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596BD0F" w14:textId="77777777" w:rsidR="008D72D1" w:rsidRDefault="008D72D1" w:rsidP="008D72D1">
      <w:pPr>
        <w:spacing w:line="276" w:lineRule="auto"/>
        <w:jc w:val="center"/>
        <w:rPr>
          <w:rFonts w:ascii="EYInterstate Light" w:hAnsi="EYInterstate Light"/>
          <w:sz w:val="20"/>
          <w:szCs w:val="20"/>
          <w:highlight w:val="yellow"/>
        </w:rPr>
      </w:pPr>
      <w:bookmarkStart w:id="0" w:name="_Hlk207710806"/>
      <w:bookmarkEnd w:id="0"/>
    </w:p>
    <w:p w14:paraId="30BF796E" w14:textId="4309C883" w:rsidR="008D72D1" w:rsidRDefault="008D72D1" w:rsidP="008D72D1">
      <w:pPr>
        <w:spacing w:line="276" w:lineRule="auto"/>
        <w:jc w:val="center"/>
        <w:rPr>
          <w:rFonts w:ascii="EYInterstate Light" w:hAnsi="EYInterstate Light"/>
          <w:sz w:val="20"/>
          <w:szCs w:val="20"/>
          <w:highlight w:val="yellow"/>
        </w:rPr>
      </w:pPr>
      <w:r>
        <w:rPr>
          <w:rFonts w:ascii="EYInterstate Light" w:hAnsi="EYInterstate Light"/>
          <w:noProof/>
          <w:sz w:val="20"/>
          <w:szCs w:val="20"/>
          <w:highlight w:val="yellow"/>
        </w:rPr>
        <w:drawing>
          <wp:anchor distT="0" distB="0" distL="114300" distR="114300" simplePos="0" relativeHeight="251659264" behindDoc="1" locked="0" layoutInCell="1" allowOverlap="1" wp14:anchorId="30E3341D" wp14:editId="73100D4B">
            <wp:simplePos x="0" y="0"/>
            <wp:positionH relativeFrom="margin">
              <wp:align>center</wp:align>
            </wp:positionH>
            <wp:positionV relativeFrom="paragraph">
              <wp:posOffset>13527</wp:posOffset>
            </wp:positionV>
            <wp:extent cx="3800475" cy="1503680"/>
            <wp:effectExtent l="0" t="0" r="9525" b="1270"/>
            <wp:wrapThrough wrapText="bothSides">
              <wp:wrapPolygon edited="0">
                <wp:start x="0" y="0"/>
                <wp:lineTo x="0" y="21345"/>
                <wp:lineTo x="21546" y="21345"/>
                <wp:lineTo x="21546" y="0"/>
                <wp:lineTo x="0" y="0"/>
              </wp:wrapPolygon>
            </wp:wrapThrough>
            <wp:docPr id="392653089" name="Image 2" descr="Une image contenant Police, Graphique, symbole, logo&#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653089" name="Image 2" descr="Une image contenant Police, Graphique, symbole, logo&#10;&#10;Description générée automatiquemen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00475" cy="1503680"/>
                    </a:xfrm>
                    <a:prstGeom prst="rect">
                      <a:avLst/>
                    </a:prstGeom>
                    <a:noFill/>
                    <a:ln>
                      <a:noFill/>
                    </a:ln>
                  </pic:spPr>
                </pic:pic>
              </a:graphicData>
            </a:graphic>
            <wp14:sizeRelV relativeFrom="margin">
              <wp14:pctHeight>0</wp14:pctHeight>
            </wp14:sizeRelV>
          </wp:anchor>
        </w:drawing>
      </w:r>
    </w:p>
    <w:p w14:paraId="381F7787" w14:textId="3393AABC" w:rsidR="008D72D1" w:rsidRDefault="008D72D1" w:rsidP="008D72D1">
      <w:pPr>
        <w:spacing w:line="276" w:lineRule="auto"/>
        <w:jc w:val="center"/>
        <w:rPr>
          <w:rFonts w:ascii="EYInterstate Light" w:hAnsi="EYInterstate Light"/>
          <w:sz w:val="20"/>
          <w:szCs w:val="20"/>
          <w:highlight w:val="yellow"/>
        </w:rPr>
      </w:pPr>
    </w:p>
    <w:p w14:paraId="708447C2" w14:textId="77777777" w:rsidR="008D72D1" w:rsidRDefault="008D72D1" w:rsidP="008D72D1">
      <w:pPr>
        <w:spacing w:line="276" w:lineRule="auto"/>
        <w:jc w:val="center"/>
        <w:rPr>
          <w:rFonts w:ascii="EYInterstate Light" w:hAnsi="EYInterstate Light"/>
          <w:sz w:val="20"/>
          <w:szCs w:val="20"/>
          <w:highlight w:val="yellow"/>
        </w:rPr>
      </w:pPr>
    </w:p>
    <w:p w14:paraId="2FB8C119" w14:textId="77777777" w:rsidR="008D72D1" w:rsidRDefault="008D72D1" w:rsidP="008D72D1">
      <w:pPr>
        <w:spacing w:line="276" w:lineRule="auto"/>
        <w:jc w:val="center"/>
        <w:rPr>
          <w:rFonts w:ascii="EYInterstate Light" w:hAnsi="EYInterstate Light"/>
          <w:sz w:val="20"/>
          <w:szCs w:val="20"/>
          <w:highlight w:val="yellow"/>
        </w:rPr>
      </w:pPr>
    </w:p>
    <w:p w14:paraId="44B88BE1" w14:textId="77777777" w:rsidR="008D72D1" w:rsidRDefault="008D72D1" w:rsidP="008D72D1">
      <w:pPr>
        <w:spacing w:line="276" w:lineRule="auto"/>
        <w:jc w:val="center"/>
        <w:rPr>
          <w:rFonts w:ascii="EYInterstate Light" w:hAnsi="EYInterstate Light"/>
          <w:sz w:val="20"/>
          <w:szCs w:val="20"/>
          <w:highlight w:val="yellow"/>
        </w:rPr>
      </w:pPr>
    </w:p>
    <w:p w14:paraId="4E68204E" w14:textId="77777777" w:rsidR="008D72D1" w:rsidRDefault="008D72D1" w:rsidP="008D72D1">
      <w:pPr>
        <w:spacing w:line="276" w:lineRule="auto"/>
        <w:jc w:val="center"/>
        <w:rPr>
          <w:rFonts w:ascii="EYInterstate Light" w:hAnsi="EYInterstate Light"/>
          <w:sz w:val="20"/>
          <w:szCs w:val="20"/>
          <w:highlight w:val="yellow"/>
        </w:rPr>
      </w:pPr>
    </w:p>
    <w:p w14:paraId="712D3FF0" w14:textId="77777777" w:rsidR="008D72D1" w:rsidRDefault="008D72D1" w:rsidP="008D72D1">
      <w:pPr>
        <w:spacing w:line="276" w:lineRule="auto"/>
        <w:jc w:val="center"/>
        <w:rPr>
          <w:rFonts w:ascii="EYInterstate Light" w:hAnsi="EYInterstate Light"/>
          <w:sz w:val="20"/>
          <w:szCs w:val="20"/>
          <w:highlight w:val="yellow"/>
        </w:rPr>
      </w:pPr>
    </w:p>
    <w:p w14:paraId="5CAA2157" w14:textId="51BE34AC" w:rsidR="008D72D1" w:rsidRPr="00D75500" w:rsidRDefault="008D72D1" w:rsidP="008D72D1">
      <w:pPr>
        <w:spacing w:line="276" w:lineRule="auto"/>
        <w:jc w:val="center"/>
        <w:rPr>
          <w:rFonts w:ascii="EYInterstate Light" w:hAnsi="EYInterstate Light"/>
          <w:sz w:val="20"/>
          <w:szCs w:val="20"/>
        </w:rPr>
      </w:pPr>
      <w:r w:rsidRPr="00700CFE">
        <w:rPr>
          <w:rFonts w:ascii="EYInterstate Light" w:hAnsi="EYInterstate Light"/>
          <w:sz w:val="20"/>
          <w:szCs w:val="20"/>
        </w:rPr>
        <w:t xml:space="preserve">Le </w:t>
      </w:r>
      <w:r w:rsidR="00637DBE">
        <w:rPr>
          <w:rFonts w:ascii="EYInterstate Light" w:hAnsi="EYInterstate Light"/>
          <w:sz w:val="20"/>
          <w:szCs w:val="20"/>
        </w:rPr>
        <w:t>31/10/2025</w:t>
      </w:r>
    </w:p>
    <w:p w14:paraId="05CDE013" w14:textId="77777777" w:rsidR="008D72D1" w:rsidRPr="00D75500" w:rsidRDefault="008D72D1" w:rsidP="008D72D1">
      <w:pPr>
        <w:spacing w:line="276" w:lineRule="auto"/>
        <w:rPr>
          <w:rFonts w:ascii="EYInterstate Light" w:hAnsi="EYInterstate Light"/>
          <w:sz w:val="20"/>
          <w:szCs w:val="20"/>
        </w:rPr>
      </w:pPr>
    </w:p>
    <w:p w14:paraId="4619E7BC" w14:textId="77777777" w:rsidR="008D72D1" w:rsidRPr="00D75500" w:rsidRDefault="008D72D1" w:rsidP="008D72D1">
      <w:pPr>
        <w:spacing w:line="276" w:lineRule="auto"/>
        <w:jc w:val="center"/>
        <w:rPr>
          <w:rFonts w:ascii="EYInterstate Light" w:hAnsi="EYInterstate Light"/>
          <w:sz w:val="20"/>
          <w:szCs w:val="20"/>
        </w:rPr>
      </w:pPr>
      <w:bookmarkStart w:id="1" w:name="_Toc13904623"/>
      <w:r w:rsidRPr="00D75500">
        <w:rPr>
          <w:rFonts w:ascii="EYInterstate Light" w:hAnsi="EYInterstate Light"/>
          <w:sz w:val="20"/>
          <w:szCs w:val="20"/>
        </w:rPr>
        <w:t>Entre</w:t>
      </w:r>
      <w:bookmarkEnd w:id="1"/>
    </w:p>
    <w:p w14:paraId="6ADBDEED" w14:textId="77777777" w:rsidR="008D72D1" w:rsidRPr="00D75500" w:rsidRDefault="008D72D1" w:rsidP="008D72D1">
      <w:pPr>
        <w:spacing w:line="276" w:lineRule="auto"/>
        <w:jc w:val="center"/>
        <w:rPr>
          <w:rFonts w:ascii="EYInterstate Light" w:hAnsi="EYInterstate Light"/>
          <w:sz w:val="20"/>
          <w:szCs w:val="20"/>
        </w:rPr>
      </w:pPr>
    </w:p>
    <w:p w14:paraId="10041CD1" w14:textId="77777777" w:rsidR="008D72D1" w:rsidRDefault="008D72D1" w:rsidP="008D72D1">
      <w:pPr>
        <w:spacing w:line="276" w:lineRule="auto"/>
        <w:jc w:val="center"/>
        <w:rPr>
          <w:rFonts w:ascii="EYInterstate Light" w:hAnsi="EYInterstate Light"/>
          <w:b/>
          <w:sz w:val="20"/>
          <w:szCs w:val="20"/>
        </w:rPr>
      </w:pPr>
      <w:r>
        <w:rPr>
          <w:rFonts w:ascii="EYInterstate Light" w:hAnsi="EYInterstate Light"/>
          <w:b/>
          <w:sz w:val="20"/>
          <w:szCs w:val="20"/>
        </w:rPr>
        <w:t>La société « N.D.H »</w:t>
      </w:r>
    </w:p>
    <w:p w14:paraId="034807E3" w14:textId="1AEC98EC" w:rsidR="008D72D1" w:rsidRPr="00D75500" w:rsidRDefault="008D72D1" w:rsidP="008D72D1">
      <w:pPr>
        <w:spacing w:line="276" w:lineRule="auto"/>
        <w:jc w:val="center"/>
        <w:rPr>
          <w:rFonts w:ascii="EYInterstate Light" w:hAnsi="EYInterstate Light"/>
          <w:sz w:val="20"/>
          <w:szCs w:val="20"/>
        </w:rPr>
      </w:pPr>
      <w:r w:rsidRPr="00D75500">
        <w:rPr>
          <w:rFonts w:ascii="EYInterstate Light" w:hAnsi="EYInterstate Light"/>
          <w:sz w:val="20"/>
          <w:szCs w:val="20"/>
        </w:rPr>
        <w:t xml:space="preserve">(le </w:t>
      </w:r>
      <w:r>
        <w:rPr>
          <w:rFonts w:ascii="EYInterstate Light" w:hAnsi="EYInterstate Light"/>
          <w:sz w:val="20"/>
          <w:szCs w:val="20"/>
        </w:rPr>
        <w:t>Cédant)</w:t>
      </w:r>
    </w:p>
    <w:p w14:paraId="7D633C7E" w14:textId="77777777" w:rsidR="008D72D1" w:rsidRPr="00D75500" w:rsidRDefault="008D72D1" w:rsidP="008D72D1">
      <w:pPr>
        <w:spacing w:line="276" w:lineRule="auto"/>
        <w:jc w:val="center"/>
        <w:rPr>
          <w:rFonts w:ascii="EYInterstate Light" w:hAnsi="EYInterstate Light"/>
          <w:sz w:val="20"/>
          <w:szCs w:val="20"/>
          <w:highlight w:val="yellow"/>
        </w:rPr>
      </w:pPr>
    </w:p>
    <w:p w14:paraId="6314B458" w14:textId="77777777" w:rsidR="008D72D1" w:rsidRPr="00D75500" w:rsidRDefault="008D72D1" w:rsidP="008D72D1">
      <w:pPr>
        <w:spacing w:line="276" w:lineRule="auto"/>
        <w:jc w:val="center"/>
        <w:rPr>
          <w:rFonts w:ascii="EYInterstate Light" w:hAnsi="EYInterstate Light"/>
          <w:sz w:val="20"/>
          <w:szCs w:val="20"/>
        </w:rPr>
      </w:pPr>
      <w:r w:rsidRPr="00D75500">
        <w:rPr>
          <w:rFonts w:ascii="EYInterstate Light" w:hAnsi="EYInterstate Light"/>
          <w:sz w:val="20"/>
          <w:szCs w:val="20"/>
        </w:rPr>
        <w:t>- et -</w:t>
      </w:r>
    </w:p>
    <w:p w14:paraId="2C578D94" w14:textId="77777777" w:rsidR="008D72D1" w:rsidRPr="00D75500" w:rsidRDefault="008D72D1" w:rsidP="008D72D1">
      <w:pPr>
        <w:spacing w:line="276" w:lineRule="auto"/>
        <w:jc w:val="center"/>
        <w:rPr>
          <w:rFonts w:ascii="EYInterstate Light" w:hAnsi="EYInterstate Light"/>
          <w:sz w:val="20"/>
          <w:szCs w:val="20"/>
        </w:rPr>
      </w:pPr>
    </w:p>
    <w:p w14:paraId="35DF390A" w14:textId="77777777" w:rsidR="008D72D1" w:rsidRDefault="008D72D1" w:rsidP="008D72D1">
      <w:pPr>
        <w:spacing w:line="276" w:lineRule="auto"/>
        <w:jc w:val="center"/>
        <w:rPr>
          <w:rFonts w:ascii="EYInterstate Light" w:hAnsi="EYInterstate Light"/>
          <w:b/>
          <w:sz w:val="20"/>
          <w:szCs w:val="20"/>
        </w:rPr>
      </w:pPr>
      <w:r>
        <w:rPr>
          <w:rFonts w:ascii="EYInterstate Light" w:hAnsi="EYInterstate Light"/>
          <w:b/>
          <w:sz w:val="20"/>
          <w:szCs w:val="20"/>
        </w:rPr>
        <w:t>La société « THOMAS SECRETARIAT »</w:t>
      </w:r>
    </w:p>
    <w:p w14:paraId="10DF533C" w14:textId="5B72C202" w:rsidR="008D72D1" w:rsidRPr="008D72D1" w:rsidRDefault="008D72D1" w:rsidP="008D72D1">
      <w:pPr>
        <w:spacing w:line="276" w:lineRule="auto"/>
        <w:jc w:val="center"/>
        <w:rPr>
          <w:rFonts w:ascii="EYInterstate Light" w:hAnsi="EYInterstate Light"/>
          <w:bCs/>
          <w:sz w:val="20"/>
          <w:szCs w:val="20"/>
        </w:rPr>
      </w:pPr>
      <w:r w:rsidRPr="00D75500">
        <w:rPr>
          <w:rFonts w:ascii="EYInterstate Light" w:hAnsi="EYInterstate Light"/>
          <w:sz w:val="20"/>
          <w:szCs w:val="20"/>
        </w:rPr>
        <w:t xml:space="preserve">(le </w:t>
      </w:r>
      <w:r>
        <w:rPr>
          <w:rFonts w:ascii="EYInterstate Light" w:hAnsi="EYInterstate Light"/>
          <w:sz w:val="20"/>
          <w:szCs w:val="20"/>
        </w:rPr>
        <w:t>Cessionnaire</w:t>
      </w:r>
      <w:r>
        <w:rPr>
          <w:rFonts w:ascii="EYInterstate Light" w:hAnsi="EYInterstate Light"/>
          <w:bCs/>
          <w:sz w:val="20"/>
          <w:szCs w:val="20"/>
        </w:rPr>
        <w:t>)</w:t>
      </w:r>
    </w:p>
    <w:p w14:paraId="4F9BF90B" w14:textId="7C25D82C" w:rsidR="008D72D1" w:rsidRPr="00D75500" w:rsidRDefault="008D72D1" w:rsidP="008D72D1">
      <w:pPr>
        <w:spacing w:line="276" w:lineRule="auto"/>
        <w:jc w:val="center"/>
        <w:rPr>
          <w:rFonts w:ascii="EYInterstate Light" w:hAnsi="EYInterstate Light"/>
          <w:sz w:val="20"/>
          <w:szCs w:val="20"/>
        </w:rPr>
      </w:pPr>
    </w:p>
    <w:p w14:paraId="2DADEE9E" w14:textId="77777777" w:rsidR="008D72D1" w:rsidRPr="00D75500" w:rsidRDefault="008D72D1" w:rsidP="008D72D1">
      <w:pPr>
        <w:spacing w:line="276" w:lineRule="auto"/>
        <w:jc w:val="center"/>
        <w:rPr>
          <w:rFonts w:ascii="EYInterstate Light" w:hAnsi="EYInterstate Light"/>
          <w:sz w:val="20"/>
          <w:szCs w:val="20"/>
        </w:rPr>
      </w:pPr>
    </w:p>
    <w:p w14:paraId="04A7F227" w14:textId="77777777" w:rsidR="008D72D1" w:rsidRPr="00D75500" w:rsidRDefault="008D72D1" w:rsidP="008D72D1">
      <w:pPr>
        <w:spacing w:line="276" w:lineRule="auto"/>
        <w:jc w:val="center"/>
        <w:rPr>
          <w:rFonts w:ascii="EYInterstate Light" w:hAnsi="EYInterstate Light"/>
          <w:sz w:val="20"/>
          <w:szCs w:val="20"/>
        </w:rPr>
      </w:pPr>
      <w:r w:rsidRPr="00D75500">
        <w:rPr>
          <w:rFonts w:ascii="EYInterstate Light" w:hAnsi="EYInterstate Light"/>
          <w:sz w:val="20"/>
          <w:szCs w:val="20"/>
        </w:rPr>
        <w:t>____________________________</w:t>
      </w:r>
    </w:p>
    <w:p w14:paraId="4C318453" w14:textId="475587CC" w:rsidR="008D72D1" w:rsidRDefault="008D72D1" w:rsidP="008D72D1">
      <w:pPr>
        <w:spacing w:line="276" w:lineRule="auto"/>
        <w:jc w:val="center"/>
        <w:rPr>
          <w:rFonts w:ascii="EYInterstate Light" w:hAnsi="EYInterstate Light"/>
          <w:b/>
          <w:sz w:val="20"/>
          <w:szCs w:val="20"/>
        </w:rPr>
      </w:pPr>
      <w:r>
        <w:rPr>
          <w:rFonts w:ascii="EYInterstate Light" w:hAnsi="EYInterstate Light"/>
          <w:b/>
          <w:sz w:val="20"/>
          <w:szCs w:val="20"/>
        </w:rPr>
        <w:t>ACTE DE CESSION A TITRE GRATUIT</w:t>
      </w:r>
    </w:p>
    <w:p w14:paraId="5CA4CFB2" w14:textId="64EA79AC" w:rsidR="008D72D1" w:rsidRPr="00D75500" w:rsidRDefault="008D72D1" w:rsidP="008D72D1">
      <w:pPr>
        <w:spacing w:line="276" w:lineRule="auto"/>
        <w:jc w:val="center"/>
        <w:rPr>
          <w:rFonts w:ascii="EYInterstate Light" w:hAnsi="EYInterstate Light"/>
          <w:b/>
          <w:bCs/>
          <w:sz w:val="20"/>
          <w:szCs w:val="20"/>
        </w:rPr>
      </w:pPr>
      <w:r>
        <w:rPr>
          <w:rFonts w:ascii="EYInterstate Light" w:hAnsi="EYInterstate Light"/>
          <w:b/>
          <w:sz w:val="20"/>
          <w:szCs w:val="20"/>
        </w:rPr>
        <w:t>DE LA MARQUE « EXOTEL » ET DES NOMS DE DOMAINE ASSOCIES</w:t>
      </w:r>
    </w:p>
    <w:p w14:paraId="22AE3C58" w14:textId="77777777" w:rsidR="008D72D1" w:rsidRDefault="008D72D1" w:rsidP="008D72D1">
      <w:pPr>
        <w:spacing w:line="276" w:lineRule="auto"/>
        <w:jc w:val="center"/>
        <w:rPr>
          <w:rFonts w:ascii="EYInterstate Light" w:hAnsi="EYInterstate Light"/>
          <w:sz w:val="20"/>
          <w:szCs w:val="20"/>
        </w:rPr>
      </w:pPr>
      <w:r w:rsidRPr="00D75500">
        <w:rPr>
          <w:rFonts w:ascii="EYInterstate Light" w:hAnsi="EYInterstate Light"/>
          <w:sz w:val="20"/>
          <w:szCs w:val="20"/>
        </w:rPr>
        <w:t>____________________________</w:t>
      </w:r>
    </w:p>
    <w:p w14:paraId="46A1B30A" w14:textId="77777777" w:rsidR="00A146D5" w:rsidRDefault="00A146D5"/>
    <w:p w14:paraId="2475BF85" w14:textId="77777777" w:rsidR="008D72D1" w:rsidRDefault="008D72D1"/>
    <w:p w14:paraId="62DC724E" w14:textId="77777777" w:rsidR="008D72D1" w:rsidRDefault="008D72D1"/>
    <w:p w14:paraId="07FACE85" w14:textId="77777777" w:rsidR="008D72D1" w:rsidRDefault="008D72D1"/>
    <w:p w14:paraId="6CFC0347" w14:textId="77777777" w:rsidR="008D72D1" w:rsidRDefault="008D72D1"/>
    <w:p w14:paraId="5221D99B" w14:textId="77777777" w:rsidR="008D72D1" w:rsidRDefault="008D72D1"/>
    <w:p w14:paraId="35F365B0" w14:textId="77777777" w:rsidR="008D72D1" w:rsidRDefault="008D72D1"/>
    <w:p w14:paraId="7A96D6D4" w14:textId="77777777" w:rsidR="008D72D1" w:rsidRPr="00CF7D63" w:rsidRDefault="008D72D1" w:rsidP="008D72D1">
      <w:pPr>
        <w:suppressAutoHyphens/>
        <w:spacing w:before="120" w:after="120" w:line="276" w:lineRule="auto"/>
        <w:jc w:val="both"/>
        <w:rPr>
          <w:rFonts w:ascii="EYInterstate Light" w:eastAsia="Times New Roman" w:hAnsi="EYInterstate Light" w:cs="Times New Roman"/>
          <w:b/>
          <w:sz w:val="20"/>
          <w:szCs w:val="20"/>
          <w:u w:val="single"/>
        </w:rPr>
      </w:pPr>
      <w:r w:rsidRPr="00CF7D63">
        <w:rPr>
          <w:rFonts w:ascii="EYInterstate Light" w:eastAsia="Times New Roman" w:hAnsi="EYInterstate Light" w:cs="Times New Roman"/>
          <w:b/>
          <w:sz w:val="20"/>
          <w:szCs w:val="20"/>
          <w:u w:val="single"/>
        </w:rPr>
        <w:lastRenderedPageBreak/>
        <w:t>ENTRE LES SOUSSIGNES :</w:t>
      </w:r>
      <w:bookmarkStart w:id="2" w:name="LISTE"/>
      <w:bookmarkEnd w:id="2"/>
    </w:p>
    <w:p w14:paraId="07BC6E34" w14:textId="77777777" w:rsidR="008D72D1" w:rsidRPr="00A34BE9" w:rsidRDefault="008D72D1" w:rsidP="008D72D1">
      <w:pPr>
        <w:pStyle w:val="Paragraphedeliste"/>
        <w:numPr>
          <w:ilvl w:val="0"/>
          <w:numId w:val="1"/>
        </w:numPr>
        <w:suppressAutoHyphens/>
        <w:spacing w:before="120" w:after="120" w:line="276" w:lineRule="auto"/>
        <w:jc w:val="both"/>
        <w:rPr>
          <w:rFonts w:ascii="EYInterstate Light" w:eastAsia="Times New Roman" w:hAnsi="EYInterstate Light" w:cs="Times New Roman"/>
          <w:b/>
          <w:sz w:val="20"/>
          <w:szCs w:val="20"/>
        </w:rPr>
      </w:pPr>
      <w:r w:rsidRPr="00CB48CE">
        <w:rPr>
          <w:rFonts w:ascii="EYInterstate Light" w:eastAsia="Times New Roman" w:hAnsi="EYInterstate Light" w:cs="Times New Roman"/>
          <w:b/>
          <w:bCs/>
          <w:sz w:val="20"/>
          <w:szCs w:val="20"/>
        </w:rPr>
        <w:t>La société « </w:t>
      </w:r>
      <w:r>
        <w:rPr>
          <w:rFonts w:ascii="EYInterstate Light" w:eastAsia="Times New Roman" w:hAnsi="EYInterstate Light" w:cs="Times New Roman"/>
          <w:b/>
          <w:bCs/>
          <w:sz w:val="20"/>
          <w:szCs w:val="20"/>
        </w:rPr>
        <w:t>N.D.H</w:t>
      </w:r>
      <w:r w:rsidRPr="00CB48CE">
        <w:rPr>
          <w:rFonts w:ascii="EYInterstate Light" w:eastAsia="Times New Roman" w:hAnsi="EYInterstate Light" w:cs="Times New Roman"/>
          <w:b/>
          <w:bCs/>
          <w:sz w:val="20"/>
          <w:szCs w:val="20"/>
        </w:rPr>
        <w:t> »</w:t>
      </w:r>
      <w:r w:rsidRPr="00CB48CE">
        <w:rPr>
          <w:rFonts w:ascii="EYInterstate Light" w:eastAsia="Times New Roman" w:hAnsi="EYInterstate Light" w:cs="Times New Roman"/>
          <w:sz w:val="20"/>
          <w:szCs w:val="20"/>
        </w:rPr>
        <w:t xml:space="preserve">, </w:t>
      </w:r>
      <w:r>
        <w:rPr>
          <w:rFonts w:ascii="EYInterstate Light" w:eastAsia="Times New Roman" w:hAnsi="EYInterstate Light" w:cs="Times New Roman"/>
          <w:sz w:val="20"/>
          <w:szCs w:val="20"/>
        </w:rPr>
        <w:t>société par actions simplifiée unipersonnelle (</w:t>
      </w:r>
      <w:r w:rsidRPr="00CB48CE">
        <w:rPr>
          <w:rFonts w:ascii="EYInterstate Light" w:eastAsia="Times New Roman" w:hAnsi="EYInterstate Light" w:cs="Times New Roman"/>
          <w:sz w:val="20"/>
          <w:szCs w:val="20"/>
        </w:rPr>
        <w:t>SA</w:t>
      </w:r>
      <w:r>
        <w:rPr>
          <w:rFonts w:ascii="EYInterstate Light" w:eastAsia="Times New Roman" w:hAnsi="EYInterstate Light" w:cs="Times New Roman"/>
          <w:sz w:val="20"/>
          <w:szCs w:val="20"/>
        </w:rPr>
        <w:t xml:space="preserve">SU) </w:t>
      </w:r>
      <w:r w:rsidRPr="00CB48CE">
        <w:rPr>
          <w:rFonts w:ascii="EYInterstate Light" w:eastAsia="Times New Roman" w:hAnsi="EYInterstate Light" w:cs="Times New Roman"/>
          <w:sz w:val="20"/>
          <w:szCs w:val="20"/>
        </w:rPr>
        <w:t>au capital de 1</w:t>
      </w:r>
      <w:r>
        <w:rPr>
          <w:rFonts w:ascii="EYInterstate Light" w:eastAsia="Times New Roman" w:hAnsi="EYInterstate Light" w:cs="Times New Roman"/>
          <w:sz w:val="20"/>
          <w:szCs w:val="20"/>
        </w:rPr>
        <w:t xml:space="preserve">78 060,00 </w:t>
      </w:r>
      <w:r w:rsidRPr="00CB48CE">
        <w:rPr>
          <w:rFonts w:ascii="EYInterstate Light" w:eastAsia="Times New Roman" w:hAnsi="EYInterstate Light" w:cs="Times New Roman"/>
          <w:sz w:val="20"/>
          <w:szCs w:val="20"/>
        </w:rPr>
        <w:t xml:space="preserve">€, domiciliée </w:t>
      </w:r>
      <w:r>
        <w:rPr>
          <w:rFonts w:ascii="EYInterstate Light" w:eastAsia="Times New Roman" w:hAnsi="EYInterstate Light" w:cs="Times New Roman"/>
          <w:sz w:val="20"/>
          <w:szCs w:val="20"/>
        </w:rPr>
        <w:t>5, rue des Indes Noires - Pôle Jules Verne Amiens Est - 80440 BOVES</w:t>
      </w:r>
      <w:r w:rsidRPr="00CB48CE">
        <w:rPr>
          <w:rFonts w:ascii="EYInterstate Light" w:eastAsia="Times New Roman" w:hAnsi="EYInterstate Light" w:cs="Times New Roman"/>
          <w:sz w:val="20"/>
          <w:szCs w:val="20"/>
        </w:rPr>
        <w:t xml:space="preserve">, immatriculée au RCS </w:t>
      </w:r>
      <w:r>
        <w:rPr>
          <w:rFonts w:ascii="EYInterstate Light" w:eastAsia="Times New Roman" w:hAnsi="EYInterstate Light" w:cs="Times New Roman"/>
          <w:sz w:val="20"/>
          <w:szCs w:val="20"/>
        </w:rPr>
        <w:t>d’AMIENS</w:t>
      </w:r>
      <w:r w:rsidRPr="00CB48CE">
        <w:rPr>
          <w:rFonts w:ascii="EYInterstate Light" w:eastAsia="Times New Roman" w:hAnsi="EYInterstate Light" w:cs="Times New Roman"/>
          <w:sz w:val="20"/>
          <w:szCs w:val="20"/>
        </w:rPr>
        <w:t xml:space="preserve"> sous le n°</w:t>
      </w:r>
      <w:r>
        <w:rPr>
          <w:rFonts w:ascii="EYInterstate Light" w:eastAsia="Times New Roman" w:hAnsi="EYInterstate Light" w:cs="Times New Roman"/>
          <w:sz w:val="20"/>
          <w:szCs w:val="20"/>
        </w:rPr>
        <w:t>809 815 368</w:t>
      </w:r>
      <w:r w:rsidRPr="00CB48CE">
        <w:rPr>
          <w:rFonts w:ascii="EYInterstate Light" w:eastAsia="Times New Roman" w:hAnsi="EYInterstate Light" w:cs="Times New Roman"/>
          <w:sz w:val="20"/>
          <w:szCs w:val="20"/>
        </w:rPr>
        <w:t xml:space="preserve"> représentée p</w:t>
      </w:r>
      <w:r>
        <w:rPr>
          <w:rFonts w:ascii="EYInterstate Light" w:eastAsia="Times New Roman" w:hAnsi="EYInterstate Light" w:cs="Times New Roman"/>
          <w:sz w:val="20"/>
          <w:szCs w:val="20"/>
        </w:rPr>
        <w:t>ar son président, Monsieur Nicolas DUHAMEL</w:t>
      </w:r>
      <w:r w:rsidRPr="00CB48CE">
        <w:rPr>
          <w:rFonts w:ascii="EYInterstate Light" w:eastAsia="Times New Roman" w:hAnsi="EYInterstate Light" w:cs="Times New Roman"/>
          <w:sz w:val="20"/>
          <w:szCs w:val="20"/>
        </w:rPr>
        <w:t>, dûment habilité à l’effet des présentes</w:t>
      </w:r>
      <w:r>
        <w:rPr>
          <w:rFonts w:ascii="EYInterstate Light" w:eastAsia="Times New Roman" w:hAnsi="EYInterstate Light" w:cs="Times New Roman"/>
          <w:sz w:val="20"/>
          <w:szCs w:val="20"/>
        </w:rPr>
        <w:t xml:space="preserve"> ainsi qu’il le déclare</w:t>
      </w:r>
      <w:r w:rsidRPr="00CB48CE">
        <w:rPr>
          <w:rFonts w:ascii="EYInterstate Light" w:eastAsia="Times New Roman" w:hAnsi="EYInterstate Light" w:cs="Times New Roman"/>
          <w:sz w:val="20"/>
          <w:szCs w:val="20"/>
        </w:rPr>
        <w:t xml:space="preserve"> en sa </w:t>
      </w:r>
      <w:r>
        <w:rPr>
          <w:rFonts w:ascii="EYInterstate Light" w:eastAsia="Times New Roman" w:hAnsi="EYInterstate Light" w:cs="Times New Roman"/>
          <w:sz w:val="20"/>
          <w:szCs w:val="20"/>
        </w:rPr>
        <w:t>qualité de Président – Associé unique.</w:t>
      </w:r>
      <w:r w:rsidRPr="00CB48CE">
        <w:rPr>
          <w:rFonts w:ascii="EYInterstate Light" w:eastAsia="Times New Roman" w:hAnsi="EYInterstate Light" w:cs="Times New Roman"/>
          <w:sz w:val="20"/>
          <w:szCs w:val="20"/>
        </w:rPr>
        <w:t xml:space="preserve"> </w:t>
      </w:r>
    </w:p>
    <w:p w14:paraId="62DC8167" w14:textId="77777777" w:rsidR="008D72D1" w:rsidRPr="00A34BE9" w:rsidRDefault="008D72D1" w:rsidP="008D72D1">
      <w:pPr>
        <w:pStyle w:val="Paragraphedeliste"/>
        <w:suppressAutoHyphens/>
        <w:spacing w:before="120" w:after="120" w:line="276" w:lineRule="auto"/>
        <w:ind w:left="360"/>
        <w:jc w:val="both"/>
        <w:rPr>
          <w:rFonts w:ascii="EYInterstate Light" w:eastAsia="Times New Roman" w:hAnsi="EYInterstate Light" w:cs="Times New Roman"/>
          <w:b/>
          <w:sz w:val="20"/>
          <w:szCs w:val="20"/>
        </w:rPr>
      </w:pPr>
    </w:p>
    <w:p w14:paraId="405D3551" w14:textId="45FC70AF" w:rsidR="008D72D1" w:rsidRPr="003B078D" w:rsidRDefault="008D72D1" w:rsidP="008D72D1">
      <w:pPr>
        <w:pStyle w:val="Paragraphedeliste"/>
        <w:suppressAutoHyphens/>
        <w:spacing w:before="120" w:after="120" w:line="276" w:lineRule="auto"/>
        <w:ind w:firstLine="696"/>
        <w:jc w:val="both"/>
        <w:rPr>
          <w:rFonts w:ascii="EYInterstate Light" w:eastAsia="Times New Roman" w:hAnsi="EYInterstate Light" w:cs="Times New Roman"/>
          <w:b/>
          <w:sz w:val="20"/>
          <w:szCs w:val="20"/>
        </w:rPr>
      </w:pPr>
      <w:r>
        <w:rPr>
          <w:rFonts w:ascii="EYInterstate Light" w:eastAsia="Times New Roman" w:hAnsi="EYInterstate Light" w:cs="Times New Roman"/>
          <w:b/>
          <w:sz w:val="20"/>
          <w:szCs w:val="20"/>
        </w:rPr>
        <w:t xml:space="preserve">    </w:t>
      </w:r>
      <w:r>
        <w:rPr>
          <w:rFonts w:ascii="EYInterstate Light" w:eastAsia="Times New Roman" w:hAnsi="EYInterstate Light" w:cs="Times New Roman"/>
          <w:b/>
          <w:sz w:val="20"/>
          <w:szCs w:val="20"/>
        </w:rPr>
        <w:tab/>
      </w:r>
      <w:r>
        <w:rPr>
          <w:rFonts w:ascii="EYInterstate Light" w:eastAsia="Times New Roman" w:hAnsi="EYInterstate Light" w:cs="Times New Roman"/>
          <w:b/>
          <w:sz w:val="20"/>
          <w:szCs w:val="20"/>
        </w:rPr>
        <w:tab/>
      </w:r>
      <w:r>
        <w:rPr>
          <w:rFonts w:ascii="EYInterstate Light" w:eastAsia="Times New Roman" w:hAnsi="EYInterstate Light" w:cs="Times New Roman"/>
          <w:b/>
          <w:sz w:val="20"/>
          <w:szCs w:val="20"/>
        </w:rPr>
        <w:tab/>
      </w:r>
      <w:r>
        <w:rPr>
          <w:rFonts w:ascii="EYInterstate Light" w:eastAsia="Times New Roman" w:hAnsi="EYInterstate Light" w:cs="Times New Roman"/>
          <w:b/>
          <w:sz w:val="20"/>
          <w:szCs w:val="20"/>
        </w:rPr>
        <w:tab/>
        <w:t xml:space="preserve">        </w:t>
      </w:r>
      <w:r w:rsidR="006F5DE9">
        <w:rPr>
          <w:rFonts w:ascii="EYInterstate Light" w:eastAsia="Times New Roman" w:hAnsi="EYInterstate Light" w:cs="Times New Roman"/>
          <w:b/>
          <w:sz w:val="20"/>
          <w:szCs w:val="20"/>
        </w:rPr>
        <w:t xml:space="preserve">  </w:t>
      </w:r>
      <w:r>
        <w:rPr>
          <w:rFonts w:ascii="EYInterstate Light" w:eastAsia="Times New Roman" w:hAnsi="EYInterstate Light" w:cs="Times New Roman"/>
          <w:b/>
          <w:sz w:val="20"/>
          <w:szCs w:val="20"/>
        </w:rPr>
        <w:t xml:space="preserve">     C</w:t>
      </w:r>
      <w:r w:rsidRPr="003B078D">
        <w:rPr>
          <w:rFonts w:ascii="EYInterstate Light" w:eastAsia="Times New Roman" w:hAnsi="EYInterstate Light" w:cs="Times New Roman"/>
          <w:b/>
          <w:sz w:val="20"/>
          <w:szCs w:val="20"/>
        </w:rPr>
        <w:t xml:space="preserve">i-après dénommé individuellement le « </w:t>
      </w:r>
      <w:r>
        <w:rPr>
          <w:rFonts w:ascii="EYInterstate Light" w:eastAsia="Times New Roman" w:hAnsi="EYInterstate Light" w:cs="Times New Roman"/>
          <w:b/>
          <w:sz w:val="20"/>
          <w:szCs w:val="20"/>
        </w:rPr>
        <w:t xml:space="preserve">Cédant </w:t>
      </w:r>
      <w:r w:rsidRPr="003B078D">
        <w:rPr>
          <w:rFonts w:ascii="EYInterstate Light" w:eastAsia="Times New Roman" w:hAnsi="EYInterstate Light" w:cs="Times New Roman"/>
          <w:b/>
          <w:sz w:val="20"/>
          <w:szCs w:val="20"/>
        </w:rPr>
        <w:t xml:space="preserve">» </w:t>
      </w:r>
    </w:p>
    <w:p w14:paraId="52D349A7" w14:textId="77777777" w:rsidR="008D72D1" w:rsidRPr="00D75500" w:rsidRDefault="008D72D1" w:rsidP="008D72D1">
      <w:pPr>
        <w:spacing w:line="276" w:lineRule="auto"/>
        <w:ind w:left="66"/>
        <w:jc w:val="right"/>
        <w:rPr>
          <w:rFonts w:ascii="EYInterstate Light" w:eastAsia="Times New Roman" w:hAnsi="EYInterstate Light" w:cs="Times New Roman"/>
          <w:b/>
          <w:sz w:val="20"/>
          <w:szCs w:val="20"/>
        </w:rPr>
      </w:pPr>
      <w:r>
        <w:rPr>
          <w:rFonts w:ascii="EYInterstate Light" w:eastAsia="Times New Roman" w:hAnsi="EYInterstate Light" w:cs="Times New Roman"/>
          <w:b/>
          <w:sz w:val="20"/>
          <w:szCs w:val="20"/>
        </w:rPr>
        <w:t>De première part,</w:t>
      </w:r>
    </w:p>
    <w:p w14:paraId="0EBD74B9" w14:textId="77777777" w:rsidR="008D72D1" w:rsidRPr="00A34BE9" w:rsidRDefault="008D72D1" w:rsidP="008D72D1">
      <w:pPr>
        <w:pStyle w:val="Paragraphedeliste"/>
        <w:numPr>
          <w:ilvl w:val="0"/>
          <w:numId w:val="1"/>
        </w:numPr>
        <w:suppressAutoHyphens/>
        <w:spacing w:before="120" w:after="120" w:line="276" w:lineRule="auto"/>
        <w:jc w:val="both"/>
        <w:rPr>
          <w:rFonts w:ascii="EYInterstate Light" w:eastAsia="Times New Roman" w:hAnsi="EYInterstate Light" w:cs="Times New Roman"/>
          <w:b/>
          <w:sz w:val="20"/>
          <w:szCs w:val="20"/>
        </w:rPr>
      </w:pPr>
      <w:r w:rsidRPr="00CB48CE">
        <w:rPr>
          <w:rFonts w:ascii="EYInterstate Light" w:eastAsia="Times New Roman" w:hAnsi="EYInterstate Light" w:cs="Times New Roman"/>
          <w:b/>
          <w:bCs/>
          <w:sz w:val="20"/>
          <w:szCs w:val="20"/>
        </w:rPr>
        <w:t>La société « </w:t>
      </w:r>
      <w:r>
        <w:rPr>
          <w:rFonts w:ascii="EYInterstate Light" w:eastAsia="Times New Roman" w:hAnsi="EYInterstate Light" w:cs="Times New Roman"/>
          <w:b/>
          <w:bCs/>
          <w:sz w:val="20"/>
          <w:szCs w:val="20"/>
        </w:rPr>
        <w:t>THOMAS SECRETARIAT</w:t>
      </w:r>
      <w:r w:rsidRPr="00CB48CE">
        <w:rPr>
          <w:rFonts w:ascii="EYInterstate Light" w:eastAsia="Times New Roman" w:hAnsi="EYInterstate Light" w:cs="Times New Roman"/>
          <w:b/>
          <w:bCs/>
          <w:sz w:val="20"/>
          <w:szCs w:val="20"/>
        </w:rPr>
        <w:t> »</w:t>
      </w:r>
      <w:r w:rsidRPr="00CB48CE">
        <w:rPr>
          <w:rFonts w:ascii="EYInterstate Light" w:eastAsia="Times New Roman" w:hAnsi="EYInterstate Light" w:cs="Times New Roman"/>
          <w:sz w:val="20"/>
          <w:szCs w:val="20"/>
        </w:rPr>
        <w:t xml:space="preserve">, </w:t>
      </w:r>
      <w:r>
        <w:rPr>
          <w:rFonts w:ascii="EYInterstate Light" w:eastAsia="Times New Roman" w:hAnsi="EYInterstate Light" w:cs="Times New Roman"/>
          <w:sz w:val="20"/>
          <w:szCs w:val="20"/>
        </w:rPr>
        <w:t>société par actions simplifiée unipersonnelle (</w:t>
      </w:r>
      <w:r w:rsidRPr="00CB48CE">
        <w:rPr>
          <w:rFonts w:ascii="EYInterstate Light" w:eastAsia="Times New Roman" w:hAnsi="EYInterstate Light" w:cs="Times New Roman"/>
          <w:sz w:val="20"/>
          <w:szCs w:val="20"/>
        </w:rPr>
        <w:t>SA</w:t>
      </w:r>
      <w:r>
        <w:rPr>
          <w:rFonts w:ascii="EYInterstate Light" w:eastAsia="Times New Roman" w:hAnsi="EYInterstate Light" w:cs="Times New Roman"/>
          <w:sz w:val="20"/>
          <w:szCs w:val="20"/>
        </w:rPr>
        <w:t>SU)</w:t>
      </w:r>
      <w:r w:rsidRPr="00CB48CE">
        <w:rPr>
          <w:rFonts w:ascii="EYInterstate Light" w:eastAsia="Times New Roman" w:hAnsi="EYInterstate Light" w:cs="Times New Roman"/>
          <w:sz w:val="20"/>
          <w:szCs w:val="20"/>
        </w:rPr>
        <w:t xml:space="preserve"> au capital de </w:t>
      </w:r>
      <w:r>
        <w:rPr>
          <w:rFonts w:ascii="EYInterstate Light" w:eastAsia="Times New Roman" w:hAnsi="EYInterstate Light" w:cs="Times New Roman"/>
          <w:sz w:val="20"/>
          <w:szCs w:val="20"/>
        </w:rPr>
        <w:t xml:space="preserve">1 000,00 </w:t>
      </w:r>
      <w:r w:rsidRPr="00CB48CE">
        <w:rPr>
          <w:rFonts w:ascii="EYInterstate Light" w:eastAsia="Times New Roman" w:hAnsi="EYInterstate Light" w:cs="Times New Roman"/>
          <w:sz w:val="20"/>
          <w:szCs w:val="20"/>
        </w:rPr>
        <w:t xml:space="preserve">€, domiciliée </w:t>
      </w:r>
      <w:r>
        <w:rPr>
          <w:rFonts w:ascii="EYInterstate Light" w:eastAsia="Times New Roman" w:hAnsi="EYInterstate Light" w:cs="Times New Roman"/>
          <w:sz w:val="20"/>
          <w:szCs w:val="20"/>
        </w:rPr>
        <w:t>6, Allée des Aubépines – 62223 SAINTE-CATHERINE</w:t>
      </w:r>
      <w:r w:rsidRPr="00CB48CE">
        <w:rPr>
          <w:rFonts w:ascii="EYInterstate Light" w:eastAsia="Times New Roman" w:hAnsi="EYInterstate Light" w:cs="Times New Roman"/>
          <w:sz w:val="20"/>
          <w:szCs w:val="20"/>
        </w:rPr>
        <w:t xml:space="preserve">, immatriculée au RCS </w:t>
      </w:r>
      <w:r>
        <w:rPr>
          <w:rFonts w:ascii="EYInterstate Light" w:eastAsia="Times New Roman" w:hAnsi="EYInterstate Light" w:cs="Times New Roman"/>
          <w:sz w:val="20"/>
          <w:szCs w:val="20"/>
        </w:rPr>
        <w:t>d’ARRAS</w:t>
      </w:r>
      <w:r w:rsidRPr="00CB48CE">
        <w:rPr>
          <w:rFonts w:ascii="EYInterstate Light" w:eastAsia="Times New Roman" w:hAnsi="EYInterstate Light" w:cs="Times New Roman"/>
          <w:sz w:val="20"/>
          <w:szCs w:val="20"/>
        </w:rPr>
        <w:t xml:space="preserve"> sous le n°</w:t>
      </w:r>
      <w:r>
        <w:rPr>
          <w:rFonts w:ascii="EYInterstate Light" w:eastAsia="Times New Roman" w:hAnsi="EYInterstate Light" w:cs="Times New Roman"/>
          <w:sz w:val="20"/>
          <w:szCs w:val="20"/>
        </w:rPr>
        <w:t>920 805 082</w:t>
      </w:r>
      <w:r w:rsidRPr="00CB48CE">
        <w:rPr>
          <w:rFonts w:ascii="EYInterstate Light" w:eastAsia="Times New Roman" w:hAnsi="EYInterstate Light" w:cs="Times New Roman"/>
          <w:sz w:val="20"/>
          <w:szCs w:val="20"/>
        </w:rPr>
        <w:t xml:space="preserve"> représentée p</w:t>
      </w:r>
      <w:r>
        <w:rPr>
          <w:rFonts w:ascii="EYInterstate Light" w:eastAsia="Times New Roman" w:hAnsi="EYInterstate Light" w:cs="Times New Roman"/>
          <w:sz w:val="20"/>
          <w:szCs w:val="20"/>
        </w:rPr>
        <w:t>ar son président, Monsieur Thomas BARCAK</w:t>
      </w:r>
      <w:r w:rsidRPr="00CB48CE">
        <w:rPr>
          <w:rFonts w:ascii="EYInterstate Light" w:eastAsia="Times New Roman" w:hAnsi="EYInterstate Light" w:cs="Times New Roman"/>
          <w:sz w:val="20"/>
          <w:szCs w:val="20"/>
        </w:rPr>
        <w:t>, dûment habilité à l’effet des présentes</w:t>
      </w:r>
      <w:r>
        <w:rPr>
          <w:rFonts w:ascii="EYInterstate Light" w:eastAsia="Times New Roman" w:hAnsi="EYInterstate Light" w:cs="Times New Roman"/>
          <w:sz w:val="20"/>
          <w:szCs w:val="20"/>
        </w:rPr>
        <w:t xml:space="preserve"> ainsi qu’il le déclare</w:t>
      </w:r>
      <w:r w:rsidRPr="00CB48CE">
        <w:rPr>
          <w:rFonts w:ascii="EYInterstate Light" w:eastAsia="Times New Roman" w:hAnsi="EYInterstate Light" w:cs="Times New Roman"/>
          <w:sz w:val="20"/>
          <w:szCs w:val="20"/>
        </w:rPr>
        <w:t xml:space="preserve"> en sa </w:t>
      </w:r>
      <w:r>
        <w:rPr>
          <w:rFonts w:ascii="EYInterstate Light" w:eastAsia="Times New Roman" w:hAnsi="EYInterstate Light" w:cs="Times New Roman"/>
          <w:sz w:val="20"/>
          <w:szCs w:val="20"/>
        </w:rPr>
        <w:t>qualité de Président – Associé unique.</w:t>
      </w:r>
      <w:r w:rsidRPr="00CB48CE">
        <w:rPr>
          <w:rFonts w:ascii="EYInterstate Light" w:eastAsia="Times New Roman" w:hAnsi="EYInterstate Light" w:cs="Times New Roman"/>
          <w:sz w:val="20"/>
          <w:szCs w:val="20"/>
        </w:rPr>
        <w:t xml:space="preserve"> </w:t>
      </w:r>
    </w:p>
    <w:p w14:paraId="153383A6" w14:textId="77777777" w:rsidR="008D72D1" w:rsidRPr="00A34BE9" w:rsidRDefault="008D72D1" w:rsidP="008D72D1">
      <w:pPr>
        <w:pStyle w:val="Paragraphedeliste"/>
        <w:suppressAutoHyphens/>
        <w:spacing w:before="120" w:after="120" w:line="276" w:lineRule="auto"/>
        <w:ind w:left="360"/>
        <w:jc w:val="both"/>
        <w:rPr>
          <w:rFonts w:ascii="EYInterstate Light" w:eastAsia="Times New Roman" w:hAnsi="EYInterstate Light" w:cs="Times New Roman"/>
          <w:b/>
          <w:sz w:val="20"/>
          <w:szCs w:val="20"/>
        </w:rPr>
      </w:pPr>
    </w:p>
    <w:p w14:paraId="744E31BF" w14:textId="31E449DD" w:rsidR="008D72D1" w:rsidRPr="00602E0F" w:rsidRDefault="008D72D1" w:rsidP="008D72D1">
      <w:pPr>
        <w:pStyle w:val="Sansinterligne"/>
        <w:ind w:left="360"/>
        <w:jc w:val="both"/>
        <w:rPr>
          <w:rFonts w:ascii="EYInterstate Light" w:eastAsia="Times New Roman" w:hAnsi="EYInterstate Light" w:cs="Times New Roman"/>
          <w:sz w:val="20"/>
          <w:szCs w:val="20"/>
        </w:rPr>
      </w:pPr>
      <w:r>
        <w:rPr>
          <w:rFonts w:ascii="EYInterstate Light" w:eastAsia="Times New Roman" w:hAnsi="EYInterstate Light" w:cs="Times New Roman"/>
          <w:b/>
          <w:bCs/>
          <w:sz w:val="20"/>
          <w:szCs w:val="20"/>
        </w:rPr>
        <w:tab/>
      </w:r>
      <w:r>
        <w:rPr>
          <w:rFonts w:ascii="EYInterstate Light" w:eastAsia="Times New Roman" w:hAnsi="EYInterstate Light" w:cs="Times New Roman"/>
          <w:b/>
          <w:bCs/>
          <w:sz w:val="20"/>
          <w:szCs w:val="20"/>
        </w:rPr>
        <w:tab/>
      </w:r>
      <w:r>
        <w:rPr>
          <w:rFonts w:ascii="EYInterstate Light" w:eastAsia="Times New Roman" w:hAnsi="EYInterstate Light" w:cs="Times New Roman"/>
          <w:b/>
          <w:bCs/>
          <w:sz w:val="20"/>
          <w:szCs w:val="20"/>
        </w:rPr>
        <w:tab/>
      </w:r>
      <w:r>
        <w:rPr>
          <w:rFonts w:ascii="EYInterstate Light" w:eastAsia="Times New Roman" w:hAnsi="EYInterstate Light" w:cs="Times New Roman"/>
          <w:b/>
          <w:bCs/>
          <w:sz w:val="20"/>
          <w:szCs w:val="20"/>
        </w:rPr>
        <w:tab/>
      </w:r>
      <w:r>
        <w:rPr>
          <w:rFonts w:ascii="EYInterstate Light" w:eastAsia="Times New Roman" w:hAnsi="EYInterstate Light" w:cs="Times New Roman"/>
          <w:b/>
          <w:bCs/>
          <w:sz w:val="20"/>
          <w:szCs w:val="20"/>
        </w:rPr>
        <w:tab/>
      </w:r>
      <w:r>
        <w:rPr>
          <w:rFonts w:ascii="EYInterstate Light" w:eastAsia="Times New Roman" w:hAnsi="EYInterstate Light" w:cs="Times New Roman"/>
          <w:b/>
          <w:bCs/>
          <w:sz w:val="20"/>
          <w:szCs w:val="20"/>
        </w:rPr>
        <w:tab/>
        <w:t xml:space="preserve">     </w:t>
      </w:r>
      <w:r>
        <w:rPr>
          <w:rFonts w:ascii="EYInterstate Light" w:eastAsia="Times New Roman" w:hAnsi="EYInterstate Light" w:cs="Times New Roman"/>
          <w:b/>
          <w:sz w:val="20"/>
          <w:szCs w:val="20"/>
        </w:rPr>
        <w:t>C</w:t>
      </w:r>
      <w:r w:rsidRPr="00602E0F">
        <w:rPr>
          <w:rFonts w:ascii="EYInterstate Light" w:eastAsia="Times New Roman" w:hAnsi="EYInterstate Light" w:cs="Times New Roman"/>
          <w:b/>
          <w:sz w:val="20"/>
          <w:szCs w:val="20"/>
        </w:rPr>
        <w:t xml:space="preserve">i-après dénommé individuellement le « </w:t>
      </w:r>
      <w:r>
        <w:rPr>
          <w:rFonts w:ascii="EYInterstate Light" w:eastAsia="Times New Roman" w:hAnsi="EYInterstate Light" w:cs="Times New Roman"/>
          <w:b/>
          <w:sz w:val="20"/>
          <w:szCs w:val="20"/>
        </w:rPr>
        <w:t>Cessionnaire</w:t>
      </w:r>
      <w:r w:rsidRPr="00602E0F">
        <w:rPr>
          <w:rFonts w:ascii="EYInterstate Light" w:eastAsia="Times New Roman" w:hAnsi="EYInterstate Light" w:cs="Times New Roman"/>
          <w:b/>
          <w:sz w:val="20"/>
          <w:szCs w:val="20"/>
        </w:rPr>
        <w:t> »</w:t>
      </w:r>
    </w:p>
    <w:p w14:paraId="76D7604C" w14:textId="77777777" w:rsidR="008D72D1" w:rsidRDefault="008D72D1" w:rsidP="008D72D1">
      <w:pPr>
        <w:suppressAutoHyphens/>
        <w:spacing w:before="120" w:after="120" w:line="276" w:lineRule="auto"/>
        <w:ind w:left="4956"/>
        <w:jc w:val="right"/>
        <w:rPr>
          <w:rFonts w:ascii="EYInterstate Light" w:eastAsia="Times New Roman" w:hAnsi="EYInterstate Light" w:cs="Times New Roman"/>
          <w:b/>
          <w:sz w:val="20"/>
          <w:szCs w:val="20"/>
        </w:rPr>
      </w:pPr>
      <w:r>
        <w:rPr>
          <w:rFonts w:ascii="EYInterstate Light" w:eastAsia="Times New Roman" w:hAnsi="EYInterstate Light" w:cs="Times New Roman"/>
          <w:b/>
          <w:sz w:val="20"/>
          <w:szCs w:val="20"/>
        </w:rPr>
        <w:t>De deuxième part,</w:t>
      </w:r>
    </w:p>
    <w:p w14:paraId="3F9643D0" w14:textId="77777777" w:rsidR="008D72D1" w:rsidRPr="00D75500" w:rsidRDefault="008D72D1" w:rsidP="008D72D1">
      <w:pPr>
        <w:suppressAutoHyphens/>
        <w:spacing w:before="120" w:after="120" w:line="276" w:lineRule="auto"/>
        <w:jc w:val="both"/>
        <w:rPr>
          <w:rFonts w:ascii="EYInterstate Light" w:eastAsia="Times New Roman" w:hAnsi="EYInterstate Light" w:cs="Times New Roman"/>
          <w:b/>
          <w:bCs/>
          <w:sz w:val="20"/>
          <w:szCs w:val="20"/>
        </w:rPr>
      </w:pPr>
      <w:r w:rsidRPr="00D75500">
        <w:rPr>
          <w:rFonts w:ascii="EYInterstate Light" w:eastAsia="Times New Roman" w:hAnsi="EYInterstate Light" w:cs="Times New Roman"/>
          <w:b/>
          <w:bCs/>
          <w:sz w:val="20"/>
          <w:szCs w:val="20"/>
        </w:rPr>
        <w:t>EN LA PRESENCE DE :</w:t>
      </w:r>
    </w:p>
    <w:p w14:paraId="02B45450" w14:textId="77777777" w:rsidR="008D72D1" w:rsidRPr="00A34BE9" w:rsidRDefault="008D72D1" w:rsidP="008D72D1">
      <w:pPr>
        <w:pStyle w:val="Paragraphedeliste"/>
        <w:numPr>
          <w:ilvl w:val="0"/>
          <w:numId w:val="1"/>
        </w:numPr>
        <w:suppressAutoHyphens/>
        <w:spacing w:before="120" w:after="120" w:line="276" w:lineRule="auto"/>
        <w:jc w:val="both"/>
        <w:rPr>
          <w:rFonts w:ascii="EYInterstate Light" w:eastAsia="Times New Roman" w:hAnsi="EYInterstate Light" w:cs="Times New Roman"/>
          <w:sz w:val="20"/>
          <w:szCs w:val="20"/>
        </w:rPr>
      </w:pPr>
      <w:r w:rsidRPr="00602E0F">
        <w:rPr>
          <w:rFonts w:ascii="EYInterstate Light" w:eastAsia="Times New Roman" w:hAnsi="EYInterstate Light" w:cs="Times New Roman"/>
          <w:b/>
          <w:bCs/>
          <w:sz w:val="20"/>
          <w:szCs w:val="20"/>
        </w:rPr>
        <w:t>La société « </w:t>
      </w:r>
      <w:r>
        <w:rPr>
          <w:rFonts w:ascii="EYInterstate Light" w:eastAsia="Times New Roman" w:hAnsi="EYInterstate Light" w:cs="Times New Roman"/>
          <w:b/>
          <w:bCs/>
          <w:sz w:val="20"/>
          <w:szCs w:val="20"/>
        </w:rPr>
        <w:t>EXOTEL</w:t>
      </w:r>
      <w:r w:rsidRPr="00602E0F">
        <w:rPr>
          <w:rFonts w:ascii="EYInterstate Light" w:eastAsia="Times New Roman" w:hAnsi="EYInterstate Light" w:cs="Times New Roman"/>
          <w:b/>
          <w:bCs/>
          <w:sz w:val="20"/>
          <w:szCs w:val="20"/>
        </w:rPr>
        <w:t xml:space="preserve"> »</w:t>
      </w:r>
      <w:r w:rsidRPr="00602E0F">
        <w:rPr>
          <w:rFonts w:ascii="EYInterstate Light" w:eastAsia="Times New Roman" w:hAnsi="EYInterstate Light" w:cs="Times New Roman"/>
          <w:sz w:val="20"/>
          <w:szCs w:val="20"/>
        </w:rPr>
        <w:t xml:space="preserve">, </w:t>
      </w:r>
      <w:r>
        <w:rPr>
          <w:rFonts w:ascii="EYInterstate Light" w:eastAsia="Times New Roman" w:hAnsi="EYInterstate Light" w:cs="Times New Roman"/>
          <w:sz w:val="20"/>
          <w:szCs w:val="20"/>
        </w:rPr>
        <w:t>société par actions simplifiée unipersonnelle (</w:t>
      </w:r>
      <w:r w:rsidRPr="00CB48CE">
        <w:rPr>
          <w:rFonts w:ascii="EYInterstate Light" w:eastAsia="Times New Roman" w:hAnsi="EYInterstate Light" w:cs="Times New Roman"/>
          <w:sz w:val="20"/>
          <w:szCs w:val="20"/>
        </w:rPr>
        <w:t>SA</w:t>
      </w:r>
      <w:r>
        <w:rPr>
          <w:rFonts w:ascii="EYInterstate Light" w:eastAsia="Times New Roman" w:hAnsi="EYInterstate Light" w:cs="Times New Roman"/>
          <w:sz w:val="20"/>
          <w:szCs w:val="20"/>
        </w:rPr>
        <w:t>SU)</w:t>
      </w:r>
      <w:r w:rsidRPr="00CB48CE">
        <w:rPr>
          <w:rFonts w:ascii="EYInterstate Light" w:eastAsia="Times New Roman" w:hAnsi="EYInterstate Light" w:cs="Times New Roman"/>
          <w:sz w:val="20"/>
          <w:szCs w:val="20"/>
        </w:rPr>
        <w:t xml:space="preserve"> </w:t>
      </w:r>
      <w:r w:rsidRPr="00602E0F">
        <w:rPr>
          <w:rFonts w:ascii="EYInterstate Light" w:eastAsia="Times New Roman" w:hAnsi="EYInterstate Light" w:cs="Times New Roman"/>
          <w:sz w:val="20"/>
          <w:szCs w:val="20"/>
        </w:rPr>
        <w:t>au capital de</w:t>
      </w:r>
      <w:r>
        <w:rPr>
          <w:rFonts w:ascii="EYInterstate Light" w:eastAsia="Times New Roman" w:hAnsi="EYInterstate Light" w:cs="Times New Roman"/>
          <w:sz w:val="20"/>
          <w:szCs w:val="20"/>
        </w:rPr>
        <w:t xml:space="preserve"> 7 622,45 euros</w:t>
      </w:r>
      <w:r w:rsidRPr="00602E0F">
        <w:rPr>
          <w:rFonts w:ascii="EYInterstate Light" w:eastAsia="Times New Roman" w:hAnsi="EYInterstate Light" w:cs="Times New Roman"/>
          <w:sz w:val="20"/>
          <w:szCs w:val="20"/>
        </w:rPr>
        <w:t xml:space="preserve"> </w:t>
      </w:r>
      <w:r w:rsidRPr="00CB48CE">
        <w:rPr>
          <w:rFonts w:ascii="EYInterstate Light" w:eastAsia="Times New Roman" w:hAnsi="EYInterstate Light" w:cs="Times New Roman"/>
          <w:sz w:val="20"/>
          <w:szCs w:val="20"/>
        </w:rPr>
        <w:t xml:space="preserve">domiciliée </w:t>
      </w:r>
      <w:r>
        <w:rPr>
          <w:rFonts w:ascii="EYInterstate Light" w:eastAsia="Times New Roman" w:hAnsi="EYInterstate Light" w:cs="Times New Roman"/>
          <w:sz w:val="20"/>
          <w:szCs w:val="20"/>
        </w:rPr>
        <w:t xml:space="preserve">5, rue des Indes Noires - Pôle Jules Verne Amiens Est - 80440 BOVES, </w:t>
      </w:r>
      <w:r w:rsidRPr="00602E0F">
        <w:rPr>
          <w:rFonts w:ascii="EYInterstate Light" w:eastAsia="Times New Roman" w:hAnsi="EYInterstate Light" w:cs="Times New Roman"/>
          <w:sz w:val="20"/>
          <w:szCs w:val="20"/>
        </w:rPr>
        <w:t xml:space="preserve">immatriculée au Registre du Commerce et des Sociétés </w:t>
      </w:r>
      <w:r>
        <w:rPr>
          <w:rFonts w:ascii="EYInterstate Light" w:eastAsia="Times New Roman" w:hAnsi="EYInterstate Light" w:cs="Times New Roman"/>
          <w:sz w:val="20"/>
          <w:szCs w:val="20"/>
        </w:rPr>
        <w:t>d’AMIENS</w:t>
      </w:r>
      <w:r w:rsidRPr="00602E0F">
        <w:rPr>
          <w:rFonts w:ascii="EYInterstate Light" w:eastAsia="Times New Roman" w:hAnsi="EYInterstate Light" w:cs="Times New Roman"/>
          <w:sz w:val="20"/>
          <w:szCs w:val="20"/>
        </w:rPr>
        <w:t xml:space="preserve"> sous le numéro </w:t>
      </w:r>
      <w:bookmarkStart w:id="3" w:name="_Hlk81323833"/>
      <w:r>
        <w:rPr>
          <w:rFonts w:ascii="EYInterstate Light" w:eastAsia="Times New Roman" w:hAnsi="EYInterstate Light" w:cs="Times New Roman"/>
          <w:sz w:val="20"/>
          <w:szCs w:val="20"/>
        </w:rPr>
        <w:t>352 679 799 r</w:t>
      </w:r>
      <w:r w:rsidRPr="00A34BE9">
        <w:rPr>
          <w:rFonts w:ascii="EYInterstate Light" w:eastAsia="Times New Roman" w:hAnsi="EYInterstate Light" w:cs="Times New Roman"/>
          <w:sz w:val="20"/>
          <w:szCs w:val="20"/>
        </w:rPr>
        <w:t>eprésentée par Monsieur Nicolas DUHAMEL, dûment habilité à l’effet des présentes ainsi qu’il le déclare en sa qualité de Président.</w:t>
      </w:r>
    </w:p>
    <w:p w14:paraId="5B133B0E" w14:textId="77777777" w:rsidR="008D72D1" w:rsidRDefault="008D72D1" w:rsidP="008D72D1">
      <w:pPr>
        <w:pStyle w:val="Paragraphedeliste"/>
        <w:suppressAutoHyphens/>
        <w:spacing w:before="120" w:after="120" w:line="276" w:lineRule="auto"/>
        <w:ind w:left="360"/>
        <w:jc w:val="both"/>
        <w:rPr>
          <w:rFonts w:ascii="EYInterstate Light" w:eastAsia="Times New Roman" w:hAnsi="EYInterstate Light" w:cs="Times New Roman"/>
          <w:sz w:val="20"/>
          <w:szCs w:val="20"/>
        </w:rPr>
      </w:pPr>
    </w:p>
    <w:p w14:paraId="0BCD788F" w14:textId="173D2800" w:rsidR="008D72D1" w:rsidRPr="00602E0F" w:rsidRDefault="008D72D1" w:rsidP="008D72D1">
      <w:pPr>
        <w:pStyle w:val="Paragraphedeliste"/>
        <w:suppressAutoHyphens/>
        <w:spacing w:before="120" w:after="120" w:line="276" w:lineRule="auto"/>
        <w:ind w:left="360"/>
        <w:jc w:val="both"/>
        <w:rPr>
          <w:rFonts w:ascii="EYInterstate Light" w:eastAsia="Times New Roman" w:hAnsi="EYInterstate Light" w:cs="Times New Roman"/>
          <w:sz w:val="20"/>
          <w:szCs w:val="20"/>
        </w:rPr>
      </w:pPr>
      <w:r>
        <w:rPr>
          <w:rFonts w:ascii="EYInterstate Light" w:hAnsi="EYInterstate Light" w:cs="Arial"/>
          <w:kern w:val="28"/>
          <w:sz w:val="20"/>
          <w:szCs w:val="20"/>
        </w:rPr>
        <w:t xml:space="preserve">A l’effet d’être informée des éventuelles obligations mises à sa charge par </w:t>
      </w:r>
      <w:r w:rsidR="00684328">
        <w:rPr>
          <w:rFonts w:ascii="EYInterstate Light" w:hAnsi="EYInterstate Light" w:cs="Arial"/>
          <w:kern w:val="28"/>
          <w:sz w:val="20"/>
          <w:szCs w:val="20"/>
        </w:rPr>
        <w:t>l’Acte.</w:t>
      </w:r>
    </w:p>
    <w:p w14:paraId="6496C2B7" w14:textId="77777777" w:rsidR="008D72D1" w:rsidRPr="00602E0F" w:rsidRDefault="008D72D1" w:rsidP="008D72D1">
      <w:pPr>
        <w:suppressAutoHyphens/>
        <w:spacing w:before="120" w:after="120" w:line="276" w:lineRule="auto"/>
        <w:ind w:left="4956"/>
        <w:jc w:val="right"/>
        <w:rPr>
          <w:rFonts w:ascii="EYInterstate Light" w:eastAsia="Times New Roman" w:hAnsi="EYInterstate Light" w:cs="Times New Roman"/>
          <w:b/>
          <w:sz w:val="20"/>
          <w:szCs w:val="20"/>
        </w:rPr>
      </w:pPr>
      <w:r>
        <w:rPr>
          <w:rFonts w:ascii="EYInterstate Light" w:eastAsia="Times New Roman" w:hAnsi="EYInterstate Light" w:cs="Times New Roman"/>
          <w:b/>
          <w:sz w:val="20"/>
          <w:szCs w:val="20"/>
        </w:rPr>
        <w:t>De troisième part,</w:t>
      </w:r>
    </w:p>
    <w:p w14:paraId="06B8CC3D" w14:textId="77777777" w:rsidR="008D72D1" w:rsidRPr="00727764" w:rsidRDefault="008D72D1" w:rsidP="008D72D1">
      <w:pPr>
        <w:pStyle w:val="Paragraphedeliste"/>
        <w:spacing w:line="276" w:lineRule="auto"/>
        <w:ind w:left="1428" w:firstLine="696"/>
        <w:jc w:val="both"/>
        <w:rPr>
          <w:rFonts w:ascii="EYInterstate Light" w:hAnsi="EYInterstate Light" w:cs="Arial"/>
          <w:kern w:val="28"/>
          <w:sz w:val="20"/>
          <w:szCs w:val="20"/>
        </w:rPr>
      </w:pPr>
      <w:r>
        <w:rPr>
          <w:rFonts w:ascii="EYInterstate Light" w:eastAsia="Times New Roman" w:hAnsi="EYInterstate Light" w:cs="Times New Roman"/>
          <w:b/>
          <w:sz w:val="20"/>
          <w:szCs w:val="20"/>
        </w:rPr>
        <w:t xml:space="preserve">     </w:t>
      </w:r>
      <w:r>
        <w:rPr>
          <w:rFonts w:ascii="EYInterstate Light" w:eastAsia="Times New Roman" w:hAnsi="EYInterstate Light" w:cs="Times New Roman"/>
          <w:b/>
          <w:sz w:val="20"/>
          <w:szCs w:val="20"/>
        </w:rPr>
        <w:tab/>
      </w:r>
      <w:r>
        <w:rPr>
          <w:rFonts w:ascii="EYInterstate Light" w:eastAsia="Times New Roman" w:hAnsi="EYInterstate Light" w:cs="Times New Roman"/>
          <w:b/>
          <w:sz w:val="20"/>
          <w:szCs w:val="20"/>
        </w:rPr>
        <w:tab/>
      </w:r>
      <w:r>
        <w:rPr>
          <w:rFonts w:ascii="EYInterstate Light" w:eastAsia="Times New Roman" w:hAnsi="EYInterstate Light" w:cs="Times New Roman"/>
          <w:b/>
          <w:sz w:val="20"/>
          <w:szCs w:val="20"/>
        </w:rPr>
        <w:tab/>
        <w:t xml:space="preserve">             C</w:t>
      </w:r>
      <w:r w:rsidRPr="00D75500">
        <w:rPr>
          <w:rFonts w:ascii="EYInterstate Light" w:eastAsia="Times New Roman" w:hAnsi="EYInterstate Light" w:cs="Times New Roman"/>
          <w:b/>
          <w:sz w:val="20"/>
          <w:szCs w:val="20"/>
        </w:rPr>
        <w:t>i-après dénommé</w:t>
      </w:r>
      <w:r>
        <w:rPr>
          <w:rFonts w:ascii="EYInterstate Light" w:eastAsia="Times New Roman" w:hAnsi="EYInterstate Light" w:cs="Times New Roman"/>
          <w:b/>
          <w:sz w:val="20"/>
          <w:szCs w:val="20"/>
        </w:rPr>
        <w:t>e individuellement</w:t>
      </w:r>
      <w:r w:rsidRPr="00D75500">
        <w:rPr>
          <w:rFonts w:ascii="EYInterstate Light" w:eastAsia="Times New Roman" w:hAnsi="EYInterstate Light" w:cs="Times New Roman"/>
          <w:b/>
          <w:sz w:val="20"/>
          <w:szCs w:val="20"/>
        </w:rPr>
        <w:t xml:space="preserve"> l</w:t>
      </w:r>
      <w:r>
        <w:rPr>
          <w:rFonts w:ascii="EYInterstate Light" w:eastAsia="Times New Roman" w:hAnsi="EYInterstate Light" w:cs="Times New Roman"/>
          <w:b/>
          <w:sz w:val="20"/>
          <w:szCs w:val="20"/>
        </w:rPr>
        <w:t>a</w:t>
      </w:r>
      <w:r w:rsidRPr="00D75500">
        <w:rPr>
          <w:rFonts w:ascii="EYInterstate Light" w:eastAsia="Times New Roman" w:hAnsi="EYInterstate Light" w:cs="Times New Roman"/>
          <w:b/>
          <w:sz w:val="20"/>
          <w:szCs w:val="20"/>
        </w:rPr>
        <w:t xml:space="preserve"> « </w:t>
      </w:r>
      <w:r>
        <w:rPr>
          <w:rFonts w:ascii="EYInterstate Light" w:eastAsia="Times New Roman" w:hAnsi="EYInterstate Light" w:cs="Times New Roman"/>
          <w:b/>
          <w:sz w:val="20"/>
          <w:szCs w:val="20"/>
        </w:rPr>
        <w:t>Société</w:t>
      </w:r>
      <w:r w:rsidRPr="00D75500">
        <w:rPr>
          <w:rFonts w:ascii="EYInterstate Light" w:eastAsia="Times New Roman" w:hAnsi="EYInterstate Light" w:cs="Times New Roman"/>
          <w:b/>
          <w:sz w:val="20"/>
          <w:szCs w:val="20"/>
        </w:rPr>
        <w:t> »</w:t>
      </w:r>
      <w:r>
        <w:rPr>
          <w:rFonts w:ascii="EYInterstate Light" w:eastAsia="Times New Roman" w:hAnsi="EYInterstate Light" w:cs="Times New Roman"/>
          <w:b/>
          <w:sz w:val="20"/>
          <w:szCs w:val="20"/>
        </w:rPr>
        <w:t xml:space="preserve"> </w:t>
      </w:r>
    </w:p>
    <w:bookmarkEnd w:id="3"/>
    <w:p w14:paraId="7A7FE6E5" w14:textId="77777777" w:rsidR="008D72D1" w:rsidRPr="00D75500" w:rsidRDefault="008D72D1" w:rsidP="008D72D1">
      <w:pPr>
        <w:suppressAutoHyphens/>
        <w:spacing w:before="120" w:after="120" w:line="276" w:lineRule="auto"/>
        <w:jc w:val="both"/>
        <w:rPr>
          <w:rFonts w:ascii="EYInterstate Light" w:eastAsia="Times New Roman" w:hAnsi="EYInterstate Light" w:cs="Times New Roman"/>
          <w:sz w:val="20"/>
          <w:szCs w:val="20"/>
        </w:rPr>
      </w:pPr>
      <w:r w:rsidRPr="00D75500">
        <w:rPr>
          <w:rFonts w:ascii="EYInterstate Light" w:eastAsia="Times New Roman" w:hAnsi="EYInterstate Light" w:cs="Times New Roman"/>
          <w:sz w:val="20"/>
          <w:szCs w:val="20"/>
        </w:rPr>
        <w:t xml:space="preserve">Les soussignés de première à </w:t>
      </w:r>
      <w:r>
        <w:rPr>
          <w:rFonts w:ascii="EYInterstate Light" w:eastAsia="Times New Roman" w:hAnsi="EYInterstate Light" w:cs="Times New Roman"/>
          <w:sz w:val="20"/>
          <w:szCs w:val="20"/>
        </w:rPr>
        <w:t>deuxième</w:t>
      </w:r>
      <w:r w:rsidRPr="00D75500">
        <w:rPr>
          <w:rFonts w:ascii="EYInterstate Light" w:eastAsia="Times New Roman" w:hAnsi="EYInterstate Light" w:cs="Times New Roman"/>
          <w:sz w:val="20"/>
          <w:szCs w:val="20"/>
        </w:rPr>
        <w:t xml:space="preserve"> part étant ci-après dénommés individuellement une « </w:t>
      </w:r>
      <w:r w:rsidRPr="00D75500">
        <w:rPr>
          <w:rFonts w:ascii="EYInterstate Light" w:eastAsia="Times New Roman" w:hAnsi="EYInterstate Light" w:cs="Times New Roman"/>
          <w:b/>
          <w:sz w:val="20"/>
          <w:szCs w:val="20"/>
        </w:rPr>
        <w:t>Partie</w:t>
      </w:r>
      <w:r w:rsidRPr="00D75500">
        <w:rPr>
          <w:rFonts w:ascii="EYInterstate Light" w:eastAsia="Times New Roman" w:hAnsi="EYInterstate Light" w:cs="Times New Roman"/>
          <w:sz w:val="20"/>
          <w:szCs w:val="20"/>
        </w:rPr>
        <w:t> » et collectivement les « </w:t>
      </w:r>
      <w:r w:rsidRPr="00D75500">
        <w:rPr>
          <w:rFonts w:ascii="EYInterstate Light" w:eastAsia="Times New Roman" w:hAnsi="EYInterstate Light" w:cs="Times New Roman"/>
          <w:b/>
          <w:sz w:val="20"/>
          <w:szCs w:val="20"/>
        </w:rPr>
        <w:t>Parties</w:t>
      </w:r>
      <w:r w:rsidRPr="00D75500">
        <w:rPr>
          <w:rFonts w:ascii="EYInterstate Light" w:eastAsia="Times New Roman" w:hAnsi="EYInterstate Light" w:cs="Times New Roman"/>
          <w:sz w:val="20"/>
          <w:szCs w:val="20"/>
        </w:rPr>
        <w:t> ».</w:t>
      </w:r>
    </w:p>
    <w:p w14:paraId="2DC15339" w14:textId="77777777" w:rsidR="008D72D1" w:rsidRDefault="008D72D1"/>
    <w:p w14:paraId="16E16E22" w14:textId="77777777" w:rsidR="008D72D1" w:rsidRDefault="008D72D1"/>
    <w:p w14:paraId="0F44EDCC" w14:textId="77777777" w:rsidR="008D72D1" w:rsidRDefault="008D72D1"/>
    <w:p w14:paraId="1C247027" w14:textId="77777777" w:rsidR="008D72D1" w:rsidRDefault="008D72D1"/>
    <w:p w14:paraId="450BA9DB" w14:textId="77777777" w:rsidR="008D72D1" w:rsidRDefault="008D72D1"/>
    <w:p w14:paraId="2DD36A44" w14:textId="77777777" w:rsidR="008D72D1" w:rsidRDefault="008D72D1"/>
    <w:p w14:paraId="0464C05D" w14:textId="77777777" w:rsidR="008D72D1" w:rsidRDefault="008D72D1"/>
    <w:p w14:paraId="79D9F527" w14:textId="77777777" w:rsidR="008D72D1" w:rsidRDefault="008D72D1"/>
    <w:p w14:paraId="7AAEE1AA" w14:textId="77777777" w:rsidR="002B3EBD" w:rsidRDefault="002B3EBD"/>
    <w:p w14:paraId="7AF23F88" w14:textId="77777777" w:rsidR="002B3EBD" w:rsidRDefault="002B3EBD"/>
    <w:p w14:paraId="48A3B18F" w14:textId="77777777" w:rsidR="002B3EBD" w:rsidRDefault="002B3EBD"/>
    <w:p w14:paraId="7F10F2E7" w14:textId="77777777" w:rsidR="002B3EBD" w:rsidRDefault="002B3EBD"/>
    <w:p w14:paraId="6ACB3256" w14:textId="77777777" w:rsidR="002B3EBD" w:rsidRPr="00727764" w:rsidRDefault="002B3EBD" w:rsidP="002B3EBD">
      <w:pPr>
        <w:pBdr>
          <w:top w:val="single" w:sz="4" w:space="1" w:color="auto"/>
          <w:left w:val="single" w:sz="4" w:space="4" w:color="auto"/>
          <w:bottom w:val="single" w:sz="4" w:space="1" w:color="auto"/>
          <w:right w:val="single" w:sz="4" w:space="4" w:color="auto"/>
        </w:pBdr>
        <w:shd w:val="clear" w:color="auto" w:fill="D1D1D1" w:themeFill="background2" w:themeFillShade="E6"/>
        <w:spacing w:line="276" w:lineRule="auto"/>
        <w:jc w:val="center"/>
        <w:rPr>
          <w:rFonts w:ascii="EYInterstate Light" w:hAnsi="EYInterstate Light"/>
          <w:b/>
          <w:sz w:val="20"/>
          <w:szCs w:val="20"/>
        </w:rPr>
      </w:pPr>
      <w:bookmarkStart w:id="4" w:name="_Hlk207710329"/>
      <w:r w:rsidRPr="00D75500">
        <w:rPr>
          <w:rFonts w:ascii="EYInterstate Light" w:hAnsi="EYInterstate Light"/>
          <w:b/>
          <w:sz w:val="20"/>
          <w:szCs w:val="20"/>
        </w:rPr>
        <w:lastRenderedPageBreak/>
        <w:t>SOMMAIRE</w:t>
      </w:r>
    </w:p>
    <w:p w14:paraId="071F9FE7" w14:textId="5A61A469" w:rsidR="002B3EBD" w:rsidRDefault="002B3EBD">
      <w:pPr>
        <w:pStyle w:val="TM1"/>
        <w:rPr>
          <w:rFonts w:asciiTheme="minorHAnsi" w:eastAsiaTheme="minorEastAsia" w:hAnsiTheme="minorHAnsi" w:cstheme="minorBidi"/>
          <w:b w:val="0"/>
          <w:caps w:val="0"/>
          <w:kern w:val="2"/>
          <w:sz w:val="24"/>
          <w:szCs w:val="24"/>
          <w:lang w:eastAsia="fr-FR"/>
          <w14:ligatures w14:val="standardContextual"/>
        </w:rPr>
      </w:pPr>
      <w:r w:rsidRPr="00D75500">
        <w:rPr>
          <w:sz w:val="20"/>
          <w:szCs w:val="20"/>
          <w:highlight w:val="yellow"/>
        </w:rPr>
        <w:fldChar w:fldCharType="begin"/>
      </w:r>
      <w:r w:rsidRPr="00D75500">
        <w:rPr>
          <w:sz w:val="20"/>
          <w:szCs w:val="20"/>
          <w:highlight w:val="yellow"/>
        </w:rPr>
        <w:instrText xml:space="preserve"> TOC \o "1-1" \h \z \u </w:instrText>
      </w:r>
      <w:r w:rsidRPr="00D75500">
        <w:rPr>
          <w:sz w:val="20"/>
          <w:szCs w:val="20"/>
          <w:highlight w:val="yellow"/>
        </w:rPr>
        <w:fldChar w:fldCharType="separate"/>
      </w:r>
      <w:hyperlink w:anchor="_Toc207710487" w:history="1">
        <w:r w:rsidRPr="00BF40F9">
          <w:rPr>
            <w:rStyle w:val="Lienhypertexte"/>
            <w:kern w:val="28"/>
          </w:rPr>
          <w:t>1. DEFINITIONS</w:t>
        </w:r>
        <w:r>
          <w:rPr>
            <w:webHidden/>
          </w:rPr>
          <w:tab/>
        </w:r>
        <w:r>
          <w:rPr>
            <w:webHidden/>
          </w:rPr>
          <w:fldChar w:fldCharType="begin"/>
        </w:r>
        <w:r>
          <w:rPr>
            <w:webHidden/>
          </w:rPr>
          <w:instrText xml:space="preserve"> PAGEREF _Toc207710487 \h </w:instrText>
        </w:r>
        <w:r>
          <w:rPr>
            <w:webHidden/>
          </w:rPr>
        </w:r>
        <w:r>
          <w:rPr>
            <w:webHidden/>
          </w:rPr>
          <w:fldChar w:fldCharType="separate"/>
        </w:r>
        <w:r w:rsidR="00EE2359">
          <w:rPr>
            <w:webHidden/>
          </w:rPr>
          <w:t>3</w:t>
        </w:r>
        <w:r>
          <w:rPr>
            <w:webHidden/>
          </w:rPr>
          <w:fldChar w:fldCharType="end"/>
        </w:r>
      </w:hyperlink>
    </w:p>
    <w:p w14:paraId="634626AD" w14:textId="57DBE531" w:rsidR="002B3EBD"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207710488" w:history="1">
        <w:r w:rsidR="002B3EBD" w:rsidRPr="00BF40F9">
          <w:rPr>
            <w:rStyle w:val="Lienhypertexte"/>
            <w:kern w:val="28"/>
          </w:rPr>
          <w:t>2. OBJET – TRANSFERT DES DROITS</w:t>
        </w:r>
        <w:r w:rsidR="002B3EBD">
          <w:rPr>
            <w:webHidden/>
          </w:rPr>
          <w:tab/>
        </w:r>
        <w:r w:rsidR="002B3EBD">
          <w:rPr>
            <w:webHidden/>
          </w:rPr>
          <w:fldChar w:fldCharType="begin"/>
        </w:r>
        <w:r w:rsidR="002B3EBD">
          <w:rPr>
            <w:webHidden/>
          </w:rPr>
          <w:instrText xml:space="preserve"> PAGEREF _Toc207710488 \h </w:instrText>
        </w:r>
        <w:r w:rsidR="002B3EBD">
          <w:rPr>
            <w:webHidden/>
          </w:rPr>
        </w:r>
        <w:r w:rsidR="002B3EBD">
          <w:rPr>
            <w:webHidden/>
          </w:rPr>
          <w:fldChar w:fldCharType="separate"/>
        </w:r>
        <w:r w:rsidR="00EE2359">
          <w:rPr>
            <w:webHidden/>
          </w:rPr>
          <w:t>3</w:t>
        </w:r>
        <w:r w:rsidR="002B3EBD">
          <w:rPr>
            <w:webHidden/>
          </w:rPr>
          <w:fldChar w:fldCharType="end"/>
        </w:r>
      </w:hyperlink>
    </w:p>
    <w:p w14:paraId="154698D0" w14:textId="2352F2E5" w:rsidR="002B3EBD"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207710489" w:history="1">
        <w:r w:rsidR="002B3EBD" w:rsidRPr="00BF40F9">
          <w:rPr>
            <w:rStyle w:val="Lienhypertexte"/>
            <w:kern w:val="28"/>
          </w:rPr>
          <w:t>3. DECLARATIONS ET GARANTIES DU CEDANT</w:t>
        </w:r>
        <w:r w:rsidR="002B3EBD">
          <w:rPr>
            <w:webHidden/>
          </w:rPr>
          <w:tab/>
        </w:r>
        <w:r w:rsidR="002B3EBD">
          <w:rPr>
            <w:webHidden/>
          </w:rPr>
          <w:fldChar w:fldCharType="begin"/>
        </w:r>
        <w:r w:rsidR="002B3EBD">
          <w:rPr>
            <w:webHidden/>
          </w:rPr>
          <w:instrText xml:space="preserve"> PAGEREF _Toc207710489 \h </w:instrText>
        </w:r>
        <w:r w:rsidR="002B3EBD">
          <w:rPr>
            <w:webHidden/>
          </w:rPr>
        </w:r>
        <w:r w:rsidR="002B3EBD">
          <w:rPr>
            <w:webHidden/>
          </w:rPr>
          <w:fldChar w:fldCharType="separate"/>
        </w:r>
        <w:r w:rsidR="00EE2359">
          <w:rPr>
            <w:webHidden/>
          </w:rPr>
          <w:t>4</w:t>
        </w:r>
        <w:r w:rsidR="002B3EBD">
          <w:rPr>
            <w:webHidden/>
          </w:rPr>
          <w:fldChar w:fldCharType="end"/>
        </w:r>
      </w:hyperlink>
    </w:p>
    <w:p w14:paraId="50610E7F" w14:textId="7D6EBE59" w:rsidR="002B3EBD"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207710490" w:history="1">
        <w:r w:rsidR="002B3EBD" w:rsidRPr="00BF40F9">
          <w:rPr>
            <w:rStyle w:val="Lienhypertexte"/>
            <w:kern w:val="28"/>
          </w:rPr>
          <w:t>4. DECLARATIONS ET GARANTIES DU CESSIONNAIRE</w:t>
        </w:r>
        <w:r w:rsidR="002B3EBD">
          <w:rPr>
            <w:webHidden/>
          </w:rPr>
          <w:tab/>
        </w:r>
        <w:r w:rsidR="002B3EBD">
          <w:rPr>
            <w:webHidden/>
          </w:rPr>
          <w:fldChar w:fldCharType="begin"/>
        </w:r>
        <w:r w:rsidR="002B3EBD">
          <w:rPr>
            <w:webHidden/>
          </w:rPr>
          <w:instrText xml:space="preserve"> PAGEREF _Toc207710490 \h </w:instrText>
        </w:r>
        <w:r w:rsidR="002B3EBD">
          <w:rPr>
            <w:webHidden/>
          </w:rPr>
        </w:r>
        <w:r w:rsidR="002B3EBD">
          <w:rPr>
            <w:webHidden/>
          </w:rPr>
          <w:fldChar w:fldCharType="separate"/>
        </w:r>
        <w:r w:rsidR="00EE2359">
          <w:rPr>
            <w:webHidden/>
          </w:rPr>
          <w:t>4</w:t>
        </w:r>
        <w:r w:rsidR="002B3EBD">
          <w:rPr>
            <w:webHidden/>
          </w:rPr>
          <w:fldChar w:fldCharType="end"/>
        </w:r>
      </w:hyperlink>
    </w:p>
    <w:p w14:paraId="3675FB0C" w14:textId="5D875BE4" w:rsidR="002B3EBD"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207710491" w:history="1">
        <w:r w:rsidR="002B3EBD" w:rsidRPr="00BF40F9">
          <w:rPr>
            <w:rStyle w:val="Lienhypertexte"/>
            <w:kern w:val="28"/>
          </w:rPr>
          <w:t>5. CONDITIONS – CALENDRIER – REMISE</w:t>
        </w:r>
        <w:r w:rsidR="002B3EBD">
          <w:rPr>
            <w:webHidden/>
          </w:rPr>
          <w:tab/>
        </w:r>
        <w:r w:rsidR="002B3EBD">
          <w:rPr>
            <w:webHidden/>
          </w:rPr>
          <w:fldChar w:fldCharType="begin"/>
        </w:r>
        <w:r w:rsidR="002B3EBD">
          <w:rPr>
            <w:webHidden/>
          </w:rPr>
          <w:instrText xml:space="preserve"> PAGEREF _Toc207710491 \h </w:instrText>
        </w:r>
        <w:r w:rsidR="002B3EBD">
          <w:rPr>
            <w:webHidden/>
          </w:rPr>
        </w:r>
        <w:r w:rsidR="002B3EBD">
          <w:rPr>
            <w:webHidden/>
          </w:rPr>
          <w:fldChar w:fldCharType="separate"/>
        </w:r>
        <w:r w:rsidR="00EE2359">
          <w:rPr>
            <w:webHidden/>
          </w:rPr>
          <w:t>4</w:t>
        </w:r>
        <w:r w:rsidR="002B3EBD">
          <w:rPr>
            <w:webHidden/>
          </w:rPr>
          <w:fldChar w:fldCharType="end"/>
        </w:r>
      </w:hyperlink>
    </w:p>
    <w:p w14:paraId="672CDE30" w14:textId="39FA6544" w:rsidR="002B3EBD"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207710492" w:history="1">
        <w:r w:rsidR="002B3EBD" w:rsidRPr="00BF40F9">
          <w:rPr>
            <w:rStyle w:val="Lienhypertexte"/>
            <w:kern w:val="28"/>
          </w:rPr>
          <w:t>6. REMISES MATERIELLES ET ELEMENTS D’EXPLOITATION</w:t>
        </w:r>
        <w:r w:rsidR="002B3EBD">
          <w:rPr>
            <w:webHidden/>
          </w:rPr>
          <w:tab/>
        </w:r>
        <w:r w:rsidR="002B3EBD">
          <w:rPr>
            <w:webHidden/>
          </w:rPr>
          <w:fldChar w:fldCharType="begin"/>
        </w:r>
        <w:r w:rsidR="002B3EBD">
          <w:rPr>
            <w:webHidden/>
          </w:rPr>
          <w:instrText xml:space="preserve"> PAGEREF _Toc207710492 \h </w:instrText>
        </w:r>
        <w:r w:rsidR="002B3EBD">
          <w:rPr>
            <w:webHidden/>
          </w:rPr>
        </w:r>
        <w:r w:rsidR="002B3EBD">
          <w:rPr>
            <w:webHidden/>
          </w:rPr>
          <w:fldChar w:fldCharType="separate"/>
        </w:r>
        <w:r w:rsidR="00EE2359">
          <w:rPr>
            <w:webHidden/>
          </w:rPr>
          <w:t>5</w:t>
        </w:r>
        <w:r w:rsidR="002B3EBD">
          <w:rPr>
            <w:webHidden/>
          </w:rPr>
          <w:fldChar w:fldCharType="end"/>
        </w:r>
      </w:hyperlink>
    </w:p>
    <w:p w14:paraId="3F54C7AE" w14:textId="19D0848F" w:rsidR="002B3EBD"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207710493" w:history="1">
        <w:r w:rsidR="002B3EBD" w:rsidRPr="00BF40F9">
          <w:rPr>
            <w:rStyle w:val="Lienhypertexte"/>
            <w:kern w:val="28"/>
          </w:rPr>
          <w:t>7. LICENCES, CESSIONS ET CHARGES PREEXISTANTES</w:t>
        </w:r>
        <w:r w:rsidR="002B3EBD">
          <w:rPr>
            <w:webHidden/>
          </w:rPr>
          <w:tab/>
        </w:r>
        <w:r w:rsidR="002B3EBD">
          <w:rPr>
            <w:webHidden/>
          </w:rPr>
          <w:fldChar w:fldCharType="begin"/>
        </w:r>
        <w:r w:rsidR="002B3EBD">
          <w:rPr>
            <w:webHidden/>
          </w:rPr>
          <w:instrText xml:space="preserve"> PAGEREF _Toc207710493 \h </w:instrText>
        </w:r>
        <w:r w:rsidR="002B3EBD">
          <w:rPr>
            <w:webHidden/>
          </w:rPr>
        </w:r>
        <w:r w:rsidR="002B3EBD">
          <w:rPr>
            <w:webHidden/>
          </w:rPr>
          <w:fldChar w:fldCharType="separate"/>
        </w:r>
        <w:r w:rsidR="00EE2359">
          <w:rPr>
            <w:webHidden/>
          </w:rPr>
          <w:t>5</w:t>
        </w:r>
        <w:r w:rsidR="002B3EBD">
          <w:rPr>
            <w:webHidden/>
          </w:rPr>
          <w:fldChar w:fldCharType="end"/>
        </w:r>
      </w:hyperlink>
    </w:p>
    <w:p w14:paraId="327D3BCC" w14:textId="3E043530" w:rsidR="002B3EBD"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207710494" w:history="1">
        <w:r w:rsidR="002B3EBD" w:rsidRPr="00BF40F9">
          <w:rPr>
            <w:rStyle w:val="Lienhypertexte"/>
            <w:kern w:val="28"/>
          </w:rPr>
          <w:t>8. RESPONSABILITE – GARANTIES COMPLEMENTAIRES</w:t>
        </w:r>
        <w:r w:rsidR="002B3EBD">
          <w:rPr>
            <w:webHidden/>
          </w:rPr>
          <w:tab/>
        </w:r>
        <w:r w:rsidR="002B3EBD">
          <w:rPr>
            <w:webHidden/>
          </w:rPr>
          <w:fldChar w:fldCharType="begin"/>
        </w:r>
        <w:r w:rsidR="002B3EBD">
          <w:rPr>
            <w:webHidden/>
          </w:rPr>
          <w:instrText xml:space="preserve"> PAGEREF _Toc207710494 \h </w:instrText>
        </w:r>
        <w:r w:rsidR="002B3EBD">
          <w:rPr>
            <w:webHidden/>
          </w:rPr>
        </w:r>
        <w:r w:rsidR="002B3EBD">
          <w:rPr>
            <w:webHidden/>
          </w:rPr>
          <w:fldChar w:fldCharType="separate"/>
        </w:r>
        <w:r w:rsidR="00EE2359">
          <w:rPr>
            <w:webHidden/>
          </w:rPr>
          <w:t>6</w:t>
        </w:r>
        <w:r w:rsidR="002B3EBD">
          <w:rPr>
            <w:webHidden/>
          </w:rPr>
          <w:fldChar w:fldCharType="end"/>
        </w:r>
      </w:hyperlink>
    </w:p>
    <w:p w14:paraId="096BD5EF" w14:textId="3FE66EB1" w:rsidR="002B3EBD"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207710495" w:history="1">
        <w:r w:rsidR="002B3EBD" w:rsidRPr="00BF40F9">
          <w:rPr>
            <w:rStyle w:val="Lienhypertexte"/>
            <w:kern w:val="28"/>
          </w:rPr>
          <w:t>9. PUBLICITE – FORMALITES</w:t>
        </w:r>
        <w:r w:rsidR="002B3EBD">
          <w:rPr>
            <w:webHidden/>
          </w:rPr>
          <w:tab/>
        </w:r>
        <w:r w:rsidR="002B3EBD">
          <w:rPr>
            <w:webHidden/>
          </w:rPr>
          <w:fldChar w:fldCharType="begin"/>
        </w:r>
        <w:r w:rsidR="002B3EBD">
          <w:rPr>
            <w:webHidden/>
          </w:rPr>
          <w:instrText xml:space="preserve"> PAGEREF _Toc207710495 \h </w:instrText>
        </w:r>
        <w:r w:rsidR="002B3EBD">
          <w:rPr>
            <w:webHidden/>
          </w:rPr>
        </w:r>
        <w:r w:rsidR="002B3EBD">
          <w:rPr>
            <w:webHidden/>
          </w:rPr>
          <w:fldChar w:fldCharType="separate"/>
        </w:r>
        <w:r w:rsidR="00EE2359">
          <w:rPr>
            <w:webHidden/>
          </w:rPr>
          <w:t>6</w:t>
        </w:r>
        <w:r w:rsidR="002B3EBD">
          <w:rPr>
            <w:webHidden/>
          </w:rPr>
          <w:fldChar w:fldCharType="end"/>
        </w:r>
      </w:hyperlink>
    </w:p>
    <w:p w14:paraId="08FAD69E" w14:textId="2F49632A" w:rsidR="002B3EBD"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207710496" w:history="1">
        <w:r w:rsidR="002B3EBD" w:rsidRPr="00BF40F9">
          <w:rPr>
            <w:rStyle w:val="Lienhypertexte"/>
            <w:kern w:val="28"/>
          </w:rPr>
          <w:t>10. ENTREE EN VIGUEUR – INTEGRALITE – LOI APPLICABLE – JURIDICTION</w:t>
        </w:r>
        <w:r w:rsidR="002B3EBD">
          <w:rPr>
            <w:webHidden/>
          </w:rPr>
          <w:tab/>
        </w:r>
        <w:r w:rsidR="002B3EBD">
          <w:rPr>
            <w:webHidden/>
          </w:rPr>
          <w:fldChar w:fldCharType="begin"/>
        </w:r>
        <w:r w:rsidR="002B3EBD">
          <w:rPr>
            <w:webHidden/>
          </w:rPr>
          <w:instrText xml:space="preserve"> PAGEREF _Toc207710496 \h </w:instrText>
        </w:r>
        <w:r w:rsidR="002B3EBD">
          <w:rPr>
            <w:webHidden/>
          </w:rPr>
        </w:r>
        <w:r w:rsidR="002B3EBD">
          <w:rPr>
            <w:webHidden/>
          </w:rPr>
          <w:fldChar w:fldCharType="separate"/>
        </w:r>
        <w:r w:rsidR="00EE2359">
          <w:rPr>
            <w:webHidden/>
          </w:rPr>
          <w:t>6</w:t>
        </w:r>
        <w:r w:rsidR="002B3EBD">
          <w:rPr>
            <w:webHidden/>
          </w:rPr>
          <w:fldChar w:fldCharType="end"/>
        </w:r>
      </w:hyperlink>
    </w:p>
    <w:p w14:paraId="1A0825FF" w14:textId="70A6A5E0" w:rsidR="002B3EBD"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207710497" w:history="1">
        <w:r w:rsidR="002B3EBD" w:rsidRPr="00BF40F9">
          <w:rPr>
            <w:rStyle w:val="Lienhypertexte"/>
            <w:kern w:val="28"/>
          </w:rPr>
          <w:t>11. CONDITIONS PARTICULIERES – LIEN AVEC L’OPERATIONS SUR TITRES</w:t>
        </w:r>
        <w:r w:rsidR="002B3EBD">
          <w:rPr>
            <w:webHidden/>
          </w:rPr>
          <w:tab/>
        </w:r>
        <w:r w:rsidR="002B3EBD">
          <w:rPr>
            <w:webHidden/>
          </w:rPr>
          <w:fldChar w:fldCharType="begin"/>
        </w:r>
        <w:r w:rsidR="002B3EBD">
          <w:rPr>
            <w:webHidden/>
          </w:rPr>
          <w:instrText xml:space="preserve"> PAGEREF _Toc207710497 \h </w:instrText>
        </w:r>
        <w:r w:rsidR="002B3EBD">
          <w:rPr>
            <w:webHidden/>
          </w:rPr>
        </w:r>
        <w:r w:rsidR="002B3EBD">
          <w:rPr>
            <w:webHidden/>
          </w:rPr>
          <w:fldChar w:fldCharType="separate"/>
        </w:r>
        <w:r w:rsidR="00EE2359">
          <w:rPr>
            <w:webHidden/>
          </w:rPr>
          <w:t>6</w:t>
        </w:r>
        <w:r w:rsidR="002B3EBD">
          <w:rPr>
            <w:webHidden/>
          </w:rPr>
          <w:fldChar w:fldCharType="end"/>
        </w:r>
      </w:hyperlink>
    </w:p>
    <w:p w14:paraId="45A65CC3" w14:textId="7B16AFAE" w:rsidR="002B3EBD"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207710498" w:history="1">
        <w:r w:rsidR="002B3EBD" w:rsidRPr="00BF40F9">
          <w:rPr>
            <w:rStyle w:val="Lienhypertexte"/>
            <w:kern w:val="28"/>
          </w:rPr>
          <w:t>12. SIGNATURE ELECTRONIQUE</w:t>
        </w:r>
        <w:r w:rsidR="002B3EBD">
          <w:rPr>
            <w:webHidden/>
          </w:rPr>
          <w:tab/>
        </w:r>
        <w:r w:rsidR="002B3EBD">
          <w:rPr>
            <w:webHidden/>
          </w:rPr>
          <w:fldChar w:fldCharType="begin"/>
        </w:r>
        <w:r w:rsidR="002B3EBD">
          <w:rPr>
            <w:webHidden/>
          </w:rPr>
          <w:instrText xml:space="preserve"> PAGEREF _Toc207710498 \h </w:instrText>
        </w:r>
        <w:r w:rsidR="002B3EBD">
          <w:rPr>
            <w:webHidden/>
          </w:rPr>
        </w:r>
        <w:r w:rsidR="002B3EBD">
          <w:rPr>
            <w:webHidden/>
          </w:rPr>
          <w:fldChar w:fldCharType="separate"/>
        </w:r>
        <w:r w:rsidR="00EE2359">
          <w:rPr>
            <w:webHidden/>
          </w:rPr>
          <w:t>7</w:t>
        </w:r>
        <w:r w:rsidR="002B3EBD">
          <w:rPr>
            <w:webHidden/>
          </w:rPr>
          <w:fldChar w:fldCharType="end"/>
        </w:r>
      </w:hyperlink>
    </w:p>
    <w:p w14:paraId="630EB051" w14:textId="1A41765D" w:rsidR="002B3EBD" w:rsidRDefault="002B3EBD" w:rsidP="002B3EBD">
      <w:r w:rsidRPr="00D75500">
        <w:rPr>
          <w:rFonts w:ascii="EYInterstate Light" w:hAnsi="EYInterstate Light"/>
          <w:b/>
          <w:caps/>
          <w:noProof/>
          <w:sz w:val="20"/>
          <w:highlight w:val="yellow"/>
        </w:rPr>
        <w:fldChar w:fldCharType="end"/>
      </w:r>
      <w:bookmarkEnd w:id="4"/>
    </w:p>
    <w:p w14:paraId="1C13831F" w14:textId="77777777" w:rsidR="002B3EBD" w:rsidRDefault="002B3EBD"/>
    <w:p w14:paraId="350D4622" w14:textId="77777777" w:rsidR="002B3EBD" w:rsidRDefault="002B3EBD"/>
    <w:p w14:paraId="46E73D42" w14:textId="77777777" w:rsidR="002B3EBD" w:rsidRDefault="002B3EBD"/>
    <w:p w14:paraId="3B847589" w14:textId="77777777" w:rsidR="002B3EBD" w:rsidRDefault="002B3EBD"/>
    <w:p w14:paraId="393101AF" w14:textId="77777777" w:rsidR="002B3EBD" w:rsidRDefault="002B3EBD"/>
    <w:p w14:paraId="17B0D731" w14:textId="77777777" w:rsidR="002B3EBD" w:rsidRDefault="002B3EBD"/>
    <w:p w14:paraId="01102FDE" w14:textId="77777777" w:rsidR="002B3EBD" w:rsidRDefault="002B3EBD"/>
    <w:p w14:paraId="27BA53C4" w14:textId="77777777" w:rsidR="002B3EBD" w:rsidRDefault="002B3EBD"/>
    <w:p w14:paraId="66CFECD2" w14:textId="77777777" w:rsidR="002B3EBD" w:rsidRDefault="002B3EBD"/>
    <w:p w14:paraId="5D9FF07A" w14:textId="77777777" w:rsidR="002B3EBD" w:rsidRDefault="002B3EBD"/>
    <w:p w14:paraId="3D4588A4" w14:textId="77777777" w:rsidR="002B3EBD" w:rsidRDefault="002B3EBD"/>
    <w:p w14:paraId="6F8CD3E9" w14:textId="77777777" w:rsidR="002B3EBD" w:rsidRDefault="002B3EBD"/>
    <w:p w14:paraId="10A77AA8" w14:textId="77777777" w:rsidR="002B3EBD" w:rsidRDefault="002B3EBD"/>
    <w:p w14:paraId="56F2888B" w14:textId="77777777" w:rsidR="002B3EBD" w:rsidRDefault="002B3EBD"/>
    <w:p w14:paraId="415D8EA6" w14:textId="77777777" w:rsidR="002B3EBD" w:rsidRDefault="002B3EBD"/>
    <w:p w14:paraId="647A31F8" w14:textId="77777777" w:rsidR="002B3EBD" w:rsidRDefault="002B3EBD"/>
    <w:p w14:paraId="15636A8A" w14:textId="77777777" w:rsidR="002B3EBD" w:rsidRDefault="002B3EBD"/>
    <w:p w14:paraId="2FCCD6ED" w14:textId="77777777" w:rsidR="002B3EBD" w:rsidRDefault="002B3EBD"/>
    <w:p w14:paraId="112CA85C" w14:textId="77777777" w:rsidR="002B3EBD" w:rsidRDefault="002B3EBD"/>
    <w:p w14:paraId="2FDDCB40" w14:textId="77777777" w:rsidR="002B3EBD" w:rsidRDefault="002B3EBD"/>
    <w:p w14:paraId="1A45CE75" w14:textId="77777777" w:rsidR="008D72D1" w:rsidRDefault="008D72D1"/>
    <w:p w14:paraId="29E61E51" w14:textId="77777777" w:rsidR="008D72D1" w:rsidRDefault="008D72D1"/>
    <w:p w14:paraId="5C89B6AB" w14:textId="72710B8B" w:rsidR="008D72D1" w:rsidRPr="000D0AE0" w:rsidRDefault="008D72D1" w:rsidP="008D72D1">
      <w:pPr>
        <w:spacing w:line="276" w:lineRule="auto"/>
        <w:jc w:val="center"/>
        <w:rPr>
          <w:rFonts w:ascii="EYInterstate Light" w:hAnsi="EYInterstate Light"/>
          <w:b/>
          <w:sz w:val="20"/>
          <w:szCs w:val="20"/>
          <w:u w:val="single"/>
        </w:rPr>
      </w:pPr>
      <w:r w:rsidRPr="000D0AE0">
        <w:rPr>
          <w:rFonts w:ascii="EYInterstate Light" w:hAnsi="EYInterstate Light"/>
          <w:b/>
          <w:sz w:val="20"/>
          <w:szCs w:val="20"/>
          <w:u w:val="single"/>
        </w:rPr>
        <w:lastRenderedPageBreak/>
        <w:t>ETANT PREALABLEMENT EXPOSE QUE :</w:t>
      </w:r>
    </w:p>
    <w:p w14:paraId="00847613" w14:textId="3895B016" w:rsidR="008D72D1" w:rsidRDefault="00684328" w:rsidP="008D72D1">
      <w:pPr>
        <w:pStyle w:val="Paragraphedeliste"/>
        <w:numPr>
          <w:ilvl w:val="0"/>
          <w:numId w:val="3"/>
        </w:numPr>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L’Acte</w:t>
      </w:r>
      <w:r w:rsidR="008D72D1" w:rsidRPr="008D72D1">
        <w:rPr>
          <w:rFonts w:ascii="EYInterstate Light" w:eastAsia="Times New Roman" w:hAnsi="EYInterstate Light" w:cs="Times New Roman"/>
          <w:sz w:val="20"/>
          <w:szCs w:val="20"/>
        </w:rPr>
        <w:t xml:space="preserve"> intervient dans le cadre du rachat de la totalité des Actions de la </w:t>
      </w:r>
      <w:r w:rsidR="008D72D1">
        <w:rPr>
          <w:rFonts w:ascii="EYInterstate Light" w:eastAsia="Times New Roman" w:hAnsi="EYInterstate Light" w:cs="Times New Roman"/>
          <w:sz w:val="20"/>
          <w:szCs w:val="20"/>
        </w:rPr>
        <w:t>Société</w:t>
      </w:r>
      <w:r w:rsidR="008D72D1" w:rsidRPr="008D72D1">
        <w:rPr>
          <w:rFonts w:ascii="EYInterstate Light" w:eastAsia="Times New Roman" w:hAnsi="EYInterstate Light" w:cs="Times New Roman"/>
          <w:sz w:val="20"/>
          <w:szCs w:val="20"/>
        </w:rPr>
        <w:t xml:space="preserve"> par la société « THOMAS SECRÉTARIAT », vendues par la société « N.D.H », opération globale dont les Parties entendent organiser l’allocation et l’acheminement de certains droits de propriété intellectuelle et de ressources internet.</w:t>
      </w:r>
    </w:p>
    <w:p w14:paraId="3723BF93" w14:textId="77777777" w:rsidR="008D72D1" w:rsidRPr="008D72D1" w:rsidRDefault="008D72D1" w:rsidP="008D72D1">
      <w:pPr>
        <w:pStyle w:val="Paragraphedeliste"/>
        <w:ind w:left="360"/>
        <w:jc w:val="both"/>
        <w:rPr>
          <w:rFonts w:ascii="EYInterstate Light" w:eastAsia="Times New Roman" w:hAnsi="EYInterstate Light" w:cs="Times New Roman"/>
          <w:sz w:val="20"/>
          <w:szCs w:val="20"/>
        </w:rPr>
      </w:pPr>
    </w:p>
    <w:p w14:paraId="50796587" w14:textId="6A67275F" w:rsidR="00DA35A2" w:rsidRDefault="008D72D1" w:rsidP="008D72D1">
      <w:pPr>
        <w:pStyle w:val="Paragraphedeliste"/>
        <w:numPr>
          <w:ilvl w:val="0"/>
          <w:numId w:val="3"/>
        </w:numPr>
        <w:jc w:val="both"/>
        <w:rPr>
          <w:rFonts w:ascii="EYInterstate Light" w:eastAsia="Times New Roman" w:hAnsi="EYInterstate Light" w:cs="Times New Roman"/>
          <w:sz w:val="20"/>
          <w:szCs w:val="20"/>
        </w:rPr>
      </w:pPr>
      <w:r w:rsidRPr="008D72D1">
        <w:rPr>
          <w:rFonts w:ascii="EYInterstate Light" w:eastAsia="Times New Roman" w:hAnsi="EYInterstate Light" w:cs="Times New Roman"/>
          <w:sz w:val="20"/>
          <w:szCs w:val="20"/>
        </w:rPr>
        <w:t>Le Cédant déclare être titulaire de la marque verbale française « EXOTEL »</w:t>
      </w:r>
      <w:r w:rsidR="00DA35A2">
        <w:rPr>
          <w:rFonts w:ascii="EYInterstate Light" w:eastAsia="Times New Roman" w:hAnsi="EYInterstate Light" w:cs="Times New Roman"/>
          <w:sz w:val="20"/>
          <w:szCs w:val="20"/>
        </w:rPr>
        <w:t xml:space="preserve"> : </w:t>
      </w:r>
    </w:p>
    <w:p w14:paraId="0808BB8D" w14:textId="77777777" w:rsidR="00DA35A2" w:rsidRDefault="00DA35A2" w:rsidP="00DA35A2">
      <w:pPr>
        <w:pStyle w:val="Paragraphedeliste"/>
        <w:ind w:left="360"/>
        <w:jc w:val="both"/>
        <w:rPr>
          <w:rFonts w:ascii="EYInterstate Light" w:eastAsia="Times New Roman" w:hAnsi="EYInterstate Light" w:cs="Times New Roman"/>
          <w:sz w:val="20"/>
          <w:szCs w:val="20"/>
        </w:rPr>
      </w:pPr>
    </w:p>
    <w:p w14:paraId="078B121B" w14:textId="6409B643" w:rsidR="00DA35A2" w:rsidRDefault="00DA35A2" w:rsidP="00DA35A2">
      <w:pPr>
        <w:pStyle w:val="Paragraphedeliste"/>
        <w:ind w:left="360"/>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 xml:space="preserve">                                   </w:t>
      </w:r>
      <w:r>
        <w:rPr>
          <w:rFonts w:ascii="EYInterstate Light" w:eastAsia="Times New Roman" w:hAnsi="EYInterstate Light" w:cs="Times New Roman"/>
          <w:noProof/>
          <w:sz w:val="20"/>
          <w:szCs w:val="20"/>
        </w:rPr>
        <w:drawing>
          <wp:inline distT="0" distB="0" distL="0" distR="0" wp14:anchorId="66E2F433" wp14:editId="595FCEB3">
            <wp:extent cx="2980800" cy="997200"/>
            <wp:effectExtent l="0" t="0" r="0" b="0"/>
            <wp:docPr id="1207611354" name="Image 1" descr="Une image contenant texte, blanc, Polic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611354" name="Image 1" descr="Une image contenant texte, blanc, Police, capture d’écran&#10;&#10;Description générée automatiquemen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80800" cy="997200"/>
                    </a:xfrm>
                    <a:prstGeom prst="rect">
                      <a:avLst/>
                    </a:prstGeom>
                    <a:noFill/>
                    <a:ln>
                      <a:noFill/>
                    </a:ln>
                  </pic:spPr>
                </pic:pic>
              </a:graphicData>
            </a:graphic>
          </wp:inline>
        </w:drawing>
      </w:r>
    </w:p>
    <w:p w14:paraId="7535ADD7" w14:textId="77777777" w:rsidR="00DA35A2" w:rsidRDefault="00DA35A2" w:rsidP="00DA35A2">
      <w:pPr>
        <w:pStyle w:val="Paragraphedeliste"/>
        <w:ind w:left="360"/>
        <w:jc w:val="both"/>
        <w:rPr>
          <w:rFonts w:ascii="EYInterstate Light" w:eastAsia="Times New Roman" w:hAnsi="EYInterstate Light" w:cs="Times New Roman"/>
          <w:sz w:val="20"/>
          <w:szCs w:val="20"/>
        </w:rPr>
      </w:pPr>
    </w:p>
    <w:p w14:paraId="7ABF0762" w14:textId="3067A149" w:rsidR="008D72D1" w:rsidRDefault="008D72D1" w:rsidP="00DA35A2">
      <w:pPr>
        <w:pStyle w:val="Paragraphedeliste"/>
        <w:ind w:left="360"/>
        <w:jc w:val="both"/>
        <w:rPr>
          <w:rFonts w:ascii="EYInterstate Light" w:eastAsia="Times New Roman" w:hAnsi="EYInterstate Light" w:cs="Times New Roman"/>
          <w:sz w:val="20"/>
          <w:szCs w:val="20"/>
        </w:rPr>
      </w:pPr>
      <w:r w:rsidRPr="008D72D1">
        <w:rPr>
          <w:rFonts w:ascii="EYInterstate Light" w:eastAsia="Times New Roman" w:hAnsi="EYInterstate Light" w:cs="Times New Roman"/>
          <w:sz w:val="20"/>
          <w:szCs w:val="20"/>
        </w:rPr>
        <w:t xml:space="preserve">n° 4389620, déposée le 19/09/2017 et expirant le 19/09/2027, couvrant les classes 35, 38 et 42 (ci-après la « </w:t>
      </w:r>
      <w:r w:rsidRPr="008D72D1">
        <w:rPr>
          <w:rFonts w:ascii="EYInterstate Light" w:eastAsia="Times New Roman" w:hAnsi="EYInterstate Light" w:cs="Times New Roman"/>
          <w:b/>
          <w:bCs/>
          <w:sz w:val="20"/>
          <w:szCs w:val="20"/>
        </w:rPr>
        <w:t>Marque</w:t>
      </w:r>
      <w:r w:rsidRPr="008D72D1">
        <w:rPr>
          <w:rFonts w:ascii="EYInterstate Light" w:eastAsia="Times New Roman" w:hAnsi="EYInterstate Light" w:cs="Times New Roman"/>
          <w:sz w:val="20"/>
          <w:szCs w:val="20"/>
        </w:rPr>
        <w:t xml:space="preserve"> »).</w:t>
      </w:r>
    </w:p>
    <w:p w14:paraId="53221CDE" w14:textId="77777777" w:rsidR="008D72D1" w:rsidRPr="008D72D1" w:rsidRDefault="008D72D1" w:rsidP="008D72D1">
      <w:pPr>
        <w:pStyle w:val="Paragraphedeliste"/>
        <w:ind w:left="360"/>
        <w:jc w:val="both"/>
        <w:rPr>
          <w:rFonts w:ascii="EYInterstate Light" w:eastAsia="Times New Roman" w:hAnsi="EYInterstate Light" w:cs="Times New Roman"/>
          <w:sz w:val="20"/>
          <w:szCs w:val="20"/>
        </w:rPr>
      </w:pPr>
    </w:p>
    <w:p w14:paraId="3150431A" w14:textId="6B63F998" w:rsidR="008D72D1" w:rsidRDefault="008D72D1" w:rsidP="008D72D1">
      <w:pPr>
        <w:pStyle w:val="Paragraphedeliste"/>
        <w:numPr>
          <w:ilvl w:val="0"/>
          <w:numId w:val="3"/>
        </w:numPr>
        <w:jc w:val="both"/>
        <w:rPr>
          <w:rFonts w:ascii="EYInterstate Light" w:eastAsia="Times New Roman" w:hAnsi="EYInterstate Light" w:cs="Times New Roman"/>
          <w:sz w:val="20"/>
          <w:szCs w:val="20"/>
        </w:rPr>
      </w:pPr>
      <w:r w:rsidRPr="008D72D1">
        <w:rPr>
          <w:rFonts w:ascii="EYInterstate Light" w:eastAsia="Times New Roman" w:hAnsi="EYInterstate Light" w:cs="Times New Roman"/>
          <w:sz w:val="20"/>
          <w:szCs w:val="20"/>
        </w:rPr>
        <w:t xml:space="preserve">Le Cédant exploite et/ou détient les noms de domaine suivants (les « </w:t>
      </w:r>
      <w:r w:rsidRPr="008D72D1">
        <w:rPr>
          <w:rFonts w:ascii="EYInterstate Light" w:eastAsia="Times New Roman" w:hAnsi="EYInterstate Light" w:cs="Times New Roman"/>
          <w:b/>
          <w:bCs/>
          <w:sz w:val="20"/>
          <w:szCs w:val="20"/>
        </w:rPr>
        <w:t>Noms de domaine</w:t>
      </w:r>
      <w:r>
        <w:rPr>
          <w:rFonts w:ascii="EYInterstate Light" w:eastAsia="Times New Roman" w:hAnsi="EYInterstate Light" w:cs="Times New Roman"/>
          <w:sz w:val="20"/>
          <w:szCs w:val="20"/>
        </w:rPr>
        <w:t xml:space="preserve"> </w:t>
      </w:r>
      <w:r w:rsidRPr="008D72D1">
        <w:rPr>
          <w:rFonts w:ascii="EYInterstate Light" w:eastAsia="Times New Roman" w:hAnsi="EYInterstate Light" w:cs="Times New Roman"/>
          <w:sz w:val="20"/>
          <w:szCs w:val="20"/>
        </w:rPr>
        <w:t>»)</w:t>
      </w:r>
      <w:r>
        <w:rPr>
          <w:rFonts w:ascii="EYInterstate Light" w:eastAsia="Times New Roman" w:hAnsi="EYInterstate Light" w:cs="Times New Roman"/>
          <w:sz w:val="20"/>
          <w:szCs w:val="20"/>
        </w:rPr>
        <w:t xml:space="preserve"> </w:t>
      </w:r>
      <w:r w:rsidRPr="008D72D1">
        <w:rPr>
          <w:rFonts w:ascii="EYInterstate Light" w:eastAsia="Times New Roman" w:hAnsi="EYInterstate Light" w:cs="Times New Roman"/>
          <w:sz w:val="20"/>
          <w:szCs w:val="20"/>
        </w:rPr>
        <w:t>:</w:t>
      </w:r>
      <w:r w:rsidRPr="008D72D1">
        <w:rPr>
          <w:rFonts w:ascii="EYInterstate Light" w:eastAsia="Times New Roman" w:hAnsi="EYInterstate Light" w:cs="Times New Roman"/>
          <w:sz w:val="20"/>
          <w:szCs w:val="20"/>
        </w:rPr>
        <w:br/>
        <w:t>exotel.fr, clientel.fr, secretel-accueil-telephonique.fr, docteur-ubiclic.fr.</w:t>
      </w:r>
    </w:p>
    <w:p w14:paraId="2EBF4CF1" w14:textId="77777777" w:rsidR="008D72D1" w:rsidRPr="008D72D1" w:rsidRDefault="008D72D1" w:rsidP="008D72D1">
      <w:pPr>
        <w:pStyle w:val="Paragraphedeliste"/>
        <w:ind w:left="360"/>
        <w:jc w:val="both"/>
        <w:rPr>
          <w:rFonts w:ascii="EYInterstate Light" w:eastAsia="Times New Roman" w:hAnsi="EYInterstate Light" w:cs="Times New Roman"/>
          <w:sz w:val="20"/>
          <w:szCs w:val="20"/>
        </w:rPr>
      </w:pPr>
    </w:p>
    <w:p w14:paraId="2659DC6A" w14:textId="7A1187F9" w:rsidR="008D72D1" w:rsidRDefault="008D72D1" w:rsidP="008D72D1">
      <w:pPr>
        <w:pStyle w:val="Paragraphedeliste"/>
        <w:numPr>
          <w:ilvl w:val="0"/>
          <w:numId w:val="3"/>
        </w:numPr>
        <w:jc w:val="both"/>
        <w:rPr>
          <w:rFonts w:ascii="EYInterstate Light" w:eastAsia="Times New Roman" w:hAnsi="EYInterstate Light" w:cs="Times New Roman"/>
          <w:sz w:val="20"/>
          <w:szCs w:val="20"/>
        </w:rPr>
      </w:pPr>
      <w:r w:rsidRPr="008D72D1">
        <w:rPr>
          <w:rFonts w:ascii="EYInterstate Light" w:eastAsia="Times New Roman" w:hAnsi="EYInterstate Light" w:cs="Times New Roman"/>
          <w:sz w:val="20"/>
          <w:szCs w:val="20"/>
        </w:rPr>
        <w:t>Les Parties conviennent que la présente cession est consentie à titre gratuit, compte tenu de leurs rapports et du contexte global de l’opération de cession des actions précitée.</w:t>
      </w:r>
    </w:p>
    <w:p w14:paraId="73E98917" w14:textId="77777777" w:rsidR="00DA35A2" w:rsidRPr="00DA35A2" w:rsidRDefault="00DA35A2" w:rsidP="00DA35A2">
      <w:pPr>
        <w:pStyle w:val="Paragraphedeliste"/>
        <w:ind w:left="360"/>
        <w:jc w:val="both"/>
        <w:rPr>
          <w:rFonts w:ascii="EYInterstate Light" w:eastAsia="Times New Roman" w:hAnsi="EYInterstate Light" w:cs="Times New Roman"/>
          <w:sz w:val="20"/>
          <w:szCs w:val="20"/>
        </w:rPr>
      </w:pPr>
    </w:p>
    <w:p w14:paraId="254777B0" w14:textId="41C757A1" w:rsidR="008D72D1" w:rsidRDefault="008D72D1" w:rsidP="008D72D1">
      <w:pPr>
        <w:spacing w:line="276" w:lineRule="auto"/>
        <w:jc w:val="center"/>
        <w:rPr>
          <w:rFonts w:ascii="EYInterstate Light" w:hAnsi="EYInterstate Light"/>
          <w:b/>
          <w:sz w:val="20"/>
          <w:szCs w:val="20"/>
          <w:u w:val="single"/>
        </w:rPr>
      </w:pPr>
      <w:r>
        <w:rPr>
          <w:rFonts w:ascii="EYInterstate Light" w:hAnsi="EYInterstate Light"/>
          <w:b/>
          <w:sz w:val="20"/>
          <w:szCs w:val="20"/>
          <w:u w:val="single"/>
        </w:rPr>
        <w:t>IL A ETE CONVENU ET ARRETE CE QUI SUIT</w:t>
      </w:r>
    </w:p>
    <w:p w14:paraId="2F2040A7" w14:textId="04797CCB" w:rsidR="008D72D1" w:rsidRPr="002B3EBD" w:rsidRDefault="008D72D1" w:rsidP="002B3EBD">
      <w:pPr>
        <w:pStyle w:val="Titre1"/>
        <w:tabs>
          <w:tab w:val="num" w:pos="425"/>
        </w:tabs>
        <w:spacing w:before="120" w:after="120" w:line="276" w:lineRule="auto"/>
        <w:ind w:left="425" w:hanging="425"/>
        <w:jc w:val="both"/>
        <w:rPr>
          <w:rFonts w:ascii="EYInterstate Light" w:eastAsia="Times New Roman" w:hAnsi="EYInterstate Light" w:cs="Times New Roman"/>
          <w:b/>
          <w:caps/>
          <w:color w:val="auto"/>
          <w:kern w:val="28"/>
          <w:sz w:val="20"/>
          <w:szCs w:val="20"/>
        </w:rPr>
      </w:pPr>
      <w:bookmarkStart w:id="5" w:name="_Toc207710487"/>
      <w:r w:rsidRPr="002B3EBD">
        <w:rPr>
          <w:rFonts w:ascii="EYInterstate Light" w:eastAsia="Times New Roman" w:hAnsi="EYInterstate Light" w:cs="Times New Roman"/>
          <w:b/>
          <w:caps/>
          <w:color w:val="auto"/>
          <w:kern w:val="28"/>
          <w:sz w:val="20"/>
          <w:szCs w:val="20"/>
        </w:rPr>
        <w:t>1. DEFINITIONS</w:t>
      </w:r>
      <w:bookmarkEnd w:id="5"/>
    </w:p>
    <w:p w14:paraId="7657588D" w14:textId="23C770BE" w:rsidR="008D72D1" w:rsidRDefault="008D72D1" w:rsidP="008D72D1">
      <w:pPr>
        <w:spacing w:line="276" w:lineRule="auto"/>
        <w:jc w:val="both"/>
        <w:rPr>
          <w:rFonts w:ascii="EYInterstate Light" w:hAnsi="EYInterstate Light"/>
          <w:sz w:val="20"/>
          <w:szCs w:val="20"/>
        </w:rPr>
      </w:pPr>
      <w:r w:rsidRPr="008D72D1">
        <w:rPr>
          <w:rFonts w:ascii="EYInterstate Light" w:hAnsi="EYInterstate Light"/>
          <w:b/>
          <w:bCs/>
          <w:sz w:val="20"/>
          <w:szCs w:val="20"/>
        </w:rPr>
        <w:t>Marque</w:t>
      </w:r>
      <w:r w:rsidRPr="008D72D1">
        <w:rPr>
          <w:rFonts w:ascii="EYInterstate Light" w:hAnsi="EYInterstate Light"/>
          <w:sz w:val="20"/>
          <w:szCs w:val="20"/>
        </w:rPr>
        <w:t xml:space="preserve"> : </w:t>
      </w:r>
      <w:r w:rsidR="00700CFE">
        <w:rPr>
          <w:rFonts w:ascii="EYInterstate Light" w:hAnsi="EYInterstate Light"/>
          <w:sz w:val="20"/>
          <w:szCs w:val="20"/>
        </w:rPr>
        <w:t xml:space="preserve">Désigne </w:t>
      </w:r>
      <w:r w:rsidRPr="008D72D1">
        <w:rPr>
          <w:rFonts w:ascii="EYInterstate Light" w:hAnsi="EYInterstate Light"/>
          <w:sz w:val="20"/>
          <w:szCs w:val="20"/>
        </w:rPr>
        <w:t>la marque verbale « EXOTEL » n° 4389620, telle qu’enregistrée et/ou renouvelée, pour les produits et services revendiqués.</w:t>
      </w:r>
      <w:r w:rsidR="000C4CC7">
        <w:rPr>
          <w:rFonts w:ascii="EYInterstate Light" w:hAnsi="EYInterstate Light"/>
          <w:sz w:val="20"/>
          <w:szCs w:val="20"/>
        </w:rPr>
        <w:t xml:space="preserve"> (classe 35, 38 et 42) déposé le 19/09/2017 et expirant le 19/09/2027.</w:t>
      </w:r>
    </w:p>
    <w:p w14:paraId="1226C81D" w14:textId="0DCF702C" w:rsidR="008D72D1" w:rsidRDefault="008D72D1" w:rsidP="008D72D1">
      <w:pPr>
        <w:spacing w:line="276" w:lineRule="auto"/>
        <w:jc w:val="both"/>
        <w:rPr>
          <w:rFonts w:ascii="EYInterstate Light" w:hAnsi="EYInterstate Light"/>
          <w:sz w:val="20"/>
          <w:szCs w:val="20"/>
        </w:rPr>
      </w:pPr>
      <w:r w:rsidRPr="008D72D1">
        <w:rPr>
          <w:rFonts w:ascii="EYInterstate Light" w:hAnsi="EYInterstate Light"/>
          <w:b/>
          <w:bCs/>
          <w:sz w:val="20"/>
          <w:szCs w:val="20"/>
        </w:rPr>
        <w:t>Noms de domaine</w:t>
      </w:r>
      <w:r w:rsidRPr="008D72D1">
        <w:rPr>
          <w:rFonts w:ascii="EYInterstate Light" w:hAnsi="EYInterstate Light"/>
          <w:sz w:val="20"/>
          <w:szCs w:val="20"/>
        </w:rPr>
        <w:t xml:space="preserve"> :</w:t>
      </w:r>
      <w:r w:rsidR="00700CFE">
        <w:rPr>
          <w:rFonts w:ascii="EYInterstate Light" w:hAnsi="EYInterstate Light"/>
          <w:sz w:val="20"/>
          <w:szCs w:val="20"/>
        </w:rPr>
        <w:t xml:space="preserve"> Désigne</w:t>
      </w:r>
      <w:r w:rsidRPr="008D72D1">
        <w:rPr>
          <w:rFonts w:ascii="EYInterstate Light" w:hAnsi="EYInterstate Light"/>
          <w:sz w:val="20"/>
          <w:szCs w:val="20"/>
        </w:rPr>
        <w:t xml:space="preserve"> </w:t>
      </w:r>
      <w:r w:rsidR="006F5DE9">
        <w:rPr>
          <w:rFonts w:ascii="EYInterstate Light" w:hAnsi="EYInterstate Light"/>
          <w:sz w:val="20"/>
          <w:szCs w:val="20"/>
        </w:rPr>
        <w:t>l’</w:t>
      </w:r>
      <w:r w:rsidRPr="008D72D1">
        <w:rPr>
          <w:rFonts w:ascii="EYInterstate Light" w:hAnsi="EYInterstate Light"/>
          <w:sz w:val="20"/>
          <w:szCs w:val="20"/>
        </w:rPr>
        <w:t>ensemble des enregistrements précités, avec toutes leurs composantes techniques (zone DNS, comptes associés, codes d’autorisation/« Auth-Info », identifiants registrar).</w:t>
      </w:r>
    </w:p>
    <w:p w14:paraId="19B50AF5" w14:textId="1136DF62" w:rsidR="008D72D1" w:rsidRDefault="008D72D1" w:rsidP="008D72D1">
      <w:pPr>
        <w:spacing w:line="276" w:lineRule="auto"/>
        <w:jc w:val="both"/>
        <w:rPr>
          <w:rFonts w:ascii="EYInterstate Light" w:hAnsi="EYInterstate Light"/>
          <w:sz w:val="20"/>
          <w:szCs w:val="20"/>
        </w:rPr>
      </w:pPr>
      <w:r w:rsidRPr="008D72D1">
        <w:rPr>
          <w:rFonts w:ascii="EYInterstate Light" w:hAnsi="EYInterstate Light"/>
          <w:b/>
          <w:bCs/>
          <w:sz w:val="20"/>
          <w:szCs w:val="20"/>
        </w:rPr>
        <w:t>Date de Réalisation</w:t>
      </w:r>
      <w:r w:rsidRPr="008D72D1">
        <w:rPr>
          <w:rFonts w:ascii="EYInterstate Light" w:hAnsi="EYInterstate Light"/>
          <w:sz w:val="20"/>
          <w:szCs w:val="20"/>
        </w:rPr>
        <w:t xml:space="preserve"> : </w:t>
      </w:r>
      <w:r>
        <w:rPr>
          <w:rFonts w:ascii="EYInterstate Light" w:hAnsi="EYInterstate Light"/>
          <w:sz w:val="20"/>
          <w:szCs w:val="20"/>
        </w:rPr>
        <w:t xml:space="preserve">Désigne </w:t>
      </w:r>
      <w:r w:rsidRPr="008D72D1">
        <w:rPr>
          <w:rFonts w:ascii="EYInterstate Light" w:hAnsi="EYInterstate Light"/>
          <w:sz w:val="20"/>
          <w:szCs w:val="20"/>
        </w:rPr>
        <w:t>la date à laquelle l’ensemble des conditions de l’article 5 est satisfait et où la cession produit ses effets.</w:t>
      </w:r>
    </w:p>
    <w:p w14:paraId="466B6549" w14:textId="30B3CA14" w:rsidR="00684328" w:rsidRPr="008D72D1" w:rsidRDefault="00684328" w:rsidP="008D72D1">
      <w:pPr>
        <w:spacing w:line="276" w:lineRule="auto"/>
        <w:jc w:val="both"/>
        <w:rPr>
          <w:rFonts w:ascii="EYInterstate Light" w:hAnsi="EYInterstate Light"/>
          <w:sz w:val="20"/>
          <w:szCs w:val="20"/>
        </w:rPr>
      </w:pPr>
      <w:r w:rsidRPr="00684328">
        <w:rPr>
          <w:rFonts w:ascii="EYInterstate Light" w:hAnsi="EYInterstate Light"/>
          <w:b/>
          <w:bCs/>
          <w:sz w:val="20"/>
          <w:szCs w:val="20"/>
        </w:rPr>
        <w:t>L’Acte</w:t>
      </w:r>
      <w:r>
        <w:rPr>
          <w:rFonts w:ascii="EYInterstate Light" w:hAnsi="EYInterstate Light"/>
          <w:sz w:val="20"/>
          <w:szCs w:val="20"/>
        </w:rPr>
        <w:t xml:space="preserve"> : </w:t>
      </w:r>
      <w:r w:rsidR="00700CFE">
        <w:rPr>
          <w:rFonts w:ascii="EYInterstate Light" w:hAnsi="EYInterstate Light"/>
          <w:sz w:val="20"/>
          <w:szCs w:val="20"/>
        </w:rPr>
        <w:t>D</w:t>
      </w:r>
      <w:r>
        <w:rPr>
          <w:rFonts w:ascii="EYInterstate Light" w:hAnsi="EYInterstate Light"/>
          <w:sz w:val="20"/>
          <w:szCs w:val="20"/>
        </w:rPr>
        <w:t xml:space="preserve">ésigne la présente convention de cession à titre gratuit de la marque « EXOTEL » et des noms de domaine associé. </w:t>
      </w:r>
    </w:p>
    <w:p w14:paraId="229A908D" w14:textId="3107BAE8" w:rsidR="008D72D1" w:rsidRPr="002B3EBD" w:rsidRDefault="008D72D1" w:rsidP="002B3EBD">
      <w:pPr>
        <w:pStyle w:val="Titre1"/>
        <w:tabs>
          <w:tab w:val="num" w:pos="425"/>
        </w:tabs>
        <w:spacing w:before="120" w:after="120" w:line="276" w:lineRule="auto"/>
        <w:ind w:left="425" w:hanging="425"/>
        <w:jc w:val="both"/>
        <w:rPr>
          <w:rFonts w:ascii="EYInterstate Light" w:eastAsia="Times New Roman" w:hAnsi="EYInterstate Light" w:cs="Times New Roman"/>
          <w:b/>
          <w:caps/>
          <w:color w:val="auto"/>
          <w:kern w:val="28"/>
          <w:sz w:val="20"/>
          <w:szCs w:val="20"/>
        </w:rPr>
      </w:pPr>
      <w:bookmarkStart w:id="6" w:name="_Toc207710488"/>
      <w:r w:rsidRPr="002B3EBD">
        <w:rPr>
          <w:rFonts w:ascii="EYInterstate Light" w:eastAsia="Times New Roman" w:hAnsi="EYInterstate Light" w:cs="Times New Roman"/>
          <w:b/>
          <w:caps/>
          <w:color w:val="auto"/>
          <w:kern w:val="28"/>
          <w:sz w:val="20"/>
          <w:szCs w:val="20"/>
        </w:rPr>
        <w:t>2. OBJET – TRANSFERT DES DROITS</w:t>
      </w:r>
      <w:bookmarkEnd w:id="6"/>
    </w:p>
    <w:p w14:paraId="0312EB05" w14:textId="1FCC4167" w:rsidR="008D72D1" w:rsidRDefault="008D72D1" w:rsidP="008D72D1">
      <w:pPr>
        <w:spacing w:line="276" w:lineRule="auto"/>
        <w:jc w:val="both"/>
        <w:rPr>
          <w:rFonts w:ascii="EYInterstate Light" w:hAnsi="EYInterstate Light"/>
          <w:b/>
          <w:sz w:val="20"/>
          <w:szCs w:val="20"/>
          <w:u w:val="single"/>
        </w:rPr>
      </w:pPr>
      <w:r>
        <w:rPr>
          <w:rFonts w:ascii="EYInterstate Light" w:hAnsi="EYInterstate Light"/>
          <w:b/>
          <w:sz w:val="20"/>
          <w:szCs w:val="20"/>
          <w:u w:val="single"/>
        </w:rPr>
        <w:t>2.1 Marque</w:t>
      </w:r>
    </w:p>
    <w:p w14:paraId="645C5F86" w14:textId="56980BE2" w:rsidR="008D72D1" w:rsidRDefault="008D72D1" w:rsidP="008D72D1">
      <w:pPr>
        <w:spacing w:line="276" w:lineRule="auto"/>
        <w:jc w:val="both"/>
        <w:rPr>
          <w:rFonts w:ascii="EYInterstate Light" w:hAnsi="EYInterstate Light"/>
          <w:bCs/>
          <w:sz w:val="20"/>
          <w:szCs w:val="20"/>
        </w:rPr>
      </w:pPr>
      <w:r w:rsidRPr="008D72D1">
        <w:rPr>
          <w:rFonts w:ascii="EYInterstate Light" w:hAnsi="EYInterstate Light"/>
          <w:bCs/>
          <w:sz w:val="20"/>
          <w:szCs w:val="20"/>
        </w:rPr>
        <w:t>Le Cédant transfère et cède au Cessionnaire, qui accepte, à titre gratuit, tous les droits attachés à la Marque, pour l’intégralité du territoire français et pour tous les produits et services visés à l’enregistrement (présent et futur en cas de renouvellement), avec ses droits et actions y afférents (actions en contrefaçon, concurrence déloyale, parasitisme,</w:t>
      </w:r>
      <w:r w:rsidR="000C4CC7">
        <w:rPr>
          <w:rFonts w:ascii="EYInterstate Light" w:hAnsi="EYInterstate Light"/>
          <w:bCs/>
          <w:sz w:val="20"/>
          <w:szCs w:val="20"/>
        </w:rPr>
        <w:t xml:space="preserve"> droit d’usage, d’exploitation, de renouvellement, de cession, de concession de licences etc..</w:t>
      </w:r>
      <w:r w:rsidRPr="008D72D1">
        <w:rPr>
          <w:rFonts w:ascii="EYInterstate Light" w:hAnsi="EYInterstate Light"/>
          <w:bCs/>
          <w:sz w:val="20"/>
          <w:szCs w:val="20"/>
        </w:rPr>
        <w:t>)</w:t>
      </w:r>
      <w:r w:rsidR="000C4CC7">
        <w:rPr>
          <w:rFonts w:ascii="EYInterstate Light" w:hAnsi="EYInterstate Light"/>
          <w:bCs/>
          <w:sz w:val="20"/>
          <w:szCs w:val="20"/>
        </w:rPr>
        <w:t xml:space="preserve"> tel que prévu par le Code de la propriété intellectuelle. </w:t>
      </w:r>
    </w:p>
    <w:p w14:paraId="27C4491F" w14:textId="77777777" w:rsidR="00DA35A2" w:rsidRDefault="00DA35A2" w:rsidP="008D72D1">
      <w:pPr>
        <w:spacing w:line="276" w:lineRule="auto"/>
        <w:jc w:val="both"/>
        <w:rPr>
          <w:rFonts w:ascii="EYInterstate Light" w:hAnsi="EYInterstate Light"/>
          <w:bCs/>
          <w:sz w:val="20"/>
          <w:szCs w:val="20"/>
        </w:rPr>
      </w:pPr>
    </w:p>
    <w:p w14:paraId="2276548F" w14:textId="77777777" w:rsidR="00DA35A2" w:rsidRDefault="00DA35A2" w:rsidP="008D72D1">
      <w:pPr>
        <w:spacing w:line="276" w:lineRule="auto"/>
        <w:jc w:val="both"/>
        <w:rPr>
          <w:rFonts w:ascii="EYInterstate Light" w:hAnsi="EYInterstate Light"/>
          <w:bCs/>
          <w:sz w:val="20"/>
          <w:szCs w:val="20"/>
        </w:rPr>
      </w:pPr>
    </w:p>
    <w:p w14:paraId="231AC14F" w14:textId="77777777" w:rsidR="00DA35A2" w:rsidRPr="008D72D1" w:rsidRDefault="00DA35A2" w:rsidP="008D72D1">
      <w:pPr>
        <w:spacing w:line="276" w:lineRule="auto"/>
        <w:jc w:val="both"/>
        <w:rPr>
          <w:rFonts w:ascii="EYInterstate Light" w:hAnsi="EYInterstate Light"/>
          <w:bCs/>
          <w:sz w:val="20"/>
          <w:szCs w:val="20"/>
        </w:rPr>
      </w:pPr>
    </w:p>
    <w:p w14:paraId="590A9DD1" w14:textId="721F5863" w:rsidR="008D72D1" w:rsidRDefault="008D72D1" w:rsidP="008D72D1">
      <w:pPr>
        <w:spacing w:line="276" w:lineRule="auto"/>
        <w:jc w:val="both"/>
        <w:rPr>
          <w:rFonts w:ascii="EYInterstate Light" w:hAnsi="EYInterstate Light"/>
          <w:b/>
          <w:sz w:val="20"/>
          <w:szCs w:val="20"/>
          <w:u w:val="single"/>
        </w:rPr>
      </w:pPr>
      <w:r>
        <w:rPr>
          <w:rFonts w:ascii="EYInterstate Light" w:hAnsi="EYInterstate Light"/>
          <w:b/>
          <w:sz w:val="20"/>
          <w:szCs w:val="20"/>
          <w:u w:val="single"/>
        </w:rPr>
        <w:lastRenderedPageBreak/>
        <w:t>2.</w:t>
      </w:r>
      <w:r w:rsidR="000C4CC7">
        <w:rPr>
          <w:rFonts w:ascii="EYInterstate Light" w:hAnsi="EYInterstate Light"/>
          <w:b/>
          <w:sz w:val="20"/>
          <w:szCs w:val="20"/>
          <w:u w:val="single"/>
        </w:rPr>
        <w:t>2</w:t>
      </w:r>
      <w:r>
        <w:rPr>
          <w:rFonts w:ascii="EYInterstate Light" w:hAnsi="EYInterstate Light"/>
          <w:b/>
          <w:sz w:val="20"/>
          <w:szCs w:val="20"/>
          <w:u w:val="single"/>
        </w:rPr>
        <w:t xml:space="preserve"> Noms de domaine</w:t>
      </w:r>
    </w:p>
    <w:p w14:paraId="3F20F321" w14:textId="3305C80C" w:rsidR="008D72D1" w:rsidRDefault="008D72D1" w:rsidP="008D72D1">
      <w:pPr>
        <w:spacing w:line="276" w:lineRule="auto"/>
        <w:jc w:val="both"/>
        <w:rPr>
          <w:rFonts w:ascii="EYInterstate Light" w:hAnsi="EYInterstate Light"/>
          <w:bCs/>
          <w:sz w:val="20"/>
          <w:szCs w:val="20"/>
        </w:rPr>
      </w:pPr>
      <w:r w:rsidRPr="008D72D1">
        <w:rPr>
          <w:rFonts w:ascii="EYInterstate Light" w:hAnsi="EYInterstate Light"/>
          <w:bCs/>
          <w:sz w:val="20"/>
          <w:szCs w:val="20"/>
        </w:rPr>
        <w:t>Le Cédant transmet au Cessionnaire, qui accepte, tous les droits de titulaire des Noms de domaine (et, selon le cas, l’usage, l’administration</w:t>
      </w:r>
      <w:r w:rsidR="000C4CC7">
        <w:rPr>
          <w:rFonts w:ascii="EYInterstate Light" w:hAnsi="EYInterstate Light"/>
          <w:bCs/>
          <w:sz w:val="20"/>
          <w:szCs w:val="20"/>
        </w:rPr>
        <w:t>, le renouvellement, le droit de céder</w:t>
      </w:r>
      <w:r w:rsidRPr="008D72D1">
        <w:rPr>
          <w:rFonts w:ascii="EYInterstate Light" w:hAnsi="EYInterstate Light"/>
          <w:bCs/>
          <w:sz w:val="20"/>
          <w:szCs w:val="20"/>
        </w:rPr>
        <w:t xml:space="preserve"> et la gestion technique), à titre gratuit. </w:t>
      </w:r>
    </w:p>
    <w:p w14:paraId="7565312E" w14:textId="461CB9DB" w:rsidR="000C4CC7" w:rsidRDefault="008D72D1" w:rsidP="008D72D1">
      <w:pPr>
        <w:spacing w:line="276" w:lineRule="auto"/>
        <w:jc w:val="both"/>
        <w:rPr>
          <w:rFonts w:ascii="EYInterstate Light" w:hAnsi="EYInterstate Light"/>
          <w:bCs/>
          <w:sz w:val="20"/>
          <w:szCs w:val="20"/>
        </w:rPr>
      </w:pPr>
      <w:r w:rsidRPr="008D72D1">
        <w:rPr>
          <w:rFonts w:ascii="EYInterstate Light" w:hAnsi="EYInterstate Light"/>
          <w:bCs/>
          <w:sz w:val="20"/>
          <w:szCs w:val="20"/>
        </w:rPr>
        <w:t xml:space="preserve">Les Parties exécuteront les formalités techniques de changement de titulaire (« </w:t>
      </w:r>
      <w:proofErr w:type="spellStart"/>
      <w:r w:rsidRPr="008D72D1">
        <w:rPr>
          <w:rFonts w:ascii="EYInterstate Light" w:hAnsi="EYInterstate Light"/>
          <w:bCs/>
          <w:sz w:val="20"/>
          <w:szCs w:val="20"/>
        </w:rPr>
        <w:t>trade</w:t>
      </w:r>
      <w:proofErr w:type="spellEnd"/>
      <w:r w:rsidRPr="008D72D1">
        <w:rPr>
          <w:rFonts w:ascii="EYInterstate Light" w:hAnsi="EYInterstate Light"/>
          <w:bCs/>
          <w:sz w:val="20"/>
          <w:szCs w:val="20"/>
        </w:rPr>
        <w:t xml:space="preserve"> ») et/ou de changement de bureau d’enregistrement (« </w:t>
      </w:r>
      <w:proofErr w:type="spellStart"/>
      <w:r w:rsidRPr="008D72D1">
        <w:rPr>
          <w:rFonts w:ascii="EYInterstate Light" w:hAnsi="EYInterstate Light"/>
          <w:bCs/>
          <w:sz w:val="20"/>
          <w:szCs w:val="20"/>
        </w:rPr>
        <w:t>transfer</w:t>
      </w:r>
      <w:proofErr w:type="spellEnd"/>
      <w:r w:rsidRPr="008D72D1">
        <w:rPr>
          <w:rFonts w:ascii="EYInterstate Light" w:hAnsi="EYInterstate Light"/>
          <w:bCs/>
          <w:sz w:val="20"/>
          <w:szCs w:val="20"/>
        </w:rPr>
        <w:t xml:space="preserve"> »), conformément aux règles AFNIC pour le </w:t>
      </w:r>
      <w:r>
        <w:rPr>
          <w:rFonts w:ascii="EYInterstate Light" w:hAnsi="EYInterstate Light"/>
          <w:bCs/>
          <w:sz w:val="20"/>
          <w:szCs w:val="20"/>
        </w:rPr>
        <w:t>« </w:t>
      </w:r>
      <w:r w:rsidRPr="008D72D1">
        <w:rPr>
          <w:rFonts w:ascii="EYInterstate Light" w:hAnsi="EYInterstate Light"/>
          <w:bCs/>
          <w:sz w:val="20"/>
          <w:szCs w:val="20"/>
        </w:rPr>
        <w:t>.fr</w:t>
      </w:r>
      <w:r>
        <w:rPr>
          <w:rFonts w:ascii="EYInterstate Light" w:hAnsi="EYInterstate Light"/>
          <w:bCs/>
          <w:sz w:val="20"/>
          <w:szCs w:val="20"/>
        </w:rPr>
        <w:t> »</w:t>
      </w:r>
      <w:r w:rsidRPr="008D72D1">
        <w:rPr>
          <w:rFonts w:ascii="EYInterstate Light" w:hAnsi="EYInterstate Light"/>
          <w:bCs/>
          <w:sz w:val="20"/>
          <w:szCs w:val="20"/>
        </w:rPr>
        <w:t xml:space="preserve"> et aux procédures du ou des registrar(s) concernés</w:t>
      </w:r>
      <w:r>
        <w:rPr>
          <w:rFonts w:ascii="EYInterstate Light" w:hAnsi="EYInterstate Light"/>
          <w:bCs/>
          <w:sz w:val="20"/>
          <w:szCs w:val="20"/>
        </w:rPr>
        <w:t>.</w:t>
      </w:r>
    </w:p>
    <w:p w14:paraId="59E08B2C" w14:textId="7778FA36" w:rsidR="008D72D1" w:rsidRPr="002B3EBD" w:rsidRDefault="008D72D1" w:rsidP="002B3EBD">
      <w:pPr>
        <w:pStyle w:val="Titre1"/>
        <w:tabs>
          <w:tab w:val="num" w:pos="425"/>
        </w:tabs>
        <w:spacing w:before="120" w:after="120" w:line="276" w:lineRule="auto"/>
        <w:ind w:left="425" w:hanging="425"/>
        <w:jc w:val="both"/>
        <w:rPr>
          <w:rFonts w:ascii="EYInterstate Light" w:eastAsia="Times New Roman" w:hAnsi="EYInterstate Light" w:cs="Times New Roman"/>
          <w:b/>
          <w:caps/>
          <w:color w:val="auto"/>
          <w:kern w:val="28"/>
          <w:sz w:val="20"/>
          <w:szCs w:val="20"/>
        </w:rPr>
      </w:pPr>
      <w:bookmarkStart w:id="7" w:name="_Toc207710489"/>
      <w:r w:rsidRPr="002B3EBD">
        <w:rPr>
          <w:rFonts w:ascii="EYInterstate Light" w:eastAsia="Times New Roman" w:hAnsi="EYInterstate Light" w:cs="Times New Roman"/>
          <w:b/>
          <w:caps/>
          <w:color w:val="auto"/>
          <w:kern w:val="28"/>
          <w:sz w:val="20"/>
          <w:szCs w:val="20"/>
        </w:rPr>
        <w:t>3. DECLARATIONS ET GARANTIES DU CEDANT</w:t>
      </w:r>
      <w:bookmarkEnd w:id="7"/>
    </w:p>
    <w:p w14:paraId="2BC38689" w14:textId="1A559B08" w:rsidR="008D72D1" w:rsidRDefault="008D72D1" w:rsidP="008D72D1">
      <w:pPr>
        <w:spacing w:line="276" w:lineRule="auto"/>
        <w:jc w:val="both"/>
        <w:rPr>
          <w:rFonts w:ascii="EYInterstate Light" w:hAnsi="EYInterstate Light"/>
          <w:b/>
          <w:sz w:val="20"/>
          <w:szCs w:val="20"/>
          <w:u w:val="single"/>
        </w:rPr>
      </w:pPr>
      <w:r>
        <w:rPr>
          <w:rFonts w:ascii="EYInterstate Light" w:hAnsi="EYInterstate Light"/>
          <w:b/>
          <w:sz w:val="20"/>
          <w:szCs w:val="20"/>
          <w:u w:val="single"/>
        </w:rPr>
        <w:t>3.1 Titre et disponibilité</w:t>
      </w:r>
    </w:p>
    <w:p w14:paraId="2CB0C532" w14:textId="77777777" w:rsidR="008D72D1" w:rsidRDefault="008D72D1" w:rsidP="008D72D1">
      <w:pPr>
        <w:spacing w:line="276" w:lineRule="auto"/>
        <w:jc w:val="both"/>
        <w:rPr>
          <w:rFonts w:ascii="EYInterstate Light" w:hAnsi="EYInterstate Light"/>
          <w:bCs/>
          <w:sz w:val="20"/>
          <w:szCs w:val="20"/>
        </w:rPr>
      </w:pPr>
      <w:r w:rsidRPr="008D72D1">
        <w:rPr>
          <w:rFonts w:ascii="EYInterstate Light" w:hAnsi="EYInterstate Light"/>
          <w:bCs/>
          <w:sz w:val="20"/>
          <w:szCs w:val="20"/>
        </w:rPr>
        <w:t>Le Cédant déclare et garantit :</w:t>
      </w:r>
    </w:p>
    <w:p w14:paraId="35D90BFC" w14:textId="77777777" w:rsidR="008D72D1" w:rsidRDefault="008D72D1" w:rsidP="008D72D1">
      <w:pPr>
        <w:spacing w:line="276" w:lineRule="auto"/>
        <w:jc w:val="both"/>
        <w:rPr>
          <w:rFonts w:ascii="EYInterstate Light" w:hAnsi="EYInterstate Light"/>
          <w:bCs/>
          <w:sz w:val="20"/>
          <w:szCs w:val="20"/>
        </w:rPr>
      </w:pPr>
      <w:r w:rsidRPr="008D72D1">
        <w:rPr>
          <w:rFonts w:ascii="EYInterstate Light" w:hAnsi="EYInterstate Light"/>
          <w:bCs/>
          <w:sz w:val="20"/>
          <w:szCs w:val="20"/>
        </w:rPr>
        <w:t>(a) être titulaire de la Marque et des Noms de domaine, libres de tout nantissement, sûreté, licence exclusive, cession ou option non révélée au Cessionnaire ;</w:t>
      </w:r>
    </w:p>
    <w:p w14:paraId="3B7F2A30" w14:textId="77777777" w:rsidR="008D72D1" w:rsidRDefault="008D72D1" w:rsidP="008D72D1">
      <w:pPr>
        <w:spacing w:line="276" w:lineRule="auto"/>
        <w:jc w:val="both"/>
        <w:rPr>
          <w:rFonts w:ascii="EYInterstate Light" w:hAnsi="EYInterstate Light"/>
          <w:bCs/>
          <w:sz w:val="20"/>
          <w:szCs w:val="20"/>
        </w:rPr>
      </w:pPr>
      <w:r w:rsidRPr="008D72D1">
        <w:rPr>
          <w:rFonts w:ascii="EYInterstate Light" w:hAnsi="EYInterstate Light"/>
          <w:bCs/>
          <w:sz w:val="20"/>
          <w:szCs w:val="20"/>
        </w:rPr>
        <w:t>(b) qu’à sa connaissance, il n’existe aucune procédure en nullité, déchéance, opposition pendante ni SYRELI/UDRP ou litige judiciaire/administratif relatif aux Noms de domaine non révélés au Cessionnaire ;</w:t>
      </w:r>
    </w:p>
    <w:p w14:paraId="0810DE53" w14:textId="1882451D" w:rsidR="008D72D1" w:rsidRPr="008D72D1" w:rsidRDefault="008D72D1" w:rsidP="008D72D1">
      <w:pPr>
        <w:spacing w:line="276" w:lineRule="auto"/>
        <w:jc w:val="both"/>
        <w:rPr>
          <w:rFonts w:ascii="EYInterstate Light" w:hAnsi="EYInterstate Light"/>
          <w:bCs/>
          <w:sz w:val="20"/>
          <w:szCs w:val="20"/>
        </w:rPr>
      </w:pPr>
      <w:r w:rsidRPr="008D72D1">
        <w:rPr>
          <w:rFonts w:ascii="EYInterstate Light" w:hAnsi="EYInterstate Light"/>
          <w:bCs/>
          <w:sz w:val="20"/>
          <w:szCs w:val="20"/>
        </w:rPr>
        <w:t>(c) avoir acquitté les redevances et maintenu les Noms de domaine en cours de validité (hors renouvellement à venir)</w:t>
      </w:r>
    </w:p>
    <w:p w14:paraId="0C3EF409" w14:textId="481BD421" w:rsidR="008D72D1" w:rsidRDefault="008D72D1" w:rsidP="008D72D1">
      <w:pPr>
        <w:spacing w:line="276" w:lineRule="auto"/>
        <w:jc w:val="both"/>
        <w:rPr>
          <w:rFonts w:ascii="EYInterstate Light" w:hAnsi="EYInterstate Light"/>
          <w:b/>
          <w:sz w:val="20"/>
          <w:szCs w:val="20"/>
          <w:u w:val="single"/>
        </w:rPr>
      </w:pPr>
      <w:r>
        <w:rPr>
          <w:rFonts w:ascii="EYInterstate Light" w:hAnsi="EYInterstate Light"/>
          <w:b/>
          <w:sz w:val="20"/>
          <w:szCs w:val="20"/>
          <w:u w:val="single"/>
        </w:rPr>
        <w:t>3.2 Garantie d’éviction</w:t>
      </w:r>
    </w:p>
    <w:p w14:paraId="5618A923" w14:textId="12B75E96" w:rsidR="008D72D1" w:rsidRDefault="008D72D1" w:rsidP="008D72D1">
      <w:pPr>
        <w:spacing w:line="276" w:lineRule="auto"/>
        <w:jc w:val="both"/>
        <w:rPr>
          <w:rFonts w:ascii="EYInterstate Light" w:hAnsi="EYInterstate Light"/>
          <w:bCs/>
          <w:sz w:val="20"/>
          <w:szCs w:val="20"/>
        </w:rPr>
      </w:pPr>
      <w:r w:rsidRPr="008D72D1">
        <w:rPr>
          <w:rFonts w:ascii="EYInterstate Light" w:hAnsi="EYInterstate Light"/>
          <w:bCs/>
          <w:sz w:val="20"/>
          <w:szCs w:val="20"/>
        </w:rPr>
        <w:t>Conformément au Code civil, le Cédant garantit le Cessionnaire contre toute éviction, y compris du fait personnel, et contre les charges non déclarées</w:t>
      </w:r>
      <w:r w:rsidR="00DA35A2">
        <w:rPr>
          <w:rFonts w:ascii="EYInterstate Light" w:hAnsi="EYInterstate Light"/>
          <w:bCs/>
          <w:sz w:val="20"/>
          <w:szCs w:val="20"/>
        </w:rPr>
        <w:t>.</w:t>
      </w:r>
      <w:r w:rsidRPr="008D72D1">
        <w:rPr>
          <w:rFonts w:ascii="EYInterstate Light" w:hAnsi="EYInterstate Light"/>
          <w:bCs/>
          <w:sz w:val="20"/>
          <w:szCs w:val="20"/>
        </w:rPr>
        <w:t xml:space="preserve"> </w:t>
      </w:r>
    </w:p>
    <w:p w14:paraId="6BA9B819" w14:textId="149375BA" w:rsidR="008D72D1" w:rsidRPr="008D72D1" w:rsidRDefault="008D72D1" w:rsidP="008D72D1">
      <w:pPr>
        <w:spacing w:line="276" w:lineRule="auto"/>
        <w:jc w:val="both"/>
        <w:rPr>
          <w:rFonts w:ascii="EYInterstate Light" w:hAnsi="EYInterstate Light"/>
          <w:bCs/>
          <w:sz w:val="20"/>
          <w:szCs w:val="20"/>
        </w:rPr>
      </w:pPr>
      <w:r w:rsidRPr="008D72D1">
        <w:rPr>
          <w:rFonts w:ascii="EYInterstate Light" w:hAnsi="EYInterstate Light"/>
          <w:bCs/>
          <w:sz w:val="20"/>
          <w:szCs w:val="20"/>
        </w:rPr>
        <w:t xml:space="preserve">Cette garantie est d’ordre public minimal pour les faits personnels du </w:t>
      </w:r>
      <w:r>
        <w:rPr>
          <w:rFonts w:ascii="EYInterstate Light" w:hAnsi="EYInterstate Light"/>
          <w:bCs/>
          <w:sz w:val="20"/>
          <w:szCs w:val="20"/>
        </w:rPr>
        <w:t>Cédant.</w:t>
      </w:r>
    </w:p>
    <w:p w14:paraId="2C1DA08C" w14:textId="625904A4" w:rsidR="008D72D1" w:rsidRPr="002B3EBD" w:rsidRDefault="008D72D1" w:rsidP="002B3EBD">
      <w:pPr>
        <w:pStyle w:val="Titre1"/>
        <w:tabs>
          <w:tab w:val="num" w:pos="425"/>
        </w:tabs>
        <w:spacing w:before="120" w:after="120" w:line="276" w:lineRule="auto"/>
        <w:ind w:left="425" w:hanging="425"/>
        <w:jc w:val="both"/>
        <w:rPr>
          <w:rFonts w:ascii="EYInterstate Light" w:eastAsia="Times New Roman" w:hAnsi="EYInterstate Light" w:cs="Times New Roman"/>
          <w:b/>
          <w:caps/>
          <w:color w:val="auto"/>
          <w:kern w:val="28"/>
          <w:sz w:val="20"/>
          <w:szCs w:val="20"/>
        </w:rPr>
      </w:pPr>
      <w:bookmarkStart w:id="8" w:name="_Toc207710490"/>
      <w:r w:rsidRPr="002B3EBD">
        <w:rPr>
          <w:rFonts w:ascii="EYInterstate Light" w:eastAsia="Times New Roman" w:hAnsi="EYInterstate Light" w:cs="Times New Roman"/>
          <w:b/>
          <w:caps/>
          <w:color w:val="auto"/>
          <w:kern w:val="28"/>
          <w:sz w:val="20"/>
          <w:szCs w:val="20"/>
        </w:rPr>
        <w:t>4. DECLARATIONS ET GARANTIES DU CESSIONNAIRE</w:t>
      </w:r>
      <w:bookmarkEnd w:id="8"/>
    </w:p>
    <w:p w14:paraId="758CEB92" w14:textId="23235DA7" w:rsidR="008D72D1" w:rsidRPr="000C4CC7" w:rsidRDefault="000C4CC7" w:rsidP="008D72D1">
      <w:pPr>
        <w:spacing w:line="276" w:lineRule="auto"/>
        <w:jc w:val="both"/>
        <w:rPr>
          <w:rFonts w:ascii="EYInterstate Light" w:hAnsi="EYInterstate Light"/>
          <w:bCs/>
          <w:sz w:val="20"/>
          <w:szCs w:val="20"/>
        </w:rPr>
      </w:pPr>
      <w:r w:rsidRPr="000C4CC7">
        <w:rPr>
          <w:rFonts w:ascii="EYInterstate Light" w:hAnsi="EYInterstate Light"/>
          <w:bCs/>
          <w:sz w:val="20"/>
          <w:szCs w:val="20"/>
        </w:rPr>
        <w:t>Le Cessionnaire déclare disposer de la capacité et des autorisations nécessaires et s’engage à respecter les règles applicables (AFNIC, registrar, ICANN le cas échéant)</w:t>
      </w:r>
      <w:r w:rsidR="00DA35A2">
        <w:rPr>
          <w:rFonts w:ascii="EYInterstate Light" w:hAnsi="EYInterstate Light"/>
          <w:bCs/>
          <w:sz w:val="20"/>
          <w:szCs w:val="20"/>
        </w:rPr>
        <w:t xml:space="preserve"> pour les Noms de domaine</w:t>
      </w:r>
      <w:r w:rsidRPr="000C4CC7">
        <w:rPr>
          <w:rFonts w:ascii="EYInterstate Light" w:hAnsi="EYInterstate Light"/>
          <w:bCs/>
          <w:sz w:val="20"/>
          <w:szCs w:val="20"/>
        </w:rPr>
        <w:t xml:space="preserve"> et à ne pas créer, par son fait, une situation de déceptivité </w:t>
      </w:r>
      <w:r w:rsidR="00DA35A2">
        <w:rPr>
          <w:rFonts w:ascii="EYInterstate Light" w:hAnsi="EYInterstate Light"/>
          <w:bCs/>
          <w:sz w:val="20"/>
          <w:szCs w:val="20"/>
        </w:rPr>
        <w:t xml:space="preserve">pour </w:t>
      </w:r>
      <w:r w:rsidRPr="000C4CC7">
        <w:rPr>
          <w:rFonts w:ascii="EYInterstate Light" w:hAnsi="EYInterstate Light"/>
          <w:bCs/>
          <w:sz w:val="20"/>
          <w:szCs w:val="20"/>
        </w:rPr>
        <w:t>la Marque.</w:t>
      </w:r>
    </w:p>
    <w:p w14:paraId="3D87B27B" w14:textId="387B9451" w:rsidR="000C4CC7" w:rsidRPr="002B3EBD" w:rsidRDefault="000C4CC7" w:rsidP="002B3EBD">
      <w:pPr>
        <w:pStyle w:val="Titre1"/>
        <w:tabs>
          <w:tab w:val="num" w:pos="425"/>
        </w:tabs>
        <w:spacing w:before="120" w:after="120" w:line="276" w:lineRule="auto"/>
        <w:ind w:left="425" w:hanging="425"/>
        <w:jc w:val="both"/>
        <w:rPr>
          <w:rFonts w:ascii="EYInterstate Light" w:eastAsia="Times New Roman" w:hAnsi="EYInterstate Light" w:cs="Times New Roman"/>
          <w:b/>
          <w:caps/>
          <w:color w:val="auto"/>
          <w:kern w:val="28"/>
          <w:sz w:val="20"/>
          <w:szCs w:val="20"/>
        </w:rPr>
      </w:pPr>
      <w:bookmarkStart w:id="9" w:name="_Toc207710491"/>
      <w:r w:rsidRPr="002B3EBD">
        <w:rPr>
          <w:rFonts w:ascii="EYInterstate Light" w:eastAsia="Times New Roman" w:hAnsi="EYInterstate Light" w:cs="Times New Roman"/>
          <w:b/>
          <w:caps/>
          <w:color w:val="auto"/>
          <w:kern w:val="28"/>
          <w:sz w:val="20"/>
          <w:szCs w:val="20"/>
        </w:rPr>
        <w:t>5. CONDITIONS – CALENDRIER – REMISE</w:t>
      </w:r>
      <w:bookmarkEnd w:id="9"/>
    </w:p>
    <w:p w14:paraId="0A76B7E3" w14:textId="13E319A7" w:rsidR="000C4CC7" w:rsidRDefault="000C4CC7" w:rsidP="000C4CC7">
      <w:pPr>
        <w:spacing w:line="276" w:lineRule="auto"/>
        <w:jc w:val="both"/>
        <w:rPr>
          <w:rFonts w:ascii="EYInterstate Light" w:hAnsi="EYInterstate Light"/>
          <w:b/>
          <w:sz w:val="20"/>
          <w:szCs w:val="20"/>
          <w:u w:val="single"/>
        </w:rPr>
      </w:pPr>
      <w:r>
        <w:rPr>
          <w:rFonts w:ascii="EYInterstate Light" w:hAnsi="EYInterstate Light"/>
          <w:b/>
          <w:sz w:val="20"/>
          <w:szCs w:val="20"/>
          <w:u w:val="single"/>
        </w:rPr>
        <w:t>5.1 Cession à titre gratuit</w:t>
      </w:r>
    </w:p>
    <w:p w14:paraId="03064380" w14:textId="12F0B8A6" w:rsidR="000C4CC7" w:rsidRPr="000C4CC7" w:rsidRDefault="000C4CC7" w:rsidP="000C4CC7">
      <w:pPr>
        <w:spacing w:line="276" w:lineRule="auto"/>
        <w:jc w:val="both"/>
        <w:rPr>
          <w:rFonts w:ascii="EYInterstate Light" w:hAnsi="EYInterstate Light"/>
          <w:bCs/>
          <w:sz w:val="20"/>
          <w:szCs w:val="20"/>
        </w:rPr>
      </w:pPr>
      <w:r w:rsidRPr="000C4CC7">
        <w:rPr>
          <w:rFonts w:ascii="EYInterstate Light" w:hAnsi="EYInterstate Light"/>
          <w:bCs/>
          <w:sz w:val="20"/>
          <w:szCs w:val="20"/>
        </w:rPr>
        <w:t>La cession est consentie sans contrepartie financière, en considération du contexte global rappelé au Préambule.</w:t>
      </w:r>
    </w:p>
    <w:p w14:paraId="531EBF73" w14:textId="2783C361" w:rsidR="000C4CC7" w:rsidRDefault="000C4CC7" w:rsidP="000C4CC7">
      <w:pPr>
        <w:spacing w:line="276" w:lineRule="auto"/>
        <w:jc w:val="both"/>
        <w:rPr>
          <w:rFonts w:ascii="EYInterstate Light" w:hAnsi="EYInterstate Light"/>
          <w:b/>
          <w:sz w:val="20"/>
          <w:szCs w:val="20"/>
          <w:u w:val="single"/>
        </w:rPr>
      </w:pPr>
      <w:r>
        <w:rPr>
          <w:rFonts w:ascii="EYInterstate Light" w:hAnsi="EYInterstate Light"/>
          <w:b/>
          <w:sz w:val="20"/>
          <w:szCs w:val="20"/>
          <w:u w:val="single"/>
        </w:rPr>
        <w:t>5.2 Formalité Marque (INPI)</w:t>
      </w:r>
    </w:p>
    <w:p w14:paraId="23CAAB51" w14:textId="40993E3D" w:rsidR="000C4CC7" w:rsidRDefault="000C4CC7" w:rsidP="000C4CC7">
      <w:pPr>
        <w:spacing w:line="276" w:lineRule="auto"/>
        <w:jc w:val="both"/>
        <w:rPr>
          <w:rFonts w:ascii="EYInterstate Light" w:hAnsi="EYInterstate Light"/>
          <w:bCs/>
          <w:sz w:val="20"/>
          <w:szCs w:val="20"/>
        </w:rPr>
      </w:pPr>
      <w:r w:rsidRPr="000C4CC7">
        <w:rPr>
          <w:rFonts w:ascii="EYInterstate Light" w:hAnsi="EYInterstate Light"/>
          <w:bCs/>
          <w:sz w:val="20"/>
          <w:szCs w:val="20"/>
        </w:rPr>
        <w:t>Les Parties signent immédiatement le formulaire/mandat d’inscription de la transmission de la Marque au Registre national des marques, étant rappelé que l’inscription rend l’</w:t>
      </w:r>
      <w:r w:rsidR="00684328">
        <w:rPr>
          <w:rFonts w:ascii="EYInterstate Light" w:hAnsi="EYInterstate Light"/>
          <w:bCs/>
          <w:sz w:val="20"/>
          <w:szCs w:val="20"/>
        </w:rPr>
        <w:t>A</w:t>
      </w:r>
      <w:r w:rsidRPr="000C4CC7">
        <w:rPr>
          <w:rFonts w:ascii="EYInterstate Light" w:hAnsi="EYInterstate Light"/>
          <w:bCs/>
          <w:sz w:val="20"/>
          <w:szCs w:val="20"/>
        </w:rPr>
        <w:t xml:space="preserve">cte opposable aux tiers au sens de l’article L. 714-7 </w:t>
      </w:r>
      <w:r>
        <w:rPr>
          <w:rFonts w:ascii="EYInterstate Light" w:hAnsi="EYInterstate Light"/>
          <w:bCs/>
          <w:sz w:val="20"/>
          <w:szCs w:val="20"/>
        </w:rPr>
        <w:t>du code de la propriété intellectuelle</w:t>
      </w:r>
      <w:r w:rsidRPr="000C4CC7">
        <w:rPr>
          <w:rFonts w:ascii="EYInterstate Light" w:hAnsi="EYInterstate Light"/>
          <w:bCs/>
          <w:sz w:val="20"/>
          <w:szCs w:val="20"/>
        </w:rPr>
        <w:t xml:space="preserve"> ; l’</w:t>
      </w:r>
      <w:r w:rsidR="00684328">
        <w:rPr>
          <w:rFonts w:ascii="EYInterstate Light" w:hAnsi="EYInterstate Light"/>
          <w:bCs/>
          <w:sz w:val="20"/>
          <w:szCs w:val="20"/>
        </w:rPr>
        <w:t>A</w:t>
      </w:r>
      <w:r w:rsidRPr="000C4CC7">
        <w:rPr>
          <w:rFonts w:ascii="EYInterstate Light" w:hAnsi="EYInterstate Light"/>
          <w:bCs/>
          <w:sz w:val="20"/>
          <w:szCs w:val="20"/>
        </w:rPr>
        <w:t xml:space="preserve">cte étant écrit, conformément à L. 714-1 </w:t>
      </w:r>
      <w:r>
        <w:rPr>
          <w:rFonts w:ascii="EYInterstate Light" w:hAnsi="EYInterstate Light"/>
          <w:bCs/>
          <w:sz w:val="20"/>
          <w:szCs w:val="20"/>
        </w:rPr>
        <w:t>du code de la propriété intellectuelle.</w:t>
      </w:r>
    </w:p>
    <w:p w14:paraId="68E3C4E7" w14:textId="77777777" w:rsidR="00DA35A2" w:rsidRDefault="00DA35A2" w:rsidP="000C4CC7">
      <w:pPr>
        <w:spacing w:line="276" w:lineRule="auto"/>
        <w:jc w:val="both"/>
        <w:rPr>
          <w:rFonts w:ascii="EYInterstate Light" w:hAnsi="EYInterstate Light"/>
          <w:bCs/>
          <w:sz w:val="20"/>
          <w:szCs w:val="20"/>
        </w:rPr>
      </w:pPr>
    </w:p>
    <w:p w14:paraId="492A3A27" w14:textId="77777777" w:rsidR="00DA35A2" w:rsidRDefault="00DA35A2" w:rsidP="000C4CC7">
      <w:pPr>
        <w:spacing w:line="276" w:lineRule="auto"/>
        <w:jc w:val="both"/>
        <w:rPr>
          <w:rFonts w:ascii="EYInterstate Light" w:hAnsi="EYInterstate Light"/>
          <w:bCs/>
          <w:sz w:val="20"/>
          <w:szCs w:val="20"/>
        </w:rPr>
      </w:pPr>
    </w:p>
    <w:p w14:paraId="1BDE76AB" w14:textId="77777777" w:rsidR="00DA35A2" w:rsidRDefault="00DA35A2" w:rsidP="000C4CC7">
      <w:pPr>
        <w:spacing w:line="276" w:lineRule="auto"/>
        <w:jc w:val="both"/>
        <w:rPr>
          <w:rFonts w:ascii="EYInterstate Light" w:hAnsi="EYInterstate Light"/>
          <w:bCs/>
          <w:sz w:val="20"/>
          <w:szCs w:val="20"/>
        </w:rPr>
      </w:pPr>
    </w:p>
    <w:p w14:paraId="543E28D1" w14:textId="77777777" w:rsidR="00DA35A2" w:rsidRDefault="00DA35A2" w:rsidP="000C4CC7">
      <w:pPr>
        <w:spacing w:line="276" w:lineRule="auto"/>
        <w:jc w:val="both"/>
        <w:rPr>
          <w:rFonts w:ascii="EYInterstate Light" w:hAnsi="EYInterstate Light"/>
          <w:bCs/>
          <w:sz w:val="20"/>
          <w:szCs w:val="20"/>
        </w:rPr>
      </w:pPr>
    </w:p>
    <w:p w14:paraId="6C1D9325" w14:textId="77777777" w:rsidR="00DA35A2" w:rsidRPr="000C4CC7" w:rsidRDefault="00DA35A2" w:rsidP="000C4CC7">
      <w:pPr>
        <w:spacing w:line="276" w:lineRule="auto"/>
        <w:jc w:val="both"/>
        <w:rPr>
          <w:rFonts w:ascii="EYInterstate Light" w:hAnsi="EYInterstate Light"/>
          <w:bCs/>
          <w:sz w:val="20"/>
          <w:szCs w:val="20"/>
        </w:rPr>
      </w:pPr>
    </w:p>
    <w:p w14:paraId="61FC4D4A" w14:textId="6797E8D2" w:rsidR="000C4CC7" w:rsidRDefault="000C4CC7" w:rsidP="000C4CC7">
      <w:pPr>
        <w:spacing w:line="276" w:lineRule="auto"/>
        <w:jc w:val="both"/>
        <w:rPr>
          <w:rFonts w:ascii="EYInterstate Light" w:hAnsi="EYInterstate Light"/>
          <w:b/>
          <w:sz w:val="20"/>
          <w:szCs w:val="20"/>
          <w:u w:val="single"/>
        </w:rPr>
      </w:pPr>
      <w:r>
        <w:rPr>
          <w:rFonts w:ascii="EYInterstate Light" w:hAnsi="EYInterstate Light"/>
          <w:b/>
          <w:sz w:val="20"/>
          <w:szCs w:val="20"/>
          <w:u w:val="single"/>
        </w:rPr>
        <w:lastRenderedPageBreak/>
        <w:t>5.3 Formalité Noms de domaine (.fr)</w:t>
      </w:r>
    </w:p>
    <w:p w14:paraId="28FDD4EF" w14:textId="472AA04B" w:rsidR="000C4CC7" w:rsidRDefault="000C4CC7" w:rsidP="000C4CC7">
      <w:pPr>
        <w:pStyle w:val="Paragraphedeliste"/>
        <w:numPr>
          <w:ilvl w:val="0"/>
          <w:numId w:val="5"/>
        </w:numPr>
        <w:spacing w:line="276" w:lineRule="auto"/>
        <w:jc w:val="both"/>
        <w:rPr>
          <w:rFonts w:ascii="EYInterstate Light" w:hAnsi="EYInterstate Light"/>
          <w:bCs/>
          <w:sz w:val="20"/>
          <w:szCs w:val="20"/>
        </w:rPr>
      </w:pPr>
      <w:r w:rsidRPr="000C4CC7">
        <w:rPr>
          <w:rFonts w:ascii="EYInterstate Light" w:hAnsi="EYInterstate Light"/>
          <w:bCs/>
          <w:sz w:val="20"/>
          <w:szCs w:val="20"/>
        </w:rPr>
        <w:t>Le Cédant fourni</w:t>
      </w:r>
      <w:r w:rsidR="006F5DE9">
        <w:rPr>
          <w:rFonts w:ascii="EYInterstate Light" w:hAnsi="EYInterstate Light"/>
          <w:bCs/>
          <w:sz w:val="20"/>
          <w:szCs w:val="20"/>
        </w:rPr>
        <w:t>ra</w:t>
      </w:r>
      <w:r w:rsidRPr="000C4CC7">
        <w:rPr>
          <w:rFonts w:ascii="EYInterstate Light" w:hAnsi="EYInterstate Light"/>
          <w:bCs/>
          <w:sz w:val="20"/>
          <w:szCs w:val="20"/>
        </w:rPr>
        <w:t xml:space="preserve"> sous 5 jours ouvrés tous codes et accès utiles (codes Auth-Info, identifiants registrar, accès DNS) ;</w:t>
      </w:r>
    </w:p>
    <w:p w14:paraId="1C1CAC4E" w14:textId="77777777" w:rsidR="000C4CC7" w:rsidRPr="000C4CC7" w:rsidRDefault="000C4CC7" w:rsidP="000C4CC7">
      <w:pPr>
        <w:pStyle w:val="Paragraphedeliste"/>
        <w:spacing w:line="276" w:lineRule="auto"/>
        <w:ind w:left="360"/>
        <w:jc w:val="both"/>
        <w:rPr>
          <w:rFonts w:ascii="EYInterstate Light" w:hAnsi="EYInterstate Light"/>
          <w:bCs/>
          <w:sz w:val="20"/>
          <w:szCs w:val="20"/>
        </w:rPr>
      </w:pPr>
    </w:p>
    <w:p w14:paraId="07320F80" w14:textId="525F73E6" w:rsidR="000C4CC7" w:rsidRDefault="000C4CC7" w:rsidP="000C4CC7">
      <w:pPr>
        <w:pStyle w:val="Paragraphedeliste"/>
        <w:numPr>
          <w:ilvl w:val="0"/>
          <w:numId w:val="5"/>
        </w:numPr>
        <w:spacing w:line="276" w:lineRule="auto"/>
        <w:jc w:val="both"/>
        <w:rPr>
          <w:rFonts w:ascii="EYInterstate Light" w:hAnsi="EYInterstate Light"/>
          <w:bCs/>
          <w:sz w:val="20"/>
          <w:szCs w:val="20"/>
        </w:rPr>
      </w:pPr>
      <w:r w:rsidRPr="000C4CC7">
        <w:rPr>
          <w:rFonts w:ascii="EYInterstate Light" w:hAnsi="EYInterstate Light"/>
          <w:bCs/>
          <w:sz w:val="20"/>
          <w:szCs w:val="20"/>
        </w:rPr>
        <w:t xml:space="preserve">Les Parties déclenchent auprès du ou des registrar(s) les opérations de changement de titulaire (« Trade ») (et, si besoin, de changement de bureau d’enregistrement (« Transfer »)), conformément aux guides AFNIC (recommandation de réaliser d’abord le Transfer, puis le Trade si les deux opérations sont nécessaires). </w:t>
      </w:r>
    </w:p>
    <w:p w14:paraId="2659BCE5" w14:textId="77777777" w:rsidR="00DA35A2" w:rsidRDefault="00DA35A2" w:rsidP="00DA35A2">
      <w:pPr>
        <w:pStyle w:val="Paragraphedeliste"/>
        <w:spacing w:line="276" w:lineRule="auto"/>
        <w:ind w:left="360"/>
        <w:jc w:val="both"/>
        <w:rPr>
          <w:rFonts w:ascii="EYInterstate Light" w:hAnsi="EYInterstate Light"/>
          <w:bCs/>
          <w:sz w:val="20"/>
          <w:szCs w:val="20"/>
        </w:rPr>
      </w:pPr>
    </w:p>
    <w:p w14:paraId="25D2B526" w14:textId="75C384D2" w:rsidR="000C4CC7" w:rsidRDefault="000C4CC7" w:rsidP="000C4CC7">
      <w:pPr>
        <w:pStyle w:val="Paragraphedeliste"/>
        <w:numPr>
          <w:ilvl w:val="0"/>
          <w:numId w:val="5"/>
        </w:numPr>
        <w:spacing w:line="276" w:lineRule="auto"/>
        <w:jc w:val="both"/>
        <w:rPr>
          <w:rFonts w:ascii="EYInterstate Light" w:hAnsi="EYInterstate Light"/>
          <w:bCs/>
          <w:sz w:val="20"/>
          <w:szCs w:val="20"/>
        </w:rPr>
      </w:pPr>
      <w:r w:rsidRPr="000C4CC7">
        <w:rPr>
          <w:rFonts w:ascii="EYInterstate Light" w:hAnsi="EYInterstate Light"/>
          <w:bCs/>
          <w:sz w:val="20"/>
          <w:szCs w:val="20"/>
        </w:rPr>
        <w:t xml:space="preserve">Chaque Partie exécutera les validations par </w:t>
      </w:r>
      <w:r w:rsidR="00700CFE" w:rsidRPr="000C4CC7">
        <w:rPr>
          <w:rFonts w:ascii="EYInterstate Light" w:hAnsi="EYInterstate Light"/>
          <w:bCs/>
          <w:sz w:val="20"/>
          <w:szCs w:val="20"/>
        </w:rPr>
        <w:t>courriel</w:t>
      </w:r>
      <w:r w:rsidRPr="000C4CC7">
        <w:rPr>
          <w:rFonts w:ascii="EYInterstate Light" w:hAnsi="EYInterstate Light"/>
          <w:bCs/>
          <w:sz w:val="20"/>
          <w:szCs w:val="20"/>
        </w:rPr>
        <w:t xml:space="preserve"> et fournira les justificatifs requis (ex. K-bis) selon le Guide pratique du Titulaire AFNIC.</w:t>
      </w:r>
    </w:p>
    <w:p w14:paraId="0B0DEBDC" w14:textId="77777777" w:rsidR="00684328" w:rsidRDefault="00684328" w:rsidP="00684328">
      <w:pPr>
        <w:pStyle w:val="Paragraphedeliste"/>
        <w:spacing w:line="276" w:lineRule="auto"/>
        <w:ind w:left="360"/>
        <w:jc w:val="both"/>
        <w:rPr>
          <w:rFonts w:ascii="EYInterstate Light" w:hAnsi="EYInterstate Light"/>
          <w:bCs/>
          <w:sz w:val="20"/>
          <w:szCs w:val="20"/>
        </w:rPr>
      </w:pPr>
    </w:p>
    <w:p w14:paraId="4F389ED6" w14:textId="33D1F07B" w:rsidR="000C4CC7" w:rsidRDefault="000C4CC7" w:rsidP="000C4CC7">
      <w:pPr>
        <w:pStyle w:val="Paragraphedeliste"/>
        <w:spacing w:line="276" w:lineRule="auto"/>
        <w:ind w:left="0"/>
        <w:jc w:val="both"/>
        <w:rPr>
          <w:rFonts w:ascii="EYInterstate Light" w:hAnsi="EYInterstate Light"/>
          <w:b/>
          <w:sz w:val="20"/>
          <w:szCs w:val="20"/>
          <w:u w:val="single"/>
        </w:rPr>
      </w:pPr>
      <w:r w:rsidRPr="000C4CC7">
        <w:rPr>
          <w:rFonts w:ascii="EYInterstate Light" w:hAnsi="EYInterstate Light"/>
          <w:b/>
          <w:sz w:val="20"/>
          <w:szCs w:val="20"/>
          <w:u w:val="single"/>
        </w:rPr>
        <w:t>5.</w:t>
      </w:r>
      <w:r>
        <w:rPr>
          <w:rFonts w:ascii="EYInterstate Light" w:hAnsi="EYInterstate Light"/>
          <w:b/>
          <w:sz w:val="20"/>
          <w:szCs w:val="20"/>
          <w:u w:val="single"/>
        </w:rPr>
        <w:t>4</w:t>
      </w:r>
      <w:r w:rsidRPr="000C4CC7">
        <w:rPr>
          <w:rFonts w:ascii="EYInterstate Light" w:hAnsi="EYInterstate Light"/>
          <w:b/>
          <w:sz w:val="20"/>
          <w:szCs w:val="20"/>
          <w:u w:val="single"/>
        </w:rPr>
        <w:t xml:space="preserve"> </w:t>
      </w:r>
      <w:r>
        <w:rPr>
          <w:rFonts w:ascii="EYInterstate Light" w:hAnsi="EYInterstate Light"/>
          <w:b/>
          <w:sz w:val="20"/>
          <w:szCs w:val="20"/>
          <w:u w:val="single"/>
        </w:rPr>
        <w:t>Date de Réalisation</w:t>
      </w:r>
    </w:p>
    <w:p w14:paraId="241D3ABA" w14:textId="79099374" w:rsidR="000C4CC7" w:rsidRPr="000C4CC7" w:rsidRDefault="000C4CC7" w:rsidP="000C4CC7">
      <w:pPr>
        <w:spacing w:line="276" w:lineRule="auto"/>
        <w:jc w:val="both"/>
        <w:rPr>
          <w:rFonts w:ascii="EYInterstate Light" w:hAnsi="EYInterstate Light"/>
          <w:bCs/>
          <w:sz w:val="20"/>
          <w:szCs w:val="20"/>
        </w:rPr>
      </w:pPr>
      <w:r w:rsidRPr="00FC26B5">
        <w:rPr>
          <w:rFonts w:ascii="EYInterstate Light" w:hAnsi="EYInterstate Light"/>
          <w:bCs/>
          <w:sz w:val="20"/>
          <w:szCs w:val="20"/>
        </w:rPr>
        <w:t xml:space="preserve">La Date de Réalisation est fixée au </w:t>
      </w:r>
      <w:r w:rsidR="00637DBE">
        <w:rPr>
          <w:rFonts w:ascii="EYInterstate Light" w:hAnsi="EYInterstate Light"/>
          <w:bCs/>
          <w:sz w:val="20"/>
          <w:szCs w:val="20"/>
        </w:rPr>
        <w:t>31/10/2025</w:t>
      </w:r>
      <w:r w:rsidRPr="00FC26B5">
        <w:rPr>
          <w:rFonts w:ascii="EYInterstate Light" w:hAnsi="EYInterstate Light"/>
          <w:bCs/>
          <w:sz w:val="20"/>
          <w:szCs w:val="20"/>
        </w:rPr>
        <w:t>, ou, à défaut, au jour de la dernière des formalités suivantes :                     (i) signature du présent acte, (ii) dépôt INPI de l’inscription de transmission de la Marque, (iii) validation par les registrars/AFNIC du changement de titulaire des</w:t>
      </w:r>
      <w:r w:rsidRPr="000C4CC7">
        <w:rPr>
          <w:rFonts w:ascii="EYInterstate Light" w:hAnsi="EYInterstate Light"/>
          <w:bCs/>
          <w:sz w:val="20"/>
          <w:szCs w:val="20"/>
        </w:rPr>
        <w:t xml:space="preserve"> Noms de domaine.</w:t>
      </w:r>
    </w:p>
    <w:p w14:paraId="25CD2573" w14:textId="27E91856" w:rsidR="000C4CC7" w:rsidRDefault="000C4CC7" w:rsidP="000C4CC7">
      <w:pPr>
        <w:pStyle w:val="Paragraphedeliste"/>
        <w:spacing w:line="276" w:lineRule="auto"/>
        <w:ind w:left="0"/>
        <w:jc w:val="both"/>
        <w:rPr>
          <w:rFonts w:ascii="EYInterstate Light" w:hAnsi="EYInterstate Light"/>
          <w:b/>
          <w:sz w:val="20"/>
          <w:szCs w:val="20"/>
          <w:u w:val="single"/>
        </w:rPr>
      </w:pPr>
      <w:r w:rsidRPr="000C4CC7">
        <w:rPr>
          <w:rFonts w:ascii="EYInterstate Light" w:hAnsi="EYInterstate Light"/>
          <w:b/>
          <w:sz w:val="20"/>
          <w:szCs w:val="20"/>
          <w:u w:val="single"/>
        </w:rPr>
        <w:t>5.</w:t>
      </w:r>
      <w:r>
        <w:rPr>
          <w:rFonts w:ascii="EYInterstate Light" w:hAnsi="EYInterstate Light"/>
          <w:b/>
          <w:sz w:val="20"/>
          <w:szCs w:val="20"/>
          <w:u w:val="single"/>
        </w:rPr>
        <w:t>5</w:t>
      </w:r>
      <w:r w:rsidRPr="000C4CC7">
        <w:rPr>
          <w:rFonts w:ascii="EYInterstate Light" w:hAnsi="EYInterstate Light"/>
          <w:b/>
          <w:sz w:val="20"/>
          <w:szCs w:val="20"/>
          <w:u w:val="single"/>
        </w:rPr>
        <w:t xml:space="preserve"> </w:t>
      </w:r>
      <w:r>
        <w:rPr>
          <w:rFonts w:ascii="EYInterstate Light" w:hAnsi="EYInterstate Light"/>
          <w:b/>
          <w:sz w:val="20"/>
          <w:szCs w:val="20"/>
          <w:u w:val="single"/>
        </w:rPr>
        <w:t>Frais et publicité</w:t>
      </w:r>
    </w:p>
    <w:p w14:paraId="6AFB65B0" w14:textId="77777777" w:rsidR="000C4CC7" w:rsidRDefault="000C4CC7" w:rsidP="000C4CC7">
      <w:pPr>
        <w:pStyle w:val="Paragraphedeliste"/>
        <w:spacing w:line="276" w:lineRule="auto"/>
        <w:ind w:left="0"/>
        <w:jc w:val="both"/>
        <w:rPr>
          <w:rFonts w:ascii="EYInterstate Light" w:hAnsi="EYInterstate Light"/>
          <w:sz w:val="20"/>
          <w:szCs w:val="20"/>
        </w:rPr>
      </w:pPr>
    </w:p>
    <w:p w14:paraId="0D6120B9" w14:textId="77777777" w:rsidR="000C4CC7" w:rsidRDefault="000C4CC7" w:rsidP="000C4CC7">
      <w:pPr>
        <w:pStyle w:val="Paragraphedeliste"/>
        <w:spacing w:line="276" w:lineRule="auto"/>
        <w:ind w:left="0"/>
        <w:jc w:val="both"/>
        <w:rPr>
          <w:rFonts w:ascii="EYInterstate Light" w:hAnsi="EYInterstate Light"/>
          <w:sz w:val="20"/>
          <w:szCs w:val="20"/>
        </w:rPr>
      </w:pPr>
      <w:r w:rsidRPr="000C4CC7">
        <w:rPr>
          <w:rFonts w:ascii="EYInterstate Light" w:hAnsi="EYInterstate Light"/>
          <w:sz w:val="20"/>
          <w:szCs w:val="20"/>
        </w:rPr>
        <w:t xml:space="preserve">Tous pouvoirs sont conférés au porteur d’un original des présentes pour effectuer toutes formalités (inscriptions INPI, enregistrements, notifications). </w:t>
      </w:r>
    </w:p>
    <w:p w14:paraId="0E5BCBC7" w14:textId="77777777" w:rsidR="000C4CC7" w:rsidRDefault="000C4CC7" w:rsidP="000C4CC7">
      <w:pPr>
        <w:pStyle w:val="Paragraphedeliste"/>
        <w:spacing w:line="276" w:lineRule="auto"/>
        <w:ind w:left="0"/>
        <w:jc w:val="both"/>
        <w:rPr>
          <w:rFonts w:ascii="EYInterstate Light" w:hAnsi="EYInterstate Light"/>
          <w:sz w:val="20"/>
          <w:szCs w:val="20"/>
        </w:rPr>
      </w:pPr>
    </w:p>
    <w:p w14:paraId="47D93BEC" w14:textId="77777777" w:rsidR="000C4CC7" w:rsidRDefault="000C4CC7" w:rsidP="000C4CC7">
      <w:pPr>
        <w:pStyle w:val="Paragraphedeliste"/>
        <w:spacing w:line="276" w:lineRule="auto"/>
        <w:ind w:left="0"/>
        <w:jc w:val="both"/>
        <w:rPr>
          <w:rFonts w:ascii="EYInterstate Light" w:hAnsi="EYInterstate Light"/>
          <w:sz w:val="20"/>
          <w:szCs w:val="20"/>
        </w:rPr>
      </w:pPr>
      <w:r w:rsidRPr="000C4CC7">
        <w:rPr>
          <w:rFonts w:ascii="EYInterstate Light" w:hAnsi="EYInterstate Light"/>
          <w:sz w:val="20"/>
          <w:szCs w:val="20"/>
        </w:rPr>
        <w:t>Les frais d’inscription et d’enregistrement seront supportés par le Cessionnaire.</w:t>
      </w:r>
    </w:p>
    <w:p w14:paraId="3FA5D97E" w14:textId="77777777" w:rsidR="002B3EBD" w:rsidRDefault="002B3EBD" w:rsidP="000C4CC7">
      <w:pPr>
        <w:pStyle w:val="Paragraphedeliste"/>
        <w:spacing w:line="276" w:lineRule="auto"/>
        <w:ind w:left="0"/>
        <w:jc w:val="both"/>
        <w:rPr>
          <w:rFonts w:ascii="EYInterstate Light" w:hAnsi="EYInterstate Light"/>
          <w:sz w:val="20"/>
          <w:szCs w:val="20"/>
        </w:rPr>
      </w:pPr>
    </w:p>
    <w:p w14:paraId="0E646BDB" w14:textId="6823C768" w:rsidR="000C4CC7" w:rsidRPr="000C4CC7" w:rsidRDefault="000C4CC7" w:rsidP="000C4CC7">
      <w:pPr>
        <w:pStyle w:val="Paragraphedeliste"/>
        <w:spacing w:line="276" w:lineRule="auto"/>
        <w:ind w:left="0"/>
        <w:jc w:val="both"/>
        <w:rPr>
          <w:rFonts w:ascii="EYInterstate Light" w:hAnsi="EYInterstate Light"/>
          <w:sz w:val="20"/>
          <w:szCs w:val="20"/>
        </w:rPr>
      </w:pPr>
      <w:r w:rsidRPr="000C4CC7">
        <w:rPr>
          <w:rFonts w:ascii="EYInterstate Light" w:hAnsi="EYInterstate Light"/>
          <w:sz w:val="20"/>
          <w:szCs w:val="20"/>
        </w:rPr>
        <w:t>Le Cédant s’engage à signer tout document complémentaire, y compris un acte de cession simplifié, nécessaire aux inscriptions (INPI, registrars).</w:t>
      </w:r>
    </w:p>
    <w:p w14:paraId="14FE2649" w14:textId="60032957" w:rsidR="000C4CC7" w:rsidRPr="002B3EBD" w:rsidRDefault="000C4CC7" w:rsidP="002B3EBD">
      <w:pPr>
        <w:pStyle w:val="Titre1"/>
        <w:tabs>
          <w:tab w:val="num" w:pos="425"/>
        </w:tabs>
        <w:spacing w:before="120" w:after="120" w:line="276" w:lineRule="auto"/>
        <w:ind w:left="425" w:hanging="425"/>
        <w:jc w:val="both"/>
        <w:rPr>
          <w:rFonts w:ascii="EYInterstate Light" w:eastAsia="Times New Roman" w:hAnsi="EYInterstate Light" w:cs="Times New Roman"/>
          <w:b/>
          <w:caps/>
          <w:color w:val="auto"/>
          <w:kern w:val="28"/>
          <w:sz w:val="20"/>
          <w:szCs w:val="20"/>
        </w:rPr>
      </w:pPr>
      <w:bookmarkStart w:id="10" w:name="_Toc207710492"/>
      <w:r w:rsidRPr="002B3EBD">
        <w:rPr>
          <w:rFonts w:ascii="EYInterstate Light" w:eastAsia="Times New Roman" w:hAnsi="EYInterstate Light" w:cs="Times New Roman"/>
          <w:b/>
          <w:caps/>
          <w:color w:val="auto"/>
          <w:kern w:val="28"/>
          <w:sz w:val="20"/>
          <w:szCs w:val="20"/>
        </w:rPr>
        <w:t xml:space="preserve">6. </w:t>
      </w:r>
      <w:r w:rsidR="001A6412" w:rsidRPr="002B3EBD">
        <w:rPr>
          <w:rFonts w:ascii="EYInterstate Light" w:eastAsia="Times New Roman" w:hAnsi="EYInterstate Light" w:cs="Times New Roman"/>
          <w:b/>
          <w:caps/>
          <w:color w:val="auto"/>
          <w:kern w:val="28"/>
          <w:sz w:val="20"/>
          <w:szCs w:val="20"/>
        </w:rPr>
        <w:t>REMISES MATERIELLES ET ELEMENTS D’EXPLOITATION</w:t>
      </w:r>
      <w:bookmarkEnd w:id="10"/>
    </w:p>
    <w:p w14:paraId="30CC34E8" w14:textId="77777777" w:rsidR="001A6412" w:rsidRDefault="001A6412" w:rsidP="001A6412">
      <w:pPr>
        <w:spacing w:line="276" w:lineRule="auto"/>
        <w:jc w:val="both"/>
        <w:rPr>
          <w:rFonts w:ascii="EYInterstate Light" w:hAnsi="EYInterstate Light"/>
          <w:bCs/>
          <w:sz w:val="20"/>
          <w:szCs w:val="20"/>
        </w:rPr>
      </w:pPr>
      <w:r w:rsidRPr="001A6412">
        <w:rPr>
          <w:rFonts w:ascii="EYInterstate Light" w:hAnsi="EYInterstate Light"/>
          <w:bCs/>
          <w:sz w:val="20"/>
          <w:szCs w:val="20"/>
        </w:rPr>
        <w:t>Le Cédant remettra au Cessionnaire, contre récépissé, à la Date de Réalisation :</w:t>
      </w:r>
    </w:p>
    <w:p w14:paraId="6F48F7CA" w14:textId="77777777" w:rsidR="001A6412" w:rsidRPr="001A6412" w:rsidRDefault="001A6412" w:rsidP="001A6412">
      <w:pPr>
        <w:pStyle w:val="Paragraphedeliste"/>
        <w:numPr>
          <w:ilvl w:val="0"/>
          <w:numId w:val="10"/>
        </w:numPr>
        <w:spacing w:line="276" w:lineRule="auto"/>
        <w:jc w:val="both"/>
        <w:rPr>
          <w:rFonts w:ascii="EYInterstate Light" w:hAnsi="EYInterstate Light"/>
          <w:bCs/>
          <w:sz w:val="20"/>
          <w:szCs w:val="20"/>
        </w:rPr>
      </w:pPr>
      <w:r w:rsidRPr="001A6412">
        <w:rPr>
          <w:rFonts w:ascii="EYInterstate Light" w:hAnsi="EYInterstate Light"/>
          <w:bCs/>
          <w:sz w:val="20"/>
          <w:szCs w:val="20"/>
        </w:rPr>
        <w:t>les justificatifs d’enregistrement de la Marque (copies BOPI/INPI utiles) ;</w:t>
      </w:r>
    </w:p>
    <w:p w14:paraId="2731E1A6" w14:textId="77777777" w:rsidR="001A6412" w:rsidRDefault="001A6412" w:rsidP="001A6412">
      <w:pPr>
        <w:pStyle w:val="Paragraphedeliste"/>
        <w:numPr>
          <w:ilvl w:val="0"/>
          <w:numId w:val="10"/>
        </w:numPr>
        <w:spacing w:line="276" w:lineRule="auto"/>
        <w:jc w:val="both"/>
        <w:rPr>
          <w:rFonts w:ascii="EYInterstate Light" w:hAnsi="EYInterstate Light"/>
          <w:bCs/>
          <w:sz w:val="20"/>
          <w:szCs w:val="20"/>
        </w:rPr>
      </w:pPr>
      <w:r w:rsidRPr="001A6412">
        <w:rPr>
          <w:rFonts w:ascii="EYInterstate Light" w:hAnsi="EYInterstate Light"/>
          <w:bCs/>
          <w:sz w:val="20"/>
          <w:szCs w:val="20"/>
        </w:rPr>
        <w:t>la liste des renouvellements, taxes et échéances à venir ;</w:t>
      </w:r>
    </w:p>
    <w:p w14:paraId="591DFF67" w14:textId="1FFC2831" w:rsidR="002B3EBD" w:rsidRPr="001A6412" w:rsidRDefault="002B3EBD" w:rsidP="001A6412">
      <w:pPr>
        <w:pStyle w:val="Paragraphedeliste"/>
        <w:numPr>
          <w:ilvl w:val="0"/>
          <w:numId w:val="10"/>
        </w:numPr>
        <w:spacing w:line="276" w:lineRule="auto"/>
        <w:jc w:val="both"/>
        <w:rPr>
          <w:rFonts w:ascii="EYInterstate Light" w:hAnsi="EYInterstate Light"/>
          <w:bCs/>
          <w:sz w:val="20"/>
          <w:szCs w:val="20"/>
        </w:rPr>
      </w:pPr>
      <w:r>
        <w:rPr>
          <w:rFonts w:ascii="EYInterstate Light" w:hAnsi="EYInterstate Light"/>
          <w:bCs/>
          <w:sz w:val="20"/>
          <w:szCs w:val="20"/>
        </w:rPr>
        <w:t>les justificatifs d’enregistrement des Noms de domaine</w:t>
      </w:r>
      <w:r w:rsidR="00DA35A2">
        <w:rPr>
          <w:rFonts w:ascii="EYInterstate Light" w:hAnsi="EYInterstate Light"/>
          <w:bCs/>
          <w:sz w:val="20"/>
          <w:szCs w:val="20"/>
        </w:rPr>
        <w:t xml:space="preserve"> (copie enregistrement auprès du/des registrars/AFNIC) ;</w:t>
      </w:r>
    </w:p>
    <w:p w14:paraId="6D50258B" w14:textId="3E4FB9B9" w:rsidR="001A6412" w:rsidRPr="001A6412" w:rsidRDefault="001A6412" w:rsidP="001A6412">
      <w:pPr>
        <w:pStyle w:val="Paragraphedeliste"/>
        <w:numPr>
          <w:ilvl w:val="0"/>
          <w:numId w:val="10"/>
        </w:numPr>
        <w:spacing w:line="276" w:lineRule="auto"/>
        <w:jc w:val="both"/>
        <w:rPr>
          <w:rFonts w:ascii="EYInterstate Light" w:hAnsi="EYInterstate Light"/>
          <w:bCs/>
          <w:sz w:val="20"/>
          <w:szCs w:val="20"/>
        </w:rPr>
      </w:pPr>
      <w:r w:rsidRPr="001A6412">
        <w:rPr>
          <w:rFonts w:ascii="EYInterstate Light" w:hAnsi="EYInterstate Light"/>
          <w:bCs/>
          <w:sz w:val="20"/>
          <w:szCs w:val="20"/>
        </w:rPr>
        <w:t>les codes et accès relatifs aux Noms de domaine et, le cas échéant, à l’hébergement et aux boîtes e-mail rattachées ;</w:t>
      </w:r>
    </w:p>
    <w:p w14:paraId="58C3F91B" w14:textId="5BB0638C" w:rsidR="001A6412" w:rsidRPr="00DA35A2" w:rsidRDefault="001A6412" w:rsidP="001A6412">
      <w:pPr>
        <w:pStyle w:val="Paragraphedeliste"/>
        <w:numPr>
          <w:ilvl w:val="0"/>
          <w:numId w:val="10"/>
        </w:numPr>
        <w:spacing w:line="276" w:lineRule="auto"/>
        <w:jc w:val="both"/>
        <w:rPr>
          <w:rFonts w:ascii="EYInterstate Light" w:hAnsi="EYInterstate Light"/>
          <w:bCs/>
          <w:sz w:val="20"/>
          <w:szCs w:val="20"/>
        </w:rPr>
      </w:pPr>
      <w:r w:rsidRPr="001A6412">
        <w:rPr>
          <w:rFonts w:ascii="EYInterstate Light" w:hAnsi="EYInterstate Light"/>
          <w:bCs/>
          <w:sz w:val="20"/>
          <w:szCs w:val="20"/>
        </w:rPr>
        <w:t>tout manuel technique succinct (DNS, redirections, SSL) permettant la continuité d’exploitation. (Sur le .fr, l’AFNIC rappelle l’importance des coordonnées titulaires à jour et des procédures de transmission via le bureau d’enregistrement.)</w:t>
      </w:r>
      <w:r w:rsidR="00DA35A2">
        <w:rPr>
          <w:rFonts w:ascii="EYInterstate Light" w:hAnsi="EYInterstate Light"/>
          <w:bCs/>
          <w:sz w:val="20"/>
          <w:szCs w:val="20"/>
        </w:rPr>
        <w:t>.</w:t>
      </w:r>
    </w:p>
    <w:p w14:paraId="4B2464BE" w14:textId="3C1511FF" w:rsidR="001A6412" w:rsidRPr="002B3EBD" w:rsidRDefault="001A6412" w:rsidP="002B3EBD">
      <w:pPr>
        <w:pStyle w:val="Titre1"/>
        <w:tabs>
          <w:tab w:val="num" w:pos="425"/>
        </w:tabs>
        <w:spacing w:before="120" w:after="120" w:line="276" w:lineRule="auto"/>
        <w:ind w:left="425" w:hanging="425"/>
        <w:jc w:val="both"/>
        <w:rPr>
          <w:rFonts w:ascii="EYInterstate Light" w:eastAsia="Times New Roman" w:hAnsi="EYInterstate Light" w:cs="Times New Roman"/>
          <w:b/>
          <w:caps/>
          <w:color w:val="auto"/>
          <w:kern w:val="28"/>
          <w:sz w:val="20"/>
          <w:szCs w:val="20"/>
        </w:rPr>
      </w:pPr>
      <w:bookmarkStart w:id="11" w:name="_Toc207710493"/>
      <w:r w:rsidRPr="002B3EBD">
        <w:rPr>
          <w:rFonts w:ascii="EYInterstate Light" w:eastAsia="Times New Roman" w:hAnsi="EYInterstate Light" w:cs="Times New Roman"/>
          <w:b/>
          <w:caps/>
          <w:color w:val="auto"/>
          <w:kern w:val="28"/>
          <w:sz w:val="20"/>
          <w:szCs w:val="20"/>
        </w:rPr>
        <w:t>7. LICENCES, CESSIONS ET CHARGES PREEXISTANTES</w:t>
      </w:r>
      <w:bookmarkEnd w:id="11"/>
    </w:p>
    <w:p w14:paraId="4E133CDB" w14:textId="77777777" w:rsidR="001A6412" w:rsidRDefault="001A6412" w:rsidP="001A6412">
      <w:pPr>
        <w:pStyle w:val="Paragraphedeliste"/>
        <w:spacing w:line="276" w:lineRule="auto"/>
        <w:ind w:left="0"/>
        <w:jc w:val="both"/>
        <w:rPr>
          <w:rFonts w:ascii="EYInterstate Light" w:hAnsi="EYInterstate Light"/>
          <w:bCs/>
          <w:sz w:val="20"/>
          <w:szCs w:val="20"/>
        </w:rPr>
      </w:pPr>
      <w:r w:rsidRPr="001A6412">
        <w:rPr>
          <w:rFonts w:ascii="EYInterstate Light" w:hAnsi="EYInterstate Light"/>
          <w:bCs/>
          <w:sz w:val="20"/>
          <w:szCs w:val="20"/>
        </w:rPr>
        <w:t xml:space="preserve">Le Cédant garantit l’absence de toute licence exclusive ou sûreté (ex. nantissement) non révélée. </w:t>
      </w:r>
    </w:p>
    <w:p w14:paraId="71D3DF20" w14:textId="77777777" w:rsidR="002B3EBD" w:rsidRDefault="002B3EBD" w:rsidP="001A6412">
      <w:pPr>
        <w:pStyle w:val="Paragraphedeliste"/>
        <w:spacing w:line="276" w:lineRule="auto"/>
        <w:ind w:left="0"/>
        <w:jc w:val="both"/>
        <w:rPr>
          <w:rFonts w:ascii="EYInterstate Light" w:hAnsi="EYInterstate Light"/>
          <w:bCs/>
          <w:sz w:val="20"/>
          <w:szCs w:val="20"/>
        </w:rPr>
      </w:pPr>
    </w:p>
    <w:p w14:paraId="16C8DD4F" w14:textId="5FB65B27" w:rsidR="001A6412" w:rsidRDefault="001A6412" w:rsidP="001A6412">
      <w:pPr>
        <w:pStyle w:val="Paragraphedeliste"/>
        <w:spacing w:line="276" w:lineRule="auto"/>
        <w:ind w:left="0"/>
        <w:jc w:val="both"/>
        <w:rPr>
          <w:rFonts w:ascii="EYInterstate Light" w:hAnsi="EYInterstate Light"/>
          <w:bCs/>
          <w:sz w:val="20"/>
          <w:szCs w:val="20"/>
        </w:rPr>
      </w:pPr>
      <w:r w:rsidRPr="001A6412">
        <w:rPr>
          <w:rFonts w:ascii="EYInterstate Light" w:hAnsi="EYInterstate Light"/>
          <w:bCs/>
          <w:sz w:val="20"/>
          <w:szCs w:val="20"/>
        </w:rPr>
        <w:t xml:space="preserve">Si une telle charge existait, le Cédant devra la purger préalablement ou obtenir la levée expresse du bénéficiaire avant la Date de Réalisation. </w:t>
      </w:r>
    </w:p>
    <w:p w14:paraId="144C97D5" w14:textId="77777777" w:rsidR="00DA35A2" w:rsidRDefault="00DA35A2" w:rsidP="001A6412">
      <w:pPr>
        <w:pStyle w:val="Paragraphedeliste"/>
        <w:spacing w:line="276" w:lineRule="auto"/>
        <w:ind w:left="0"/>
        <w:jc w:val="both"/>
        <w:rPr>
          <w:rFonts w:ascii="EYInterstate Light" w:hAnsi="EYInterstate Light"/>
          <w:bCs/>
          <w:sz w:val="20"/>
          <w:szCs w:val="20"/>
        </w:rPr>
      </w:pPr>
    </w:p>
    <w:p w14:paraId="417F952F" w14:textId="77777777" w:rsidR="00DA35A2" w:rsidRDefault="00DA35A2" w:rsidP="001A6412">
      <w:pPr>
        <w:pStyle w:val="Paragraphedeliste"/>
        <w:spacing w:line="276" w:lineRule="auto"/>
        <w:ind w:left="0"/>
        <w:jc w:val="both"/>
        <w:rPr>
          <w:rFonts w:ascii="EYInterstate Light" w:hAnsi="EYInterstate Light"/>
          <w:bCs/>
          <w:sz w:val="20"/>
          <w:szCs w:val="20"/>
        </w:rPr>
      </w:pPr>
    </w:p>
    <w:p w14:paraId="37E0487E" w14:textId="77777777" w:rsidR="00DA35A2" w:rsidRDefault="00DA35A2" w:rsidP="001A6412">
      <w:pPr>
        <w:pStyle w:val="Paragraphedeliste"/>
        <w:spacing w:line="276" w:lineRule="auto"/>
        <w:ind w:left="0"/>
        <w:jc w:val="both"/>
        <w:rPr>
          <w:rFonts w:ascii="EYInterstate Light" w:hAnsi="EYInterstate Light"/>
          <w:bCs/>
          <w:sz w:val="20"/>
          <w:szCs w:val="20"/>
        </w:rPr>
      </w:pPr>
    </w:p>
    <w:p w14:paraId="72F9D5FB" w14:textId="77777777" w:rsidR="00DA35A2" w:rsidRDefault="00DA35A2" w:rsidP="001A6412">
      <w:pPr>
        <w:pStyle w:val="Paragraphedeliste"/>
        <w:spacing w:line="276" w:lineRule="auto"/>
        <w:ind w:left="0"/>
        <w:jc w:val="both"/>
        <w:rPr>
          <w:rFonts w:ascii="EYInterstate Light" w:hAnsi="EYInterstate Light"/>
          <w:bCs/>
          <w:sz w:val="20"/>
          <w:szCs w:val="20"/>
        </w:rPr>
      </w:pPr>
    </w:p>
    <w:p w14:paraId="3B70959D" w14:textId="4580811D" w:rsidR="00684328" w:rsidRPr="002B3EBD" w:rsidRDefault="00684328" w:rsidP="002B3EBD">
      <w:pPr>
        <w:pStyle w:val="Titre1"/>
        <w:tabs>
          <w:tab w:val="num" w:pos="425"/>
        </w:tabs>
        <w:spacing w:before="120" w:after="120" w:line="276" w:lineRule="auto"/>
        <w:ind w:left="425" w:hanging="425"/>
        <w:jc w:val="both"/>
        <w:rPr>
          <w:rFonts w:ascii="EYInterstate Light" w:eastAsia="Times New Roman" w:hAnsi="EYInterstate Light" w:cs="Times New Roman"/>
          <w:b/>
          <w:caps/>
          <w:color w:val="auto"/>
          <w:kern w:val="28"/>
          <w:sz w:val="20"/>
          <w:szCs w:val="20"/>
        </w:rPr>
      </w:pPr>
      <w:bookmarkStart w:id="12" w:name="_Toc207710494"/>
      <w:r w:rsidRPr="002B3EBD">
        <w:rPr>
          <w:rFonts w:ascii="EYInterstate Light" w:eastAsia="Times New Roman" w:hAnsi="EYInterstate Light" w:cs="Times New Roman"/>
          <w:b/>
          <w:caps/>
          <w:color w:val="auto"/>
          <w:kern w:val="28"/>
          <w:sz w:val="20"/>
          <w:szCs w:val="20"/>
        </w:rPr>
        <w:lastRenderedPageBreak/>
        <w:t>8. RESPONSABILITE – GARANTIES COMPLEMENTAIRES</w:t>
      </w:r>
      <w:bookmarkEnd w:id="12"/>
    </w:p>
    <w:p w14:paraId="29B4DF06" w14:textId="7A527D72" w:rsidR="00684328" w:rsidRDefault="00684328" w:rsidP="00684328">
      <w:pPr>
        <w:pStyle w:val="Paragraphedeliste"/>
        <w:spacing w:line="276" w:lineRule="auto"/>
        <w:ind w:left="0"/>
        <w:jc w:val="both"/>
        <w:rPr>
          <w:rFonts w:ascii="EYInterstate Light" w:hAnsi="EYInterstate Light"/>
          <w:b/>
          <w:sz w:val="20"/>
          <w:szCs w:val="20"/>
          <w:u w:val="single"/>
        </w:rPr>
      </w:pPr>
      <w:r>
        <w:rPr>
          <w:rFonts w:ascii="EYInterstate Light" w:hAnsi="EYInterstate Light"/>
          <w:b/>
          <w:sz w:val="20"/>
          <w:szCs w:val="20"/>
          <w:u w:val="single"/>
        </w:rPr>
        <w:t>8.1</w:t>
      </w:r>
      <w:r w:rsidRPr="000C4CC7">
        <w:rPr>
          <w:rFonts w:ascii="EYInterstate Light" w:hAnsi="EYInterstate Light"/>
          <w:b/>
          <w:sz w:val="20"/>
          <w:szCs w:val="20"/>
          <w:u w:val="single"/>
        </w:rPr>
        <w:t xml:space="preserve"> </w:t>
      </w:r>
      <w:r>
        <w:rPr>
          <w:rFonts w:ascii="EYInterstate Light" w:hAnsi="EYInterstate Light"/>
          <w:b/>
          <w:sz w:val="20"/>
          <w:szCs w:val="20"/>
          <w:u w:val="single"/>
        </w:rPr>
        <w:t>Historique et antériorités</w:t>
      </w:r>
    </w:p>
    <w:p w14:paraId="1EADB70D" w14:textId="77777777" w:rsidR="00684328" w:rsidRPr="00684328" w:rsidRDefault="00684328" w:rsidP="00684328">
      <w:pPr>
        <w:pStyle w:val="Paragraphedeliste"/>
        <w:spacing w:line="276" w:lineRule="auto"/>
        <w:ind w:left="0"/>
        <w:jc w:val="both"/>
        <w:rPr>
          <w:rFonts w:ascii="EYInterstate Light" w:hAnsi="EYInterstate Light"/>
          <w:b/>
          <w:sz w:val="14"/>
          <w:szCs w:val="14"/>
          <w:u w:val="single"/>
        </w:rPr>
      </w:pPr>
    </w:p>
    <w:p w14:paraId="4888DAFF" w14:textId="1C34D646" w:rsidR="00684328" w:rsidRPr="00684328" w:rsidRDefault="00684328" w:rsidP="00684328">
      <w:pPr>
        <w:pStyle w:val="Paragraphedeliste"/>
        <w:spacing w:line="276" w:lineRule="auto"/>
        <w:ind w:left="0"/>
        <w:jc w:val="both"/>
        <w:rPr>
          <w:rFonts w:ascii="EYInterstate Light" w:hAnsi="EYInterstate Light"/>
          <w:bCs/>
          <w:sz w:val="20"/>
          <w:szCs w:val="20"/>
        </w:rPr>
      </w:pPr>
      <w:r w:rsidRPr="00684328">
        <w:rPr>
          <w:rFonts w:ascii="EYInterstate Light" w:hAnsi="EYInterstate Light"/>
          <w:bCs/>
          <w:sz w:val="20"/>
          <w:szCs w:val="20"/>
        </w:rPr>
        <w:t>Le Cédant déclare n’avoir reçu aucune mise en demeure non révélée.</w:t>
      </w:r>
    </w:p>
    <w:p w14:paraId="52E2BE96" w14:textId="77777777" w:rsidR="002B3EBD" w:rsidRDefault="002B3EBD" w:rsidP="00684328">
      <w:pPr>
        <w:pStyle w:val="Paragraphedeliste"/>
        <w:spacing w:line="276" w:lineRule="auto"/>
        <w:ind w:left="0"/>
        <w:jc w:val="both"/>
        <w:rPr>
          <w:rFonts w:ascii="EYInterstate Light" w:hAnsi="EYInterstate Light"/>
          <w:b/>
          <w:sz w:val="20"/>
          <w:szCs w:val="20"/>
          <w:u w:val="single"/>
        </w:rPr>
      </w:pPr>
    </w:p>
    <w:p w14:paraId="7891E148" w14:textId="0AB4BDD1" w:rsidR="00684328" w:rsidRDefault="00684328" w:rsidP="00684328">
      <w:pPr>
        <w:pStyle w:val="Paragraphedeliste"/>
        <w:spacing w:line="276" w:lineRule="auto"/>
        <w:ind w:left="0"/>
        <w:jc w:val="both"/>
        <w:rPr>
          <w:rFonts w:ascii="EYInterstate Light" w:hAnsi="EYInterstate Light"/>
          <w:b/>
          <w:sz w:val="20"/>
          <w:szCs w:val="20"/>
          <w:u w:val="single"/>
        </w:rPr>
      </w:pPr>
      <w:r>
        <w:rPr>
          <w:rFonts w:ascii="EYInterstate Light" w:hAnsi="EYInterstate Light"/>
          <w:b/>
          <w:sz w:val="20"/>
          <w:szCs w:val="20"/>
          <w:u w:val="single"/>
        </w:rPr>
        <w:t>8.2</w:t>
      </w:r>
      <w:r w:rsidRPr="000C4CC7">
        <w:rPr>
          <w:rFonts w:ascii="EYInterstate Light" w:hAnsi="EYInterstate Light"/>
          <w:b/>
          <w:sz w:val="20"/>
          <w:szCs w:val="20"/>
          <w:u w:val="single"/>
        </w:rPr>
        <w:t xml:space="preserve"> </w:t>
      </w:r>
      <w:r>
        <w:rPr>
          <w:rFonts w:ascii="EYInterstate Light" w:hAnsi="EYInterstate Light"/>
          <w:b/>
          <w:sz w:val="20"/>
          <w:szCs w:val="20"/>
          <w:u w:val="single"/>
        </w:rPr>
        <w:t>Déchéance / Nullité</w:t>
      </w:r>
    </w:p>
    <w:p w14:paraId="5BBF0984" w14:textId="77777777" w:rsidR="00684328" w:rsidRPr="00684328" w:rsidRDefault="00684328" w:rsidP="00684328">
      <w:pPr>
        <w:pStyle w:val="Paragraphedeliste"/>
        <w:spacing w:line="276" w:lineRule="auto"/>
        <w:ind w:left="0"/>
        <w:jc w:val="both"/>
        <w:rPr>
          <w:rFonts w:ascii="EYInterstate Light" w:hAnsi="EYInterstate Light"/>
          <w:b/>
          <w:sz w:val="14"/>
          <w:szCs w:val="14"/>
          <w:u w:val="single"/>
        </w:rPr>
      </w:pPr>
    </w:p>
    <w:p w14:paraId="00A4B68A" w14:textId="05BFBCCA" w:rsidR="00684328" w:rsidRDefault="00684328" w:rsidP="00684328">
      <w:pPr>
        <w:pStyle w:val="Paragraphedeliste"/>
        <w:spacing w:line="276" w:lineRule="auto"/>
        <w:ind w:left="0"/>
        <w:jc w:val="both"/>
        <w:rPr>
          <w:rFonts w:ascii="EYInterstate Light" w:hAnsi="EYInterstate Light"/>
          <w:bCs/>
          <w:sz w:val="20"/>
          <w:szCs w:val="20"/>
        </w:rPr>
      </w:pPr>
      <w:r w:rsidRPr="00684328">
        <w:rPr>
          <w:rFonts w:ascii="EYInterstate Light" w:hAnsi="EYInterstate Light"/>
          <w:bCs/>
          <w:sz w:val="20"/>
          <w:szCs w:val="20"/>
        </w:rPr>
        <w:t>Après la Date de Réalisation, le Cessionnaire assumera : (i) l’usage sérieux de la Marque (sinon risque de déchéance après 5 ans d’inexploitation), (ii) la conformité de l’usage pour éviter déceptivité ou tromperie.</w:t>
      </w:r>
    </w:p>
    <w:p w14:paraId="320CE548" w14:textId="77777777" w:rsidR="002B3EBD" w:rsidRPr="002B3EBD" w:rsidRDefault="002B3EBD" w:rsidP="00684328">
      <w:pPr>
        <w:pStyle w:val="Paragraphedeliste"/>
        <w:spacing w:line="276" w:lineRule="auto"/>
        <w:ind w:left="0"/>
        <w:jc w:val="both"/>
        <w:rPr>
          <w:rFonts w:ascii="EYInterstate Light" w:hAnsi="EYInterstate Light"/>
          <w:bCs/>
          <w:sz w:val="20"/>
          <w:szCs w:val="20"/>
        </w:rPr>
      </w:pPr>
    </w:p>
    <w:p w14:paraId="2948C169" w14:textId="2D1D4D17" w:rsidR="00684328" w:rsidRDefault="00684328" w:rsidP="00684328">
      <w:pPr>
        <w:pStyle w:val="Paragraphedeliste"/>
        <w:spacing w:line="276" w:lineRule="auto"/>
        <w:ind w:left="0"/>
        <w:jc w:val="both"/>
        <w:rPr>
          <w:rFonts w:ascii="EYInterstate Light" w:hAnsi="EYInterstate Light"/>
          <w:b/>
          <w:sz w:val="20"/>
          <w:szCs w:val="20"/>
          <w:u w:val="single"/>
        </w:rPr>
      </w:pPr>
      <w:r>
        <w:rPr>
          <w:rFonts w:ascii="EYInterstate Light" w:hAnsi="EYInterstate Light"/>
          <w:b/>
          <w:sz w:val="20"/>
          <w:szCs w:val="20"/>
          <w:u w:val="single"/>
        </w:rPr>
        <w:t>8.3</w:t>
      </w:r>
      <w:r w:rsidRPr="000C4CC7">
        <w:rPr>
          <w:rFonts w:ascii="EYInterstate Light" w:hAnsi="EYInterstate Light"/>
          <w:b/>
          <w:sz w:val="20"/>
          <w:szCs w:val="20"/>
          <w:u w:val="single"/>
        </w:rPr>
        <w:t xml:space="preserve"> </w:t>
      </w:r>
      <w:r>
        <w:rPr>
          <w:rFonts w:ascii="EYInterstate Light" w:hAnsi="EYInterstate Light"/>
          <w:b/>
          <w:sz w:val="20"/>
          <w:szCs w:val="20"/>
          <w:u w:val="single"/>
        </w:rPr>
        <w:t>Limitation</w:t>
      </w:r>
    </w:p>
    <w:p w14:paraId="0D14A202" w14:textId="77777777" w:rsidR="00684328" w:rsidRPr="00684328" w:rsidRDefault="00684328" w:rsidP="00684328">
      <w:pPr>
        <w:pStyle w:val="Paragraphedeliste"/>
        <w:spacing w:line="276" w:lineRule="auto"/>
        <w:ind w:left="0"/>
        <w:jc w:val="both"/>
        <w:rPr>
          <w:rFonts w:ascii="EYInterstate Light" w:hAnsi="EYInterstate Light"/>
          <w:b/>
          <w:sz w:val="14"/>
          <w:szCs w:val="14"/>
          <w:u w:val="single"/>
        </w:rPr>
      </w:pPr>
    </w:p>
    <w:p w14:paraId="52A89AD5" w14:textId="6B97D987" w:rsidR="00684328" w:rsidRDefault="00684328" w:rsidP="00684328">
      <w:pPr>
        <w:pStyle w:val="Paragraphedeliste"/>
        <w:spacing w:line="276" w:lineRule="auto"/>
        <w:ind w:left="0"/>
        <w:jc w:val="both"/>
        <w:rPr>
          <w:rFonts w:ascii="EYInterstate Light" w:hAnsi="EYInterstate Light"/>
          <w:bCs/>
          <w:sz w:val="20"/>
          <w:szCs w:val="20"/>
        </w:rPr>
      </w:pPr>
      <w:r w:rsidRPr="00684328">
        <w:rPr>
          <w:rFonts w:ascii="EYInterstate Light" w:hAnsi="EYInterstate Light"/>
          <w:bCs/>
          <w:sz w:val="20"/>
          <w:szCs w:val="20"/>
        </w:rPr>
        <w:t>Sous réserve de la garantie d’éviction pour faits personnels (C. civ. 1628), la responsabilité du Cédant au titre d’événements postérieurs et imputables au Cessionnaire est exclue</w:t>
      </w:r>
      <w:r>
        <w:rPr>
          <w:rFonts w:ascii="EYInterstate Light" w:hAnsi="EYInterstate Light"/>
          <w:bCs/>
          <w:sz w:val="20"/>
          <w:szCs w:val="20"/>
        </w:rPr>
        <w:t>.</w:t>
      </w:r>
    </w:p>
    <w:p w14:paraId="3DCD2CA9" w14:textId="35DDCB43" w:rsidR="00684328" w:rsidRPr="002B3EBD" w:rsidRDefault="00684328" w:rsidP="002B3EBD">
      <w:pPr>
        <w:pStyle w:val="Titre1"/>
        <w:tabs>
          <w:tab w:val="num" w:pos="425"/>
        </w:tabs>
        <w:spacing w:before="120" w:after="120" w:line="276" w:lineRule="auto"/>
        <w:ind w:left="425" w:hanging="425"/>
        <w:jc w:val="both"/>
        <w:rPr>
          <w:rFonts w:ascii="EYInterstate Light" w:eastAsia="Times New Roman" w:hAnsi="EYInterstate Light" w:cs="Times New Roman"/>
          <w:b/>
          <w:caps/>
          <w:color w:val="auto"/>
          <w:kern w:val="28"/>
          <w:sz w:val="20"/>
          <w:szCs w:val="20"/>
        </w:rPr>
      </w:pPr>
      <w:bookmarkStart w:id="13" w:name="_Toc207710495"/>
      <w:r w:rsidRPr="002B3EBD">
        <w:rPr>
          <w:rFonts w:ascii="EYInterstate Light" w:eastAsia="Times New Roman" w:hAnsi="EYInterstate Light" w:cs="Times New Roman"/>
          <w:b/>
          <w:caps/>
          <w:color w:val="auto"/>
          <w:kern w:val="28"/>
          <w:sz w:val="20"/>
          <w:szCs w:val="20"/>
        </w:rPr>
        <w:t>9. PUBLICITE – FORMALITES</w:t>
      </w:r>
      <w:bookmarkEnd w:id="13"/>
    </w:p>
    <w:p w14:paraId="089301B2" w14:textId="231B36E3" w:rsidR="002B3EBD" w:rsidRDefault="00684328" w:rsidP="00684328">
      <w:pPr>
        <w:pStyle w:val="Paragraphedeliste"/>
        <w:spacing w:line="276" w:lineRule="auto"/>
        <w:ind w:left="0"/>
        <w:jc w:val="both"/>
        <w:rPr>
          <w:rFonts w:ascii="EYInterstate Light" w:hAnsi="EYInterstate Light"/>
          <w:bCs/>
          <w:sz w:val="20"/>
          <w:szCs w:val="20"/>
        </w:rPr>
      </w:pPr>
      <w:r w:rsidRPr="00684328">
        <w:rPr>
          <w:rFonts w:ascii="EYInterstate Light" w:hAnsi="EYInterstate Light"/>
          <w:bCs/>
          <w:sz w:val="20"/>
          <w:szCs w:val="20"/>
        </w:rPr>
        <w:t xml:space="preserve">Les Parties donnent tous pouvoirs au porteur d’un original pour requérir l’inscription de la cession de la Marque au Registre national des marques (INPI) et pour requérir les opérations de changement de titulaire et/ou </w:t>
      </w:r>
      <w:proofErr w:type="spellStart"/>
      <w:r w:rsidRPr="00684328">
        <w:rPr>
          <w:rFonts w:ascii="EYInterstate Light" w:hAnsi="EYInterstate Light"/>
          <w:bCs/>
          <w:sz w:val="20"/>
          <w:szCs w:val="20"/>
        </w:rPr>
        <w:t>transfer</w:t>
      </w:r>
      <w:proofErr w:type="spellEnd"/>
      <w:r w:rsidRPr="00684328">
        <w:rPr>
          <w:rFonts w:ascii="EYInterstate Light" w:hAnsi="EYInterstate Light"/>
          <w:bCs/>
          <w:sz w:val="20"/>
          <w:szCs w:val="20"/>
        </w:rPr>
        <w:t xml:space="preserve"> auprès des registrars et de l’AFNIC</w:t>
      </w:r>
      <w:r w:rsidR="00D420EE">
        <w:rPr>
          <w:rFonts w:ascii="EYInterstate Light" w:hAnsi="EYInterstate Light"/>
          <w:bCs/>
          <w:sz w:val="20"/>
          <w:szCs w:val="20"/>
        </w:rPr>
        <w:t xml:space="preserve"> pour les Noms de domaine. </w:t>
      </w:r>
    </w:p>
    <w:p w14:paraId="19E548DF" w14:textId="77777777" w:rsidR="00DA35A2" w:rsidRDefault="00DA35A2" w:rsidP="00684328">
      <w:pPr>
        <w:pStyle w:val="Paragraphedeliste"/>
        <w:spacing w:line="276" w:lineRule="auto"/>
        <w:ind w:left="0"/>
        <w:jc w:val="both"/>
        <w:rPr>
          <w:rFonts w:ascii="EYInterstate Light" w:hAnsi="EYInterstate Light"/>
          <w:bCs/>
          <w:sz w:val="20"/>
          <w:szCs w:val="20"/>
        </w:rPr>
      </w:pPr>
    </w:p>
    <w:p w14:paraId="3972C866" w14:textId="77777777" w:rsidR="00700CFE" w:rsidRDefault="00684328" w:rsidP="00684328">
      <w:pPr>
        <w:pStyle w:val="Paragraphedeliste"/>
        <w:spacing w:line="276" w:lineRule="auto"/>
        <w:ind w:left="0"/>
        <w:jc w:val="both"/>
        <w:rPr>
          <w:rFonts w:ascii="EYInterstate Light" w:hAnsi="EYInterstate Light"/>
          <w:bCs/>
          <w:sz w:val="20"/>
          <w:szCs w:val="20"/>
        </w:rPr>
      </w:pPr>
      <w:r w:rsidRPr="00684328">
        <w:rPr>
          <w:rFonts w:ascii="EYInterstate Light" w:hAnsi="EYInterstate Light"/>
          <w:bCs/>
          <w:sz w:val="20"/>
          <w:szCs w:val="20"/>
        </w:rPr>
        <w:t xml:space="preserve">Le Cessionnaire supportera les frais y afférents. Le Cédant signera tout acte simplifié ou mandat requis. </w:t>
      </w:r>
    </w:p>
    <w:p w14:paraId="322F0562" w14:textId="77777777" w:rsidR="00700CFE" w:rsidRDefault="00700CFE" w:rsidP="00684328">
      <w:pPr>
        <w:pStyle w:val="Paragraphedeliste"/>
        <w:spacing w:line="276" w:lineRule="auto"/>
        <w:ind w:left="0"/>
        <w:jc w:val="both"/>
        <w:rPr>
          <w:rFonts w:ascii="EYInterstate Light" w:hAnsi="EYInterstate Light"/>
          <w:bCs/>
          <w:sz w:val="20"/>
          <w:szCs w:val="20"/>
        </w:rPr>
      </w:pPr>
    </w:p>
    <w:p w14:paraId="0872B862" w14:textId="0CAACD61" w:rsidR="00684328" w:rsidRPr="002B3EBD" w:rsidRDefault="00684328" w:rsidP="00684328">
      <w:pPr>
        <w:pStyle w:val="Paragraphedeliste"/>
        <w:spacing w:line="276" w:lineRule="auto"/>
        <w:ind w:left="0"/>
        <w:jc w:val="both"/>
        <w:rPr>
          <w:rFonts w:ascii="EYInterstate Light" w:hAnsi="EYInterstate Light"/>
          <w:bCs/>
          <w:sz w:val="20"/>
          <w:szCs w:val="20"/>
        </w:rPr>
      </w:pPr>
      <w:r w:rsidRPr="00684328">
        <w:rPr>
          <w:rFonts w:ascii="EYInterstate Light" w:hAnsi="EYInterstate Light"/>
          <w:bCs/>
          <w:sz w:val="20"/>
          <w:szCs w:val="20"/>
        </w:rPr>
        <w:t>Opposabilité aux tiers : inscription INPI ; procédure AFNIC pour le .</w:t>
      </w:r>
      <w:proofErr w:type="spellStart"/>
      <w:r w:rsidRPr="00684328">
        <w:rPr>
          <w:rFonts w:ascii="EYInterstate Light" w:hAnsi="EYInterstate Light"/>
          <w:bCs/>
          <w:sz w:val="20"/>
          <w:szCs w:val="20"/>
        </w:rPr>
        <w:t>fr.</w:t>
      </w:r>
      <w:proofErr w:type="spellEnd"/>
    </w:p>
    <w:p w14:paraId="2CB015C6" w14:textId="1A7A016C" w:rsidR="00684328" w:rsidRDefault="00684328" w:rsidP="002B3EBD">
      <w:pPr>
        <w:pStyle w:val="Titre1"/>
        <w:tabs>
          <w:tab w:val="num" w:pos="425"/>
        </w:tabs>
        <w:spacing w:before="120" w:after="120" w:line="276" w:lineRule="auto"/>
        <w:ind w:left="425" w:hanging="425"/>
        <w:jc w:val="both"/>
        <w:rPr>
          <w:rFonts w:ascii="EYInterstate Light" w:hAnsi="EYInterstate Light"/>
          <w:b/>
          <w:sz w:val="20"/>
          <w:szCs w:val="20"/>
          <w:u w:val="single"/>
        </w:rPr>
      </w:pPr>
      <w:bookmarkStart w:id="14" w:name="_Toc207710496"/>
      <w:r w:rsidRPr="002B3EBD">
        <w:rPr>
          <w:rFonts w:ascii="EYInterstate Light" w:eastAsia="Times New Roman" w:hAnsi="EYInterstate Light" w:cs="Times New Roman"/>
          <w:b/>
          <w:caps/>
          <w:color w:val="auto"/>
          <w:kern w:val="28"/>
          <w:sz w:val="20"/>
          <w:szCs w:val="20"/>
        </w:rPr>
        <w:t>10. ENTREE EN VIGUEUR – INTEGRALITE – LOI APPLICABLE – JURIDICTION</w:t>
      </w:r>
      <w:bookmarkEnd w:id="14"/>
    </w:p>
    <w:p w14:paraId="6B2CA7B7" w14:textId="11B6271C" w:rsidR="00684328" w:rsidRDefault="00684328" w:rsidP="00684328">
      <w:pPr>
        <w:pStyle w:val="Paragraphedeliste"/>
        <w:spacing w:line="276" w:lineRule="auto"/>
        <w:ind w:left="0"/>
        <w:jc w:val="both"/>
        <w:rPr>
          <w:rFonts w:ascii="EYInterstate Light" w:hAnsi="EYInterstate Light"/>
          <w:bCs/>
          <w:sz w:val="20"/>
          <w:szCs w:val="20"/>
        </w:rPr>
      </w:pPr>
      <w:r w:rsidRPr="00684328">
        <w:rPr>
          <w:rFonts w:ascii="EYInterstate Light" w:hAnsi="EYInterstate Light"/>
          <w:bCs/>
          <w:sz w:val="20"/>
          <w:szCs w:val="20"/>
        </w:rPr>
        <w:t xml:space="preserve">10.1. </w:t>
      </w:r>
      <w:r>
        <w:rPr>
          <w:rFonts w:ascii="EYInterstate Light" w:hAnsi="EYInterstate Light"/>
          <w:bCs/>
          <w:sz w:val="20"/>
          <w:szCs w:val="20"/>
        </w:rPr>
        <w:t>L’Acte</w:t>
      </w:r>
      <w:r w:rsidRPr="00684328">
        <w:rPr>
          <w:rFonts w:ascii="EYInterstate Light" w:hAnsi="EYInterstate Light"/>
          <w:bCs/>
          <w:sz w:val="20"/>
          <w:szCs w:val="20"/>
        </w:rPr>
        <w:t xml:space="preserve"> entre en vigueur à la Date de Réalisation.</w:t>
      </w:r>
    </w:p>
    <w:p w14:paraId="2F244727" w14:textId="77777777" w:rsidR="00684328" w:rsidRDefault="00684328" w:rsidP="00684328">
      <w:pPr>
        <w:pStyle w:val="Paragraphedeliste"/>
        <w:spacing w:line="276" w:lineRule="auto"/>
        <w:ind w:left="0"/>
        <w:jc w:val="both"/>
        <w:rPr>
          <w:rFonts w:ascii="EYInterstate Light" w:hAnsi="EYInterstate Light"/>
          <w:bCs/>
          <w:sz w:val="20"/>
          <w:szCs w:val="20"/>
        </w:rPr>
      </w:pPr>
      <w:r w:rsidRPr="00684328">
        <w:rPr>
          <w:rFonts w:ascii="EYInterstate Light" w:hAnsi="EYInterstate Light"/>
          <w:bCs/>
          <w:sz w:val="20"/>
          <w:szCs w:val="20"/>
        </w:rPr>
        <w:br/>
        <w:t>10.2. Il constitue l’intégralité de l’accord relatif à son objet, remplaçant tout accord antérieur.</w:t>
      </w:r>
    </w:p>
    <w:p w14:paraId="7AAC3898" w14:textId="77777777" w:rsidR="00684328" w:rsidRDefault="00684328" w:rsidP="00684328">
      <w:pPr>
        <w:pStyle w:val="Paragraphedeliste"/>
        <w:spacing w:line="276" w:lineRule="auto"/>
        <w:ind w:left="0"/>
        <w:jc w:val="both"/>
        <w:rPr>
          <w:rFonts w:ascii="EYInterstate Light" w:hAnsi="EYInterstate Light"/>
          <w:bCs/>
          <w:sz w:val="20"/>
          <w:szCs w:val="20"/>
        </w:rPr>
      </w:pPr>
      <w:r w:rsidRPr="00684328">
        <w:rPr>
          <w:rFonts w:ascii="EYInterstate Light" w:hAnsi="EYInterstate Light"/>
          <w:bCs/>
          <w:sz w:val="20"/>
          <w:szCs w:val="20"/>
        </w:rPr>
        <w:br/>
        <w:t>10.3. Il est régi par le droit français.</w:t>
      </w:r>
    </w:p>
    <w:p w14:paraId="03B68289" w14:textId="77777777" w:rsidR="002B3EBD" w:rsidRDefault="002B3EBD" w:rsidP="00684328">
      <w:pPr>
        <w:pStyle w:val="Paragraphedeliste"/>
        <w:spacing w:line="276" w:lineRule="auto"/>
        <w:ind w:left="0"/>
        <w:jc w:val="both"/>
        <w:rPr>
          <w:rFonts w:ascii="EYInterstate Light" w:hAnsi="EYInterstate Light"/>
          <w:bCs/>
          <w:sz w:val="20"/>
          <w:szCs w:val="20"/>
        </w:rPr>
      </w:pPr>
    </w:p>
    <w:p w14:paraId="04141A3E" w14:textId="3F3F8AA4" w:rsidR="00684328" w:rsidRPr="00684328" w:rsidRDefault="00684328" w:rsidP="00684328">
      <w:pPr>
        <w:pStyle w:val="Paragraphedeliste"/>
        <w:spacing w:line="276" w:lineRule="auto"/>
        <w:ind w:left="0"/>
        <w:jc w:val="both"/>
        <w:rPr>
          <w:rFonts w:ascii="EYInterstate Light" w:hAnsi="EYInterstate Light"/>
          <w:bCs/>
          <w:sz w:val="20"/>
          <w:szCs w:val="20"/>
        </w:rPr>
      </w:pPr>
      <w:r w:rsidRPr="00684328">
        <w:rPr>
          <w:rFonts w:ascii="EYInterstate Light" w:hAnsi="EYInterstate Light"/>
          <w:bCs/>
          <w:sz w:val="20"/>
          <w:szCs w:val="20"/>
        </w:rPr>
        <w:t xml:space="preserve">10.4. Tout litige sera de la compétence exclusive des tribunaux matériellement compétents du ressort </w:t>
      </w:r>
      <w:r>
        <w:rPr>
          <w:rFonts w:ascii="EYInterstate Light" w:hAnsi="EYInterstate Light"/>
          <w:bCs/>
          <w:sz w:val="20"/>
          <w:szCs w:val="20"/>
        </w:rPr>
        <w:t>de la ville de BOVES (80).</w:t>
      </w:r>
    </w:p>
    <w:p w14:paraId="7A2975F4" w14:textId="7AFB39C7" w:rsidR="00684328" w:rsidRPr="002B3EBD" w:rsidRDefault="00684328" w:rsidP="002B3EBD">
      <w:pPr>
        <w:pStyle w:val="Titre1"/>
        <w:tabs>
          <w:tab w:val="num" w:pos="425"/>
        </w:tabs>
        <w:spacing w:before="120" w:after="120" w:line="276" w:lineRule="auto"/>
        <w:ind w:left="425" w:hanging="425"/>
        <w:jc w:val="both"/>
        <w:rPr>
          <w:rFonts w:ascii="EYInterstate Light" w:eastAsia="Times New Roman" w:hAnsi="EYInterstate Light" w:cs="Times New Roman"/>
          <w:b/>
          <w:caps/>
          <w:color w:val="auto"/>
          <w:kern w:val="28"/>
          <w:sz w:val="20"/>
          <w:szCs w:val="20"/>
        </w:rPr>
      </w:pPr>
      <w:bookmarkStart w:id="15" w:name="_Toc207710497"/>
      <w:r w:rsidRPr="002B3EBD">
        <w:rPr>
          <w:rFonts w:ascii="EYInterstate Light" w:eastAsia="Times New Roman" w:hAnsi="EYInterstate Light" w:cs="Times New Roman"/>
          <w:b/>
          <w:caps/>
          <w:color w:val="auto"/>
          <w:kern w:val="28"/>
          <w:sz w:val="20"/>
          <w:szCs w:val="20"/>
        </w:rPr>
        <w:t>11. CONDITIONS PARTICULIERES – LIEN AVEC L’OPERATIONS SUR TITRES</w:t>
      </w:r>
      <w:bookmarkEnd w:id="15"/>
    </w:p>
    <w:p w14:paraId="418AD839" w14:textId="77777777" w:rsidR="00684328" w:rsidRDefault="00684328" w:rsidP="00684328">
      <w:pPr>
        <w:pStyle w:val="Paragraphedeliste"/>
        <w:spacing w:line="276" w:lineRule="auto"/>
        <w:ind w:left="0"/>
        <w:jc w:val="both"/>
        <w:rPr>
          <w:rFonts w:ascii="EYInterstate Light" w:hAnsi="EYInterstate Light"/>
          <w:bCs/>
          <w:sz w:val="20"/>
          <w:szCs w:val="20"/>
        </w:rPr>
      </w:pPr>
      <w:r w:rsidRPr="00684328">
        <w:rPr>
          <w:rFonts w:ascii="EYInterstate Light" w:hAnsi="EYInterstate Light"/>
          <w:bCs/>
          <w:sz w:val="20"/>
          <w:szCs w:val="20"/>
        </w:rPr>
        <w:t xml:space="preserve">Les Parties reconnaissent que la présente cession intervient concomitamment à la cession des actions </w:t>
      </w:r>
      <w:r>
        <w:rPr>
          <w:rFonts w:ascii="EYInterstate Light" w:hAnsi="EYInterstate Light"/>
          <w:bCs/>
          <w:sz w:val="20"/>
          <w:szCs w:val="20"/>
        </w:rPr>
        <w:t>de la Société</w:t>
      </w:r>
      <w:r w:rsidRPr="00684328">
        <w:rPr>
          <w:rFonts w:ascii="EYInterstate Light" w:hAnsi="EYInterstate Light"/>
          <w:bCs/>
          <w:sz w:val="20"/>
          <w:szCs w:val="20"/>
        </w:rPr>
        <w:t xml:space="preserve"> par </w:t>
      </w:r>
      <w:r>
        <w:rPr>
          <w:rFonts w:ascii="EYInterstate Light" w:hAnsi="EYInterstate Light"/>
          <w:bCs/>
          <w:sz w:val="20"/>
          <w:szCs w:val="20"/>
        </w:rPr>
        <w:t>le Cédant</w:t>
      </w:r>
      <w:r w:rsidRPr="00684328">
        <w:rPr>
          <w:rFonts w:ascii="EYInterstate Light" w:hAnsi="EYInterstate Light"/>
          <w:bCs/>
          <w:sz w:val="20"/>
          <w:szCs w:val="20"/>
        </w:rPr>
        <w:t xml:space="preserve"> </w:t>
      </w:r>
      <w:r>
        <w:rPr>
          <w:rFonts w:ascii="EYInterstate Light" w:hAnsi="EYInterstate Light"/>
          <w:bCs/>
          <w:sz w:val="20"/>
          <w:szCs w:val="20"/>
        </w:rPr>
        <w:t>au profit du Cessionnaire.</w:t>
      </w:r>
      <w:r w:rsidRPr="00684328">
        <w:rPr>
          <w:rFonts w:ascii="EYInterstate Light" w:hAnsi="EYInterstate Light"/>
          <w:bCs/>
          <w:sz w:val="20"/>
          <w:szCs w:val="20"/>
        </w:rPr>
        <w:t xml:space="preserve"> </w:t>
      </w:r>
    </w:p>
    <w:p w14:paraId="3BA2B668" w14:textId="77777777" w:rsidR="00684328" w:rsidRDefault="00684328" w:rsidP="00684328">
      <w:pPr>
        <w:pStyle w:val="Paragraphedeliste"/>
        <w:spacing w:line="276" w:lineRule="auto"/>
        <w:ind w:left="0"/>
        <w:jc w:val="both"/>
        <w:rPr>
          <w:rFonts w:ascii="EYInterstate Light" w:hAnsi="EYInterstate Light"/>
          <w:bCs/>
          <w:sz w:val="20"/>
          <w:szCs w:val="20"/>
        </w:rPr>
      </w:pPr>
    </w:p>
    <w:p w14:paraId="2E1DD51E" w14:textId="0CFE74C7" w:rsidR="00684328" w:rsidRDefault="00684328" w:rsidP="00684328">
      <w:pPr>
        <w:pStyle w:val="Paragraphedeliste"/>
        <w:spacing w:line="276" w:lineRule="auto"/>
        <w:ind w:left="0"/>
        <w:jc w:val="both"/>
        <w:rPr>
          <w:rFonts w:ascii="EYInterstate Light" w:hAnsi="EYInterstate Light"/>
          <w:bCs/>
          <w:sz w:val="20"/>
          <w:szCs w:val="20"/>
        </w:rPr>
      </w:pPr>
      <w:r w:rsidRPr="00684328">
        <w:rPr>
          <w:rFonts w:ascii="EYInterstate Light" w:hAnsi="EYInterstate Light"/>
          <w:bCs/>
          <w:sz w:val="20"/>
          <w:szCs w:val="20"/>
        </w:rPr>
        <w:t>Elles s’engagent à finaliser toute documentation complémentaire (notamment ratification ou acte de cession simplifié INPI/AFNIC) au plus tard à la Date de Réalisation</w:t>
      </w:r>
      <w:r>
        <w:rPr>
          <w:rFonts w:ascii="EYInterstate Light" w:hAnsi="EYInterstate Light"/>
          <w:bCs/>
          <w:sz w:val="20"/>
          <w:szCs w:val="20"/>
        </w:rPr>
        <w:t>.</w:t>
      </w:r>
    </w:p>
    <w:p w14:paraId="5909E9F2" w14:textId="77777777" w:rsidR="00700CFE" w:rsidRDefault="00700CFE" w:rsidP="00684328">
      <w:pPr>
        <w:pStyle w:val="Paragraphedeliste"/>
        <w:spacing w:line="276" w:lineRule="auto"/>
        <w:ind w:left="0"/>
        <w:jc w:val="both"/>
        <w:rPr>
          <w:rFonts w:ascii="EYInterstate Light" w:hAnsi="EYInterstate Light"/>
          <w:bCs/>
          <w:sz w:val="20"/>
          <w:szCs w:val="20"/>
        </w:rPr>
      </w:pPr>
    </w:p>
    <w:p w14:paraId="58DCA39C" w14:textId="77777777" w:rsidR="00700CFE" w:rsidRDefault="00700CFE" w:rsidP="00684328">
      <w:pPr>
        <w:pStyle w:val="Paragraphedeliste"/>
        <w:spacing w:line="276" w:lineRule="auto"/>
        <w:ind w:left="0"/>
        <w:jc w:val="both"/>
        <w:rPr>
          <w:rFonts w:ascii="EYInterstate Light" w:hAnsi="EYInterstate Light"/>
          <w:bCs/>
          <w:sz w:val="20"/>
          <w:szCs w:val="20"/>
        </w:rPr>
      </w:pPr>
    </w:p>
    <w:p w14:paraId="67AEA3ED" w14:textId="77777777" w:rsidR="00700CFE" w:rsidRDefault="00700CFE" w:rsidP="00684328">
      <w:pPr>
        <w:pStyle w:val="Paragraphedeliste"/>
        <w:spacing w:line="276" w:lineRule="auto"/>
        <w:ind w:left="0"/>
        <w:jc w:val="both"/>
        <w:rPr>
          <w:rFonts w:ascii="EYInterstate Light" w:hAnsi="EYInterstate Light"/>
          <w:bCs/>
          <w:sz w:val="20"/>
          <w:szCs w:val="20"/>
        </w:rPr>
      </w:pPr>
    </w:p>
    <w:p w14:paraId="7AAD62B0" w14:textId="77777777" w:rsidR="00700CFE" w:rsidRDefault="00700CFE" w:rsidP="00684328">
      <w:pPr>
        <w:pStyle w:val="Paragraphedeliste"/>
        <w:spacing w:line="276" w:lineRule="auto"/>
        <w:ind w:left="0"/>
        <w:jc w:val="both"/>
        <w:rPr>
          <w:rFonts w:ascii="EYInterstate Light" w:hAnsi="EYInterstate Light"/>
          <w:bCs/>
          <w:sz w:val="20"/>
          <w:szCs w:val="20"/>
        </w:rPr>
      </w:pPr>
    </w:p>
    <w:p w14:paraId="7F09BF4D" w14:textId="77777777" w:rsidR="00700CFE" w:rsidRDefault="00700CFE" w:rsidP="00684328">
      <w:pPr>
        <w:pStyle w:val="Paragraphedeliste"/>
        <w:spacing w:line="276" w:lineRule="auto"/>
        <w:ind w:left="0"/>
        <w:jc w:val="both"/>
        <w:rPr>
          <w:rFonts w:ascii="EYInterstate Light" w:hAnsi="EYInterstate Light"/>
          <w:bCs/>
          <w:sz w:val="20"/>
          <w:szCs w:val="20"/>
        </w:rPr>
      </w:pPr>
    </w:p>
    <w:p w14:paraId="52787B3B" w14:textId="77777777" w:rsidR="00700CFE" w:rsidRDefault="00700CFE" w:rsidP="00684328">
      <w:pPr>
        <w:pStyle w:val="Paragraphedeliste"/>
        <w:spacing w:line="276" w:lineRule="auto"/>
        <w:ind w:left="0"/>
        <w:jc w:val="both"/>
        <w:rPr>
          <w:rFonts w:ascii="EYInterstate Light" w:hAnsi="EYInterstate Light"/>
          <w:bCs/>
          <w:sz w:val="20"/>
          <w:szCs w:val="20"/>
        </w:rPr>
      </w:pPr>
    </w:p>
    <w:p w14:paraId="58E2A191" w14:textId="77777777" w:rsidR="00700CFE" w:rsidRDefault="00700CFE" w:rsidP="00684328">
      <w:pPr>
        <w:pStyle w:val="Paragraphedeliste"/>
        <w:spacing w:line="276" w:lineRule="auto"/>
        <w:ind w:left="0"/>
        <w:jc w:val="both"/>
        <w:rPr>
          <w:rFonts w:ascii="EYInterstate Light" w:hAnsi="EYInterstate Light"/>
          <w:bCs/>
          <w:sz w:val="20"/>
          <w:szCs w:val="20"/>
        </w:rPr>
      </w:pPr>
    </w:p>
    <w:p w14:paraId="2AFFEC4F" w14:textId="77777777" w:rsidR="00700CFE" w:rsidRPr="002B3EBD" w:rsidRDefault="00700CFE" w:rsidP="00684328">
      <w:pPr>
        <w:pStyle w:val="Paragraphedeliste"/>
        <w:spacing w:line="276" w:lineRule="auto"/>
        <w:ind w:left="0"/>
        <w:jc w:val="both"/>
        <w:rPr>
          <w:rFonts w:ascii="EYInterstate Light" w:hAnsi="EYInterstate Light"/>
          <w:bCs/>
          <w:sz w:val="20"/>
          <w:szCs w:val="20"/>
        </w:rPr>
      </w:pPr>
    </w:p>
    <w:p w14:paraId="22F47319" w14:textId="0BDA6156" w:rsidR="00684328" w:rsidRPr="002B3EBD" w:rsidRDefault="00684328" w:rsidP="002B3EBD">
      <w:pPr>
        <w:pStyle w:val="Titre1"/>
        <w:tabs>
          <w:tab w:val="num" w:pos="425"/>
        </w:tabs>
        <w:spacing w:before="120" w:after="120" w:line="276" w:lineRule="auto"/>
        <w:ind w:left="425" w:hanging="425"/>
        <w:jc w:val="both"/>
        <w:rPr>
          <w:rFonts w:ascii="EYInterstate Light" w:eastAsia="Times New Roman" w:hAnsi="EYInterstate Light" w:cs="Times New Roman"/>
          <w:b/>
          <w:caps/>
          <w:color w:val="auto"/>
          <w:kern w:val="28"/>
          <w:sz w:val="20"/>
          <w:szCs w:val="20"/>
        </w:rPr>
      </w:pPr>
      <w:bookmarkStart w:id="16" w:name="_Toc207710498"/>
      <w:r w:rsidRPr="002B3EBD">
        <w:rPr>
          <w:rFonts w:ascii="EYInterstate Light" w:eastAsia="Times New Roman" w:hAnsi="EYInterstate Light" w:cs="Times New Roman"/>
          <w:b/>
          <w:caps/>
          <w:color w:val="auto"/>
          <w:kern w:val="28"/>
          <w:sz w:val="20"/>
          <w:szCs w:val="20"/>
        </w:rPr>
        <w:lastRenderedPageBreak/>
        <w:t>12. SIGNATURE ELECTRONIQUE</w:t>
      </w:r>
      <w:bookmarkEnd w:id="16"/>
    </w:p>
    <w:p w14:paraId="53EA540B" w14:textId="77F54D4B" w:rsidR="00684328" w:rsidRPr="009F6570" w:rsidRDefault="00684328" w:rsidP="00684328">
      <w:pPr>
        <w:jc w:val="both"/>
        <w:rPr>
          <w:rFonts w:ascii="Calibri" w:hAnsi="Calibri" w:cs="Calibri"/>
          <w:sz w:val="20"/>
        </w:rPr>
      </w:pPr>
      <w:r w:rsidRPr="009F6570">
        <w:rPr>
          <w:rFonts w:ascii="Calibri" w:hAnsi="Calibri" w:cs="Calibri"/>
          <w:sz w:val="20"/>
        </w:rPr>
        <w:t xml:space="preserve">Conformément aux articles 1366 et 1367 du code civil, </w:t>
      </w:r>
      <w:r>
        <w:rPr>
          <w:rFonts w:ascii="Calibri" w:hAnsi="Calibri" w:cs="Calibri"/>
          <w:sz w:val="20"/>
        </w:rPr>
        <w:t>l’Acte</w:t>
      </w:r>
      <w:r w:rsidRPr="009F6570">
        <w:rPr>
          <w:rFonts w:ascii="Calibri" w:hAnsi="Calibri" w:cs="Calibri"/>
          <w:sz w:val="20"/>
        </w:rPr>
        <w:t xml:space="preserve"> est signé électroniquement par chacune des Parties mentionnées dans les comparutions </w:t>
      </w:r>
      <w:r>
        <w:rPr>
          <w:rFonts w:ascii="Calibri" w:hAnsi="Calibri" w:cs="Calibri"/>
          <w:sz w:val="20"/>
        </w:rPr>
        <w:t>de l’Acte.</w:t>
      </w:r>
      <w:r w:rsidRPr="009F6570">
        <w:rPr>
          <w:rFonts w:ascii="Calibri" w:hAnsi="Calibri" w:cs="Calibri"/>
          <w:sz w:val="20"/>
        </w:rPr>
        <w:t xml:space="preserve"> </w:t>
      </w:r>
    </w:p>
    <w:p w14:paraId="5FA7106C" w14:textId="374D274E" w:rsidR="00684328" w:rsidRDefault="00684328" w:rsidP="00684328">
      <w:pPr>
        <w:jc w:val="both"/>
        <w:rPr>
          <w:rFonts w:ascii="Calibri" w:hAnsi="Calibri" w:cs="Calibri"/>
          <w:sz w:val="20"/>
        </w:rPr>
      </w:pPr>
      <w:r w:rsidRPr="009F6570">
        <w:rPr>
          <w:rFonts w:ascii="Calibri" w:hAnsi="Calibri" w:cs="Calibri"/>
          <w:sz w:val="20"/>
        </w:rPr>
        <w:t xml:space="preserve">Les Parties reconnaissent expressément que des signatures électroniques via la plateforme « jesignexpert.com », lequel service est conforme au règlement </w:t>
      </w:r>
      <w:proofErr w:type="spellStart"/>
      <w:r w:rsidRPr="009F6570">
        <w:rPr>
          <w:rFonts w:ascii="Calibri" w:hAnsi="Calibri" w:cs="Calibri"/>
          <w:sz w:val="20"/>
        </w:rPr>
        <w:t>eIDAS</w:t>
      </w:r>
      <w:proofErr w:type="spellEnd"/>
      <w:r w:rsidRPr="009F6570">
        <w:rPr>
          <w:rFonts w:ascii="Calibri" w:hAnsi="Calibri" w:cs="Calibri"/>
          <w:sz w:val="20"/>
        </w:rPr>
        <w:t xml:space="preserve"> (UE) 910/2014, ont été utilisées pour la signature </w:t>
      </w:r>
      <w:r>
        <w:rPr>
          <w:rFonts w:ascii="Calibri" w:hAnsi="Calibri" w:cs="Calibri"/>
          <w:sz w:val="20"/>
        </w:rPr>
        <w:t>de l’Acte</w:t>
      </w:r>
      <w:r w:rsidRPr="009F6570">
        <w:rPr>
          <w:rFonts w:ascii="Calibri" w:hAnsi="Calibri" w:cs="Calibri"/>
          <w:sz w:val="20"/>
        </w:rPr>
        <w:t xml:space="preserve"> par ces signataires. </w:t>
      </w:r>
    </w:p>
    <w:p w14:paraId="272DE4B0" w14:textId="592ECB02" w:rsidR="00684328" w:rsidRPr="009F6570" w:rsidRDefault="00684328" w:rsidP="00684328">
      <w:pPr>
        <w:jc w:val="both"/>
        <w:rPr>
          <w:rFonts w:ascii="Calibri" w:hAnsi="Calibri" w:cs="Calibri"/>
          <w:sz w:val="20"/>
        </w:rPr>
      </w:pPr>
      <w:r w:rsidRPr="009F6570">
        <w:rPr>
          <w:rFonts w:ascii="Calibri" w:hAnsi="Calibri" w:cs="Calibri"/>
          <w:sz w:val="20"/>
        </w:rPr>
        <w:t xml:space="preserve">Chaque Partie reconnaît qu’elle a reçu toutes les informations requises pour la signature électronique </w:t>
      </w:r>
      <w:r>
        <w:rPr>
          <w:rFonts w:ascii="Calibri" w:hAnsi="Calibri" w:cs="Calibri"/>
          <w:sz w:val="20"/>
        </w:rPr>
        <w:t>de l’Acte</w:t>
      </w:r>
      <w:r w:rsidRPr="009F6570">
        <w:rPr>
          <w:rFonts w:ascii="Calibri" w:hAnsi="Calibri" w:cs="Calibri"/>
          <w:sz w:val="20"/>
        </w:rPr>
        <w:t xml:space="preserve"> et qu’elle a signé </w:t>
      </w:r>
      <w:r>
        <w:rPr>
          <w:rFonts w:ascii="Calibri" w:hAnsi="Calibri" w:cs="Calibri"/>
          <w:sz w:val="20"/>
        </w:rPr>
        <w:t>l’Acte</w:t>
      </w:r>
      <w:r w:rsidRPr="009F6570">
        <w:rPr>
          <w:rFonts w:ascii="Calibri" w:hAnsi="Calibri" w:cs="Calibri"/>
          <w:sz w:val="20"/>
        </w:rPr>
        <w:t xml:space="preserve"> par voie électronique en toute connaissance de la technologie utilisée et de ses conditions générales, et renonce par conséquent à toute réclamation et/ou action en justice afin de remettre en cause la fiabilité de ce système de signature électronique et/ou son intention de conclure </w:t>
      </w:r>
      <w:r>
        <w:rPr>
          <w:rFonts w:ascii="Calibri" w:hAnsi="Calibri" w:cs="Calibri"/>
          <w:sz w:val="20"/>
        </w:rPr>
        <w:t>l’Acte.</w:t>
      </w:r>
    </w:p>
    <w:p w14:paraId="26AB0B88" w14:textId="77777777" w:rsidR="00684328" w:rsidRDefault="00684328" w:rsidP="00684328">
      <w:pPr>
        <w:jc w:val="both"/>
        <w:rPr>
          <w:rFonts w:ascii="Calibri" w:hAnsi="Calibri" w:cs="Calibri"/>
          <w:sz w:val="20"/>
        </w:rPr>
      </w:pPr>
      <w:r w:rsidRPr="009F6570">
        <w:rPr>
          <w:rFonts w:ascii="Calibri" w:hAnsi="Calibri" w:cs="Calibri"/>
          <w:sz w:val="20"/>
        </w:rPr>
        <w:t xml:space="preserve">En outre, conformément aux dispositions de l’article 1375 du code civil, l’obligation de remise d’un exemplaire original papier à chacune des Parties n’est pas nécessaire comme preuve des engagements et obligations de chaque Partie à cet accord. </w:t>
      </w:r>
    </w:p>
    <w:p w14:paraId="4287D39D" w14:textId="650EA56D" w:rsidR="00DA35A2" w:rsidRDefault="00684328" w:rsidP="00700CFE">
      <w:pPr>
        <w:jc w:val="both"/>
        <w:rPr>
          <w:rFonts w:ascii="Calibri" w:hAnsi="Calibri" w:cs="Calibri"/>
          <w:sz w:val="20"/>
        </w:rPr>
      </w:pPr>
      <w:r w:rsidRPr="009F6570">
        <w:rPr>
          <w:rFonts w:ascii="Calibri" w:hAnsi="Calibri" w:cs="Calibri"/>
          <w:sz w:val="20"/>
        </w:rPr>
        <w:t xml:space="preserve">La remise d’une copie électronique </w:t>
      </w:r>
      <w:r>
        <w:rPr>
          <w:rFonts w:ascii="Calibri" w:hAnsi="Calibri" w:cs="Calibri"/>
          <w:sz w:val="20"/>
        </w:rPr>
        <w:t>de l’Acte</w:t>
      </w:r>
      <w:r w:rsidRPr="009F6570">
        <w:rPr>
          <w:rFonts w:ascii="Calibri" w:hAnsi="Calibri" w:cs="Calibri"/>
          <w:sz w:val="20"/>
        </w:rPr>
        <w:t xml:space="preserve"> directement par la plateforme « jesignexpert.com » à chacune des Parties constitue une preuve suffisante et irréfutable des engagements et obligations de chaque Partie </w:t>
      </w:r>
      <w:r>
        <w:rPr>
          <w:rFonts w:ascii="Calibri" w:hAnsi="Calibri" w:cs="Calibri"/>
          <w:sz w:val="20"/>
        </w:rPr>
        <w:t>à l’Acte.</w:t>
      </w:r>
    </w:p>
    <w:p w14:paraId="11D08303" w14:textId="77777777" w:rsidR="00700CFE" w:rsidRPr="00700CFE" w:rsidRDefault="00700CFE" w:rsidP="00700CFE">
      <w:pPr>
        <w:jc w:val="both"/>
        <w:rPr>
          <w:rFonts w:ascii="Calibri" w:hAnsi="Calibri" w:cs="Calibri"/>
          <w:sz w:val="20"/>
        </w:rPr>
      </w:pPr>
    </w:p>
    <w:p w14:paraId="610043DE" w14:textId="2E2452C3" w:rsidR="00DA35A2" w:rsidRDefault="00DA35A2" w:rsidP="00DA35A2">
      <w:pPr>
        <w:autoSpaceDE w:val="0"/>
        <w:autoSpaceDN w:val="0"/>
        <w:adjustRightInd w:val="0"/>
        <w:ind w:left="360"/>
        <w:jc w:val="center"/>
        <w:rPr>
          <w:rFonts w:ascii="Calibri" w:hAnsi="Calibri"/>
          <w:sz w:val="20"/>
          <w:szCs w:val="20"/>
        </w:rPr>
      </w:pPr>
      <w:r>
        <w:rPr>
          <w:rFonts w:ascii="Calibri" w:hAnsi="Calibri"/>
          <w:sz w:val="20"/>
          <w:szCs w:val="20"/>
        </w:rPr>
        <w:t>*************************************</w:t>
      </w:r>
    </w:p>
    <w:p w14:paraId="62389795" w14:textId="77777777" w:rsidR="00DA35A2" w:rsidRDefault="00DA35A2" w:rsidP="00DA35A2">
      <w:pPr>
        <w:autoSpaceDE w:val="0"/>
        <w:autoSpaceDN w:val="0"/>
        <w:adjustRightInd w:val="0"/>
        <w:ind w:left="360"/>
        <w:jc w:val="center"/>
        <w:rPr>
          <w:rFonts w:ascii="Calibri" w:hAnsi="Calibri"/>
          <w:sz w:val="20"/>
          <w:szCs w:val="20"/>
        </w:rPr>
      </w:pPr>
      <w:r>
        <w:rPr>
          <w:rFonts w:ascii="Calibri" w:hAnsi="Calibri"/>
          <w:sz w:val="20"/>
          <w:szCs w:val="20"/>
        </w:rPr>
        <w:t>FIN DE L’ACTE</w:t>
      </w:r>
    </w:p>
    <w:p w14:paraId="03CEB1D0" w14:textId="2F890AE2" w:rsidR="00684328" w:rsidRPr="00FC26B5" w:rsidRDefault="00684328" w:rsidP="00684328">
      <w:pPr>
        <w:suppressAutoHyphens/>
        <w:spacing w:before="120" w:after="120" w:line="276" w:lineRule="auto"/>
        <w:jc w:val="both"/>
        <w:rPr>
          <w:rFonts w:ascii="EYInterstate Light" w:eastAsia="Times New Roman" w:hAnsi="EYInterstate Light" w:cs="Times New Roman"/>
          <w:b/>
          <w:sz w:val="20"/>
          <w:szCs w:val="20"/>
        </w:rPr>
      </w:pPr>
      <w:r w:rsidRPr="00FC26B5">
        <w:rPr>
          <w:rFonts w:ascii="EYInterstate Light" w:eastAsia="Times New Roman" w:hAnsi="EYInterstate Light" w:cs="Times New Roman"/>
          <w:b/>
          <w:sz w:val="20"/>
          <w:szCs w:val="20"/>
        </w:rPr>
        <w:t>Fait à BOVES,</w:t>
      </w:r>
    </w:p>
    <w:p w14:paraId="2B882944" w14:textId="621A43C8" w:rsidR="00684328" w:rsidRDefault="00684328" w:rsidP="00684328">
      <w:pPr>
        <w:suppressAutoHyphens/>
        <w:spacing w:before="120" w:after="120" w:line="276" w:lineRule="auto"/>
        <w:ind w:left="425" w:hanging="425"/>
        <w:jc w:val="both"/>
        <w:rPr>
          <w:rFonts w:ascii="EYInterstate Light" w:eastAsia="Times New Roman" w:hAnsi="EYInterstate Light" w:cs="Times New Roman"/>
          <w:b/>
          <w:sz w:val="20"/>
          <w:szCs w:val="20"/>
        </w:rPr>
      </w:pPr>
      <w:r w:rsidRPr="00FC26B5">
        <w:rPr>
          <w:rFonts w:ascii="EYInterstate Light" w:eastAsia="Times New Roman" w:hAnsi="EYInterstate Light" w:cs="Times New Roman"/>
          <w:b/>
          <w:sz w:val="20"/>
          <w:szCs w:val="20"/>
        </w:rPr>
        <w:t xml:space="preserve">Le </w:t>
      </w:r>
      <w:r w:rsidR="00637DBE">
        <w:rPr>
          <w:rFonts w:ascii="EYInterstate Light" w:eastAsia="Times New Roman" w:hAnsi="EYInterstate Light" w:cs="Times New Roman"/>
          <w:b/>
          <w:sz w:val="20"/>
          <w:szCs w:val="20"/>
        </w:rPr>
        <w:t>31/10/2025</w:t>
      </w:r>
      <w:r>
        <w:rPr>
          <w:rFonts w:ascii="EYInterstate Light" w:eastAsia="Times New Roman" w:hAnsi="EYInterstate Light" w:cs="Times New Roman"/>
          <w:b/>
          <w:sz w:val="20"/>
          <w:szCs w:val="20"/>
        </w:rPr>
        <w:tab/>
      </w:r>
    </w:p>
    <w:p w14:paraId="21A3F218" w14:textId="77777777" w:rsidR="00684328" w:rsidRDefault="00684328" w:rsidP="00684328">
      <w:pPr>
        <w:suppressAutoHyphens/>
        <w:spacing w:before="120" w:after="120" w:line="276" w:lineRule="auto"/>
        <w:ind w:left="425" w:hanging="425"/>
        <w:jc w:val="both"/>
        <w:rPr>
          <w:rFonts w:ascii="EYInterstate Light" w:eastAsia="Times New Roman" w:hAnsi="EYInterstate Light" w:cs="Times New Roman"/>
          <w:b/>
          <w:sz w:val="20"/>
          <w:szCs w:val="20"/>
        </w:rPr>
      </w:pPr>
      <w:r>
        <w:rPr>
          <w:rFonts w:ascii="EYInterstate Light" w:eastAsia="Times New Roman" w:hAnsi="EYInterstate Light" w:cs="Times New Roman"/>
          <w:b/>
          <w:sz w:val="20"/>
          <w:szCs w:val="20"/>
        </w:rPr>
        <w:t xml:space="preserve">En un (1) exemplaire. </w:t>
      </w:r>
    </w:p>
    <w:p w14:paraId="298B34C6" w14:textId="77777777" w:rsidR="00684328" w:rsidRPr="00BE6888" w:rsidRDefault="00684328" w:rsidP="00684328">
      <w:pPr>
        <w:pStyle w:val="Sansinterligne"/>
        <w:rPr>
          <w:sz w:val="18"/>
          <w:szCs w:val="18"/>
        </w:rPr>
      </w:pP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22"/>
        <w:gridCol w:w="4545"/>
      </w:tblGrid>
      <w:tr w:rsidR="00684328" w:rsidRPr="00D75500" w14:paraId="2CC866BA" w14:textId="77777777" w:rsidTr="00FF3513">
        <w:tc>
          <w:tcPr>
            <w:tcW w:w="4522" w:type="dxa"/>
            <w:tcBorders>
              <w:top w:val="single" w:sz="4" w:space="0" w:color="auto"/>
              <w:left w:val="single" w:sz="4" w:space="0" w:color="auto"/>
              <w:bottom w:val="single" w:sz="4" w:space="0" w:color="auto"/>
              <w:right w:val="single" w:sz="4" w:space="0" w:color="auto"/>
            </w:tcBorders>
            <w:hideMark/>
          </w:tcPr>
          <w:p w14:paraId="5C74504B" w14:textId="77777777" w:rsidR="00684328" w:rsidRPr="00D75500" w:rsidRDefault="00684328" w:rsidP="00FF3513">
            <w:pPr>
              <w:suppressAutoHyphens/>
              <w:spacing w:before="120" w:after="120" w:line="276" w:lineRule="auto"/>
              <w:jc w:val="center"/>
              <w:rPr>
                <w:rFonts w:ascii="EYInterstate Light" w:eastAsia="Times New Roman" w:hAnsi="EYInterstate Light" w:cs="Times New Roman"/>
                <w:sz w:val="20"/>
                <w:szCs w:val="20"/>
              </w:rPr>
            </w:pPr>
            <w:r w:rsidRPr="00D75500">
              <w:rPr>
                <w:rFonts w:ascii="EYInterstate Light" w:eastAsia="Times New Roman" w:hAnsi="EYInterstate Light" w:cs="Times New Roman"/>
                <w:sz w:val="20"/>
                <w:szCs w:val="20"/>
              </w:rPr>
              <w:t>Noms</w:t>
            </w:r>
          </w:p>
        </w:tc>
        <w:tc>
          <w:tcPr>
            <w:tcW w:w="4545" w:type="dxa"/>
            <w:tcBorders>
              <w:top w:val="single" w:sz="4" w:space="0" w:color="auto"/>
              <w:left w:val="single" w:sz="4" w:space="0" w:color="auto"/>
              <w:bottom w:val="single" w:sz="4" w:space="0" w:color="auto"/>
              <w:right w:val="single" w:sz="4" w:space="0" w:color="auto"/>
            </w:tcBorders>
            <w:hideMark/>
          </w:tcPr>
          <w:p w14:paraId="75392835" w14:textId="77777777" w:rsidR="00684328" w:rsidRPr="00D75500" w:rsidRDefault="00684328" w:rsidP="00FF3513">
            <w:pPr>
              <w:suppressAutoHyphens/>
              <w:spacing w:before="120" w:after="120" w:line="276" w:lineRule="auto"/>
              <w:jc w:val="center"/>
              <w:rPr>
                <w:rFonts w:ascii="EYInterstate Light" w:eastAsia="Times New Roman" w:hAnsi="EYInterstate Light" w:cs="Times New Roman"/>
                <w:sz w:val="20"/>
                <w:szCs w:val="20"/>
              </w:rPr>
            </w:pPr>
            <w:r w:rsidRPr="00D75500">
              <w:rPr>
                <w:rFonts w:ascii="EYInterstate Light" w:eastAsia="Times New Roman" w:hAnsi="EYInterstate Light" w:cs="Times New Roman"/>
                <w:sz w:val="20"/>
                <w:szCs w:val="20"/>
              </w:rPr>
              <w:t>Signatures</w:t>
            </w:r>
          </w:p>
        </w:tc>
      </w:tr>
      <w:tr w:rsidR="00684328" w:rsidRPr="00D75500" w14:paraId="5A0E2FF3" w14:textId="77777777" w:rsidTr="00FF3513">
        <w:trPr>
          <w:trHeight w:val="1963"/>
        </w:trPr>
        <w:tc>
          <w:tcPr>
            <w:tcW w:w="4522" w:type="dxa"/>
            <w:tcBorders>
              <w:top w:val="single" w:sz="4" w:space="0" w:color="auto"/>
              <w:left w:val="single" w:sz="4" w:space="0" w:color="auto"/>
              <w:bottom w:val="single" w:sz="4" w:space="0" w:color="auto"/>
              <w:right w:val="single" w:sz="4" w:space="0" w:color="auto"/>
            </w:tcBorders>
          </w:tcPr>
          <w:p w14:paraId="1F19AF96" w14:textId="77777777" w:rsidR="00684328" w:rsidRPr="00D75500" w:rsidRDefault="00684328" w:rsidP="00FF3513">
            <w:pPr>
              <w:suppressAutoHyphens/>
              <w:spacing w:after="0" w:line="276" w:lineRule="auto"/>
              <w:jc w:val="center"/>
              <w:rPr>
                <w:rFonts w:ascii="EYInterstate Light" w:eastAsia="Times New Roman" w:hAnsi="EYInterstate Light" w:cs="Times New Roman"/>
                <w:sz w:val="20"/>
                <w:szCs w:val="20"/>
              </w:rPr>
            </w:pPr>
          </w:p>
          <w:p w14:paraId="3771C1F1" w14:textId="77777777" w:rsidR="00684328" w:rsidRDefault="00684328" w:rsidP="00FF3513">
            <w:pPr>
              <w:pStyle w:val="Corpsdetexte"/>
              <w:tabs>
                <w:tab w:val="left" w:pos="4536"/>
              </w:tabs>
              <w:spacing w:before="0" w:line="276" w:lineRule="auto"/>
              <w:jc w:val="center"/>
              <w:rPr>
                <w:rFonts w:ascii="EYInterstate Light" w:hAnsi="EYInterstate Light" w:cstheme="minorHAnsi"/>
                <w:b/>
                <w:sz w:val="20"/>
                <w:lang w:eastAsia="en-US"/>
              </w:rPr>
            </w:pPr>
            <w:r>
              <w:rPr>
                <w:rFonts w:ascii="EYInterstate Light" w:hAnsi="EYInterstate Light" w:cstheme="minorHAnsi"/>
                <w:b/>
                <w:sz w:val="20"/>
                <w:lang w:eastAsia="en-US"/>
              </w:rPr>
              <w:t>La société « N.D.H »</w:t>
            </w:r>
          </w:p>
          <w:p w14:paraId="222A1A16" w14:textId="77777777" w:rsidR="00684328" w:rsidRDefault="00684328" w:rsidP="00FF3513">
            <w:pPr>
              <w:pStyle w:val="Corpsdetexte"/>
              <w:tabs>
                <w:tab w:val="left" w:pos="4536"/>
              </w:tabs>
              <w:spacing w:before="0" w:line="276" w:lineRule="auto"/>
              <w:jc w:val="center"/>
              <w:rPr>
                <w:rFonts w:ascii="EYInterstate Light" w:hAnsi="EYInterstate Light" w:cstheme="minorHAnsi"/>
                <w:b/>
                <w:sz w:val="20"/>
                <w:lang w:eastAsia="en-US"/>
              </w:rPr>
            </w:pPr>
            <w:r>
              <w:rPr>
                <w:rFonts w:ascii="EYInterstate Light" w:hAnsi="EYInterstate Light" w:cstheme="minorHAnsi"/>
                <w:b/>
                <w:sz w:val="20"/>
                <w:lang w:eastAsia="en-US"/>
              </w:rPr>
              <w:t>Représentée par Monsieur Nicolas DUHAMEL</w:t>
            </w:r>
          </w:p>
          <w:p w14:paraId="4437882C" w14:textId="77777777" w:rsidR="00684328" w:rsidRPr="000D75EB" w:rsidRDefault="00684328" w:rsidP="00FF3513">
            <w:pPr>
              <w:pStyle w:val="Corpsdetexte"/>
              <w:tabs>
                <w:tab w:val="left" w:pos="4536"/>
              </w:tabs>
              <w:spacing w:before="0" w:line="276" w:lineRule="auto"/>
              <w:jc w:val="center"/>
              <w:rPr>
                <w:rFonts w:ascii="EYInterstate Light" w:hAnsi="EYInterstate Light" w:cstheme="minorHAnsi"/>
                <w:b/>
                <w:sz w:val="20"/>
                <w:lang w:eastAsia="en-US"/>
              </w:rPr>
            </w:pPr>
          </w:p>
          <w:p w14:paraId="216FD315" w14:textId="031743CA" w:rsidR="00684328" w:rsidRDefault="00684328" w:rsidP="00FF3513">
            <w:pPr>
              <w:pStyle w:val="Corpsdetexte"/>
              <w:tabs>
                <w:tab w:val="left" w:pos="4536"/>
              </w:tabs>
              <w:spacing w:before="0" w:line="276" w:lineRule="auto"/>
              <w:jc w:val="center"/>
              <w:rPr>
                <w:rFonts w:ascii="EYInterstate Light" w:hAnsi="EYInterstate Light" w:cstheme="minorHAnsi"/>
                <w:b/>
                <w:sz w:val="20"/>
                <w:lang w:eastAsia="en-US"/>
              </w:rPr>
            </w:pPr>
            <w:r>
              <w:rPr>
                <w:rFonts w:ascii="EYInterstate Light" w:hAnsi="EYInterstate Light" w:cstheme="minorHAnsi"/>
                <w:b/>
                <w:sz w:val="20"/>
                <w:lang w:eastAsia="en-US"/>
              </w:rPr>
              <w:t>Cédant</w:t>
            </w:r>
          </w:p>
          <w:p w14:paraId="5A0190F6" w14:textId="77777777" w:rsidR="00684328" w:rsidRDefault="00684328" w:rsidP="00FF3513">
            <w:pPr>
              <w:pStyle w:val="Corpsdetexte"/>
              <w:tabs>
                <w:tab w:val="left" w:pos="4536"/>
              </w:tabs>
              <w:spacing w:before="0" w:line="276" w:lineRule="auto"/>
              <w:jc w:val="center"/>
              <w:rPr>
                <w:rFonts w:ascii="EYInterstate Light" w:hAnsi="EYInterstate Light" w:cstheme="minorHAnsi"/>
                <w:b/>
                <w:sz w:val="20"/>
                <w:lang w:eastAsia="en-US"/>
              </w:rPr>
            </w:pPr>
          </w:p>
          <w:p w14:paraId="09232063" w14:textId="77777777" w:rsidR="00684328" w:rsidRDefault="00684328" w:rsidP="00FF3513">
            <w:pPr>
              <w:pStyle w:val="Corpsdetexte"/>
              <w:tabs>
                <w:tab w:val="left" w:pos="4536"/>
              </w:tabs>
              <w:spacing w:before="0" w:line="276" w:lineRule="auto"/>
              <w:jc w:val="center"/>
              <w:rPr>
                <w:rFonts w:ascii="EYInterstate Light" w:hAnsi="EYInterstate Light" w:cstheme="minorHAnsi"/>
                <w:b/>
                <w:sz w:val="20"/>
                <w:lang w:eastAsia="en-US"/>
              </w:rPr>
            </w:pPr>
            <w:r>
              <w:rPr>
                <w:rFonts w:ascii="EYInterstate Light" w:hAnsi="EYInterstate Light" w:cstheme="minorHAnsi"/>
                <w:b/>
                <w:sz w:val="20"/>
                <w:lang w:eastAsia="en-US"/>
              </w:rPr>
              <w:t>Et au nom et pour le compte de</w:t>
            </w:r>
          </w:p>
          <w:p w14:paraId="239E2279" w14:textId="77777777" w:rsidR="00684328" w:rsidRDefault="00684328" w:rsidP="00FF3513">
            <w:pPr>
              <w:pStyle w:val="Corpsdetexte"/>
              <w:tabs>
                <w:tab w:val="left" w:pos="4536"/>
              </w:tabs>
              <w:spacing w:before="0" w:line="276" w:lineRule="auto"/>
              <w:jc w:val="center"/>
              <w:rPr>
                <w:rFonts w:ascii="EYInterstate Light" w:hAnsi="EYInterstate Light" w:cstheme="minorHAnsi"/>
                <w:b/>
                <w:sz w:val="20"/>
                <w:lang w:eastAsia="en-US"/>
              </w:rPr>
            </w:pPr>
            <w:r>
              <w:rPr>
                <w:rFonts w:ascii="EYInterstate Light" w:hAnsi="EYInterstate Light" w:cstheme="minorHAnsi"/>
                <w:b/>
                <w:sz w:val="20"/>
                <w:lang w:eastAsia="en-US"/>
              </w:rPr>
              <w:t>« EXOTEL »</w:t>
            </w:r>
          </w:p>
          <w:p w14:paraId="049D51C1" w14:textId="77777777" w:rsidR="00684328" w:rsidRPr="00D75500" w:rsidRDefault="00684328" w:rsidP="00FF3513">
            <w:pPr>
              <w:pStyle w:val="Corpsdetexte"/>
              <w:tabs>
                <w:tab w:val="left" w:pos="4536"/>
              </w:tabs>
              <w:spacing w:before="0" w:line="276" w:lineRule="auto"/>
              <w:jc w:val="center"/>
              <w:rPr>
                <w:rFonts w:ascii="EYInterstate Light" w:hAnsi="EYInterstate Light" w:cs="Times New Roman"/>
                <w:sz w:val="20"/>
              </w:rPr>
            </w:pPr>
          </w:p>
        </w:tc>
        <w:tc>
          <w:tcPr>
            <w:tcW w:w="4545" w:type="dxa"/>
            <w:tcBorders>
              <w:top w:val="single" w:sz="4" w:space="0" w:color="auto"/>
              <w:left w:val="single" w:sz="4" w:space="0" w:color="auto"/>
              <w:bottom w:val="single" w:sz="4" w:space="0" w:color="auto"/>
              <w:right w:val="single" w:sz="4" w:space="0" w:color="auto"/>
            </w:tcBorders>
          </w:tcPr>
          <w:p w14:paraId="22560BC4" w14:textId="77777777" w:rsidR="00684328" w:rsidRPr="00D75500" w:rsidRDefault="00684328" w:rsidP="00FF3513">
            <w:pPr>
              <w:suppressAutoHyphens/>
              <w:spacing w:before="120" w:after="120" w:line="276" w:lineRule="auto"/>
              <w:jc w:val="both"/>
              <w:rPr>
                <w:rFonts w:ascii="EYInterstate Light" w:eastAsia="Times New Roman" w:hAnsi="EYInterstate Light" w:cs="Times New Roman"/>
                <w:sz w:val="20"/>
                <w:szCs w:val="20"/>
              </w:rPr>
            </w:pPr>
          </w:p>
        </w:tc>
      </w:tr>
      <w:tr w:rsidR="00684328" w:rsidRPr="00D75500" w14:paraId="62535BE6" w14:textId="77777777" w:rsidTr="00FF3513">
        <w:trPr>
          <w:trHeight w:val="1777"/>
        </w:trPr>
        <w:tc>
          <w:tcPr>
            <w:tcW w:w="4522" w:type="dxa"/>
            <w:tcBorders>
              <w:top w:val="single" w:sz="4" w:space="0" w:color="auto"/>
              <w:left w:val="single" w:sz="4" w:space="0" w:color="auto"/>
              <w:bottom w:val="single" w:sz="4" w:space="0" w:color="auto"/>
              <w:right w:val="single" w:sz="4" w:space="0" w:color="auto"/>
            </w:tcBorders>
          </w:tcPr>
          <w:p w14:paraId="6D525DA2" w14:textId="77777777" w:rsidR="00684328" w:rsidRPr="007F33D5" w:rsidRDefault="00684328" w:rsidP="00FF3513">
            <w:pPr>
              <w:suppressAutoHyphens/>
              <w:spacing w:before="120" w:after="120" w:line="276" w:lineRule="auto"/>
              <w:jc w:val="center"/>
              <w:rPr>
                <w:rFonts w:ascii="EYInterstate Light" w:eastAsia="Times New Roman" w:hAnsi="EYInterstate Light" w:cs="Times New Roman"/>
                <w:b/>
                <w:bCs/>
                <w:sz w:val="20"/>
                <w:szCs w:val="20"/>
              </w:rPr>
            </w:pPr>
            <w:bookmarkStart w:id="17" w:name="PREAMBULE"/>
            <w:bookmarkEnd w:id="17"/>
          </w:p>
          <w:p w14:paraId="0BDF0053" w14:textId="77777777" w:rsidR="00684328" w:rsidRDefault="00684328" w:rsidP="00FF3513">
            <w:pPr>
              <w:pStyle w:val="Corpsdetexte"/>
              <w:tabs>
                <w:tab w:val="left" w:pos="4536"/>
              </w:tabs>
              <w:spacing w:before="0" w:line="276" w:lineRule="auto"/>
              <w:jc w:val="center"/>
              <w:rPr>
                <w:rFonts w:ascii="EYInterstate Light" w:hAnsi="EYInterstate Light" w:cstheme="minorHAnsi"/>
                <w:b/>
                <w:sz w:val="20"/>
                <w:lang w:eastAsia="en-US"/>
              </w:rPr>
            </w:pPr>
            <w:r>
              <w:rPr>
                <w:rFonts w:ascii="EYInterstate Light" w:hAnsi="EYInterstate Light" w:cstheme="minorHAnsi"/>
                <w:b/>
                <w:sz w:val="20"/>
                <w:lang w:eastAsia="en-US"/>
              </w:rPr>
              <w:t>La société « THOMAS SECRETARIAT »</w:t>
            </w:r>
          </w:p>
          <w:p w14:paraId="051C15FF" w14:textId="77777777" w:rsidR="00684328" w:rsidRDefault="00684328" w:rsidP="00FF3513">
            <w:pPr>
              <w:pStyle w:val="Corpsdetexte"/>
              <w:tabs>
                <w:tab w:val="left" w:pos="4536"/>
              </w:tabs>
              <w:spacing w:before="0" w:line="276" w:lineRule="auto"/>
              <w:jc w:val="center"/>
              <w:rPr>
                <w:rFonts w:ascii="EYInterstate Light" w:hAnsi="EYInterstate Light" w:cstheme="minorHAnsi"/>
                <w:b/>
                <w:sz w:val="20"/>
                <w:lang w:eastAsia="en-US"/>
              </w:rPr>
            </w:pPr>
            <w:r>
              <w:rPr>
                <w:rFonts w:ascii="EYInterstate Light" w:hAnsi="EYInterstate Light" w:cstheme="minorHAnsi"/>
                <w:b/>
                <w:sz w:val="20"/>
                <w:lang w:eastAsia="en-US"/>
              </w:rPr>
              <w:t>Représentée par Monsieur Thomas BARCZAK</w:t>
            </w:r>
          </w:p>
          <w:p w14:paraId="218480B3" w14:textId="77777777" w:rsidR="00684328" w:rsidRPr="000D75EB" w:rsidRDefault="00684328" w:rsidP="00FF3513">
            <w:pPr>
              <w:pStyle w:val="Corpsdetexte"/>
              <w:tabs>
                <w:tab w:val="left" w:pos="4536"/>
              </w:tabs>
              <w:spacing w:before="0" w:line="276" w:lineRule="auto"/>
              <w:jc w:val="center"/>
              <w:rPr>
                <w:rFonts w:ascii="EYInterstate Light" w:hAnsi="EYInterstate Light" w:cstheme="minorHAnsi"/>
                <w:b/>
                <w:sz w:val="20"/>
                <w:lang w:eastAsia="en-US"/>
              </w:rPr>
            </w:pPr>
          </w:p>
          <w:p w14:paraId="734A1B2E" w14:textId="0D319DCD" w:rsidR="00684328" w:rsidRDefault="00684328" w:rsidP="00FF3513">
            <w:pPr>
              <w:pStyle w:val="Corpsdetexte"/>
              <w:tabs>
                <w:tab w:val="left" w:pos="4536"/>
              </w:tabs>
              <w:spacing w:before="0" w:line="276" w:lineRule="auto"/>
              <w:jc w:val="center"/>
              <w:rPr>
                <w:rFonts w:ascii="EYInterstate Light" w:hAnsi="EYInterstate Light" w:cstheme="minorHAnsi"/>
                <w:b/>
                <w:sz w:val="20"/>
                <w:lang w:eastAsia="en-US"/>
              </w:rPr>
            </w:pPr>
            <w:r>
              <w:rPr>
                <w:rFonts w:ascii="EYInterstate Light" w:hAnsi="EYInterstate Light" w:cstheme="minorHAnsi"/>
                <w:b/>
                <w:sz w:val="20"/>
                <w:lang w:eastAsia="en-US"/>
              </w:rPr>
              <w:t>Cessionnaire</w:t>
            </w:r>
          </w:p>
          <w:p w14:paraId="7D01B0D6" w14:textId="77777777" w:rsidR="00684328" w:rsidRPr="00727D2E" w:rsidRDefault="00684328" w:rsidP="00FF3513">
            <w:pPr>
              <w:suppressAutoHyphens/>
              <w:spacing w:before="120" w:after="120"/>
              <w:jc w:val="center"/>
              <w:rPr>
                <w:rFonts w:ascii="EYInterstate Light" w:eastAsia="Times New Roman" w:hAnsi="EYInterstate Light" w:cs="Times New Roman"/>
                <w:b/>
                <w:bCs/>
                <w:sz w:val="20"/>
                <w:szCs w:val="20"/>
              </w:rPr>
            </w:pPr>
          </w:p>
        </w:tc>
        <w:tc>
          <w:tcPr>
            <w:tcW w:w="4545" w:type="dxa"/>
            <w:tcBorders>
              <w:top w:val="single" w:sz="4" w:space="0" w:color="auto"/>
              <w:left w:val="single" w:sz="4" w:space="0" w:color="auto"/>
              <w:bottom w:val="single" w:sz="4" w:space="0" w:color="auto"/>
              <w:right w:val="single" w:sz="4" w:space="0" w:color="auto"/>
            </w:tcBorders>
          </w:tcPr>
          <w:p w14:paraId="44EA0F22" w14:textId="77777777" w:rsidR="00684328" w:rsidRPr="00D75500" w:rsidRDefault="00684328" w:rsidP="00FF3513">
            <w:pPr>
              <w:suppressAutoHyphens/>
              <w:spacing w:before="120" w:after="120" w:line="276" w:lineRule="auto"/>
              <w:jc w:val="both"/>
              <w:rPr>
                <w:rFonts w:ascii="EYInterstate Light" w:eastAsia="Times New Roman" w:hAnsi="EYInterstate Light" w:cs="Times New Roman"/>
                <w:sz w:val="20"/>
                <w:szCs w:val="20"/>
              </w:rPr>
            </w:pPr>
          </w:p>
        </w:tc>
      </w:tr>
    </w:tbl>
    <w:p w14:paraId="32F96A83" w14:textId="77777777" w:rsidR="00684328" w:rsidRDefault="00684328" w:rsidP="00684328">
      <w:pPr>
        <w:spacing w:line="276" w:lineRule="auto"/>
        <w:jc w:val="center"/>
        <w:rPr>
          <w:rFonts w:ascii="EYInterstate Light" w:hAnsi="EYInterstate Light"/>
          <w:b/>
          <w:bCs/>
          <w:sz w:val="20"/>
          <w:szCs w:val="20"/>
        </w:rPr>
      </w:pPr>
    </w:p>
    <w:p w14:paraId="351B7CFD" w14:textId="77777777" w:rsidR="008D72D1" w:rsidRDefault="008D72D1"/>
    <w:sectPr w:rsidR="008D72D1" w:rsidSect="002B3EBD">
      <w:headerReference w:type="even" r:id="rId9"/>
      <w:headerReference w:type="default" r:id="rId10"/>
      <w:footerReference w:type="default" r:id="rId11"/>
      <w:headerReference w:type="first" r:id="rId12"/>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D35770A" w14:textId="77777777" w:rsidR="002D6CE4" w:rsidRDefault="002D6CE4" w:rsidP="00684328">
      <w:pPr>
        <w:spacing w:after="0" w:line="240" w:lineRule="auto"/>
      </w:pPr>
      <w:r>
        <w:separator/>
      </w:r>
    </w:p>
  </w:endnote>
  <w:endnote w:type="continuationSeparator" w:id="0">
    <w:p w14:paraId="248E332E" w14:textId="77777777" w:rsidR="002D6CE4" w:rsidRDefault="002D6CE4" w:rsidP="006843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EYInterstate Light">
    <w:altName w:val="Calibri"/>
    <w:charset w:val="00"/>
    <w:family w:val="auto"/>
    <w:pitch w:val="variable"/>
    <w:sig w:usb0="A00002AF" w:usb1="5000206A"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91786116"/>
      <w:docPartObj>
        <w:docPartGallery w:val="Page Numbers (Bottom of Page)"/>
        <w:docPartUnique/>
      </w:docPartObj>
    </w:sdtPr>
    <w:sdtEndPr>
      <w:rPr>
        <w:sz w:val="20"/>
        <w:szCs w:val="20"/>
      </w:rPr>
    </w:sdtEndPr>
    <w:sdtContent>
      <w:p w14:paraId="02011B62" w14:textId="347AEA59" w:rsidR="00684328" w:rsidRPr="004B5745" w:rsidRDefault="00684328" w:rsidP="00684328">
        <w:pPr>
          <w:pStyle w:val="Pieddepage"/>
          <w:jc w:val="right"/>
          <w:rPr>
            <w:sz w:val="20"/>
            <w:szCs w:val="20"/>
          </w:rPr>
        </w:pPr>
        <w:r w:rsidRPr="004B5745">
          <w:rPr>
            <w:sz w:val="20"/>
            <w:szCs w:val="20"/>
          </w:rPr>
          <w:t>Paraphes</w:t>
        </w:r>
        <w:r w:rsidRPr="004B5745">
          <w:rPr>
            <w:sz w:val="20"/>
            <w:szCs w:val="20"/>
          </w:rPr>
          <w:tab/>
        </w:r>
        <w:r w:rsidRPr="004B5745">
          <w:rPr>
            <w:sz w:val="20"/>
            <w:szCs w:val="20"/>
          </w:rPr>
          <w:tab/>
          <w:t xml:space="preserve">Page </w:t>
        </w:r>
        <w:r w:rsidRPr="004B5745">
          <w:rPr>
            <w:sz w:val="20"/>
            <w:szCs w:val="20"/>
          </w:rPr>
          <w:fldChar w:fldCharType="begin"/>
        </w:r>
        <w:r w:rsidRPr="004B5745">
          <w:rPr>
            <w:sz w:val="20"/>
            <w:szCs w:val="20"/>
          </w:rPr>
          <w:instrText>PAGE   \* MERGEFORMAT</w:instrText>
        </w:r>
        <w:r w:rsidRPr="004B5745">
          <w:rPr>
            <w:sz w:val="20"/>
            <w:szCs w:val="20"/>
          </w:rPr>
          <w:fldChar w:fldCharType="separate"/>
        </w:r>
        <w:r>
          <w:rPr>
            <w:sz w:val="20"/>
            <w:szCs w:val="20"/>
          </w:rPr>
          <w:t>28</w:t>
        </w:r>
        <w:r w:rsidRPr="004B5745">
          <w:rPr>
            <w:sz w:val="20"/>
            <w:szCs w:val="20"/>
          </w:rPr>
          <w:fldChar w:fldCharType="end"/>
        </w:r>
        <w:r w:rsidRPr="004B5745">
          <w:rPr>
            <w:sz w:val="20"/>
            <w:szCs w:val="20"/>
          </w:rPr>
          <w:t>/</w:t>
        </w:r>
        <w:r>
          <w:rPr>
            <w:sz w:val="20"/>
            <w:szCs w:val="20"/>
          </w:rPr>
          <w:t>7</w:t>
        </w:r>
      </w:p>
    </w:sdtContent>
  </w:sdt>
  <w:p w14:paraId="2B275ADA" w14:textId="77777777" w:rsidR="00684328" w:rsidRDefault="00684328">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1E026FB" w14:textId="77777777" w:rsidR="002D6CE4" w:rsidRDefault="002D6CE4" w:rsidP="00684328">
      <w:pPr>
        <w:spacing w:after="0" w:line="240" w:lineRule="auto"/>
      </w:pPr>
      <w:r>
        <w:separator/>
      </w:r>
    </w:p>
  </w:footnote>
  <w:footnote w:type="continuationSeparator" w:id="0">
    <w:p w14:paraId="7A1B7D35" w14:textId="77777777" w:rsidR="002D6CE4" w:rsidRDefault="002D6CE4" w:rsidP="006843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04AD93" w14:textId="6958215E" w:rsidR="00DA35A2" w:rsidRDefault="00DA35A2">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D4086F" w14:textId="7504F4C7" w:rsidR="00DA35A2" w:rsidRDefault="00DA35A2">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DD3915" w14:textId="4F577609" w:rsidR="00DA35A2" w:rsidRDefault="00DA35A2">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2C41FA"/>
    <w:multiLevelType w:val="hybridMultilevel"/>
    <w:tmpl w:val="9DF07A84"/>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28DD57F1"/>
    <w:multiLevelType w:val="hybridMultilevel"/>
    <w:tmpl w:val="63C02936"/>
    <w:lvl w:ilvl="0" w:tplc="7A2A09BE">
      <w:start w:val="1"/>
      <w:numFmt w:val="lowerLetter"/>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 w15:restartNumberingAfterBreak="0">
    <w:nsid w:val="347061C2"/>
    <w:multiLevelType w:val="hybridMultilevel"/>
    <w:tmpl w:val="3FDADF92"/>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 w15:restartNumberingAfterBreak="0">
    <w:nsid w:val="39757A8D"/>
    <w:multiLevelType w:val="hybridMultilevel"/>
    <w:tmpl w:val="03344792"/>
    <w:lvl w:ilvl="0" w:tplc="7A2A09BE">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398C7E1E"/>
    <w:multiLevelType w:val="hybridMultilevel"/>
    <w:tmpl w:val="571097E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3B5B5B57"/>
    <w:multiLevelType w:val="hybridMultilevel"/>
    <w:tmpl w:val="4EDE2AE2"/>
    <w:lvl w:ilvl="0" w:tplc="040C0015">
      <w:start w:val="1"/>
      <w:numFmt w:val="upperLetter"/>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6" w15:restartNumberingAfterBreak="0">
    <w:nsid w:val="3B7D61ED"/>
    <w:multiLevelType w:val="hybridMultilevel"/>
    <w:tmpl w:val="32E84CCC"/>
    <w:lvl w:ilvl="0" w:tplc="199261A0">
      <w:start w:val="1"/>
      <w:numFmt w:val="lowerLetter"/>
      <w:lvlText w:val="(%1)"/>
      <w:lvlJc w:val="left"/>
      <w:pPr>
        <w:ind w:left="36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62EC3A90"/>
    <w:multiLevelType w:val="hybridMultilevel"/>
    <w:tmpl w:val="63C02936"/>
    <w:lvl w:ilvl="0" w:tplc="FFFFFFFF">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65C761D5"/>
    <w:multiLevelType w:val="hybridMultilevel"/>
    <w:tmpl w:val="395CF54A"/>
    <w:lvl w:ilvl="0" w:tplc="D890BF54">
      <w:start w:val="1"/>
      <w:numFmt w:val="decimal"/>
      <w:lvlText w:val="%1."/>
      <w:lvlJc w:val="left"/>
      <w:pPr>
        <w:ind w:left="360" w:hanging="360"/>
      </w:pPr>
      <w:rPr>
        <w:b/>
        <w:bCs/>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9" w15:restartNumberingAfterBreak="0">
    <w:nsid w:val="739B44D2"/>
    <w:multiLevelType w:val="hybridMultilevel"/>
    <w:tmpl w:val="C9EA97F6"/>
    <w:lvl w:ilvl="0" w:tplc="199261A0">
      <w:start w:val="1"/>
      <w:numFmt w:val="lowerLetter"/>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num w:numId="1" w16cid:durableId="60829564">
    <w:abstractNumId w:val="8"/>
  </w:num>
  <w:num w:numId="2" w16cid:durableId="2033265290">
    <w:abstractNumId w:val="4"/>
  </w:num>
  <w:num w:numId="3" w16cid:durableId="496113571">
    <w:abstractNumId w:val="5"/>
  </w:num>
  <w:num w:numId="4" w16cid:durableId="1742168513">
    <w:abstractNumId w:val="0"/>
  </w:num>
  <w:num w:numId="5" w16cid:durableId="1846169785">
    <w:abstractNumId w:val="9"/>
  </w:num>
  <w:num w:numId="6" w16cid:durableId="541753106">
    <w:abstractNumId w:val="6"/>
  </w:num>
  <w:num w:numId="7" w16cid:durableId="593783182">
    <w:abstractNumId w:val="3"/>
  </w:num>
  <w:num w:numId="8" w16cid:durableId="1761247027">
    <w:abstractNumId w:val="1"/>
  </w:num>
  <w:num w:numId="9" w16cid:durableId="1790204968">
    <w:abstractNumId w:val="7"/>
  </w:num>
  <w:num w:numId="10" w16cid:durableId="6398429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7100"/>
    <w:rsid w:val="000C4CC7"/>
    <w:rsid w:val="001A6412"/>
    <w:rsid w:val="002B3EBD"/>
    <w:rsid w:val="002D6CE4"/>
    <w:rsid w:val="00520C72"/>
    <w:rsid w:val="00555018"/>
    <w:rsid w:val="005D7100"/>
    <w:rsid w:val="00637DBE"/>
    <w:rsid w:val="006619B1"/>
    <w:rsid w:val="00684328"/>
    <w:rsid w:val="006F5DE9"/>
    <w:rsid w:val="00700CFE"/>
    <w:rsid w:val="008126B4"/>
    <w:rsid w:val="008D72D1"/>
    <w:rsid w:val="00A146D5"/>
    <w:rsid w:val="00B54FD4"/>
    <w:rsid w:val="00CA38C1"/>
    <w:rsid w:val="00D420EE"/>
    <w:rsid w:val="00DA35A2"/>
    <w:rsid w:val="00EE2359"/>
    <w:rsid w:val="00F119A7"/>
    <w:rsid w:val="00FC26B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CDFD19"/>
  <w15:chartTrackingRefBased/>
  <w15:docId w15:val="{01A930D0-C1D9-4A26-A0C2-AAE60505C0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72D1"/>
    <w:pPr>
      <w:spacing w:line="256" w:lineRule="auto"/>
    </w:pPr>
    <w:rPr>
      <w:kern w:val="0"/>
      <w14:ligatures w14:val="none"/>
    </w:rPr>
  </w:style>
  <w:style w:type="paragraph" w:styleId="Titre1">
    <w:name w:val="heading 1"/>
    <w:aliases w:val="Article,h1"/>
    <w:basedOn w:val="Normal"/>
    <w:next w:val="Normal"/>
    <w:link w:val="Titre1Car"/>
    <w:qFormat/>
    <w:rsid w:val="005D71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5D71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5D7100"/>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5D7100"/>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5D7100"/>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5D7100"/>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D7100"/>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D7100"/>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D7100"/>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aliases w:val="Article Car,h1 Car"/>
    <w:basedOn w:val="Policepardfaut"/>
    <w:link w:val="Titre1"/>
    <w:rsid w:val="005D7100"/>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5D7100"/>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5D7100"/>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5D7100"/>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5D7100"/>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5D7100"/>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D7100"/>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D7100"/>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D7100"/>
    <w:rPr>
      <w:rFonts w:eastAsiaTheme="majorEastAsia" w:cstheme="majorBidi"/>
      <w:color w:val="272727" w:themeColor="text1" w:themeTint="D8"/>
    </w:rPr>
  </w:style>
  <w:style w:type="paragraph" w:styleId="Titre">
    <w:name w:val="Title"/>
    <w:basedOn w:val="Normal"/>
    <w:next w:val="Normal"/>
    <w:link w:val="TitreCar"/>
    <w:uiPriority w:val="10"/>
    <w:qFormat/>
    <w:rsid w:val="005D71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D710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D7100"/>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D7100"/>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D7100"/>
    <w:pPr>
      <w:spacing w:before="160"/>
      <w:jc w:val="center"/>
    </w:pPr>
    <w:rPr>
      <w:i/>
      <w:iCs/>
      <w:color w:val="404040" w:themeColor="text1" w:themeTint="BF"/>
    </w:rPr>
  </w:style>
  <w:style w:type="character" w:customStyle="1" w:styleId="CitationCar">
    <w:name w:val="Citation Car"/>
    <w:basedOn w:val="Policepardfaut"/>
    <w:link w:val="Citation"/>
    <w:uiPriority w:val="29"/>
    <w:rsid w:val="005D7100"/>
    <w:rPr>
      <w:i/>
      <w:iCs/>
      <w:color w:val="404040" w:themeColor="text1" w:themeTint="BF"/>
    </w:rPr>
  </w:style>
  <w:style w:type="paragraph" w:styleId="Paragraphedeliste">
    <w:name w:val="List Paragraph"/>
    <w:basedOn w:val="Normal"/>
    <w:uiPriority w:val="34"/>
    <w:qFormat/>
    <w:rsid w:val="005D7100"/>
    <w:pPr>
      <w:ind w:left="720"/>
      <w:contextualSpacing/>
    </w:pPr>
  </w:style>
  <w:style w:type="character" w:styleId="Accentuationintense">
    <w:name w:val="Intense Emphasis"/>
    <w:basedOn w:val="Policepardfaut"/>
    <w:uiPriority w:val="21"/>
    <w:qFormat/>
    <w:rsid w:val="005D7100"/>
    <w:rPr>
      <w:i/>
      <w:iCs/>
      <w:color w:val="0F4761" w:themeColor="accent1" w:themeShade="BF"/>
    </w:rPr>
  </w:style>
  <w:style w:type="paragraph" w:styleId="Citationintense">
    <w:name w:val="Intense Quote"/>
    <w:basedOn w:val="Normal"/>
    <w:next w:val="Normal"/>
    <w:link w:val="CitationintenseCar"/>
    <w:uiPriority w:val="30"/>
    <w:qFormat/>
    <w:rsid w:val="005D71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5D7100"/>
    <w:rPr>
      <w:i/>
      <w:iCs/>
      <w:color w:val="0F4761" w:themeColor="accent1" w:themeShade="BF"/>
    </w:rPr>
  </w:style>
  <w:style w:type="character" w:styleId="Rfrenceintense">
    <w:name w:val="Intense Reference"/>
    <w:basedOn w:val="Policepardfaut"/>
    <w:uiPriority w:val="32"/>
    <w:qFormat/>
    <w:rsid w:val="005D7100"/>
    <w:rPr>
      <w:b/>
      <w:bCs/>
      <w:smallCaps/>
      <w:color w:val="0F4761" w:themeColor="accent1" w:themeShade="BF"/>
      <w:spacing w:val="5"/>
    </w:rPr>
  </w:style>
  <w:style w:type="paragraph" w:styleId="Sansinterligne">
    <w:name w:val="No Spacing"/>
    <w:uiPriority w:val="1"/>
    <w:qFormat/>
    <w:rsid w:val="008D72D1"/>
    <w:pPr>
      <w:spacing w:after="0" w:line="240" w:lineRule="auto"/>
    </w:pPr>
    <w:rPr>
      <w:kern w:val="0"/>
      <w14:ligatures w14:val="none"/>
    </w:rPr>
  </w:style>
  <w:style w:type="character" w:styleId="Lienhypertexte">
    <w:name w:val="Hyperlink"/>
    <w:basedOn w:val="Policepardfaut"/>
    <w:uiPriority w:val="99"/>
    <w:unhideWhenUsed/>
    <w:rsid w:val="000C4CC7"/>
    <w:rPr>
      <w:color w:val="467886" w:themeColor="hyperlink"/>
      <w:u w:val="single"/>
    </w:rPr>
  </w:style>
  <w:style w:type="character" w:styleId="Mentionnonrsolue">
    <w:name w:val="Unresolved Mention"/>
    <w:basedOn w:val="Policepardfaut"/>
    <w:uiPriority w:val="99"/>
    <w:semiHidden/>
    <w:unhideWhenUsed/>
    <w:rsid w:val="000C4CC7"/>
    <w:rPr>
      <w:color w:val="605E5C"/>
      <w:shd w:val="clear" w:color="auto" w:fill="E1DFDD"/>
    </w:rPr>
  </w:style>
  <w:style w:type="paragraph" w:styleId="Corpsdetexte">
    <w:name w:val="Body Text"/>
    <w:basedOn w:val="Normal"/>
    <w:link w:val="CorpsdetexteCar"/>
    <w:unhideWhenUsed/>
    <w:rsid w:val="00684328"/>
    <w:pPr>
      <w:tabs>
        <w:tab w:val="right" w:pos="9072"/>
      </w:tabs>
      <w:snapToGrid w:val="0"/>
      <w:spacing w:before="120" w:after="0" w:line="240" w:lineRule="auto"/>
      <w:jc w:val="both"/>
    </w:pPr>
    <w:rPr>
      <w:rFonts w:ascii="Times New Roman" w:eastAsia="Times New Roman" w:hAnsi="Times New Roman" w:cs="Calibri"/>
      <w:sz w:val="24"/>
      <w:szCs w:val="20"/>
      <w:lang w:eastAsia="fr-FR"/>
    </w:rPr>
  </w:style>
  <w:style w:type="character" w:customStyle="1" w:styleId="CorpsdetexteCar">
    <w:name w:val="Corps de texte Car"/>
    <w:basedOn w:val="Policepardfaut"/>
    <w:link w:val="Corpsdetexte"/>
    <w:rsid w:val="00684328"/>
    <w:rPr>
      <w:rFonts w:ascii="Times New Roman" w:eastAsia="Times New Roman" w:hAnsi="Times New Roman" w:cs="Calibri"/>
      <w:kern w:val="0"/>
      <w:sz w:val="24"/>
      <w:szCs w:val="20"/>
      <w:lang w:eastAsia="fr-FR"/>
      <w14:ligatures w14:val="none"/>
    </w:rPr>
  </w:style>
  <w:style w:type="paragraph" w:styleId="En-tte">
    <w:name w:val="header"/>
    <w:basedOn w:val="Normal"/>
    <w:link w:val="En-tteCar"/>
    <w:uiPriority w:val="99"/>
    <w:unhideWhenUsed/>
    <w:rsid w:val="00684328"/>
    <w:pPr>
      <w:tabs>
        <w:tab w:val="center" w:pos="4536"/>
        <w:tab w:val="right" w:pos="9072"/>
      </w:tabs>
      <w:spacing w:after="0" w:line="240" w:lineRule="auto"/>
    </w:pPr>
  </w:style>
  <w:style w:type="character" w:customStyle="1" w:styleId="En-tteCar">
    <w:name w:val="En-tête Car"/>
    <w:basedOn w:val="Policepardfaut"/>
    <w:link w:val="En-tte"/>
    <w:uiPriority w:val="99"/>
    <w:rsid w:val="00684328"/>
    <w:rPr>
      <w:kern w:val="0"/>
      <w14:ligatures w14:val="none"/>
    </w:rPr>
  </w:style>
  <w:style w:type="paragraph" w:styleId="Pieddepage">
    <w:name w:val="footer"/>
    <w:basedOn w:val="Normal"/>
    <w:link w:val="PieddepageCar"/>
    <w:uiPriority w:val="99"/>
    <w:unhideWhenUsed/>
    <w:rsid w:val="00684328"/>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84328"/>
    <w:rPr>
      <w:kern w:val="0"/>
      <w14:ligatures w14:val="none"/>
    </w:rPr>
  </w:style>
  <w:style w:type="paragraph" w:styleId="TM1">
    <w:name w:val="toc 1"/>
    <w:basedOn w:val="Normal"/>
    <w:next w:val="Normal"/>
    <w:autoRedefine/>
    <w:uiPriority w:val="39"/>
    <w:unhideWhenUsed/>
    <w:rsid w:val="002B3EBD"/>
    <w:pPr>
      <w:tabs>
        <w:tab w:val="left" w:pos="426"/>
        <w:tab w:val="right" w:leader="dot" w:pos="9639"/>
      </w:tabs>
      <w:suppressAutoHyphens/>
      <w:spacing w:after="60" w:line="240" w:lineRule="auto"/>
      <w:ind w:left="425" w:right="1134" w:hanging="425"/>
    </w:pPr>
    <w:rPr>
      <w:rFonts w:ascii="EYInterstate Light" w:eastAsia="Times New Roman" w:hAnsi="EYInterstate Light" w:cs="Times New Roman"/>
      <w:b/>
      <w:caps/>
      <w:noProof/>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TotalTime>
  <Pages>8</Pages>
  <Words>2111</Words>
  <Characters>11611</Characters>
  <Application>Microsoft Office Word</Application>
  <DocSecurity>0</DocSecurity>
  <Lines>96</Lines>
  <Paragraphs>27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Yoann  Decreton</dc:creator>
  <cp:keywords/>
  <dc:description/>
  <cp:lastModifiedBy>Yoann  Decreton</cp:lastModifiedBy>
  <cp:revision>11</cp:revision>
  <cp:lastPrinted>2025-10-31T07:55:00Z</cp:lastPrinted>
  <dcterms:created xsi:type="dcterms:W3CDTF">2025-09-02T10:03:00Z</dcterms:created>
  <dcterms:modified xsi:type="dcterms:W3CDTF">2025-10-31T07:55:00Z</dcterms:modified>
</cp:coreProperties>
</file>