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301151" w14:textId="77777777" w:rsidR="00050254" w:rsidRPr="00003067" w:rsidRDefault="00050254">
      <w:pPr>
        <w:spacing w:after="1200"/>
        <w:rPr>
          <w:color w:val="auto"/>
        </w:rPr>
      </w:pPr>
    </w:p>
    <w:p w14:paraId="1D152A7E" w14:textId="77777777" w:rsidR="00050254" w:rsidRDefault="00000000" w:rsidP="00003067">
      <w:pPr>
        <w:pBdr>
          <w:top w:val="single" w:sz="4" w:space="1" w:color="auto"/>
          <w:left w:val="single" w:sz="4" w:space="4" w:color="auto"/>
          <w:bottom w:val="single" w:sz="4" w:space="1" w:color="auto"/>
          <w:right w:val="single" w:sz="4" w:space="4" w:color="auto"/>
        </w:pBdr>
        <w:spacing w:after="120"/>
        <w:jc w:val="center"/>
        <w:rPr>
          <w:b/>
          <w:color w:val="auto"/>
          <w:sz w:val="32"/>
          <w:lang w:val="fr-FR"/>
        </w:rPr>
      </w:pPr>
      <w:r w:rsidRPr="00003067">
        <w:rPr>
          <w:b/>
          <w:color w:val="auto"/>
          <w:sz w:val="32"/>
          <w:lang w:val="fr-FR"/>
        </w:rPr>
        <w:t>TRAITÉ D’APPORT DE TITRES EN NATURE</w:t>
      </w:r>
    </w:p>
    <w:p w14:paraId="3637F7AA" w14:textId="77777777" w:rsidR="00003067" w:rsidRPr="00003067" w:rsidRDefault="00003067">
      <w:pPr>
        <w:spacing w:after="120"/>
        <w:jc w:val="center"/>
        <w:rPr>
          <w:color w:val="auto"/>
          <w:lang w:val="fr-FR"/>
        </w:rPr>
      </w:pPr>
    </w:p>
    <w:p w14:paraId="73362DEF" w14:textId="77777777" w:rsidR="00050254" w:rsidRPr="00003067" w:rsidRDefault="00000000">
      <w:pPr>
        <w:jc w:val="center"/>
        <w:rPr>
          <w:color w:val="auto"/>
          <w:lang w:val="fr-FR"/>
        </w:rPr>
      </w:pPr>
      <w:r w:rsidRPr="00003067">
        <w:rPr>
          <w:b/>
          <w:color w:val="auto"/>
          <w:lang w:val="fr-FR"/>
        </w:rPr>
        <w:t>ENTRE</w:t>
      </w:r>
    </w:p>
    <w:p w14:paraId="008D1F8A" w14:textId="77777777" w:rsidR="00050254" w:rsidRPr="00003067" w:rsidRDefault="00000000">
      <w:pPr>
        <w:spacing w:after="40"/>
        <w:jc w:val="center"/>
        <w:rPr>
          <w:color w:val="auto"/>
          <w:lang w:val="fr-FR"/>
        </w:rPr>
      </w:pPr>
      <w:r w:rsidRPr="00003067">
        <w:rPr>
          <w:b/>
          <w:color w:val="auto"/>
          <w:sz w:val="26"/>
          <w:lang w:val="fr-FR"/>
        </w:rPr>
        <w:t>HOLDING MASOVALAN</w:t>
      </w:r>
    </w:p>
    <w:p w14:paraId="40FFB265" w14:textId="77777777" w:rsidR="00050254" w:rsidRPr="00003067" w:rsidRDefault="00000000">
      <w:pPr>
        <w:spacing w:after="120"/>
        <w:jc w:val="center"/>
        <w:rPr>
          <w:color w:val="auto"/>
          <w:lang w:val="fr-FR"/>
        </w:rPr>
      </w:pPr>
      <w:r w:rsidRPr="00003067">
        <w:rPr>
          <w:b/>
          <w:color w:val="auto"/>
          <w:sz w:val="26"/>
          <w:lang w:val="fr-FR"/>
        </w:rPr>
        <w:t>HOLDING JIC</w:t>
      </w:r>
    </w:p>
    <w:p w14:paraId="2C6BAE8D" w14:textId="77777777" w:rsidR="00050254" w:rsidRPr="00003067" w:rsidRDefault="00000000">
      <w:pPr>
        <w:spacing w:after="520"/>
        <w:jc w:val="center"/>
        <w:rPr>
          <w:color w:val="auto"/>
          <w:lang w:val="fr-FR"/>
        </w:rPr>
      </w:pPr>
      <w:r w:rsidRPr="00003067">
        <w:rPr>
          <w:i/>
          <w:color w:val="auto"/>
          <w:sz w:val="20"/>
          <w:lang w:val="fr-FR"/>
        </w:rPr>
        <w:t>(ensemble, les « Apporteuses »)</w:t>
      </w:r>
    </w:p>
    <w:p w14:paraId="3A141EB4" w14:textId="77777777" w:rsidR="00050254" w:rsidRPr="00003067" w:rsidRDefault="00000000">
      <w:pPr>
        <w:jc w:val="center"/>
        <w:rPr>
          <w:color w:val="auto"/>
          <w:lang w:val="fr-FR"/>
        </w:rPr>
      </w:pPr>
      <w:r w:rsidRPr="00003067">
        <w:rPr>
          <w:b/>
          <w:color w:val="auto"/>
          <w:lang w:val="fr-FR"/>
        </w:rPr>
        <w:t>ET</w:t>
      </w:r>
    </w:p>
    <w:p w14:paraId="30EAC42C" w14:textId="77777777" w:rsidR="00050254" w:rsidRPr="00003067" w:rsidRDefault="00000000">
      <w:pPr>
        <w:spacing w:after="40"/>
        <w:jc w:val="center"/>
        <w:rPr>
          <w:color w:val="auto"/>
          <w:lang w:val="fr-FR"/>
        </w:rPr>
      </w:pPr>
      <w:r w:rsidRPr="00003067">
        <w:rPr>
          <w:b/>
          <w:color w:val="auto"/>
          <w:sz w:val="26"/>
          <w:lang w:val="fr-FR"/>
        </w:rPr>
        <w:t>MASJIC</w:t>
      </w:r>
    </w:p>
    <w:p w14:paraId="39748B39" w14:textId="77777777" w:rsidR="00050254" w:rsidRPr="00003067" w:rsidRDefault="00000000">
      <w:pPr>
        <w:spacing w:after="120"/>
        <w:jc w:val="center"/>
        <w:rPr>
          <w:color w:val="auto"/>
          <w:lang w:val="fr-FR"/>
        </w:rPr>
      </w:pPr>
      <w:r w:rsidRPr="00003067">
        <w:rPr>
          <w:i/>
          <w:color w:val="auto"/>
          <w:sz w:val="20"/>
          <w:lang w:val="fr-FR"/>
        </w:rPr>
        <w:t>société par actions simplifiée en cours de constitution</w:t>
      </w:r>
    </w:p>
    <w:p w14:paraId="470DEF3C" w14:textId="77777777" w:rsidR="00050254" w:rsidRPr="00003067" w:rsidRDefault="00000000">
      <w:pPr>
        <w:spacing w:after="1200"/>
        <w:jc w:val="center"/>
        <w:rPr>
          <w:color w:val="auto"/>
          <w:lang w:val="fr-FR"/>
        </w:rPr>
      </w:pPr>
      <w:r w:rsidRPr="00003067">
        <w:rPr>
          <w:i/>
          <w:color w:val="auto"/>
          <w:sz w:val="20"/>
          <w:lang w:val="fr-FR"/>
        </w:rPr>
        <w:t>(la « Société Bénéficiaire »)</w:t>
      </w:r>
    </w:p>
    <w:p w14:paraId="7C9FAF5A" w14:textId="77777777" w:rsidR="00050254" w:rsidRDefault="00000000">
      <w:pPr>
        <w:spacing w:after="1800"/>
        <w:jc w:val="center"/>
        <w:rPr>
          <w:b/>
          <w:color w:val="auto"/>
          <w:lang w:val="fr-FR"/>
        </w:rPr>
      </w:pPr>
      <w:r w:rsidRPr="00003067">
        <w:rPr>
          <w:b/>
          <w:color w:val="auto"/>
          <w:lang w:val="fr-FR"/>
        </w:rPr>
        <w:t>En date du [À COMPLÉTER]</w:t>
      </w:r>
    </w:p>
    <w:p w14:paraId="13E55002" w14:textId="77777777" w:rsidR="00003067" w:rsidRPr="00003067" w:rsidRDefault="00003067">
      <w:pPr>
        <w:spacing w:after="1800"/>
        <w:jc w:val="center"/>
        <w:rPr>
          <w:color w:val="auto"/>
          <w:lang w:val="fr-FR"/>
        </w:rPr>
      </w:pPr>
    </w:p>
    <w:p w14:paraId="1ABE856E" w14:textId="5F3B1CDD" w:rsidR="00050254" w:rsidRPr="00003067" w:rsidRDefault="00000000" w:rsidP="00003067">
      <w:pPr>
        <w:rPr>
          <w:color w:val="auto"/>
          <w:lang w:val="fr-FR"/>
        </w:rPr>
      </w:pPr>
      <w:r w:rsidRPr="00003067">
        <w:rPr>
          <w:color w:val="auto"/>
          <w:lang w:val="fr-FR"/>
        </w:rPr>
        <w:br w:type="page"/>
      </w:r>
      <w:r w:rsidRPr="00003067">
        <w:rPr>
          <w:b/>
          <w:color w:val="auto"/>
          <w:lang w:val="fr-FR"/>
        </w:rPr>
        <w:lastRenderedPageBreak/>
        <w:t>ENTRE LES SOUSSIGNÉES :</w:t>
      </w:r>
    </w:p>
    <w:p w14:paraId="1A119CE9" w14:textId="77777777" w:rsidR="00050254" w:rsidRPr="00003067" w:rsidRDefault="00000000">
      <w:pPr>
        <w:rPr>
          <w:color w:val="auto"/>
          <w:lang w:val="fr-FR"/>
        </w:rPr>
      </w:pPr>
      <w:r w:rsidRPr="00003067">
        <w:rPr>
          <w:b/>
          <w:color w:val="auto"/>
          <w:lang w:val="fr-FR"/>
        </w:rPr>
        <w:t>(1)  HOLDING MASOVALAN</w:t>
      </w:r>
      <w:r w:rsidRPr="00003067">
        <w:rPr>
          <w:color w:val="auto"/>
          <w:lang w:val="fr-FR"/>
        </w:rPr>
        <w:t>, société par actions simplifiée au capital de 1 000 euros, dont le siège social est situé 7, rue du Château d’Eau, 62490 Noyelles-sous-Bellonne, immatriculée au registre du commerce et des sociétés d’Arras sous le numéro 949 153 290,</w:t>
      </w:r>
    </w:p>
    <w:p w14:paraId="30BD6937" w14:textId="77777777" w:rsidR="00050254" w:rsidRPr="00003067" w:rsidRDefault="00000000">
      <w:pPr>
        <w:ind w:left="567"/>
        <w:rPr>
          <w:color w:val="auto"/>
          <w:lang w:val="fr-FR"/>
        </w:rPr>
      </w:pPr>
      <w:r w:rsidRPr="00003067">
        <w:rPr>
          <w:color w:val="auto"/>
          <w:lang w:val="fr-FR"/>
        </w:rPr>
        <w:t>représentée par son Président, Monsieur Vincent BONFILIO, dûment habilité aux fins des présentes,</w:t>
      </w:r>
    </w:p>
    <w:p w14:paraId="6D7A4343" w14:textId="77777777" w:rsidR="00050254" w:rsidRPr="00003067" w:rsidRDefault="00000000">
      <w:pPr>
        <w:spacing w:after="80"/>
        <w:jc w:val="right"/>
        <w:rPr>
          <w:color w:val="auto"/>
          <w:lang w:val="fr-FR"/>
        </w:rPr>
      </w:pPr>
      <w:r w:rsidRPr="00003067">
        <w:rPr>
          <w:color w:val="auto"/>
          <w:lang w:val="fr-FR"/>
        </w:rPr>
        <w:t xml:space="preserve">ci-après désignée « </w:t>
      </w:r>
      <w:r w:rsidRPr="00003067">
        <w:rPr>
          <w:b/>
          <w:color w:val="auto"/>
          <w:lang w:val="fr-FR"/>
        </w:rPr>
        <w:t>MASOVALAN</w:t>
      </w:r>
      <w:r w:rsidRPr="00003067">
        <w:rPr>
          <w:color w:val="auto"/>
          <w:lang w:val="fr-FR"/>
        </w:rPr>
        <w:t xml:space="preserve"> » ou une « </w:t>
      </w:r>
      <w:r w:rsidRPr="00003067">
        <w:rPr>
          <w:b/>
          <w:color w:val="auto"/>
          <w:lang w:val="fr-FR"/>
        </w:rPr>
        <w:t>Apporteuse</w:t>
      </w:r>
      <w:r w:rsidRPr="00003067">
        <w:rPr>
          <w:color w:val="auto"/>
          <w:lang w:val="fr-FR"/>
        </w:rPr>
        <w:t xml:space="preserve"> »</w:t>
      </w:r>
    </w:p>
    <w:p w14:paraId="06734AD8" w14:textId="77777777" w:rsidR="00050254" w:rsidRPr="00003067" w:rsidRDefault="00000000">
      <w:pPr>
        <w:spacing w:after="320"/>
        <w:jc w:val="right"/>
        <w:rPr>
          <w:color w:val="auto"/>
          <w:lang w:val="fr-FR"/>
        </w:rPr>
      </w:pPr>
      <w:r w:rsidRPr="00003067">
        <w:rPr>
          <w:b/>
          <w:color w:val="auto"/>
          <w:lang w:val="fr-FR"/>
        </w:rPr>
        <w:t>DE PREMIÈRE PART</w:t>
      </w:r>
    </w:p>
    <w:p w14:paraId="100AEA5B" w14:textId="77777777" w:rsidR="00050254" w:rsidRPr="00003067" w:rsidRDefault="00000000">
      <w:pPr>
        <w:rPr>
          <w:color w:val="auto"/>
          <w:lang w:val="fr-FR"/>
        </w:rPr>
      </w:pPr>
      <w:r w:rsidRPr="00003067">
        <w:rPr>
          <w:b/>
          <w:color w:val="auto"/>
          <w:lang w:val="fr-FR"/>
        </w:rPr>
        <w:t>(2)  HOLDING JIC</w:t>
      </w:r>
      <w:r w:rsidRPr="00003067">
        <w:rPr>
          <w:color w:val="auto"/>
          <w:lang w:val="fr-FR"/>
        </w:rPr>
        <w:t>, société par actions simplifiée au capital de 1 000 euros, dont le siège social est situé 369, rue du Bois Froissart, 59213 Bermerain, immatriculée au registre du commerce et des sociétés de Valenciennes sous le numéro 949 064 810,</w:t>
      </w:r>
    </w:p>
    <w:p w14:paraId="0DCD6D25" w14:textId="77777777" w:rsidR="00050254" w:rsidRPr="00003067" w:rsidRDefault="00000000">
      <w:pPr>
        <w:ind w:left="567"/>
        <w:rPr>
          <w:color w:val="auto"/>
          <w:lang w:val="fr-FR"/>
        </w:rPr>
      </w:pPr>
      <w:r w:rsidRPr="00003067">
        <w:rPr>
          <w:color w:val="auto"/>
          <w:lang w:val="fr-FR"/>
        </w:rPr>
        <w:t>représentée par son Président, Monsieur Jonathan DARMANIN, dûment habilité aux fins des présentes,</w:t>
      </w:r>
    </w:p>
    <w:p w14:paraId="1CE0CDE1" w14:textId="77777777" w:rsidR="00050254" w:rsidRPr="00003067" w:rsidRDefault="00000000">
      <w:pPr>
        <w:spacing w:after="80"/>
        <w:jc w:val="right"/>
        <w:rPr>
          <w:color w:val="auto"/>
          <w:lang w:val="fr-FR"/>
        </w:rPr>
      </w:pPr>
      <w:r w:rsidRPr="00003067">
        <w:rPr>
          <w:color w:val="auto"/>
          <w:lang w:val="fr-FR"/>
        </w:rPr>
        <w:t xml:space="preserve">ci-après désignée « </w:t>
      </w:r>
      <w:r w:rsidRPr="00003067">
        <w:rPr>
          <w:b/>
          <w:color w:val="auto"/>
          <w:lang w:val="fr-FR"/>
        </w:rPr>
        <w:t>JIC</w:t>
      </w:r>
      <w:r w:rsidRPr="00003067">
        <w:rPr>
          <w:color w:val="auto"/>
          <w:lang w:val="fr-FR"/>
        </w:rPr>
        <w:t xml:space="preserve"> » ou une « </w:t>
      </w:r>
      <w:r w:rsidRPr="00003067">
        <w:rPr>
          <w:b/>
          <w:color w:val="auto"/>
          <w:lang w:val="fr-FR"/>
        </w:rPr>
        <w:t>Apporteuse</w:t>
      </w:r>
      <w:r w:rsidRPr="00003067">
        <w:rPr>
          <w:color w:val="auto"/>
          <w:lang w:val="fr-FR"/>
        </w:rPr>
        <w:t xml:space="preserve"> »</w:t>
      </w:r>
    </w:p>
    <w:p w14:paraId="7746F55F" w14:textId="77777777" w:rsidR="00050254" w:rsidRPr="00003067" w:rsidRDefault="00000000">
      <w:pPr>
        <w:spacing w:after="320"/>
        <w:jc w:val="right"/>
        <w:rPr>
          <w:color w:val="auto"/>
          <w:lang w:val="fr-FR"/>
        </w:rPr>
      </w:pPr>
      <w:r w:rsidRPr="00003067">
        <w:rPr>
          <w:b/>
          <w:color w:val="auto"/>
          <w:lang w:val="fr-FR"/>
        </w:rPr>
        <w:t>DE DEUXIÈME PART</w:t>
      </w:r>
    </w:p>
    <w:p w14:paraId="78402609" w14:textId="19C04374" w:rsidR="00050254" w:rsidRPr="00003067" w:rsidRDefault="00000000">
      <w:pPr>
        <w:rPr>
          <w:color w:val="auto"/>
          <w:lang w:val="fr-FR"/>
        </w:rPr>
      </w:pPr>
      <w:r w:rsidRPr="00003067">
        <w:rPr>
          <w:b/>
          <w:color w:val="auto"/>
          <w:lang w:val="fr-FR"/>
        </w:rPr>
        <w:t>(3)  MASJIC</w:t>
      </w:r>
      <w:r w:rsidRPr="00003067">
        <w:rPr>
          <w:color w:val="auto"/>
          <w:lang w:val="fr-FR"/>
        </w:rPr>
        <w:t>, société par actions simplifiée en cours de constitution</w:t>
      </w:r>
      <w:r w:rsidR="00003067">
        <w:rPr>
          <w:color w:val="auto"/>
          <w:lang w:val="fr-FR"/>
        </w:rPr>
        <w:t xml:space="preserve"> au capital de                         [A COMPLETER]</w:t>
      </w:r>
      <w:r w:rsidRPr="00003067">
        <w:rPr>
          <w:color w:val="auto"/>
          <w:lang w:val="fr-FR"/>
        </w:rPr>
        <w:t>, dont le siège social sera situé [À COMPLÉTER], dont l’immatriculation sera requise auprès du registre du commerce et des sociétés de [À COMPLÉTER],</w:t>
      </w:r>
    </w:p>
    <w:p w14:paraId="50001018" w14:textId="77777777" w:rsidR="00050254" w:rsidRPr="00003067" w:rsidRDefault="00000000">
      <w:pPr>
        <w:ind w:left="567"/>
        <w:rPr>
          <w:color w:val="auto"/>
          <w:lang w:val="fr-FR"/>
        </w:rPr>
      </w:pPr>
      <w:r w:rsidRPr="00003067">
        <w:rPr>
          <w:color w:val="auto"/>
          <w:lang w:val="fr-FR"/>
        </w:rPr>
        <w:t>représentée par %s, agissant en qualité de futur Président, aux termes des pouvoirs qui lui ont été conférés par les associés fondateurs,</w:t>
      </w:r>
    </w:p>
    <w:p w14:paraId="2D76470E" w14:textId="77777777" w:rsidR="00050254" w:rsidRPr="00003067" w:rsidRDefault="00000000">
      <w:pPr>
        <w:spacing w:after="80"/>
        <w:jc w:val="right"/>
        <w:rPr>
          <w:color w:val="auto"/>
          <w:lang w:val="fr-FR"/>
        </w:rPr>
      </w:pPr>
      <w:r w:rsidRPr="00003067">
        <w:rPr>
          <w:color w:val="auto"/>
          <w:lang w:val="fr-FR"/>
        </w:rPr>
        <w:t xml:space="preserve">ci-après désignée la « </w:t>
      </w:r>
      <w:r w:rsidRPr="00003067">
        <w:rPr>
          <w:b/>
          <w:color w:val="auto"/>
          <w:lang w:val="fr-FR"/>
        </w:rPr>
        <w:t>Société Bénéficiaire</w:t>
      </w:r>
      <w:r w:rsidRPr="00003067">
        <w:rPr>
          <w:color w:val="auto"/>
          <w:lang w:val="fr-FR"/>
        </w:rPr>
        <w:t xml:space="preserve"> » ou « </w:t>
      </w:r>
      <w:r w:rsidRPr="00003067">
        <w:rPr>
          <w:b/>
          <w:color w:val="auto"/>
          <w:lang w:val="fr-FR"/>
        </w:rPr>
        <w:t>MASJIC</w:t>
      </w:r>
      <w:r w:rsidRPr="00003067">
        <w:rPr>
          <w:color w:val="auto"/>
          <w:lang w:val="fr-FR"/>
        </w:rPr>
        <w:t xml:space="preserve"> »</w:t>
      </w:r>
    </w:p>
    <w:p w14:paraId="2D90B1DD" w14:textId="77777777" w:rsidR="00050254" w:rsidRPr="00003067" w:rsidRDefault="00000000">
      <w:pPr>
        <w:spacing w:after="320"/>
        <w:jc w:val="right"/>
        <w:rPr>
          <w:color w:val="auto"/>
          <w:lang w:val="fr-FR"/>
        </w:rPr>
      </w:pPr>
      <w:r w:rsidRPr="00003067">
        <w:rPr>
          <w:b/>
          <w:color w:val="auto"/>
          <w:lang w:val="fr-FR"/>
        </w:rPr>
        <w:t>DE TROISIÈME PART</w:t>
      </w:r>
    </w:p>
    <w:p w14:paraId="23043398" w14:textId="77777777" w:rsidR="00050254" w:rsidRPr="00003067" w:rsidRDefault="00000000">
      <w:pPr>
        <w:rPr>
          <w:color w:val="auto"/>
          <w:lang w:val="fr-FR"/>
        </w:rPr>
      </w:pPr>
      <w:r w:rsidRPr="00003067">
        <w:rPr>
          <w:color w:val="auto"/>
          <w:lang w:val="fr-FR"/>
        </w:rPr>
        <w:t xml:space="preserve">MASOVALAN et JIC sont ci-après désignées ensemble les « </w:t>
      </w:r>
      <w:r w:rsidRPr="00003067">
        <w:rPr>
          <w:b/>
          <w:color w:val="auto"/>
          <w:lang w:val="fr-FR"/>
        </w:rPr>
        <w:t>Apporteuses</w:t>
      </w:r>
      <w:r w:rsidRPr="00003067">
        <w:rPr>
          <w:color w:val="auto"/>
          <w:lang w:val="fr-FR"/>
        </w:rPr>
        <w:t xml:space="preserve"> » et individuellement une « </w:t>
      </w:r>
      <w:r w:rsidRPr="00003067">
        <w:rPr>
          <w:b/>
          <w:color w:val="auto"/>
          <w:lang w:val="fr-FR"/>
        </w:rPr>
        <w:t>Apporteuse</w:t>
      </w:r>
      <w:r w:rsidRPr="00003067">
        <w:rPr>
          <w:color w:val="auto"/>
          <w:lang w:val="fr-FR"/>
        </w:rPr>
        <w:t xml:space="preserve"> ».</w:t>
      </w:r>
    </w:p>
    <w:p w14:paraId="733C0C8E" w14:textId="0A65BCC9" w:rsidR="00050254" w:rsidRPr="00003067" w:rsidRDefault="00000000">
      <w:pPr>
        <w:spacing w:after="400"/>
        <w:rPr>
          <w:color w:val="auto"/>
          <w:lang w:val="fr-FR"/>
        </w:rPr>
      </w:pPr>
      <w:r w:rsidRPr="00003067">
        <w:rPr>
          <w:color w:val="auto"/>
          <w:lang w:val="fr-FR"/>
        </w:rPr>
        <w:t>Les Apporteuses et la Société Bénéficiaire sont ci-après désignées ensemble les</w:t>
      </w:r>
      <w:r w:rsidR="00003067">
        <w:rPr>
          <w:color w:val="auto"/>
          <w:lang w:val="fr-FR"/>
        </w:rPr>
        <w:t xml:space="preserve">                           </w:t>
      </w:r>
      <w:r w:rsidRPr="00003067">
        <w:rPr>
          <w:color w:val="auto"/>
          <w:lang w:val="fr-FR"/>
        </w:rPr>
        <w:t xml:space="preserve"> « </w:t>
      </w:r>
      <w:r w:rsidRPr="00003067">
        <w:rPr>
          <w:b/>
          <w:color w:val="auto"/>
          <w:lang w:val="fr-FR"/>
        </w:rPr>
        <w:t>Parties</w:t>
      </w:r>
      <w:r w:rsidRPr="00003067">
        <w:rPr>
          <w:color w:val="auto"/>
          <w:lang w:val="fr-FR"/>
        </w:rPr>
        <w:t xml:space="preserve"> » et individuellement une « </w:t>
      </w:r>
      <w:r w:rsidRPr="00003067">
        <w:rPr>
          <w:b/>
          <w:color w:val="auto"/>
          <w:lang w:val="fr-FR"/>
        </w:rPr>
        <w:t>Partie</w:t>
      </w:r>
      <w:r w:rsidRPr="00003067">
        <w:rPr>
          <w:color w:val="auto"/>
          <w:lang w:val="fr-FR"/>
        </w:rPr>
        <w:t xml:space="preserve"> ».</w:t>
      </w:r>
    </w:p>
    <w:p w14:paraId="61BAA895" w14:textId="77777777" w:rsidR="00050254" w:rsidRPr="00003067" w:rsidRDefault="00000000">
      <w:pPr>
        <w:spacing w:before="200" w:after="280"/>
        <w:jc w:val="center"/>
        <w:rPr>
          <w:color w:val="auto"/>
          <w:lang w:val="fr-FR"/>
        </w:rPr>
      </w:pPr>
      <w:r w:rsidRPr="00003067">
        <w:rPr>
          <w:b/>
          <w:color w:val="auto"/>
          <w:sz w:val="26"/>
          <w:lang w:val="fr-FR"/>
        </w:rPr>
        <w:t>PRÉAMBULE</w:t>
      </w:r>
    </w:p>
    <w:p w14:paraId="50E245DA" w14:textId="77777777" w:rsidR="00050254" w:rsidRPr="00003067" w:rsidRDefault="00000000">
      <w:pPr>
        <w:spacing w:after="120"/>
        <w:rPr>
          <w:color w:val="auto"/>
          <w:lang w:val="fr-FR"/>
        </w:rPr>
      </w:pPr>
      <w:r w:rsidRPr="00003067">
        <w:rPr>
          <w:b/>
          <w:color w:val="auto"/>
          <w:lang w:val="fr-FR"/>
        </w:rPr>
        <w:t>(A)  Présentation des Apporteuses</w:t>
      </w:r>
    </w:p>
    <w:p w14:paraId="139EA15A" w14:textId="77777777" w:rsidR="00050254" w:rsidRPr="00003067" w:rsidRDefault="00000000">
      <w:pPr>
        <w:rPr>
          <w:color w:val="auto"/>
          <w:lang w:val="fr-FR"/>
        </w:rPr>
      </w:pPr>
      <w:r w:rsidRPr="00003067">
        <w:rPr>
          <w:color w:val="auto"/>
          <w:lang w:val="fr-FR"/>
        </w:rPr>
        <w:t>MASOVALAN et JIC sont deux sociétés holdings indépendantes l’une de l’autre, constituées respectivement les 14 et 15 février 2023, chacune au capital de 1 000 euros intégralement libéré en numéraire, sans apport en nature. MASOVALAN est détenue et présidée par Monsieur Vincent BONFILIO ; JIC est détenue et présidée par Monsieur Jonathan DARMANIN.</w:t>
      </w:r>
    </w:p>
    <w:p w14:paraId="47A0B56A" w14:textId="77777777" w:rsidR="00050254" w:rsidRPr="00003067" w:rsidRDefault="00000000">
      <w:pPr>
        <w:spacing w:after="280"/>
        <w:rPr>
          <w:color w:val="auto"/>
          <w:lang w:val="fr-FR"/>
        </w:rPr>
      </w:pPr>
      <w:r w:rsidRPr="00003067">
        <w:rPr>
          <w:color w:val="auto"/>
          <w:lang w:val="fr-FR"/>
        </w:rPr>
        <w:lastRenderedPageBreak/>
        <w:t>Aucune des deux Apporteuses ne détient de participation, directe ou indirecte, dans le capital de l’autre. Elles ne sont soumises au contrôle, exclusif ou conjoint, d’aucune société mère commune. Aucun pacte d’associés n’a été conclu entre elles et les statuts des Sociétés Cibles ne comportent aucune clause organisant une action de concert.</w:t>
      </w:r>
    </w:p>
    <w:p w14:paraId="7B5C746D" w14:textId="77777777" w:rsidR="00050254" w:rsidRPr="00003067" w:rsidRDefault="00000000">
      <w:pPr>
        <w:spacing w:after="120"/>
        <w:rPr>
          <w:color w:val="auto"/>
          <w:lang w:val="fr-FR"/>
        </w:rPr>
      </w:pPr>
      <w:r w:rsidRPr="00003067">
        <w:rPr>
          <w:b/>
          <w:color w:val="auto"/>
          <w:lang w:val="fr-FR"/>
        </w:rPr>
        <w:t>(B)  Présentation des Sociétés Cibles</w:t>
      </w:r>
    </w:p>
    <w:p w14:paraId="24EB8065" w14:textId="77777777" w:rsidR="00050254" w:rsidRPr="00003067" w:rsidRDefault="00000000">
      <w:pPr>
        <w:spacing w:after="160"/>
        <w:rPr>
          <w:color w:val="auto"/>
          <w:lang w:val="fr-FR"/>
        </w:rPr>
      </w:pPr>
      <w:r w:rsidRPr="00003067">
        <w:rPr>
          <w:color w:val="auto"/>
          <w:lang w:val="fr-FR"/>
        </w:rPr>
        <w:t>Les Apporteuses détiennent ensemble la totalité du capital social des trois sociétés suivantes, à raison de cinquante pour cent (50 %) chacune :</w:t>
      </w:r>
    </w:p>
    <w:p w14:paraId="79A973D6" w14:textId="77777777" w:rsidR="00050254" w:rsidRPr="00003067" w:rsidRDefault="00000000">
      <w:pPr>
        <w:ind w:left="340"/>
        <w:rPr>
          <w:color w:val="auto"/>
          <w:lang w:val="fr-FR"/>
        </w:rPr>
      </w:pPr>
      <w:r w:rsidRPr="00003067">
        <w:rPr>
          <w:b/>
          <w:color w:val="auto"/>
          <w:lang w:val="fr-FR"/>
        </w:rPr>
        <w:t>(i)  A.D.B. DEPANNAGE</w:t>
      </w:r>
      <w:r w:rsidRPr="00003067">
        <w:rPr>
          <w:color w:val="auto"/>
          <w:lang w:val="fr-FR"/>
        </w:rPr>
        <w:t>, société à responsabilité limitée au capital de 7 622,45 euros, dont le siège social est situé Lieu-dit Le Village, Route Nationale 50, 62490 Fresnes-les-Montauban, immatriculée au registre du commerce et des sociétés d’Arras sous le numéro 384 336 210, exerçant une activité de dépannage, remorquage et réparation de véhicules, notamment sur réseau autoroutier concédé, à partir de trois établissements situés à Fresnes-les-Montauban, Douai et Fretin. Gérants : Monsieur Vincent BONFILIO et Monsieur Jonathan DARMANIN.</w:t>
      </w:r>
    </w:p>
    <w:p w14:paraId="74CDCE14" w14:textId="77777777" w:rsidR="00050254" w:rsidRPr="00003067" w:rsidRDefault="00000000">
      <w:pPr>
        <w:ind w:left="340"/>
        <w:rPr>
          <w:color w:val="auto"/>
          <w:lang w:val="fr-FR"/>
        </w:rPr>
      </w:pPr>
      <w:r w:rsidRPr="00003067">
        <w:rPr>
          <w:b/>
          <w:color w:val="auto"/>
          <w:lang w:val="fr-FR"/>
        </w:rPr>
        <w:t>(ii)  JOVIN</w:t>
      </w:r>
      <w:r w:rsidRPr="00003067">
        <w:rPr>
          <w:color w:val="auto"/>
          <w:lang w:val="fr-FR"/>
        </w:rPr>
        <w:t>, société à responsabilité limitée au capital de 1 000 euros, dont le siège social est situé 369, rue du Bois Froissart, 59213 Bermerain, immatriculée au registre du commerce et des sociétés de Valenciennes sous le numéro 924 807 019, exerçant une activité de location de matériels et équipements. Gérants : Monsieur Vincent BONFILIO et Monsieur Jonathan DARMANIN.</w:t>
      </w:r>
    </w:p>
    <w:p w14:paraId="1667C07E" w14:textId="77777777" w:rsidR="00050254" w:rsidRPr="00003067" w:rsidRDefault="00000000">
      <w:pPr>
        <w:ind w:left="340"/>
        <w:rPr>
          <w:color w:val="auto"/>
          <w:lang w:val="fr-FR"/>
        </w:rPr>
      </w:pPr>
      <w:r w:rsidRPr="00003067">
        <w:rPr>
          <w:b/>
          <w:color w:val="auto"/>
          <w:lang w:val="fr-FR"/>
        </w:rPr>
        <w:t>(iii)  BDR</w:t>
      </w:r>
      <w:r w:rsidRPr="00003067">
        <w:rPr>
          <w:color w:val="auto"/>
          <w:lang w:val="fr-FR"/>
        </w:rPr>
        <w:t>, exerçant sous l’enseigne GARAGE BDR, société à responsabilité limitée au capital de [À COMPLÉTER] euros, dont le siège social est situé 151, rue Marguerite de Flandre, 59500 Douai, immatriculée au registre du commerce et des sociétés de Douai sous le numéro 992 445 643, exerçant une activité d’entretien et de réparation de véhicules automobiles. Gérants : Monsieur Vincent BONFILIO et Monsieur Jonathan DARMANIN.</w:t>
      </w:r>
    </w:p>
    <w:p w14:paraId="2550528E" w14:textId="77777777" w:rsidR="00050254" w:rsidRPr="00003067" w:rsidRDefault="00000000">
      <w:pPr>
        <w:spacing w:after="120"/>
        <w:rPr>
          <w:color w:val="auto"/>
          <w:lang w:val="fr-FR"/>
        </w:rPr>
      </w:pPr>
      <w:r w:rsidRPr="00003067">
        <w:rPr>
          <w:color w:val="auto"/>
          <w:lang w:val="fr-FR"/>
        </w:rPr>
        <w:t>La répartition du capital des Sociétés Cibles à la date des présentes est la suivante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81"/>
        <w:gridCol w:w="2211"/>
        <w:gridCol w:w="2211"/>
        <w:gridCol w:w="2268"/>
      </w:tblGrid>
      <w:tr w:rsidR="00003067" w:rsidRPr="00003067" w14:paraId="6A74789F" w14:textId="77777777">
        <w:trPr>
          <w:jc w:val="center"/>
        </w:trPr>
        <w:tc>
          <w:tcPr>
            <w:tcW w:w="2381" w:type="dxa"/>
            <w:shd w:val="clear" w:color="auto" w:fill="F2F2F2"/>
          </w:tcPr>
          <w:p w14:paraId="157BCE95" w14:textId="77777777" w:rsidR="00050254" w:rsidRPr="00003067" w:rsidRDefault="00000000">
            <w:pPr>
              <w:spacing w:before="60" w:after="60"/>
              <w:jc w:val="center"/>
              <w:rPr>
                <w:color w:val="auto"/>
              </w:rPr>
            </w:pPr>
            <w:r w:rsidRPr="00003067">
              <w:rPr>
                <w:b/>
                <w:color w:val="auto"/>
                <w:sz w:val="20"/>
              </w:rPr>
              <w:t>Société Cible</w:t>
            </w:r>
          </w:p>
        </w:tc>
        <w:tc>
          <w:tcPr>
            <w:tcW w:w="2211" w:type="dxa"/>
            <w:shd w:val="clear" w:color="auto" w:fill="F2F2F2"/>
          </w:tcPr>
          <w:p w14:paraId="49B0D80F" w14:textId="77777777" w:rsidR="00050254" w:rsidRPr="00003067" w:rsidRDefault="00000000">
            <w:pPr>
              <w:spacing w:before="60" w:after="60"/>
              <w:jc w:val="center"/>
              <w:rPr>
                <w:color w:val="auto"/>
              </w:rPr>
            </w:pPr>
            <w:r w:rsidRPr="00003067">
              <w:rPr>
                <w:b/>
                <w:color w:val="auto"/>
                <w:sz w:val="20"/>
              </w:rPr>
              <w:t>MASOVALAN</w:t>
            </w:r>
          </w:p>
        </w:tc>
        <w:tc>
          <w:tcPr>
            <w:tcW w:w="2211" w:type="dxa"/>
            <w:shd w:val="clear" w:color="auto" w:fill="F2F2F2"/>
          </w:tcPr>
          <w:p w14:paraId="205D9E8E" w14:textId="77777777" w:rsidR="00050254" w:rsidRPr="00003067" w:rsidRDefault="00000000">
            <w:pPr>
              <w:spacing w:before="60" w:after="60"/>
              <w:jc w:val="center"/>
              <w:rPr>
                <w:color w:val="auto"/>
              </w:rPr>
            </w:pPr>
            <w:r w:rsidRPr="00003067">
              <w:rPr>
                <w:b/>
                <w:color w:val="auto"/>
                <w:sz w:val="20"/>
              </w:rPr>
              <w:t>JIC</w:t>
            </w:r>
          </w:p>
        </w:tc>
        <w:tc>
          <w:tcPr>
            <w:tcW w:w="2268" w:type="dxa"/>
            <w:shd w:val="clear" w:color="auto" w:fill="F2F2F2"/>
          </w:tcPr>
          <w:p w14:paraId="42985EAA" w14:textId="77777777" w:rsidR="00050254" w:rsidRPr="00003067" w:rsidRDefault="00000000">
            <w:pPr>
              <w:spacing w:before="60" w:after="60"/>
              <w:jc w:val="center"/>
              <w:rPr>
                <w:color w:val="auto"/>
              </w:rPr>
            </w:pPr>
            <w:r w:rsidRPr="00003067">
              <w:rPr>
                <w:b/>
                <w:color w:val="auto"/>
                <w:sz w:val="20"/>
              </w:rPr>
              <w:t>Total</w:t>
            </w:r>
          </w:p>
        </w:tc>
      </w:tr>
      <w:tr w:rsidR="00003067" w:rsidRPr="00003067" w14:paraId="46497DDE" w14:textId="77777777">
        <w:trPr>
          <w:jc w:val="center"/>
        </w:trPr>
        <w:tc>
          <w:tcPr>
            <w:tcW w:w="2381" w:type="dxa"/>
          </w:tcPr>
          <w:p w14:paraId="114455F0" w14:textId="77777777" w:rsidR="00050254" w:rsidRPr="00003067" w:rsidRDefault="00000000">
            <w:pPr>
              <w:spacing w:before="60" w:after="60"/>
              <w:jc w:val="left"/>
              <w:rPr>
                <w:color w:val="auto"/>
              </w:rPr>
            </w:pPr>
            <w:r w:rsidRPr="00003067">
              <w:rPr>
                <w:color w:val="auto"/>
                <w:sz w:val="20"/>
              </w:rPr>
              <w:t>A.D.B. DEPANNAGE</w:t>
            </w:r>
          </w:p>
        </w:tc>
        <w:tc>
          <w:tcPr>
            <w:tcW w:w="2211" w:type="dxa"/>
          </w:tcPr>
          <w:p w14:paraId="05A19A6E" w14:textId="77777777" w:rsidR="00050254" w:rsidRPr="00003067" w:rsidRDefault="00000000">
            <w:pPr>
              <w:spacing w:before="60" w:after="60"/>
              <w:jc w:val="center"/>
              <w:rPr>
                <w:color w:val="auto"/>
              </w:rPr>
            </w:pPr>
            <w:r w:rsidRPr="00003067">
              <w:rPr>
                <w:color w:val="auto"/>
                <w:sz w:val="20"/>
              </w:rPr>
              <w:t>[À COMPLÉTER] parts (50 %)</w:t>
            </w:r>
          </w:p>
        </w:tc>
        <w:tc>
          <w:tcPr>
            <w:tcW w:w="2211" w:type="dxa"/>
          </w:tcPr>
          <w:p w14:paraId="23AE10F4" w14:textId="77777777" w:rsidR="00050254" w:rsidRPr="00003067" w:rsidRDefault="00000000">
            <w:pPr>
              <w:spacing w:before="60" w:after="60"/>
              <w:jc w:val="center"/>
              <w:rPr>
                <w:color w:val="auto"/>
              </w:rPr>
            </w:pPr>
            <w:r w:rsidRPr="00003067">
              <w:rPr>
                <w:color w:val="auto"/>
                <w:sz w:val="20"/>
              </w:rPr>
              <w:t>[À COMPLÉTER] parts (50 %)</w:t>
            </w:r>
          </w:p>
        </w:tc>
        <w:tc>
          <w:tcPr>
            <w:tcW w:w="2268" w:type="dxa"/>
          </w:tcPr>
          <w:p w14:paraId="67CD33CF" w14:textId="77777777" w:rsidR="00050254" w:rsidRPr="00003067" w:rsidRDefault="00000000">
            <w:pPr>
              <w:spacing w:before="60" w:after="60"/>
              <w:jc w:val="center"/>
              <w:rPr>
                <w:color w:val="auto"/>
              </w:rPr>
            </w:pPr>
            <w:r w:rsidRPr="00003067">
              <w:rPr>
                <w:color w:val="auto"/>
                <w:sz w:val="20"/>
              </w:rPr>
              <w:t>[À COMPLÉTER] parts (100 %)</w:t>
            </w:r>
          </w:p>
        </w:tc>
      </w:tr>
      <w:tr w:rsidR="00003067" w:rsidRPr="00003067" w14:paraId="2A11E083" w14:textId="77777777">
        <w:trPr>
          <w:jc w:val="center"/>
        </w:trPr>
        <w:tc>
          <w:tcPr>
            <w:tcW w:w="2381" w:type="dxa"/>
          </w:tcPr>
          <w:p w14:paraId="0C6E762F" w14:textId="77777777" w:rsidR="00050254" w:rsidRPr="00003067" w:rsidRDefault="00000000">
            <w:pPr>
              <w:spacing w:before="60" w:after="60"/>
              <w:jc w:val="left"/>
              <w:rPr>
                <w:color w:val="auto"/>
              </w:rPr>
            </w:pPr>
            <w:r w:rsidRPr="00003067">
              <w:rPr>
                <w:color w:val="auto"/>
                <w:sz w:val="20"/>
              </w:rPr>
              <w:t>JOVIN</w:t>
            </w:r>
          </w:p>
        </w:tc>
        <w:tc>
          <w:tcPr>
            <w:tcW w:w="2211" w:type="dxa"/>
          </w:tcPr>
          <w:p w14:paraId="04B895F6" w14:textId="77777777" w:rsidR="00050254" w:rsidRPr="00003067" w:rsidRDefault="00000000">
            <w:pPr>
              <w:spacing w:before="60" w:after="60"/>
              <w:jc w:val="center"/>
              <w:rPr>
                <w:color w:val="auto"/>
              </w:rPr>
            </w:pPr>
            <w:r w:rsidRPr="00003067">
              <w:rPr>
                <w:color w:val="auto"/>
                <w:sz w:val="20"/>
              </w:rPr>
              <w:t>[À COMPLÉTER] parts (50 %)</w:t>
            </w:r>
          </w:p>
        </w:tc>
        <w:tc>
          <w:tcPr>
            <w:tcW w:w="2211" w:type="dxa"/>
          </w:tcPr>
          <w:p w14:paraId="385DAA47" w14:textId="77777777" w:rsidR="00050254" w:rsidRPr="00003067" w:rsidRDefault="00000000">
            <w:pPr>
              <w:spacing w:before="60" w:after="60"/>
              <w:jc w:val="center"/>
              <w:rPr>
                <w:color w:val="auto"/>
              </w:rPr>
            </w:pPr>
            <w:r w:rsidRPr="00003067">
              <w:rPr>
                <w:color w:val="auto"/>
                <w:sz w:val="20"/>
              </w:rPr>
              <w:t>[À COMPLÉTER] parts (50 %)</w:t>
            </w:r>
          </w:p>
        </w:tc>
        <w:tc>
          <w:tcPr>
            <w:tcW w:w="2268" w:type="dxa"/>
          </w:tcPr>
          <w:p w14:paraId="7C5A2A33" w14:textId="77777777" w:rsidR="00050254" w:rsidRPr="00003067" w:rsidRDefault="00000000">
            <w:pPr>
              <w:spacing w:before="60" w:after="60"/>
              <w:jc w:val="center"/>
              <w:rPr>
                <w:color w:val="auto"/>
              </w:rPr>
            </w:pPr>
            <w:r w:rsidRPr="00003067">
              <w:rPr>
                <w:color w:val="auto"/>
                <w:sz w:val="20"/>
              </w:rPr>
              <w:t>[À COMPLÉTER] parts (100 %)</w:t>
            </w:r>
          </w:p>
        </w:tc>
      </w:tr>
      <w:tr w:rsidR="00050254" w:rsidRPr="00003067" w14:paraId="4A5232E5" w14:textId="77777777">
        <w:trPr>
          <w:jc w:val="center"/>
        </w:trPr>
        <w:tc>
          <w:tcPr>
            <w:tcW w:w="2381" w:type="dxa"/>
          </w:tcPr>
          <w:p w14:paraId="0ADED058" w14:textId="77777777" w:rsidR="00050254" w:rsidRPr="00003067" w:rsidRDefault="00000000">
            <w:pPr>
              <w:spacing w:before="60" w:after="60"/>
              <w:jc w:val="left"/>
              <w:rPr>
                <w:color w:val="auto"/>
              </w:rPr>
            </w:pPr>
            <w:r w:rsidRPr="00003067">
              <w:rPr>
                <w:color w:val="auto"/>
                <w:sz w:val="20"/>
              </w:rPr>
              <w:t>BDR</w:t>
            </w:r>
          </w:p>
        </w:tc>
        <w:tc>
          <w:tcPr>
            <w:tcW w:w="2211" w:type="dxa"/>
          </w:tcPr>
          <w:p w14:paraId="20EB6FC6" w14:textId="77777777" w:rsidR="00050254" w:rsidRPr="00003067" w:rsidRDefault="00000000">
            <w:pPr>
              <w:spacing w:before="60" w:after="60"/>
              <w:jc w:val="center"/>
              <w:rPr>
                <w:color w:val="auto"/>
              </w:rPr>
            </w:pPr>
            <w:r w:rsidRPr="00003067">
              <w:rPr>
                <w:color w:val="auto"/>
                <w:sz w:val="20"/>
              </w:rPr>
              <w:t>[À COMPLÉTER] parts (50 %)</w:t>
            </w:r>
          </w:p>
        </w:tc>
        <w:tc>
          <w:tcPr>
            <w:tcW w:w="2211" w:type="dxa"/>
          </w:tcPr>
          <w:p w14:paraId="032BD46D" w14:textId="77777777" w:rsidR="00050254" w:rsidRPr="00003067" w:rsidRDefault="00000000">
            <w:pPr>
              <w:spacing w:before="60" w:after="60"/>
              <w:jc w:val="center"/>
              <w:rPr>
                <w:color w:val="auto"/>
              </w:rPr>
            </w:pPr>
            <w:r w:rsidRPr="00003067">
              <w:rPr>
                <w:color w:val="auto"/>
                <w:sz w:val="20"/>
              </w:rPr>
              <w:t>[À COMPLÉTER] parts (50 %)</w:t>
            </w:r>
          </w:p>
        </w:tc>
        <w:tc>
          <w:tcPr>
            <w:tcW w:w="2268" w:type="dxa"/>
          </w:tcPr>
          <w:p w14:paraId="438116BD" w14:textId="77777777" w:rsidR="00050254" w:rsidRPr="00003067" w:rsidRDefault="00000000">
            <w:pPr>
              <w:spacing w:before="60" w:after="60"/>
              <w:jc w:val="center"/>
              <w:rPr>
                <w:color w:val="auto"/>
              </w:rPr>
            </w:pPr>
            <w:r w:rsidRPr="00003067">
              <w:rPr>
                <w:color w:val="auto"/>
                <w:sz w:val="20"/>
              </w:rPr>
              <w:t>[À COMPLÉTER] parts (100 %)</w:t>
            </w:r>
          </w:p>
        </w:tc>
      </w:tr>
    </w:tbl>
    <w:p w14:paraId="4E774AB1" w14:textId="77777777" w:rsidR="00050254" w:rsidRPr="00003067" w:rsidRDefault="00050254">
      <w:pPr>
        <w:spacing w:after="80"/>
        <w:rPr>
          <w:color w:val="auto"/>
        </w:rPr>
      </w:pPr>
    </w:p>
    <w:p w14:paraId="5179376D" w14:textId="77777777" w:rsidR="00050254" w:rsidRPr="00003067" w:rsidRDefault="00000000">
      <w:pPr>
        <w:spacing w:after="280"/>
        <w:rPr>
          <w:color w:val="auto"/>
          <w:lang w:val="fr-FR"/>
        </w:rPr>
      </w:pPr>
      <w:r w:rsidRPr="00003067">
        <w:rPr>
          <w:color w:val="auto"/>
          <w:lang w:val="fr-FR"/>
        </w:rPr>
        <w:t>Les statuts de chacune des Sociétés Cibles comportent une clause d’agrément des cessions de parts sociales au profit de tiers.</w:t>
      </w:r>
    </w:p>
    <w:p w14:paraId="3250233F" w14:textId="77777777" w:rsidR="00050254" w:rsidRPr="00003067" w:rsidRDefault="00000000">
      <w:pPr>
        <w:spacing w:after="120"/>
        <w:rPr>
          <w:color w:val="auto"/>
          <w:lang w:val="fr-FR"/>
        </w:rPr>
      </w:pPr>
      <w:r w:rsidRPr="00003067">
        <w:rPr>
          <w:b/>
          <w:color w:val="auto"/>
          <w:lang w:val="fr-FR"/>
        </w:rPr>
        <w:t>(C)  Présentation de la Société Bénéficiaire</w:t>
      </w:r>
    </w:p>
    <w:p w14:paraId="4764E8C6" w14:textId="77777777" w:rsidR="00050254" w:rsidRPr="00003067" w:rsidRDefault="00000000">
      <w:pPr>
        <w:rPr>
          <w:color w:val="auto"/>
          <w:lang w:val="fr-FR"/>
        </w:rPr>
      </w:pPr>
      <w:r w:rsidRPr="00003067">
        <w:rPr>
          <w:color w:val="auto"/>
          <w:lang w:val="fr-FR"/>
        </w:rPr>
        <w:t xml:space="preserve">La Société Bénéficiaire est une société par actions simplifiée constituée à l’occasion des présentes, ayant notamment pour objet la prise de participations dans toutes sociétés, l’animation, la direction et la gestion de ses filiales, ainsi que la fourniture à celles-ci de </w:t>
      </w:r>
      <w:r w:rsidRPr="00003067">
        <w:rPr>
          <w:color w:val="auto"/>
          <w:lang w:val="fr-FR"/>
        </w:rPr>
        <w:lastRenderedPageBreak/>
        <w:t>toutes prestations de services administratives, comptables, financières et de moyens généraux.</w:t>
      </w:r>
    </w:p>
    <w:p w14:paraId="0542D950" w14:textId="77777777" w:rsidR="00050254" w:rsidRPr="00003067" w:rsidRDefault="00000000">
      <w:pPr>
        <w:rPr>
          <w:color w:val="auto"/>
          <w:lang w:val="fr-FR"/>
        </w:rPr>
      </w:pPr>
      <w:r w:rsidRPr="00003067">
        <w:rPr>
          <w:color w:val="auto"/>
          <w:lang w:val="fr-FR"/>
        </w:rPr>
        <w:t>Son capital social sera intégralement détenu par les Apporteuses, à raison de cinquante pour cent (50 %) chacune, en rémunération des Apports objet du présent Traité. Elle n’a émis aucune valeur mobilière autre que les actions composant son capital social et il n’existe aucune option de souscription ou d’achat d’actions.</w:t>
      </w:r>
    </w:p>
    <w:p w14:paraId="70977C52" w14:textId="77777777" w:rsidR="00050254" w:rsidRPr="00003067" w:rsidRDefault="00000000">
      <w:pPr>
        <w:spacing w:after="280"/>
        <w:rPr>
          <w:color w:val="auto"/>
          <w:lang w:val="fr-FR"/>
        </w:rPr>
      </w:pPr>
      <w:r w:rsidRPr="00003067">
        <w:rPr>
          <w:color w:val="auto"/>
          <w:lang w:val="fr-FR"/>
        </w:rPr>
        <w:t>Son exercice social commencera le 1er octobre et sera clos le 30 septembre de chaque année, par exception pour le premier exercice qui sera clos le [À COMPLÉTER].</w:t>
      </w:r>
    </w:p>
    <w:p w14:paraId="7E8940B5" w14:textId="77777777" w:rsidR="00050254" w:rsidRPr="00003067" w:rsidRDefault="00000000">
      <w:pPr>
        <w:spacing w:after="120"/>
        <w:rPr>
          <w:color w:val="auto"/>
          <w:lang w:val="fr-FR"/>
        </w:rPr>
      </w:pPr>
      <w:r w:rsidRPr="00003067">
        <w:rPr>
          <w:b/>
          <w:color w:val="auto"/>
          <w:lang w:val="fr-FR"/>
        </w:rPr>
        <w:t>(D)  Motifs et buts des Apports</w:t>
      </w:r>
    </w:p>
    <w:p w14:paraId="728467BF" w14:textId="77777777" w:rsidR="00050254" w:rsidRPr="00003067" w:rsidRDefault="00000000">
      <w:pPr>
        <w:rPr>
          <w:color w:val="auto"/>
          <w:lang w:val="fr-FR"/>
        </w:rPr>
      </w:pPr>
      <w:r w:rsidRPr="00003067">
        <w:rPr>
          <w:color w:val="auto"/>
          <w:lang w:val="fr-FR"/>
        </w:rPr>
        <w:t>Les Sociétés Cibles constituent, avec la société qui sera constituée en vue de l’acquisition de deux branches d’activité de dépannage de poids lourds et de transports, un ensemble économique cohérent dont la détention est aujourd’hui éclatée entre deux holdings distinctes, sans structure faîtière commune.</w:t>
      </w:r>
    </w:p>
    <w:p w14:paraId="5C8CFE4D" w14:textId="77777777" w:rsidR="00050254" w:rsidRPr="00003067" w:rsidRDefault="00000000">
      <w:pPr>
        <w:rPr>
          <w:color w:val="auto"/>
          <w:lang w:val="fr-FR"/>
        </w:rPr>
      </w:pPr>
      <w:r w:rsidRPr="00003067">
        <w:rPr>
          <w:color w:val="auto"/>
          <w:lang w:val="fr-FR"/>
        </w:rPr>
        <w:t>L’établissement de crédit appelé à financer cette acquisition a subordonné son concours à la constitution d’une société holding faîtière unique détenant l’intégralité du capital des Sociétés Cibles et de la société d’acquisition, elle-même détenue à parts égales par les Apporteuses. Cette exigence, formalisée par écrit, procède de la recherche d’un débiteur unique consolidant les flux du groupe, d’un périmètre de sûretés homogène et d’une gouvernance unifiée.</w:t>
      </w:r>
    </w:p>
    <w:p w14:paraId="2804A9D0" w14:textId="77777777" w:rsidR="00050254" w:rsidRPr="00003067" w:rsidRDefault="00000000">
      <w:pPr>
        <w:spacing w:after="280"/>
        <w:rPr>
          <w:color w:val="auto"/>
          <w:lang w:val="fr-FR"/>
        </w:rPr>
      </w:pPr>
      <w:r w:rsidRPr="00003067">
        <w:rPr>
          <w:color w:val="auto"/>
          <w:lang w:val="fr-FR"/>
        </w:rPr>
        <w:t>Les Apports poursuivent en conséquence un objectif de restructuration et de rationalisation des activités des sociétés participant à l’opération, au sens de l’article 210-0 A, III du Code général des impôts. Ils n’emportent aucune modification de la répartition ultime du capital, ni de la consistance économique du groupe.</w:t>
      </w:r>
    </w:p>
    <w:p w14:paraId="55F3623C" w14:textId="77777777" w:rsidR="00050254" w:rsidRPr="00003067" w:rsidRDefault="00000000">
      <w:pPr>
        <w:spacing w:after="120"/>
        <w:rPr>
          <w:color w:val="auto"/>
          <w:lang w:val="fr-FR"/>
        </w:rPr>
      </w:pPr>
      <w:r w:rsidRPr="00003067">
        <w:rPr>
          <w:b/>
          <w:color w:val="auto"/>
          <w:lang w:val="fr-FR"/>
        </w:rPr>
        <w:t>(E)  Caractère concomitant et indissociable des Apports</w:t>
      </w:r>
    </w:p>
    <w:p w14:paraId="750C712F" w14:textId="77777777" w:rsidR="00050254" w:rsidRPr="00003067" w:rsidRDefault="00000000">
      <w:pPr>
        <w:rPr>
          <w:color w:val="auto"/>
          <w:lang w:val="fr-FR"/>
        </w:rPr>
      </w:pPr>
      <w:r w:rsidRPr="00003067">
        <w:rPr>
          <w:color w:val="auto"/>
          <w:lang w:val="fr-FR"/>
        </w:rPr>
        <w:t>Les Apporteuses entendent réaliser leurs Apports respectifs de manière strictement concomitante, dans le cadre d’une opération d’ensemble unique et indivisible. Aucun des Apports ne serait consenti isolément ni en l’absence de l’autre.</w:t>
      </w:r>
    </w:p>
    <w:p w14:paraId="795F0CA9" w14:textId="77777777" w:rsidR="00050254" w:rsidRPr="00003067" w:rsidRDefault="00000000">
      <w:pPr>
        <w:spacing w:after="280"/>
        <w:rPr>
          <w:color w:val="auto"/>
          <w:lang w:val="fr-FR"/>
        </w:rPr>
      </w:pPr>
      <w:r w:rsidRPr="00003067">
        <w:rPr>
          <w:color w:val="auto"/>
          <w:lang w:val="fr-FR"/>
        </w:rPr>
        <w:t>Cette concomitance est une condition déterminante du consentement de chacune des Parties, tant au regard de la parité de leur participation au capital de la Société Bénéficiaire qu’au regard des conditions d’application du régime fiscal de faveur visé à l’article 12 des présentes.</w:t>
      </w:r>
    </w:p>
    <w:p w14:paraId="4E75A183" w14:textId="77777777" w:rsidR="00050254" w:rsidRPr="00003067" w:rsidRDefault="00000000">
      <w:pPr>
        <w:spacing w:after="120"/>
        <w:rPr>
          <w:color w:val="auto"/>
          <w:lang w:val="fr-FR"/>
        </w:rPr>
      </w:pPr>
      <w:r w:rsidRPr="00003067">
        <w:rPr>
          <w:b/>
          <w:color w:val="auto"/>
          <w:lang w:val="fr-FR"/>
        </w:rPr>
        <w:t>(F)  Commissaire aux apports</w:t>
      </w:r>
    </w:p>
    <w:p w14:paraId="11C1EAA5" w14:textId="77777777" w:rsidR="00050254" w:rsidRPr="00003067" w:rsidRDefault="00000000">
      <w:pPr>
        <w:spacing w:after="280"/>
        <w:rPr>
          <w:color w:val="auto"/>
          <w:lang w:val="fr-FR"/>
        </w:rPr>
      </w:pPr>
      <w:r w:rsidRPr="00003067">
        <w:rPr>
          <w:color w:val="auto"/>
          <w:lang w:val="fr-FR"/>
        </w:rPr>
        <w:t>Conformément aux articles L. 225-8 et L. 225-14 du Code de commerce, applicables à la société par actions simplifiée par renvoi de l’article L. 227-1 du même code, [À COMPLÉTER] a été désigné en qualité de commissaire aux apports [par décision unanime des futurs associés / par ordonnance de Monsieur le Président du Tribunal de commerce de [À COMPLÉTER] en date du [À COMPLÉTER]]. Son rapport figure en Annexe 2.</w:t>
      </w:r>
    </w:p>
    <w:p w14:paraId="57537D6D" w14:textId="77777777" w:rsidR="00050254" w:rsidRPr="00003067" w:rsidRDefault="00000000">
      <w:pPr>
        <w:spacing w:after="120"/>
        <w:rPr>
          <w:color w:val="auto"/>
          <w:lang w:val="fr-FR"/>
        </w:rPr>
      </w:pPr>
      <w:r w:rsidRPr="00003067">
        <w:rPr>
          <w:b/>
          <w:color w:val="auto"/>
          <w:lang w:val="fr-FR"/>
        </w:rPr>
        <w:lastRenderedPageBreak/>
        <w:t>(G)  Agréments statutaires</w:t>
      </w:r>
    </w:p>
    <w:p w14:paraId="38FFB55C" w14:textId="77777777" w:rsidR="00050254" w:rsidRPr="00003067" w:rsidRDefault="00000000">
      <w:pPr>
        <w:spacing w:after="280"/>
        <w:rPr>
          <w:color w:val="auto"/>
          <w:lang w:val="fr-FR"/>
        </w:rPr>
      </w:pPr>
      <w:r w:rsidRPr="00003067">
        <w:rPr>
          <w:color w:val="auto"/>
          <w:lang w:val="fr-FR"/>
        </w:rPr>
        <w:t>Les Apports portant sur des parts sociales de sociétés à responsabilité limitée, ils sont soumis à la procédure d’agrément prévue à l’article L. 223-14 du Code de commerce et par les statuts des Sociétés Cibles. Les notifications requises ont été adressées et les décisions d’agrément figurent en Annexe 3.</w:t>
      </w:r>
    </w:p>
    <w:p w14:paraId="44DD6071" w14:textId="77777777" w:rsidR="00050254" w:rsidRPr="00003067" w:rsidRDefault="00000000">
      <w:pPr>
        <w:spacing w:after="120"/>
        <w:rPr>
          <w:color w:val="auto"/>
          <w:lang w:val="fr-FR"/>
        </w:rPr>
      </w:pPr>
      <w:r w:rsidRPr="00003067">
        <w:rPr>
          <w:b/>
          <w:color w:val="auto"/>
          <w:lang w:val="fr-FR"/>
        </w:rPr>
        <w:t>(H)  Objet du Traité</w:t>
      </w:r>
    </w:p>
    <w:p w14:paraId="7BC9969B" w14:textId="77777777" w:rsidR="00050254" w:rsidRPr="00003067" w:rsidRDefault="00000000">
      <w:pPr>
        <w:rPr>
          <w:color w:val="auto"/>
          <w:lang w:val="fr-FR"/>
        </w:rPr>
      </w:pPr>
      <w:r w:rsidRPr="00003067">
        <w:rPr>
          <w:color w:val="auto"/>
          <w:lang w:val="fr-FR"/>
        </w:rPr>
        <w:t>Les Parties ont souhaité arrêter dans le présent traité les modalités, conditions et garanties applicables aux Apports.</w:t>
      </w:r>
    </w:p>
    <w:p w14:paraId="7FA3A40D" w14:textId="77777777" w:rsidR="00050254" w:rsidRPr="00003067" w:rsidRDefault="00000000">
      <w:pPr>
        <w:spacing w:before="200" w:after="120"/>
        <w:jc w:val="center"/>
        <w:rPr>
          <w:color w:val="auto"/>
          <w:lang w:val="fr-FR"/>
        </w:rPr>
      </w:pPr>
      <w:r w:rsidRPr="00003067">
        <w:rPr>
          <w:b/>
          <w:color w:val="auto"/>
          <w:lang w:val="fr-FR"/>
        </w:rPr>
        <w:t>CECI EXPOSÉ, IL A ÉTÉ CONVENU ET ARRÊTÉ CE QUI SUIT :</w:t>
      </w:r>
    </w:p>
    <w:p w14:paraId="43D98EB8"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1 — DÉFINITIONS</w:t>
      </w:r>
    </w:p>
    <w:p w14:paraId="0C44F666" w14:textId="77777777" w:rsidR="00050254" w:rsidRPr="00003067" w:rsidRDefault="00000000">
      <w:pPr>
        <w:rPr>
          <w:color w:val="auto"/>
          <w:lang w:val="fr-FR"/>
        </w:rPr>
      </w:pPr>
      <w:r w:rsidRPr="00003067">
        <w:rPr>
          <w:color w:val="auto"/>
          <w:lang w:val="fr-FR"/>
        </w:rPr>
        <w:t>Les termes et expressions commençant par une majuscule dans le présent Traité, y compris dans son préambule et ses annexes, ont le sens qui leur est attribué ci-dessous, sans préjudice des définitions figurant dans le corps du Traité :</w:t>
      </w:r>
    </w:p>
    <w:tbl>
      <w:tblPr>
        <w:tblW w:w="0" w:type="auto"/>
        <w:tblLayout w:type="fixed"/>
        <w:tblLook w:val="04A0" w:firstRow="1" w:lastRow="0" w:firstColumn="1" w:lastColumn="0" w:noHBand="0" w:noVBand="1"/>
      </w:tblPr>
      <w:tblGrid>
        <w:gridCol w:w="2494"/>
        <w:gridCol w:w="6576"/>
      </w:tblGrid>
      <w:tr w:rsidR="00003067" w:rsidRPr="007F6C82" w14:paraId="4AF89FC4" w14:textId="77777777">
        <w:tc>
          <w:tcPr>
            <w:tcW w:w="2494" w:type="dxa"/>
          </w:tcPr>
          <w:p w14:paraId="4CAD5A74" w14:textId="77777777" w:rsidR="00050254" w:rsidRPr="00003067" w:rsidRDefault="00000000">
            <w:pPr>
              <w:spacing w:before="60" w:after="60"/>
              <w:jc w:val="left"/>
              <w:rPr>
                <w:color w:val="auto"/>
              </w:rPr>
            </w:pPr>
            <w:r w:rsidRPr="00003067">
              <w:rPr>
                <w:b/>
                <w:color w:val="auto"/>
              </w:rPr>
              <w:t>Actions Nouvelles</w:t>
            </w:r>
          </w:p>
        </w:tc>
        <w:tc>
          <w:tcPr>
            <w:tcW w:w="6576" w:type="dxa"/>
          </w:tcPr>
          <w:p w14:paraId="31740535" w14:textId="77777777" w:rsidR="00050254" w:rsidRPr="00003067" w:rsidRDefault="00000000">
            <w:pPr>
              <w:spacing w:before="60" w:after="60"/>
              <w:rPr>
                <w:color w:val="auto"/>
                <w:lang w:val="fr-FR"/>
              </w:rPr>
            </w:pPr>
            <w:r w:rsidRPr="00003067">
              <w:rPr>
                <w:color w:val="auto"/>
                <w:lang w:val="fr-FR"/>
              </w:rPr>
              <w:t>désigne les actions ordinaires émises par la Société Bénéficiaire en rémunération des Apports, dans les conditions de l’article 5.</w:t>
            </w:r>
          </w:p>
        </w:tc>
      </w:tr>
      <w:tr w:rsidR="00003067" w:rsidRPr="007F6C82" w14:paraId="705E6200" w14:textId="77777777">
        <w:tc>
          <w:tcPr>
            <w:tcW w:w="2494" w:type="dxa"/>
          </w:tcPr>
          <w:p w14:paraId="3F15F00E" w14:textId="77777777" w:rsidR="00050254" w:rsidRPr="00003067" w:rsidRDefault="00000000">
            <w:pPr>
              <w:spacing w:before="60" w:after="60"/>
              <w:jc w:val="left"/>
              <w:rPr>
                <w:color w:val="auto"/>
              </w:rPr>
            </w:pPr>
            <w:r w:rsidRPr="00003067">
              <w:rPr>
                <w:b/>
                <w:color w:val="auto"/>
              </w:rPr>
              <w:t>Apport</w:t>
            </w:r>
          </w:p>
        </w:tc>
        <w:tc>
          <w:tcPr>
            <w:tcW w:w="6576" w:type="dxa"/>
          </w:tcPr>
          <w:p w14:paraId="47A7185C" w14:textId="77777777" w:rsidR="00050254" w:rsidRPr="00003067" w:rsidRDefault="00000000">
            <w:pPr>
              <w:spacing w:before="60" w:after="60"/>
              <w:rPr>
                <w:color w:val="auto"/>
                <w:lang w:val="fr-FR"/>
              </w:rPr>
            </w:pPr>
            <w:r w:rsidRPr="00003067">
              <w:rPr>
                <w:color w:val="auto"/>
                <w:lang w:val="fr-FR"/>
              </w:rPr>
              <w:t>désigne, selon le cas, l’Apport MASOVALAN ou l’Apport JIC ; « Apports » désigne les deux ensemble.</w:t>
            </w:r>
          </w:p>
        </w:tc>
      </w:tr>
      <w:tr w:rsidR="00003067" w:rsidRPr="007F6C82" w14:paraId="445E8E3C" w14:textId="77777777">
        <w:tc>
          <w:tcPr>
            <w:tcW w:w="2494" w:type="dxa"/>
          </w:tcPr>
          <w:p w14:paraId="6FE29F5F" w14:textId="77777777" w:rsidR="00050254" w:rsidRPr="00003067" w:rsidRDefault="00000000">
            <w:pPr>
              <w:spacing w:before="60" w:after="60"/>
              <w:jc w:val="left"/>
              <w:rPr>
                <w:color w:val="auto"/>
              </w:rPr>
            </w:pPr>
            <w:r w:rsidRPr="00003067">
              <w:rPr>
                <w:b/>
                <w:color w:val="auto"/>
              </w:rPr>
              <w:t>Apport JIC</w:t>
            </w:r>
          </w:p>
        </w:tc>
        <w:tc>
          <w:tcPr>
            <w:tcW w:w="6576" w:type="dxa"/>
          </w:tcPr>
          <w:p w14:paraId="6408E5A3" w14:textId="77777777" w:rsidR="00050254" w:rsidRPr="00003067" w:rsidRDefault="00000000">
            <w:pPr>
              <w:spacing w:before="60" w:after="60"/>
              <w:rPr>
                <w:color w:val="auto"/>
                <w:lang w:val="fr-FR"/>
              </w:rPr>
            </w:pPr>
            <w:r w:rsidRPr="00003067">
              <w:rPr>
                <w:color w:val="auto"/>
                <w:lang w:val="fr-FR"/>
              </w:rPr>
              <w:t>désigne l’apport en nature par JIC à la Société Bénéficiaire des Titres Apportés JIC, tel que décrit à l’article 3.2.</w:t>
            </w:r>
          </w:p>
        </w:tc>
      </w:tr>
      <w:tr w:rsidR="00003067" w:rsidRPr="007F6C82" w14:paraId="65973FF7" w14:textId="77777777">
        <w:tc>
          <w:tcPr>
            <w:tcW w:w="2494" w:type="dxa"/>
          </w:tcPr>
          <w:p w14:paraId="7A835C79" w14:textId="77777777" w:rsidR="00050254" w:rsidRPr="00003067" w:rsidRDefault="00000000">
            <w:pPr>
              <w:spacing w:before="60" w:after="60"/>
              <w:jc w:val="left"/>
              <w:rPr>
                <w:color w:val="auto"/>
              </w:rPr>
            </w:pPr>
            <w:r w:rsidRPr="00003067">
              <w:rPr>
                <w:b/>
                <w:color w:val="auto"/>
              </w:rPr>
              <w:t>Apport MASOVALAN</w:t>
            </w:r>
          </w:p>
        </w:tc>
        <w:tc>
          <w:tcPr>
            <w:tcW w:w="6576" w:type="dxa"/>
          </w:tcPr>
          <w:p w14:paraId="1C7F9581" w14:textId="77777777" w:rsidR="00050254" w:rsidRPr="00003067" w:rsidRDefault="00000000">
            <w:pPr>
              <w:spacing w:before="60" w:after="60"/>
              <w:rPr>
                <w:color w:val="auto"/>
                <w:lang w:val="fr-FR"/>
              </w:rPr>
            </w:pPr>
            <w:r w:rsidRPr="00003067">
              <w:rPr>
                <w:color w:val="auto"/>
                <w:lang w:val="fr-FR"/>
              </w:rPr>
              <w:t>désigne l’apport en nature par MASOVALAN à la Société Bénéficiaire des Titres Apportés MASOVALAN, tel que décrit à l’article 3.1.</w:t>
            </w:r>
          </w:p>
        </w:tc>
      </w:tr>
      <w:tr w:rsidR="00003067" w:rsidRPr="007F6C82" w14:paraId="75289F9B" w14:textId="77777777">
        <w:tc>
          <w:tcPr>
            <w:tcW w:w="2494" w:type="dxa"/>
          </w:tcPr>
          <w:p w14:paraId="767DD938" w14:textId="77777777" w:rsidR="00050254" w:rsidRPr="00003067" w:rsidRDefault="00000000">
            <w:pPr>
              <w:spacing w:before="60" w:after="60"/>
              <w:jc w:val="left"/>
              <w:rPr>
                <w:color w:val="auto"/>
              </w:rPr>
            </w:pPr>
            <w:r w:rsidRPr="00003067">
              <w:rPr>
                <w:b/>
                <w:color w:val="auto"/>
              </w:rPr>
              <w:t>Comptes de Référence</w:t>
            </w:r>
          </w:p>
        </w:tc>
        <w:tc>
          <w:tcPr>
            <w:tcW w:w="6576" w:type="dxa"/>
          </w:tcPr>
          <w:p w14:paraId="55032829" w14:textId="12903B97" w:rsidR="00050254" w:rsidRPr="00003067" w:rsidRDefault="00000000">
            <w:pPr>
              <w:spacing w:before="60" w:after="60"/>
              <w:rPr>
                <w:color w:val="auto"/>
                <w:lang w:val="fr-FR"/>
              </w:rPr>
            </w:pPr>
            <w:r w:rsidRPr="00003067">
              <w:rPr>
                <w:color w:val="auto"/>
                <w:lang w:val="fr-FR"/>
              </w:rPr>
              <w:t>désigne les comptes annuels de chacune des Sociétés Cibles arrêtés au 30 septembre 202</w:t>
            </w:r>
            <w:r w:rsidR="00003067">
              <w:rPr>
                <w:color w:val="auto"/>
                <w:lang w:val="fr-FR"/>
              </w:rPr>
              <w:t>6</w:t>
            </w:r>
            <w:r w:rsidRPr="00003067">
              <w:rPr>
                <w:color w:val="auto"/>
                <w:lang w:val="fr-FR"/>
              </w:rPr>
              <w:t>, régulièrement approuvés, figurant en Annexe 4.</w:t>
            </w:r>
          </w:p>
        </w:tc>
      </w:tr>
      <w:tr w:rsidR="00003067" w:rsidRPr="007F6C82" w14:paraId="6D2C8054" w14:textId="77777777">
        <w:tc>
          <w:tcPr>
            <w:tcW w:w="2494" w:type="dxa"/>
          </w:tcPr>
          <w:p w14:paraId="32800109" w14:textId="77777777" w:rsidR="00050254" w:rsidRPr="00003067" w:rsidRDefault="00000000">
            <w:pPr>
              <w:spacing w:before="60" w:after="60"/>
              <w:jc w:val="left"/>
              <w:rPr>
                <w:color w:val="auto"/>
              </w:rPr>
            </w:pPr>
            <w:r w:rsidRPr="00003067">
              <w:rPr>
                <w:b/>
                <w:color w:val="auto"/>
              </w:rPr>
              <w:t>Conditions Suspensives</w:t>
            </w:r>
          </w:p>
        </w:tc>
        <w:tc>
          <w:tcPr>
            <w:tcW w:w="6576" w:type="dxa"/>
          </w:tcPr>
          <w:p w14:paraId="73B47655" w14:textId="77777777" w:rsidR="00050254" w:rsidRPr="00003067" w:rsidRDefault="00000000">
            <w:pPr>
              <w:spacing w:before="60" w:after="60"/>
              <w:rPr>
                <w:color w:val="auto"/>
                <w:lang w:val="fr-FR"/>
              </w:rPr>
            </w:pPr>
            <w:r w:rsidRPr="00003067">
              <w:rPr>
                <w:color w:val="auto"/>
                <w:lang w:val="fr-FR"/>
              </w:rPr>
              <w:t>désigne les conditions énumérées à l’article 11.1.</w:t>
            </w:r>
          </w:p>
        </w:tc>
      </w:tr>
      <w:tr w:rsidR="00003067" w:rsidRPr="007F6C82" w14:paraId="62A78646" w14:textId="77777777">
        <w:tc>
          <w:tcPr>
            <w:tcW w:w="2494" w:type="dxa"/>
          </w:tcPr>
          <w:p w14:paraId="5F44149E" w14:textId="77777777" w:rsidR="00050254" w:rsidRPr="00003067" w:rsidRDefault="00000000">
            <w:pPr>
              <w:spacing w:before="60" w:after="60"/>
              <w:jc w:val="left"/>
              <w:rPr>
                <w:color w:val="auto"/>
              </w:rPr>
            </w:pPr>
            <w:r w:rsidRPr="00003067">
              <w:rPr>
                <w:b/>
                <w:color w:val="auto"/>
              </w:rPr>
              <w:t>Date de Réalisation</w:t>
            </w:r>
          </w:p>
        </w:tc>
        <w:tc>
          <w:tcPr>
            <w:tcW w:w="6576" w:type="dxa"/>
          </w:tcPr>
          <w:p w14:paraId="51D7E636" w14:textId="77777777" w:rsidR="00050254" w:rsidRPr="00003067" w:rsidRDefault="00000000">
            <w:pPr>
              <w:spacing w:before="60" w:after="60"/>
              <w:rPr>
                <w:color w:val="auto"/>
                <w:lang w:val="fr-FR"/>
              </w:rPr>
            </w:pPr>
            <w:r w:rsidRPr="00003067">
              <w:rPr>
                <w:color w:val="auto"/>
                <w:lang w:val="fr-FR"/>
              </w:rPr>
              <w:t>désigne la date à laquelle les Apports deviennent définitifs, déterminée conformément à l’article 11.3.</w:t>
            </w:r>
          </w:p>
        </w:tc>
      </w:tr>
      <w:tr w:rsidR="00003067" w:rsidRPr="007F6C82" w14:paraId="5495A356" w14:textId="77777777">
        <w:tc>
          <w:tcPr>
            <w:tcW w:w="2494" w:type="dxa"/>
          </w:tcPr>
          <w:p w14:paraId="4FD71168" w14:textId="77777777" w:rsidR="00050254" w:rsidRPr="00003067" w:rsidRDefault="00000000">
            <w:pPr>
              <w:spacing w:before="60" w:after="60"/>
              <w:jc w:val="left"/>
              <w:rPr>
                <w:color w:val="auto"/>
              </w:rPr>
            </w:pPr>
            <w:r w:rsidRPr="00003067">
              <w:rPr>
                <w:b/>
                <w:color w:val="auto"/>
              </w:rPr>
              <w:t>Date de Signature</w:t>
            </w:r>
          </w:p>
        </w:tc>
        <w:tc>
          <w:tcPr>
            <w:tcW w:w="6576" w:type="dxa"/>
          </w:tcPr>
          <w:p w14:paraId="08C3A4CB" w14:textId="77777777" w:rsidR="00050254" w:rsidRPr="00003067" w:rsidRDefault="00000000">
            <w:pPr>
              <w:spacing w:before="60" w:after="60"/>
              <w:rPr>
                <w:color w:val="auto"/>
                <w:lang w:val="fr-FR"/>
              </w:rPr>
            </w:pPr>
            <w:r w:rsidRPr="00003067">
              <w:rPr>
                <w:color w:val="auto"/>
                <w:lang w:val="fr-FR"/>
              </w:rPr>
              <w:t>désigne la date de signature du présent Traité par la dernière des Parties.</w:t>
            </w:r>
          </w:p>
        </w:tc>
      </w:tr>
      <w:tr w:rsidR="00003067" w:rsidRPr="007F6C82" w14:paraId="19E6D8BB" w14:textId="77777777">
        <w:tc>
          <w:tcPr>
            <w:tcW w:w="2494" w:type="dxa"/>
          </w:tcPr>
          <w:p w14:paraId="0BA7FECD" w14:textId="77777777" w:rsidR="00050254" w:rsidRPr="00003067" w:rsidRDefault="00000000">
            <w:pPr>
              <w:spacing w:before="60" w:after="60"/>
              <w:jc w:val="left"/>
              <w:rPr>
                <w:color w:val="auto"/>
              </w:rPr>
            </w:pPr>
            <w:r w:rsidRPr="00003067">
              <w:rPr>
                <w:b/>
                <w:color w:val="auto"/>
              </w:rPr>
              <w:t>Jour Ouvré</w:t>
            </w:r>
          </w:p>
        </w:tc>
        <w:tc>
          <w:tcPr>
            <w:tcW w:w="6576" w:type="dxa"/>
          </w:tcPr>
          <w:p w14:paraId="46E6A8CF" w14:textId="77777777" w:rsidR="00050254" w:rsidRPr="00003067" w:rsidRDefault="00000000">
            <w:pPr>
              <w:spacing w:before="60" w:after="60"/>
              <w:rPr>
                <w:color w:val="auto"/>
                <w:lang w:val="fr-FR"/>
              </w:rPr>
            </w:pPr>
            <w:r w:rsidRPr="00003067">
              <w:rPr>
                <w:color w:val="auto"/>
                <w:lang w:val="fr-FR"/>
              </w:rPr>
              <w:t>désigne tout jour autre qu’un samedi, un dimanche ou un jour férié en France métropolitaine.</w:t>
            </w:r>
          </w:p>
        </w:tc>
      </w:tr>
      <w:tr w:rsidR="00003067" w:rsidRPr="007F6C82" w14:paraId="2B7DB812" w14:textId="77777777">
        <w:tc>
          <w:tcPr>
            <w:tcW w:w="2494" w:type="dxa"/>
          </w:tcPr>
          <w:p w14:paraId="48153501" w14:textId="77777777" w:rsidR="00050254" w:rsidRPr="00003067" w:rsidRDefault="00000000">
            <w:pPr>
              <w:spacing w:before="60" w:after="60"/>
              <w:jc w:val="left"/>
              <w:rPr>
                <w:color w:val="auto"/>
              </w:rPr>
            </w:pPr>
            <w:r w:rsidRPr="00003067">
              <w:rPr>
                <w:b/>
                <w:color w:val="auto"/>
              </w:rPr>
              <w:t>PCG</w:t>
            </w:r>
          </w:p>
        </w:tc>
        <w:tc>
          <w:tcPr>
            <w:tcW w:w="6576" w:type="dxa"/>
          </w:tcPr>
          <w:p w14:paraId="709F549B" w14:textId="77777777" w:rsidR="00050254" w:rsidRPr="00003067" w:rsidRDefault="00000000">
            <w:pPr>
              <w:spacing w:before="60" w:after="60"/>
              <w:rPr>
                <w:color w:val="auto"/>
                <w:lang w:val="fr-FR"/>
              </w:rPr>
            </w:pPr>
            <w:r w:rsidRPr="00003067">
              <w:rPr>
                <w:color w:val="auto"/>
                <w:lang w:val="fr-FR"/>
              </w:rPr>
              <w:t>désigne le plan comptable général, tel qu’issu du règlement ANC n° 2014-03 du 5 juin 2014, modifié notamment par le règlement ANC n° 2023-08 du 22 novembre 2023.</w:t>
            </w:r>
          </w:p>
        </w:tc>
      </w:tr>
      <w:tr w:rsidR="00003067" w:rsidRPr="007F6C82" w14:paraId="6914C49C" w14:textId="77777777">
        <w:tc>
          <w:tcPr>
            <w:tcW w:w="2494" w:type="dxa"/>
          </w:tcPr>
          <w:p w14:paraId="110B4476" w14:textId="77777777" w:rsidR="00050254" w:rsidRPr="00003067" w:rsidRDefault="00000000">
            <w:pPr>
              <w:spacing w:before="60" w:after="60"/>
              <w:jc w:val="left"/>
              <w:rPr>
                <w:color w:val="auto"/>
              </w:rPr>
            </w:pPr>
            <w:r w:rsidRPr="00003067">
              <w:rPr>
                <w:b/>
                <w:color w:val="auto"/>
              </w:rPr>
              <w:lastRenderedPageBreak/>
              <w:t>Sociétés Cibles</w:t>
            </w:r>
          </w:p>
        </w:tc>
        <w:tc>
          <w:tcPr>
            <w:tcW w:w="6576" w:type="dxa"/>
          </w:tcPr>
          <w:p w14:paraId="784E2600" w14:textId="77777777" w:rsidR="00050254" w:rsidRPr="00003067" w:rsidRDefault="00000000">
            <w:pPr>
              <w:spacing w:before="60" w:after="60"/>
              <w:rPr>
                <w:color w:val="auto"/>
                <w:lang w:val="fr-FR"/>
              </w:rPr>
            </w:pPr>
            <w:r w:rsidRPr="00003067">
              <w:rPr>
                <w:color w:val="auto"/>
                <w:lang w:val="fr-FR"/>
              </w:rPr>
              <w:t>désigne ensemble A.D.B. DEPANNAGE, JOVIN et BDR, telles qu’identifiées au paragraphe (B) du préambule ; « Société Cible » désigne l’une quelconque d’entre elles.</w:t>
            </w:r>
          </w:p>
        </w:tc>
      </w:tr>
      <w:tr w:rsidR="00003067" w:rsidRPr="007F6C82" w14:paraId="51A8328D" w14:textId="77777777">
        <w:tc>
          <w:tcPr>
            <w:tcW w:w="2494" w:type="dxa"/>
          </w:tcPr>
          <w:p w14:paraId="5CC78331" w14:textId="77777777" w:rsidR="00050254" w:rsidRPr="00003067" w:rsidRDefault="00000000">
            <w:pPr>
              <w:spacing w:before="60" w:after="60"/>
              <w:jc w:val="left"/>
              <w:rPr>
                <w:color w:val="auto"/>
              </w:rPr>
            </w:pPr>
            <w:r w:rsidRPr="00003067">
              <w:rPr>
                <w:b/>
                <w:color w:val="auto"/>
              </w:rPr>
              <w:t>Titres Apportés</w:t>
            </w:r>
          </w:p>
        </w:tc>
        <w:tc>
          <w:tcPr>
            <w:tcW w:w="6576" w:type="dxa"/>
          </w:tcPr>
          <w:p w14:paraId="6D00C591" w14:textId="77777777" w:rsidR="00050254" w:rsidRPr="00003067" w:rsidRDefault="00000000">
            <w:pPr>
              <w:spacing w:before="60" w:after="60"/>
              <w:rPr>
                <w:color w:val="auto"/>
                <w:lang w:val="fr-FR"/>
              </w:rPr>
            </w:pPr>
            <w:r w:rsidRPr="00003067">
              <w:rPr>
                <w:color w:val="auto"/>
                <w:lang w:val="fr-FR"/>
              </w:rPr>
              <w:t>désigne ensemble les Titres Apportés MASOVALAN et les Titres Apportés JIC.</w:t>
            </w:r>
          </w:p>
        </w:tc>
      </w:tr>
      <w:tr w:rsidR="00003067" w:rsidRPr="007F6C82" w14:paraId="13B6045A" w14:textId="77777777">
        <w:tc>
          <w:tcPr>
            <w:tcW w:w="2494" w:type="dxa"/>
          </w:tcPr>
          <w:p w14:paraId="3CA83433" w14:textId="77777777" w:rsidR="00050254" w:rsidRPr="00003067" w:rsidRDefault="00000000">
            <w:pPr>
              <w:spacing w:before="60" w:after="60"/>
              <w:jc w:val="left"/>
              <w:rPr>
                <w:color w:val="auto"/>
              </w:rPr>
            </w:pPr>
            <w:r w:rsidRPr="00003067">
              <w:rPr>
                <w:b/>
                <w:color w:val="auto"/>
              </w:rPr>
              <w:t>Titres Apportés JIC</w:t>
            </w:r>
          </w:p>
        </w:tc>
        <w:tc>
          <w:tcPr>
            <w:tcW w:w="6576" w:type="dxa"/>
          </w:tcPr>
          <w:p w14:paraId="1BE74E5D" w14:textId="77777777" w:rsidR="00050254" w:rsidRPr="00003067" w:rsidRDefault="00000000">
            <w:pPr>
              <w:spacing w:before="60" w:after="60"/>
              <w:rPr>
                <w:color w:val="auto"/>
                <w:lang w:val="fr-FR"/>
              </w:rPr>
            </w:pPr>
            <w:r w:rsidRPr="00003067">
              <w:rPr>
                <w:color w:val="auto"/>
                <w:lang w:val="fr-FR"/>
              </w:rPr>
              <w:t>désigne l’intégralité des parts sociales détenues par JIC dans le capital de chacune des Sociétés Cibles, telles que détaillées à l’article 3.2.</w:t>
            </w:r>
          </w:p>
        </w:tc>
      </w:tr>
      <w:tr w:rsidR="00003067" w:rsidRPr="007F6C82" w14:paraId="61CECFEB" w14:textId="77777777">
        <w:tc>
          <w:tcPr>
            <w:tcW w:w="2494" w:type="dxa"/>
          </w:tcPr>
          <w:p w14:paraId="48D1BDDF" w14:textId="77777777" w:rsidR="00050254" w:rsidRPr="00003067" w:rsidRDefault="00000000">
            <w:pPr>
              <w:spacing w:before="60" w:after="60"/>
              <w:jc w:val="left"/>
              <w:rPr>
                <w:color w:val="auto"/>
              </w:rPr>
            </w:pPr>
            <w:r w:rsidRPr="00003067">
              <w:rPr>
                <w:b/>
                <w:color w:val="auto"/>
              </w:rPr>
              <w:t>Titres Apportés MASOVALAN</w:t>
            </w:r>
          </w:p>
        </w:tc>
        <w:tc>
          <w:tcPr>
            <w:tcW w:w="6576" w:type="dxa"/>
          </w:tcPr>
          <w:p w14:paraId="316DF14C" w14:textId="77777777" w:rsidR="00050254" w:rsidRPr="00003067" w:rsidRDefault="00000000">
            <w:pPr>
              <w:spacing w:before="60" w:after="60"/>
              <w:rPr>
                <w:color w:val="auto"/>
                <w:lang w:val="fr-FR"/>
              </w:rPr>
            </w:pPr>
            <w:r w:rsidRPr="00003067">
              <w:rPr>
                <w:color w:val="auto"/>
                <w:lang w:val="fr-FR"/>
              </w:rPr>
              <w:t>désigne l’intégralité des parts sociales détenues par MASOVALAN dans le capital de chacune des Sociétés Cibles, telles que détaillées à l’article 3.1.</w:t>
            </w:r>
          </w:p>
        </w:tc>
      </w:tr>
      <w:tr w:rsidR="00003067" w:rsidRPr="007F6C82" w14:paraId="7EECE6A5" w14:textId="77777777">
        <w:tc>
          <w:tcPr>
            <w:tcW w:w="2494" w:type="dxa"/>
          </w:tcPr>
          <w:p w14:paraId="560B4602" w14:textId="77777777" w:rsidR="00050254" w:rsidRPr="00003067" w:rsidRDefault="00000000">
            <w:pPr>
              <w:spacing w:before="60" w:after="60"/>
              <w:jc w:val="left"/>
              <w:rPr>
                <w:color w:val="auto"/>
              </w:rPr>
            </w:pPr>
            <w:r w:rsidRPr="00003067">
              <w:rPr>
                <w:b/>
                <w:color w:val="auto"/>
              </w:rPr>
              <w:t>Traité</w:t>
            </w:r>
          </w:p>
        </w:tc>
        <w:tc>
          <w:tcPr>
            <w:tcW w:w="6576" w:type="dxa"/>
          </w:tcPr>
          <w:p w14:paraId="09899A30" w14:textId="77777777" w:rsidR="00050254" w:rsidRPr="00003067" w:rsidRDefault="00000000">
            <w:pPr>
              <w:spacing w:before="60" w:after="60"/>
              <w:rPr>
                <w:color w:val="auto"/>
                <w:lang w:val="fr-FR"/>
              </w:rPr>
            </w:pPr>
            <w:r w:rsidRPr="00003067">
              <w:rPr>
                <w:color w:val="auto"/>
                <w:lang w:val="fr-FR"/>
              </w:rPr>
              <w:t>désigne le présent traité d’apport de titres en nature, en ce compris son préambule et ses annexes, qui en font partie intégrante.</w:t>
            </w:r>
          </w:p>
        </w:tc>
      </w:tr>
      <w:tr w:rsidR="00050254" w:rsidRPr="007F6C82" w14:paraId="282C08C1" w14:textId="77777777">
        <w:tc>
          <w:tcPr>
            <w:tcW w:w="2494" w:type="dxa"/>
          </w:tcPr>
          <w:p w14:paraId="61594585" w14:textId="77777777" w:rsidR="00050254" w:rsidRPr="00003067" w:rsidRDefault="00000000">
            <w:pPr>
              <w:spacing w:before="60" w:after="60"/>
              <w:jc w:val="left"/>
              <w:rPr>
                <w:color w:val="auto"/>
              </w:rPr>
            </w:pPr>
            <w:r w:rsidRPr="00003067">
              <w:rPr>
                <w:b/>
                <w:color w:val="auto"/>
              </w:rPr>
              <w:t>Valeur d’Apport</w:t>
            </w:r>
          </w:p>
        </w:tc>
        <w:tc>
          <w:tcPr>
            <w:tcW w:w="6576" w:type="dxa"/>
          </w:tcPr>
          <w:p w14:paraId="38CCE9A4" w14:textId="77777777" w:rsidR="00050254" w:rsidRPr="00003067" w:rsidRDefault="00000000">
            <w:pPr>
              <w:spacing w:before="60" w:after="60"/>
              <w:rPr>
                <w:color w:val="auto"/>
                <w:lang w:val="fr-FR"/>
              </w:rPr>
            </w:pPr>
            <w:r w:rsidRPr="00003067">
              <w:rPr>
                <w:color w:val="auto"/>
                <w:lang w:val="fr-FR"/>
              </w:rPr>
              <w:t>désigne la valeur réelle attribuée aux Titres Apportés, telle qu’arrêtée à l’article 4.3 et certifiée par le commissaire aux apports.</w:t>
            </w:r>
          </w:p>
        </w:tc>
      </w:tr>
    </w:tbl>
    <w:p w14:paraId="2D61A5FE"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2 — RÈGLES D’INTERPRÉTATION</w:t>
      </w:r>
    </w:p>
    <w:p w14:paraId="1629C589" w14:textId="002A3310" w:rsidR="00050254" w:rsidRPr="00003067" w:rsidRDefault="007F6C82">
      <w:pPr>
        <w:rPr>
          <w:color w:val="auto"/>
          <w:lang w:val="fr-FR"/>
        </w:rPr>
      </w:pPr>
      <w:r w:rsidRPr="00003067">
        <w:rPr>
          <w:b/>
          <w:color w:val="auto"/>
          <w:lang w:val="fr-FR"/>
        </w:rPr>
        <w:t>2.1</w:t>
      </w:r>
      <w:r w:rsidRPr="00003067">
        <w:rPr>
          <w:color w:val="auto"/>
          <w:lang w:val="fr-FR"/>
        </w:rPr>
        <w:t xml:space="preserve"> Les</w:t>
      </w:r>
      <w:r w:rsidR="00000000" w:rsidRPr="00003067">
        <w:rPr>
          <w:color w:val="auto"/>
          <w:lang w:val="fr-FR"/>
        </w:rPr>
        <w:t xml:space="preserve"> titres et intitulés des articles n’ont qu’une valeur de commodité et ne sauraient affecter l’interprétation des stipulations qu’ils introduisent.</w:t>
      </w:r>
    </w:p>
    <w:p w14:paraId="5B8BDE74" w14:textId="2DBCBCB1" w:rsidR="00050254" w:rsidRPr="00003067" w:rsidRDefault="007F6C82">
      <w:pPr>
        <w:rPr>
          <w:color w:val="auto"/>
          <w:lang w:val="fr-FR"/>
        </w:rPr>
      </w:pPr>
      <w:r w:rsidRPr="00003067">
        <w:rPr>
          <w:b/>
          <w:color w:val="auto"/>
          <w:lang w:val="fr-FR"/>
        </w:rPr>
        <w:t>2.2</w:t>
      </w:r>
      <w:r w:rsidRPr="00003067">
        <w:rPr>
          <w:color w:val="auto"/>
          <w:lang w:val="fr-FR"/>
        </w:rPr>
        <w:t xml:space="preserve"> Le</w:t>
      </w:r>
      <w:r w:rsidR="00000000" w:rsidRPr="00003067">
        <w:rPr>
          <w:color w:val="auto"/>
          <w:lang w:val="fr-FR"/>
        </w:rPr>
        <w:t xml:space="preserve"> préambule et les annexes font partie intégrante du Traité et ont la même force obligatoire que son corps. En cas de contradiction entre le corps du Traité et une annexe, les stipulations du corps du Traité prévalent, à l’exception du rapport du commissaire aux apports figurant en Annexe 2, qui prévaut pour la détermination de la Valeur d’Apport.</w:t>
      </w:r>
    </w:p>
    <w:p w14:paraId="1FE1DF22" w14:textId="64132148" w:rsidR="00050254" w:rsidRPr="00003067" w:rsidRDefault="007F6C82">
      <w:pPr>
        <w:rPr>
          <w:color w:val="auto"/>
          <w:lang w:val="fr-FR"/>
        </w:rPr>
      </w:pPr>
      <w:r w:rsidRPr="00003067">
        <w:rPr>
          <w:b/>
          <w:color w:val="auto"/>
          <w:lang w:val="fr-FR"/>
        </w:rPr>
        <w:t>2.3</w:t>
      </w:r>
      <w:r w:rsidRPr="00003067">
        <w:rPr>
          <w:color w:val="auto"/>
          <w:lang w:val="fr-FR"/>
        </w:rPr>
        <w:t xml:space="preserve"> Les</w:t>
      </w:r>
      <w:r w:rsidR="00000000" w:rsidRPr="00003067">
        <w:rPr>
          <w:color w:val="auto"/>
          <w:lang w:val="fr-FR"/>
        </w:rPr>
        <w:t xml:space="preserve"> termes définis au singulier s’entendent également au pluriel et réciproquement ; le genre grammatical est indifférent.</w:t>
      </w:r>
    </w:p>
    <w:p w14:paraId="3739F0C5" w14:textId="162CDFE2" w:rsidR="00050254" w:rsidRPr="00003067" w:rsidRDefault="007F6C82">
      <w:pPr>
        <w:rPr>
          <w:color w:val="auto"/>
          <w:lang w:val="fr-FR"/>
        </w:rPr>
      </w:pPr>
      <w:r w:rsidRPr="00003067">
        <w:rPr>
          <w:b/>
          <w:color w:val="auto"/>
          <w:lang w:val="fr-FR"/>
        </w:rPr>
        <w:t>2.4</w:t>
      </w:r>
      <w:r w:rsidRPr="00003067">
        <w:rPr>
          <w:color w:val="auto"/>
          <w:lang w:val="fr-FR"/>
        </w:rPr>
        <w:t xml:space="preserve"> Les</w:t>
      </w:r>
      <w:r w:rsidR="00000000" w:rsidRPr="00003067">
        <w:rPr>
          <w:color w:val="auto"/>
          <w:lang w:val="fr-FR"/>
        </w:rPr>
        <w:t xml:space="preserve"> expressions « notamment », « en particulier », « y compris » et « tel que » s’entendent sans limitation de ce qui précède.</w:t>
      </w:r>
      <w:r>
        <w:rPr>
          <w:color w:val="auto"/>
          <w:lang w:val="fr-FR"/>
        </w:rPr>
        <w:t xml:space="preserve"> Le terme « ou’ » n’est pas exclusif.</w:t>
      </w:r>
    </w:p>
    <w:p w14:paraId="44D6921A" w14:textId="108653EC" w:rsidR="00050254" w:rsidRPr="00003067" w:rsidRDefault="007F6C82">
      <w:pPr>
        <w:rPr>
          <w:color w:val="auto"/>
          <w:lang w:val="fr-FR"/>
        </w:rPr>
      </w:pPr>
      <w:r w:rsidRPr="00003067">
        <w:rPr>
          <w:b/>
          <w:color w:val="auto"/>
          <w:lang w:val="fr-FR"/>
        </w:rPr>
        <w:t>2.5</w:t>
      </w:r>
      <w:r w:rsidRPr="00003067">
        <w:rPr>
          <w:color w:val="auto"/>
          <w:lang w:val="fr-FR"/>
        </w:rPr>
        <w:t xml:space="preserve"> Toute</w:t>
      </w:r>
      <w:r w:rsidR="00000000" w:rsidRPr="00003067">
        <w:rPr>
          <w:color w:val="auto"/>
          <w:lang w:val="fr-FR"/>
        </w:rPr>
        <w:t xml:space="preserve"> référence à un texte légal ou réglementaire s’entend de ce texte dans sa rédaction en vigueur à la Date de Réalisation, en ce compris ses textes de codification, de recodification à droit constant et d’application.</w:t>
      </w:r>
    </w:p>
    <w:p w14:paraId="76AFD5CB" w14:textId="1462B430" w:rsidR="00050254" w:rsidRPr="00003067" w:rsidRDefault="007F6C82">
      <w:pPr>
        <w:rPr>
          <w:color w:val="auto"/>
          <w:lang w:val="fr-FR"/>
        </w:rPr>
      </w:pPr>
      <w:r w:rsidRPr="00003067">
        <w:rPr>
          <w:b/>
          <w:color w:val="auto"/>
          <w:lang w:val="fr-FR"/>
        </w:rPr>
        <w:t>2.6</w:t>
      </w:r>
      <w:r w:rsidRPr="00003067">
        <w:rPr>
          <w:color w:val="auto"/>
          <w:lang w:val="fr-FR"/>
        </w:rPr>
        <w:t xml:space="preserve"> Les</w:t>
      </w:r>
      <w:r w:rsidR="00000000" w:rsidRPr="00003067">
        <w:rPr>
          <w:color w:val="auto"/>
          <w:lang w:val="fr-FR"/>
        </w:rPr>
        <w:t xml:space="preserve"> délais exprimés en jours se comptent en jours calendaires, sauf mention expresse de Jours Ouvrés ; le jour de l’acte, de l’événement ou de la notification qui les fait courir n’est pas compté. Lorsqu’un délai expire un jour non ouvré, il est prorogé jusqu’au premier Jour Ouvré suivant.</w:t>
      </w:r>
    </w:p>
    <w:p w14:paraId="52A9D198" w14:textId="179FF22F" w:rsidR="00050254" w:rsidRPr="00003067" w:rsidRDefault="007F6C82">
      <w:pPr>
        <w:rPr>
          <w:color w:val="auto"/>
          <w:lang w:val="fr-FR"/>
        </w:rPr>
      </w:pPr>
      <w:r w:rsidRPr="00003067">
        <w:rPr>
          <w:b/>
          <w:color w:val="auto"/>
          <w:lang w:val="fr-FR"/>
        </w:rPr>
        <w:t>2.7</w:t>
      </w:r>
      <w:r w:rsidRPr="00003067">
        <w:rPr>
          <w:color w:val="auto"/>
          <w:lang w:val="fr-FR"/>
        </w:rPr>
        <w:t xml:space="preserve"> Le</w:t>
      </w:r>
      <w:r w:rsidR="00000000" w:rsidRPr="00003067">
        <w:rPr>
          <w:color w:val="auto"/>
          <w:lang w:val="fr-FR"/>
        </w:rPr>
        <w:t xml:space="preserve"> présent Traité résulte de la négociation entre les Parties, chacune assistée de ses propres conseils. Il ne pourra être interprété en faveur ou à l’encontre de l’une ou l’autre des Parties au motif qu’elle en aurait proposé la rédaction.</w:t>
      </w:r>
    </w:p>
    <w:p w14:paraId="57DA9001"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lastRenderedPageBreak/>
        <w:t>ARTICLE 3 — OBJET DES APPORTS</w:t>
      </w:r>
    </w:p>
    <w:p w14:paraId="76D363C1" w14:textId="11FE7119" w:rsidR="00050254" w:rsidRPr="00003067" w:rsidRDefault="007F6C82">
      <w:pPr>
        <w:keepNext/>
        <w:spacing w:before="280" w:after="120"/>
        <w:jc w:val="left"/>
        <w:rPr>
          <w:color w:val="auto"/>
          <w:lang w:val="fr-FR"/>
        </w:rPr>
      </w:pPr>
      <w:r w:rsidRPr="00003067">
        <w:rPr>
          <w:b/>
          <w:color w:val="auto"/>
          <w:lang w:val="fr-FR"/>
        </w:rPr>
        <w:t>3.1 Apport</w:t>
      </w:r>
      <w:r w:rsidR="00000000" w:rsidRPr="00003067">
        <w:rPr>
          <w:b/>
          <w:color w:val="auto"/>
          <w:lang w:val="fr-FR"/>
        </w:rPr>
        <w:t xml:space="preserve"> MASOVALAN</w:t>
      </w:r>
    </w:p>
    <w:p w14:paraId="26A6EACF" w14:textId="77777777" w:rsidR="00050254" w:rsidRPr="00003067" w:rsidRDefault="00000000">
      <w:pPr>
        <w:spacing w:after="160"/>
        <w:rPr>
          <w:color w:val="auto"/>
          <w:lang w:val="fr-FR"/>
        </w:rPr>
      </w:pPr>
      <w:r w:rsidRPr="00003067">
        <w:rPr>
          <w:color w:val="auto"/>
          <w:lang w:val="fr-FR"/>
        </w:rPr>
        <w:t>Sous réserve de la réalisation des Conditions Suspensives, MASOVALAN apporte à la Société Bénéficiaire, qui l’accepte, à titre d’apport en nature pur et simple, la pleine propriété des parts sociales suivantes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2"/>
        <w:gridCol w:w="2835"/>
        <w:gridCol w:w="2835"/>
      </w:tblGrid>
      <w:tr w:rsidR="00003067" w:rsidRPr="00003067" w14:paraId="18CFABAC" w14:textId="77777777">
        <w:trPr>
          <w:jc w:val="center"/>
        </w:trPr>
        <w:tc>
          <w:tcPr>
            <w:tcW w:w="3402" w:type="dxa"/>
            <w:shd w:val="clear" w:color="auto" w:fill="F2F2F2"/>
          </w:tcPr>
          <w:p w14:paraId="6C8ADF3D" w14:textId="77777777" w:rsidR="00050254" w:rsidRPr="00003067" w:rsidRDefault="00000000">
            <w:pPr>
              <w:spacing w:before="60" w:after="60"/>
              <w:jc w:val="center"/>
              <w:rPr>
                <w:color w:val="auto"/>
              </w:rPr>
            </w:pPr>
            <w:r w:rsidRPr="00003067">
              <w:rPr>
                <w:b/>
                <w:color w:val="auto"/>
                <w:sz w:val="20"/>
              </w:rPr>
              <w:t>Société Cible</w:t>
            </w:r>
          </w:p>
        </w:tc>
        <w:tc>
          <w:tcPr>
            <w:tcW w:w="2835" w:type="dxa"/>
            <w:shd w:val="clear" w:color="auto" w:fill="F2F2F2"/>
          </w:tcPr>
          <w:p w14:paraId="26A31169" w14:textId="77777777" w:rsidR="00050254" w:rsidRPr="00003067" w:rsidRDefault="00000000">
            <w:pPr>
              <w:spacing w:before="60" w:after="60"/>
              <w:jc w:val="center"/>
              <w:rPr>
                <w:color w:val="auto"/>
              </w:rPr>
            </w:pPr>
            <w:r w:rsidRPr="00003067">
              <w:rPr>
                <w:b/>
                <w:color w:val="auto"/>
                <w:sz w:val="20"/>
              </w:rPr>
              <w:t>Nombre de parts</w:t>
            </w:r>
          </w:p>
        </w:tc>
        <w:tc>
          <w:tcPr>
            <w:tcW w:w="2835" w:type="dxa"/>
            <w:shd w:val="clear" w:color="auto" w:fill="F2F2F2"/>
          </w:tcPr>
          <w:p w14:paraId="58DFB280" w14:textId="77777777" w:rsidR="00050254" w:rsidRPr="00003067" w:rsidRDefault="00000000">
            <w:pPr>
              <w:spacing w:before="60" w:after="60"/>
              <w:jc w:val="center"/>
              <w:rPr>
                <w:color w:val="auto"/>
              </w:rPr>
            </w:pPr>
            <w:r w:rsidRPr="00003067">
              <w:rPr>
                <w:b/>
                <w:color w:val="auto"/>
                <w:sz w:val="20"/>
              </w:rPr>
              <w:t>Quote-part du capital</w:t>
            </w:r>
          </w:p>
        </w:tc>
      </w:tr>
      <w:tr w:rsidR="00003067" w:rsidRPr="00003067" w14:paraId="431B08E2" w14:textId="77777777">
        <w:trPr>
          <w:jc w:val="center"/>
        </w:trPr>
        <w:tc>
          <w:tcPr>
            <w:tcW w:w="3402" w:type="dxa"/>
          </w:tcPr>
          <w:p w14:paraId="71F9B0C9" w14:textId="77777777" w:rsidR="00050254" w:rsidRPr="00003067" w:rsidRDefault="00000000">
            <w:pPr>
              <w:spacing w:before="60" w:after="60"/>
              <w:jc w:val="left"/>
              <w:rPr>
                <w:color w:val="auto"/>
              </w:rPr>
            </w:pPr>
            <w:r w:rsidRPr="00003067">
              <w:rPr>
                <w:color w:val="auto"/>
                <w:sz w:val="20"/>
              </w:rPr>
              <w:t>A.D.B. DEPANNAGE</w:t>
            </w:r>
          </w:p>
        </w:tc>
        <w:tc>
          <w:tcPr>
            <w:tcW w:w="2835" w:type="dxa"/>
          </w:tcPr>
          <w:p w14:paraId="12FFFDEB" w14:textId="77777777" w:rsidR="00050254" w:rsidRPr="00003067" w:rsidRDefault="00000000">
            <w:pPr>
              <w:spacing w:before="60" w:after="60"/>
              <w:jc w:val="center"/>
              <w:rPr>
                <w:color w:val="auto"/>
              </w:rPr>
            </w:pPr>
            <w:r w:rsidRPr="00003067">
              <w:rPr>
                <w:color w:val="auto"/>
                <w:sz w:val="20"/>
              </w:rPr>
              <w:t>[À COMPLÉTER]</w:t>
            </w:r>
          </w:p>
        </w:tc>
        <w:tc>
          <w:tcPr>
            <w:tcW w:w="2835" w:type="dxa"/>
          </w:tcPr>
          <w:p w14:paraId="01BCCD42" w14:textId="77777777" w:rsidR="00050254" w:rsidRPr="00003067" w:rsidRDefault="00000000">
            <w:pPr>
              <w:spacing w:before="60" w:after="60"/>
              <w:jc w:val="center"/>
              <w:rPr>
                <w:color w:val="auto"/>
              </w:rPr>
            </w:pPr>
            <w:r w:rsidRPr="00003067">
              <w:rPr>
                <w:color w:val="auto"/>
                <w:sz w:val="20"/>
              </w:rPr>
              <w:t>50 %</w:t>
            </w:r>
          </w:p>
        </w:tc>
      </w:tr>
      <w:tr w:rsidR="00003067" w:rsidRPr="00003067" w14:paraId="168A4D71" w14:textId="77777777">
        <w:trPr>
          <w:jc w:val="center"/>
        </w:trPr>
        <w:tc>
          <w:tcPr>
            <w:tcW w:w="3402" w:type="dxa"/>
          </w:tcPr>
          <w:p w14:paraId="7F30B0E0" w14:textId="77777777" w:rsidR="00050254" w:rsidRPr="00003067" w:rsidRDefault="00000000">
            <w:pPr>
              <w:spacing w:before="60" w:after="60"/>
              <w:jc w:val="left"/>
              <w:rPr>
                <w:color w:val="auto"/>
              </w:rPr>
            </w:pPr>
            <w:r w:rsidRPr="00003067">
              <w:rPr>
                <w:color w:val="auto"/>
                <w:sz w:val="20"/>
              </w:rPr>
              <w:t>JOVIN</w:t>
            </w:r>
          </w:p>
        </w:tc>
        <w:tc>
          <w:tcPr>
            <w:tcW w:w="2835" w:type="dxa"/>
          </w:tcPr>
          <w:p w14:paraId="09FE6C00" w14:textId="77777777" w:rsidR="00050254" w:rsidRPr="00003067" w:rsidRDefault="00000000">
            <w:pPr>
              <w:spacing w:before="60" w:after="60"/>
              <w:jc w:val="center"/>
              <w:rPr>
                <w:color w:val="auto"/>
              </w:rPr>
            </w:pPr>
            <w:r w:rsidRPr="00003067">
              <w:rPr>
                <w:color w:val="auto"/>
                <w:sz w:val="20"/>
              </w:rPr>
              <w:t>[À COMPLÉTER]</w:t>
            </w:r>
          </w:p>
        </w:tc>
        <w:tc>
          <w:tcPr>
            <w:tcW w:w="2835" w:type="dxa"/>
          </w:tcPr>
          <w:p w14:paraId="008201C3" w14:textId="77777777" w:rsidR="00050254" w:rsidRPr="00003067" w:rsidRDefault="00000000">
            <w:pPr>
              <w:spacing w:before="60" w:after="60"/>
              <w:jc w:val="center"/>
              <w:rPr>
                <w:color w:val="auto"/>
              </w:rPr>
            </w:pPr>
            <w:r w:rsidRPr="00003067">
              <w:rPr>
                <w:color w:val="auto"/>
                <w:sz w:val="20"/>
              </w:rPr>
              <w:t>50 %</w:t>
            </w:r>
          </w:p>
        </w:tc>
      </w:tr>
      <w:tr w:rsidR="00050254" w:rsidRPr="00003067" w14:paraId="211F1468" w14:textId="77777777">
        <w:trPr>
          <w:jc w:val="center"/>
        </w:trPr>
        <w:tc>
          <w:tcPr>
            <w:tcW w:w="3402" w:type="dxa"/>
          </w:tcPr>
          <w:p w14:paraId="52C992FC" w14:textId="77777777" w:rsidR="00050254" w:rsidRPr="00003067" w:rsidRDefault="00000000">
            <w:pPr>
              <w:spacing w:before="60" w:after="60"/>
              <w:jc w:val="left"/>
              <w:rPr>
                <w:color w:val="auto"/>
              </w:rPr>
            </w:pPr>
            <w:r w:rsidRPr="00003067">
              <w:rPr>
                <w:color w:val="auto"/>
                <w:sz w:val="20"/>
              </w:rPr>
              <w:t>BDR</w:t>
            </w:r>
          </w:p>
        </w:tc>
        <w:tc>
          <w:tcPr>
            <w:tcW w:w="2835" w:type="dxa"/>
          </w:tcPr>
          <w:p w14:paraId="1A18B5F6" w14:textId="77777777" w:rsidR="00050254" w:rsidRPr="00003067" w:rsidRDefault="00000000">
            <w:pPr>
              <w:spacing w:before="60" w:after="60"/>
              <w:jc w:val="center"/>
              <w:rPr>
                <w:color w:val="auto"/>
              </w:rPr>
            </w:pPr>
            <w:r w:rsidRPr="00003067">
              <w:rPr>
                <w:color w:val="auto"/>
                <w:sz w:val="20"/>
              </w:rPr>
              <w:t>[À COMPLÉTER]</w:t>
            </w:r>
          </w:p>
        </w:tc>
        <w:tc>
          <w:tcPr>
            <w:tcW w:w="2835" w:type="dxa"/>
          </w:tcPr>
          <w:p w14:paraId="41096972" w14:textId="77777777" w:rsidR="00050254" w:rsidRPr="00003067" w:rsidRDefault="00000000">
            <w:pPr>
              <w:spacing w:before="60" w:after="60"/>
              <w:jc w:val="center"/>
              <w:rPr>
                <w:color w:val="auto"/>
              </w:rPr>
            </w:pPr>
            <w:r w:rsidRPr="00003067">
              <w:rPr>
                <w:color w:val="auto"/>
                <w:sz w:val="20"/>
              </w:rPr>
              <w:t>50 %</w:t>
            </w:r>
          </w:p>
        </w:tc>
      </w:tr>
    </w:tbl>
    <w:p w14:paraId="405E9307" w14:textId="77777777" w:rsidR="00050254" w:rsidRPr="00003067" w:rsidRDefault="00050254">
      <w:pPr>
        <w:spacing w:after="80"/>
        <w:rPr>
          <w:color w:val="auto"/>
        </w:rPr>
      </w:pPr>
    </w:p>
    <w:p w14:paraId="073B44B2" w14:textId="77777777" w:rsidR="00050254" w:rsidRPr="00003067" w:rsidRDefault="00000000">
      <w:pPr>
        <w:rPr>
          <w:color w:val="auto"/>
          <w:lang w:val="fr-FR"/>
        </w:rPr>
      </w:pPr>
      <w:r w:rsidRPr="00003067">
        <w:rPr>
          <w:color w:val="auto"/>
          <w:lang w:val="fr-FR"/>
        </w:rPr>
        <w:t xml:space="preserve">ci-après les « </w:t>
      </w:r>
      <w:r w:rsidRPr="00003067">
        <w:rPr>
          <w:b/>
          <w:color w:val="auto"/>
          <w:lang w:val="fr-FR"/>
        </w:rPr>
        <w:t>Titres Apportés MASOVALAN</w:t>
      </w:r>
      <w:r w:rsidRPr="00003067">
        <w:rPr>
          <w:color w:val="auto"/>
          <w:lang w:val="fr-FR"/>
        </w:rPr>
        <w:t xml:space="preserve"> ».</w:t>
      </w:r>
    </w:p>
    <w:p w14:paraId="07C70947" w14:textId="2A919EBE" w:rsidR="00050254" w:rsidRPr="00003067" w:rsidRDefault="007F6C82">
      <w:pPr>
        <w:keepNext/>
        <w:spacing w:before="280" w:after="120"/>
        <w:jc w:val="left"/>
        <w:rPr>
          <w:color w:val="auto"/>
          <w:lang w:val="fr-FR"/>
        </w:rPr>
      </w:pPr>
      <w:r w:rsidRPr="00003067">
        <w:rPr>
          <w:b/>
          <w:color w:val="auto"/>
          <w:lang w:val="fr-FR"/>
        </w:rPr>
        <w:t>3.2 Apport</w:t>
      </w:r>
      <w:r w:rsidR="00000000" w:rsidRPr="00003067">
        <w:rPr>
          <w:b/>
          <w:color w:val="auto"/>
          <w:lang w:val="fr-FR"/>
        </w:rPr>
        <w:t xml:space="preserve"> JIC</w:t>
      </w:r>
    </w:p>
    <w:p w14:paraId="79BBAD80" w14:textId="77777777" w:rsidR="00050254" w:rsidRPr="00003067" w:rsidRDefault="00000000">
      <w:pPr>
        <w:spacing w:after="160"/>
        <w:rPr>
          <w:color w:val="auto"/>
          <w:lang w:val="fr-FR"/>
        </w:rPr>
      </w:pPr>
      <w:r w:rsidRPr="00003067">
        <w:rPr>
          <w:color w:val="auto"/>
          <w:lang w:val="fr-FR"/>
        </w:rPr>
        <w:t>Sous réserve de la réalisation des Conditions Suspensives, JIC apporte à la Société Bénéficiaire, qui l’accepte, à titre d’apport en nature pur et simple, la pleine propriété des parts sociales suivantes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2"/>
        <w:gridCol w:w="2835"/>
        <w:gridCol w:w="2835"/>
      </w:tblGrid>
      <w:tr w:rsidR="00003067" w:rsidRPr="00003067" w14:paraId="1600250D" w14:textId="77777777">
        <w:trPr>
          <w:jc w:val="center"/>
        </w:trPr>
        <w:tc>
          <w:tcPr>
            <w:tcW w:w="3402" w:type="dxa"/>
            <w:shd w:val="clear" w:color="auto" w:fill="F2F2F2"/>
          </w:tcPr>
          <w:p w14:paraId="2FFBF6FF" w14:textId="77777777" w:rsidR="00050254" w:rsidRPr="00003067" w:rsidRDefault="00000000">
            <w:pPr>
              <w:spacing w:before="60" w:after="60"/>
              <w:jc w:val="center"/>
              <w:rPr>
                <w:color w:val="auto"/>
              </w:rPr>
            </w:pPr>
            <w:r w:rsidRPr="00003067">
              <w:rPr>
                <w:b/>
                <w:color w:val="auto"/>
                <w:sz w:val="20"/>
              </w:rPr>
              <w:t>Société Cible</w:t>
            </w:r>
          </w:p>
        </w:tc>
        <w:tc>
          <w:tcPr>
            <w:tcW w:w="2835" w:type="dxa"/>
            <w:shd w:val="clear" w:color="auto" w:fill="F2F2F2"/>
          </w:tcPr>
          <w:p w14:paraId="703F52E6" w14:textId="77777777" w:rsidR="00050254" w:rsidRPr="00003067" w:rsidRDefault="00000000">
            <w:pPr>
              <w:spacing w:before="60" w:after="60"/>
              <w:jc w:val="center"/>
              <w:rPr>
                <w:color w:val="auto"/>
              </w:rPr>
            </w:pPr>
            <w:r w:rsidRPr="00003067">
              <w:rPr>
                <w:b/>
                <w:color w:val="auto"/>
                <w:sz w:val="20"/>
              </w:rPr>
              <w:t>Nombre de parts</w:t>
            </w:r>
          </w:p>
        </w:tc>
        <w:tc>
          <w:tcPr>
            <w:tcW w:w="2835" w:type="dxa"/>
            <w:shd w:val="clear" w:color="auto" w:fill="F2F2F2"/>
          </w:tcPr>
          <w:p w14:paraId="485C3F95" w14:textId="77777777" w:rsidR="00050254" w:rsidRPr="00003067" w:rsidRDefault="00000000">
            <w:pPr>
              <w:spacing w:before="60" w:after="60"/>
              <w:jc w:val="center"/>
              <w:rPr>
                <w:color w:val="auto"/>
              </w:rPr>
            </w:pPr>
            <w:r w:rsidRPr="00003067">
              <w:rPr>
                <w:b/>
                <w:color w:val="auto"/>
                <w:sz w:val="20"/>
              </w:rPr>
              <w:t>Quote-part du capital</w:t>
            </w:r>
          </w:p>
        </w:tc>
      </w:tr>
      <w:tr w:rsidR="00003067" w:rsidRPr="00003067" w14:paraId="6897680E" w14:textId="77777777">
        <w:trPr>
          <w:jc w:val="center"/>
        </w:trPr>
        <w:tc>
          <w:tcPr>
            <w:tcW w:w="3402" w:type="dxa"/>
          </w:tcPr>
          <w:p w14:paraId="1E9A291C" w14:textId="77777777" w:rsidR="00050254" w:rsidRPr="00003067" w:rsidRDefault="00000000">
            <w:pPr>
              <w:spacing w:before="60" w:after="60"/>
              <w:jc w:val="left"/>
              <w:rPr>
                <w:color w:val="auto"/>
              </w:rPr>
            </w:pPr>
            <w:r w:rsidRPr="00003067">
              <w:rPr>
                <w:color w:val="auto"/>
                <w:sz w:val="20"/>
              </w:rPr>
              <w:t>A.D.B. DEPANNAGE</w:t>
            </w:r>
          </w:p>
        </w:tc>
        <w:tc>
          <w:tcPr>
            <w:tcW w:w="2835" w:type="dxa"/>
          </w:tcPr>
          <w:p w14:paraId="1B27D24B" w14:textId="77777777" w:rsidR="00050254" w:rsidRPr="00003067" w:rsidRDefault="00000000">
            <w:pPr>
              <w:spacing w:before="60" w:after="60"/>
              <w:jc w:val="center"/>
              <w:rPr>
                <w:color w:val="auto"/>
              </w:rPr>
            </w:pPr>
            <w:r w:rsidRPr="00003067">
              <w:rPr>
                <w:color w:val="auto"/>
                <w:sz w:val="20"/>
              </w:rPr>
              <w:t>[À COMPLÉTER]</w:t>
            </w:r>
          </w:p>
        </w:tc>
        <w:tc>
          <w:tcPr>
            <w:tcW w:w="2835" w:type="dxa"/>
          </w:tcPr>
          <w:p w14:paraId="61BB46C9" w14:textId="77777777" w:rsidR="00050254" w:rsidRPr="00003067" w:rsidRDefault="00000000">
            <w:pPr>
              <w:spacing w:before="60" w:after="60"/>
              <w:jc w:val="center"/>
              <w:rPr>
                <w:color w:val="auto"/>
              </w:rPr>
            </w:pPr>
            <w:r w:rsidRPr="00003067">
              <w:rPr>
                <w:color w:val="auto"/>
                <w:sz w:val="20"/>
              </w:rPr>
              <w:t>50 %</w:t>
            </w:r>
          </w:p>
        </w:tc>
      </w:tr>
      <w:tr w:rsidR="00003067" w:rsidRPr="00003067" w14:paraId="41DF4236" w14:textId="77777777">
        <w:trPr>
          <w:jc w:val="center"/>
        </w:trPr>
        <w:tc>
          <w:tcPr>
            <w:tcW w:w="3402" w:type="dxa"/>
          </w:tcPr>
          <w:p w14:paraId="137FD587" w14:textId="77777777" w:rsidR="00050254" w:rsidRPr="00003067" w:rsidRDefault="00000000">
            <w:pPr>
              <w:spacing w:before="60" w:after="60"/>
              <w:jc w:val="left"/>
              <w:rPr>
                <w:color w:val="auto"/>
              </w:rPr>
            </w:pPr>
            <w:r w:rsidRPr="00003067">
              <w:rPr>
                <w:color w:val="auto"/>
                <w:sz w:val="20"/>
              </w:rPr>
              <w:t>JOVIN</w:t>
            </w:r>
          </w:p>
        </w:tc>
        <w:tc>
          <w:tcPr>
            <w:tcW w:w="2835" w:type="dxa"/>
          </w:tcPr>
          <w:p w14:paraId="2A2F59DC" w14:textId="77777777" w:rsidR="00050254" w:rsidRPr="00003067" w:rsidRDefault="00000000">
            <w:pPr>
              <w:spacing w:before="60" w:after="60"/>
              <w:jc w:val="center"/>
              <w:rPr>
                <w:color w:val="auto"/>
              </w:rPr>
            </w:pPr>
            <w:r w:rsidRPr="00003067">
              <w:rPr>
                <w:color w:val="auto"/>
                <w:sz w:val="20"/>
              </w:rPr>
              <w:t>[À COMPLÉTER]</w:t>
            </w:r>
          </w:p>
        </w:tc>
        <w:tc>
          <w:tcPr>
            <w:tcW w:w="2835" w:type="dxa"/>
          </w:tcPr>
          <w:p w14:paraId="75972123" w14:textId="77777777" w:rsidR="00050254" w:rsidRPr="00003067" w:rsidRDefault="00000000">
            <w:pPr>
              <w:spacing w:before="60" w:after="60"/>
              <w:jc w:val="center"/>
              <w:rPr>
                <w:color w:val="auto"/>
              </w:rPr>
            </w:pPr>
            <w:r w:rsidRPr="00003067">
              <w:rPr>
                <w:color w:val="auto"/>
                <w:sz w:val="20"/>
              </w:rPr>
              <w:t>50 %</w:t>
            </w:r>
          </w:p>
        </w:tc>
      </w:tr>
      <w:tr w:rsidR="00050254" w:rsidRPr="00003067" w14:paraId="63A2C1C0" w14:textId="77777777">
        <w:trPr>
          <w:jc w:val="center"/>
        </w:trPr>
        <w:tc>
          <w:tcPr>
            <w:tcW w:w="3402" w:type="dxa"/>
          </w:tcPr>
          <w:p w14:paraId="2CFBED42" w14:textId="77777777" w:rsidR="00050254" w:rsidRPr="00003067" w:rsidRDefault="00000000">
            <w:pPr>
              <w:spacing w:before="60" w:after="60"/>
              <w:jc w:val="left"/>
              <w:rPr>
                <w:color w:val="auto"/>
              </w:rPr>
            </w:pPr>
            <w:r w:rsidRPr="00003067">
              <w:rPr>
                <w:color w:val="auto"/>
                <w:sz w:val="20"/>
              </w:rPr>
              <w:t>BDR</w:t>
            </w:r>
          </w:p>
        </w:tc>
        <w:tc>
          <w:tcPr>
            <w:tcW w:w="2835" w:type="dxa"/>
          </w:tcPr>
          <w:p w14:paraId="57C9B612" w14:textId="77777777" w:rsidR="00050254" w:rsidRPr="00003067" w:rsidRDefault="00000000">
            <w:pPr>
              <w:spacing w:before="60" w:after="60"/>
              <w:jc w:val="center"/>
              <w:rPr>
                <w:color w:val="auto"/>
              </w:rPr>
            </w:pPr>
            <w:r w:rsidRPr="00003067">
              <w:rPr>
                <w:color w:val="auto"/>
                <w:sz w:val="20"/>
              </w:rPr>
              <w:t>[À COMPLÉTER]</w:t>
            </w:r>
          </w:p>
        </w:tc>
        <w:tc>
          <w:tcPr>
            <w:tcW w:w="2835" w:type="dxa"/>
          </w:tcPr>
          <w:p w14:paraId="705ABA1C" w14:textId="77777777" w:rsidR="00050254" w:rsidRPr="00003067" w:rsidRDefault="00000000">
            <w:pPr>
              <w:spacing w:before="60" w:after="60"/>
              <w:jc w:val="center"/>
              <w:rPr>
                <w:color w:val="auto"/>
              </w:rPr>
            </w:pPr>
            <w:r w:rsidRPr="00003067">
              <w:rPr>
                <w:color w:val="auto"/>
                <w:sz w:val="20"/>
              </w:rPr>
              <w:t>50 %</w:t>
            </w:r>
          </w:p>
        </w:tc>
      </w:tr>
    </w:tbl>
    <w:p w14:paraId="75EFCD12" w14:textId="77777777" w:rsidR="00050254" w:rsidRPr="00003067" w:rsidRDefault="00050254">
      <w:pPr>
        <w:spacing w:after="80"/>
        <w:rPr>
          <w:color w:val="auto"/>
        </w:rPr>
      </w:pPr>
    </w:p>
    <w:p w14:paraId="0B9B2214" w14:textId="77777777" w:rsidR="00050254" w:rsidRPr="00003067" w:rsidRDefault="00000000">
      <w:pPr>
        <w:rPr>
          <w:color w:val="auto"/>
          <w:lang w:val="fr-FR"/>
        </w:rPr>
      </w:pPr>
      <w:r w:rsidRPr="00003067">
        <w:rPr>
          <w:color w:val="auto"/>
          <w:lang w:val="fr-FR"/>
        </w:rPr>
        <w:t xml:space="preserve">ci-après les « </w:t>
      </w:r>
      <w:r w:rsidRPr="00003067">
        <w:rPr>
          <w:b/>
          <w:color w:val="auto"/>
          <w:lang w:val="fr-FR"/>
        </w:rPr>
        <w:t>Titres Apportés JIC</w:t>
      </w:r>
      <w:r w:rsidRPr="00003067">
        <w:rPr>
          <w:color w:val="auto"/>
          <w:lang w:val="fr-FR"/>
        </w:rPr>
        <w:t xml:space="preserve"> ».</w:t>
      </w:r>
    </w:p>
    <w:p w14:paraId="59771A87" w14:textId="4ED68A6C" w:rsidR="00050254" w:rsidRPr="00003067" w:rsidRDefault="007F6C82">
      <w:pPr>
        <w:keepNext/>
        <w:spacing w:before="280" w:after="120"/>
        <w:jc w:val="left"/>
        <w:rPr>
          <w:color w:val="auto"/>
          <w:lang w:val="fr-FR"/>
        </w:rPr>
      </w:pPr>
      <w:r w:rsidRPr="00003067">
        <w:rPr>
          <w:b/>
          <w:color w:val="auto"/>
          <w:lang w:val="fr-FR"/>
        </w:rPr>
        <w:t>3.3 Concomitance</w:t>
      </w:r>
      <w:r w:rsidR="00000000" w:rsidRPr="00003067">
        <w:rPr>
          <w:b/>
          <w:color w:val="auto"/>
          <w:lang w:val="fr-FR"/>
        </w:rPr>
        <w:t xml:space="preserve"> et indivisibilité des Apports</w:t>
      </w:r>
    </w:p>
    <w:p w14:paraId="49418EE6" w14:textId="11CCB99A" w:rsidR="00050254" w:rsidRPr="00003067" w:rsidRDefault="007F6C82">
      <w:pPr>
        <w:rPr>
          <w:color w:val="auto"/>
          <w:lang w:val="fr-FR"/>
        </w:rPr>
      </w:pPr>
      <w:r w:rsidRPr="00003067">
        <w:rPr>
          <w:b/>
          <w:color w:val="auto"/>
          <w:lang w:val="fr-FR"/>
        </w:rPr>
        <w:t>3.3.1</w:t>
      </w:r>
      <w:r w:rsidRPr="00003067">
        <w:rPr>
          <w:color w:val="auto"/>
          <w:lang w:val="fr-FR"/>
        </w:rPr>
        <w:t xml:space="preserve"> Les</w:t>
      </w:r>
      <w:r w:rsidR="00000000" w:rsidRPr="00003067">
        <w:rPr>
          <w:color w:val="auto"/>
          <w:lang w:val="fr-FR"/>
        </w:rPr>
        <w:t xml:space="preserve"> Apports sont réalisés de manière concomitante, au même instant et par le même acte. Ils forment une opération unique et indivisible, à l’issue de laquelle la Société Bénéficiaire détient cent pour cent (100 %) du capital et des droits de vote de chacune des Sociétés Cibles.</w:t>
      </w:r>
    </w:p>
    <w:p w14:paraId="7313EFEF" w14:textId="75330825" w:rsidR="00050254" w:rsidRPr="00003067" w:rsidRDefault="007F6C82">
      <w:pPr>
        <w:rPr>
          <w:color w:val="auto"/>
          <w:lang w:val="fr-FR"/>
        </w:rPr>
      </w:pPr>
      <w:r w:rsidRPr="00003067">
        <w:rPr>
          <w:b/>
          <w:color w:val="auto"/>
          <w:lang w:val="fr-FR"/>
        </w:rPr>
        <w:t>3.3.2</w:t>
      </w:r>
      <w:r w:rsidRPr="00003067">
        <w:rPr>
          <w:color w:val="auto"/>
          <w:lang w:val="fr-FR"/>
        </w:rPr>
        <w:t xml:space="preserve"> Les</w:t>
      </w:r>
      <w:r w:rsidR="00000000" w:rsidRPr="00003067">
        <w:rPr>
          <w:color w:val="auto"/>
          <w:lang w:val="fr-FR"/>
        </w:rPr>
        <w:t xml:space="preserve"> Parties conviennent expressément que cette concomitance et cette indivisibilité constituent une condition déterminante de leur consentement. En conséquence, la caducité, la nullité ou la non-réalisation de l’un des Apports entraîne de plein droit celle de l’autre, sans que l’une quelconque des Parties puisse prétendre à une indemnité de ce chef.</w:t>
      </w:r>
    </w:p>
    <w:p w14:paraId="5EE8909E" w14:textId="5ED521A8" w:rsidR="00050254" w:rsidRPr="00003067" w:rsidRDefault="007F6C82">
      <w:pPr>
        <w:rPr>
          <w:color w:val="auto"/>
          <w:lang w:val="fr-FR"/>
        </w:rPr>
      </w:pPr>
      <w:r w:rsidRPr="00003067">
        <w:rPr>
          <w:b/>
          <w:color w:val="auto"/>
          <w:lang w:val="fr-FR"/>
        </w:rPr>
        <w:t>3.3.3</w:t>
      </w:r>
      <w:r w:rsidRPr="00003067">
        <w:rPr>
          <w:color w:val="auto"/>
          <w:lang w:val="fr-FR"/>
        </w:rPr>
        <w:t xml:space="preserve"> Aucun</w:t>
      </w:r>
      <w:r w:rsidR="00000000" w:rsidRPr="00003067">
        <w:rPr>
          <w:color w:val="auto"/>
          <w:lang w:val="fr-FR"/>
        </w:rPr>
        <w:t xml:space="preserve"> des Apports ne pourra être réitéré, régularisé, différé ou réalisé de manière séparée sans l’accord écrit et préalable de l’ensemble des Parties.</w:t>
      </w:r>
    </w:p>
    <w:p w14:paraId="1B00F3B6" w14:textId="4AFA934B" w:rsidR="00050254" w:rsidRPr="00003067" w:rsidRDefault="007F6C82">
      <w:pPr>
        <w:keepNext/>
        <w:spacing w:before="280" w:after="120"/>
        <w:jc w:val="left"/>
        <w:rPr>
          <w:color w:val="auto"/>
          <w:lang w:val="fr-FR"/>
        </w:rPr>
      </w:pPr>
      <w:r w:rsidRPr="00003067">
        <w:rPr>
          <w:b/>
          <w:color w:val="auto"/>
          <w:lang w:val="fr-FR"/>
        </w:rPr>
        <w:lastRenderedPageBreak/>
        <w:t>3.4 Absence</w:t>
      </w:r>
      <w:r w:rsidR="00000000" w:rsidRPr="00003067">
        <w:rPr>
          <w:b/>
          <w:color w:val="auto"/>
          <w:lang w:val="fr-FR"/>
        </w:rPr>
        <w:t xml:space="preserve"> de soulte</w:t>
      </w:r>
    </w:p>
    <w:p w14:paraId="0E925FB1" w14:textId="77777777" w:rsidR="00050254" w:rsidRPr="00003067" w:rsidRDefault="00000000">
      <w:pPr>
        <w:rPr>
          <w:color w:val="auto"/>
          <w:lang w:val="fr-FR"/>
        </w:rPr>
      </w:pPr>
      <w:r w:rsidRPr="00003067">
        <w:rPr>
          <w:color w:val="auto"/>
          <w:lang w:val="fr-FR"/>
        </w:rPr>
        <w:t>Les Apports sont exclusivement rémunérés par l’attribution d’Actions Nouvelles. Aucune soulte n’est ni ne sera versée par la Société Bénéficiaire à l’une quelconque des Apporteuses au titre des Apports.</w:t>
      </w:r>
    </w:p>
    <w:p w14:paraId="206DC339" w14:textId="10FA31D9" w:rsidR="00050254" w:rsidRPr="00003067" w:rsidRDefault="007F6C82">
      <w:pPr>
        <w:keepNext/>
        <w:spacing w:before="280" w:after="120"/>
        <w:jc w:val="left"/>
        <w:rPr>
          <w:color w:val="auto"/>
          <w:lang w:val="fr-FR"/>
        </w:rPr>
      </w:pPr>
      <w:r w:rsidRPr="00003067">
        <w:rPr>
          <w:b/>
          <w:color w:val="auto"/>
          <w:lang w:val="fr-FR"/>
        </w:rPr>
        <w:t>3.5 Consistance</w:t>
      </w:r>
      <w:r w:rsidR="00000000" w:rsidRPr="00003067">
        <w:rPr>
          <w:b/>
          <w:color w:val="auto"/>
          <w:lang w:val="fr-FR"/>
        </w:rPr>
        <w:t xml:space="preserve"> des Apports</w:t>
      </w:r>
    </w:p>
    <w:p w14:paraId="2DE724D8" w14:textId="1469F78A" w:rsidR="00050254" w:rsidRPr="00003067" w:rsidRDefault="007F6C82">
      <w:pPr>
        <w:rPr>
          <w:color w:val="auto"/>
          <w:lang w:val="fr-FR"/>
        </w:rPr>
      </w:pPr>
      <w:r w:rsidRPr="00003067">
        <w:rPr>
          <w:b/>
          <w:color w:val="auto"/>
          <w:lang w:val="fr-FR"/>
        </w:rPr>
        <w:t>3.5.1</w:t>
      </w:r>
      <w:r w:rsidRPr="00003067">
        <w:rPr>
          <w:color w:val="auto"/>
          <w:lang w:val="fr-FR"/>
        </w:rPr>
        <w:t xml:space="preserve"> Les</w:t>
      </w:r>
      <w:r w:rsidR="00000000" w:rsidRPr="00003067">
        <w:rPr>
          <w:color w:val="auto"/>
          <w:lang w:val="fr-FR"/>
        </w:rPr>
        <w:t xml:space="preserve"> Apports portent sur la pleine propriété des Titres Apportés, en ce compris l’ensemble des droits pécuniaires et extra-pécuniaires qui y sont attachés à compter de la Date de Réalisation.</w:t>
      </w:r>
    </w:p>
    <w:p w14:paraId="177D42B8" w14:textId="709D3883" w:rsidR="00050254" w:rsidRPr="00003067" w:rsidRDefault="007F6C82">
      <w:pPr>
        <w:rPr>
          <w:color w:val="auto"/>
          <w:lang w:val="fr-FR"/>
        </w:rPr>
      </w:pPr>
      <w:r w:rsidRPr="00003067">
        <w:rPr>
          <w:b/>
          <w:color w:val="auto"/>
          <w:lang w:val="fr-FR"/>
        </w:rPr>
        <w:t>3.5.2</w:t>
      </w:r>
      <w:r w:rsidRPr="00003067">
        <w:rPr>
          <w:color w:val="auto"/>
          <w:lang w:val="fr-FR"/>
        </w:rPr>
        <w:t xml:space="preserve"> Les</w:t>
      </w:r>
      <w:r w:rsidR="00000000" w:rsidRPr="00003067">
        <w:rPr>
          <w:color w:val="auto"/>
          <w:lang w:val="fr-FR"/>
        </w:rPr>
        <w:t xml:space="preserve"> Apports sont consentis à titre pur et simple. Ils ne s’accompagnent de la prise en charge par la Société Bénéficiaire d’aucun passif des Apporteuses.</w:t>
      </w:r>
    </w:p>
    <w:p w14:paraId="3B7554ED" w14:textId="6F17BD45" w:rsidR="00050254" w:rsidRPr="00003067" w:rsidRDefault="007F6C82">
      <w:pPr>
        <w:rPr>
          <w:color w:val="auto"/>
          <w:lang w:val="fr-FR"/>
        </w:rPr>
      </w:pPr>
      <w:r w:rsidRPr="00003067">
        <w:rPr>
          <w:b/>
          <w:color w:val="auto"/>
          <w:lang w:val="fr-FR"/>
        </w:rPr>
        <w:t>3.5.3</w:t>
      </w:r>
      <w:r w:rsidRPr="00003067">
        <w:rPr>
          <w:color w:val="auto"/>
          <w:lang w:val="fr-FR"/>
        </w:rPr>
        <w:t xml:space="preserve"> Les</w:t>
      </w:r>
      <w:r w:rsidR="00000000" w:rsidRPr="00003067">
        <w:rPr>
          <w:color w:val="auto"/>
          <w:lang w:val="fr-FR"/>
        </w:rPr>
        <w:t xml:space="preserve"> Titres Apportés sont apportés libres de tout nantissement, gage, sûreté, privilège, promesse, option, droit de préemption ou restriction quelconque au profit de tiers, ce que la Société Bénéficiaire accepte.</w:t>
      </w:r>
    </w:p>
    <w:p w14:paraId="1F47D7E6"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4 — ÉVALUATION DES APPORTS</w:t>
      </w:r>
    </w:p>
    <w:p w14:paraId="22325731" w14:textId="2AC53E8B" w:rsidR="00050254" w:rsidRPr="00003067" w:rsidRDefault="007F6C82">
      <w:pPr>
        <w:keepNext/>
        <w:spacing w:before="280" w:after="120"/>
        <w:jc w:val="left"/>
        <w:rPr>
          <w:color w:val="auto"/>
          <w:lang w:val="fr-FR"/>
        </w:rPr>
      </w:pPr>
      <w:r w:rsidRPr="00003067">
        <w:rPr>
          <w:b/>
          <w:color w:val="auto"/>
          <w:lang w:val="fr-FR"/>
        </w:rPr>
        <w:t>4.1 Comptes</w:t>
      </w:r>
      <w:r w:rsidR="00000000" w:rsidRPr="00003067">
        <w:rPr>
          <w:b/>
          <w:color w:val="auto"/>
          <w:lang w:val="fr-FR"/>
        </w:rPr>
        <w:t xml:space="preserve"> de référence</w:t>
      </w:r>
    </w:p>
    <w:p w14:paraId="0047B4F7" w14:textId="77777777" w:rsidR="00050254" w:rsidRPr="00003067" w:rsidRDefault="00000000">
      <w:pPr>
        <w:rPr>
          <w:color w:val="auto"/>
          <w:lang w:val="fr-FR"/>
        </w:rPr>
      </w:pPr>
      <w:r w:rsidRPr="00003067">
        <w:rPr>
          <w:color w:val="auto"/>
          <w:lang w:val="fr-FR"/>
        </w:rPr>
        <w:t>La valeur des Titres Apportés a été déterminée sur la base des Comptes de Référence, ainsi que, en tant que de besoin, de la situation comptable intermédiaire arrêtée au [À COMPLÉTER]. Les Comptes de Référence figurent en Annexe 4.</w:t>
      </w:r>
    </w:p>
    <w:p w14:paraId="59F62A1E" w14:textId="674FCCA4" w:rsidR="00050254" w:rsidRPr="00003067" w:rsidRDefault="007F6C82">
      <w:pPr>
        <w:keepNext/>
        <w:spacing w:before="280" w:after="120"/>
        <w:jc w:val="left"/>
        <w:rPr>
          <w:color w:val="auto"/>
          <w:lang w:val="fr-FR"/>
        </w:rPr>
      </w:pPr>
      <w:r w:rsidRPr="00003067">
        <w:rPr>
          <w:b/>
          <w:color w:val="auto"/>
          <w:lang w:val="fr-FR"/>
        </w:rPr>
        <w:t>4.2 Qualification</w:t>
      </w:r>
      <w:r w:rsidR="00000000" w:rsidRPr="00003067">
        <w:rPr>
          <w:b/>
          <w:color w:val="auto"/>
          <w:lang w:val="fr-FR"/>
        </w:rPr>
        <w:t xml:space="preserve"> comptable des Apports</w:t>
      </w:r>
    </w:p>
    <w:p w14:paraId="53BA9831" w14:textId="7116F33D" w:rsidR="00050254" w:rsidRPr="00003067" w:rsidRDefault="007F6C82">
      <w:pPr>
        <w:rPr>
          <w:color w:val="auto"/>
          <w:lang w:val="fr-FR"/>
        </w:rPr>
      </w:pPr>
      <w:r w:rsidRPr="00003067">
        <w:rPr>
          <w:b/>
          <w:color w:val="auto"/>
          <w:lang w:val="fr-FR"/>
        </w:rPr>
        <w:t>4.2.1</w:t>
      </w:r>
      <w:r w:rsidRPr="00003067">
        <w:rPr>
          <w:color w:val="auto"/>
          <w:lang w:val="fr-FR"/>
        </w:rPr>
        <w:t xml:space="preserve"> Les</w:t>
      </w:r>
      <w:r w:rsidR="00000000" w:rsidRPr="00003067">
        <w:rPr>
          <w:color w:val="auto"/>
          <w:lang w:val="fr-FR"/>
        </w:rPr>
        <w:t xml:space="preserve"> Apports portant sur des titres de participation et conférant, appréciés ensemble et de manière concomitante, le contrôle exclusif des Sociétés Cibles à la Société Bénéficiaire, ils sont assimilés à des apports partiels d’actif constituant une branche complète d’activité et entrent dans le champ d’application du titre VII du PCG, conformément à l’article 710-2 du PCG et à son commentaire IR 2.</w:t>
      </w:r>
    </w:p>
    <w:p w14:paraId="386D691E" w14:textId="18C8B72F" w:rsidR="00050254" w:rsidRPr="00003067" w:rsidRDefault="007F6C82">
      <w:pPr>
        <w:rPr>
          <w:color w:val="auto"/>
          <w:lang w:val="fr-FR"/>
        </w:rPr>
      </w:pPr>
      <w:r w:rsidRPr="00003067">
        <w:rPr>
          <w:b/>
          <w:color w:val="auto"/>
          <w:lang w:val="fr-FR"/>
        </w:rPr>
        <w:t>4.2.2</w:t>
      </w:r>
      <w:r w:rsidRPr="00003067">
        <w:rPr>
          <w:color w:val="auto"/>
          <w:lang w:val="fr-FR"/>
        </w:rPr>
        <w:t xml:space="preserve"> Conformément</w:t>
      </w:r>
      <w:r w:rsidR="00000000" w:rsidRPr="00003067">
        <w:rPr>
          <w:color w:val="auto"/>
          <w:lang w:val="fr-FR"/>
        </w:rPr>
        <w:t xml:space="preserve"> à l’article 741-1 du PCG, la situation de contrôle est appréciée distinctement au titre de chacun des Apports. À la date de réalisation juridique de l’opération, aucune des Apporteuses ne contrôle la Société Bénéficiaire de manière exclusive et les entités participant à chacun des Apports ne sont pas placées sous le contrôle commun d’une même entité mère. Chacun des Apports est donc réalisé entre entités sous contrôle distinct.</w:t>
      </w:r>
    </w:p>
    <w:p w14:paraId="58666B27" w14:textId="01254C4D" w:rsidR="00050254" w:rsidRPr="00003067" w:rsidRDefault="007F6C82">
      <w:pPr>
        <w:rPr>
          <w:color w:val="auto"/>
          <w:lang w:val="fr-FR"/>
        </w:rPr>
      </w:pPr>
      <w:r w:rsidRPr="00003067">
        <w:rPr>
          <w:b/>
          <w:color w:val="auto"/>
          <w:lang w:val="fr-FR"/>
        </w:rPr>
        <w:t>4.2.3</w:t>
      </w:r>
      <w:r w:rsidRPr="00003067">
        <w:rPr>
          <w:color w:val="auto"/>
          <w:lang w:val="fr-FR"/>
        </w:rPr>
        <w:t xml:space="preserve"> Chacun</w:t>
      </w:r>
      <w:r w:rsidR="00000000" w:rsidRPr="00003067">
        <w:rPr>
          <w:color w:val="auto"/>
          <w:lang w:val="fr-FR"/>
        </w:rPr>
        <w:t xml:space="preserve"> des Apports constituant par ailleurs une opération réalisée à l’endroit au sens de l’article 730-1 du PCG, la Société Bénéficiaire prenant le contrôle des éléments apportés, </w:t>
      </w:r>
      <w:r w:rsidR="00000000" w:rsidRPr="00003067">
        <w:rPr>
          <w:b/>
          <w:color w:val="auto"/>
          <w:lang w:val="fr-FR"/>
        </w:rPr>
        <w:t>les Apports sont évalués à la valeur réelle</w:t>
      </w:r>
      <w:r w:rsidR="00000000" w:rsidRPr="00003067">
        <w:rPr>
          <w:color w:val="auto"/>
          <w:lang w:val="fr-FR"/>
        </w:rPr>
        <w:t xml:space="preserve"> conformément aux articles 741-1 et 743-1 du PCG.</w:t>
      </w:r>
    </w:p>
    <w:p w14:paraId="6C29AD67" w14:textId="1B8D3736" w:rsidR="00050254" w:rsidRPr="00003067" w:rsidRDefault="007F6C82">
      <w:pPr>
        <w:rPr>
          <w:color w:val="auto"/>
          <w:lang w:val="fr-FR"/>
        </w:rPr>
      </w:pPr>
      <w:r w:rsidRPr="00003067">
        <w:rPr>
          <w:b/>
          <w:color w:val="auto"/>
          <w:lang w:val="fr-FR"/>
        </w:rPr>
        <w:t>4.2.4</w:t>
      </w:r>
      <w:r w:rsidRPr="00003067">
        <w:rPr>
          <w:color w:val="auto"/>
          <w:lang w:val="fr-FR"/>
        </w:rPr>
        <w:t xml:space="preserve"> Les</w:t>
      </w:r>
      <w:r w:rsidR="00000000" w:rsidRPr="00003067">
        <w:rPr>
          <w:color w:val="auto"/>
          <w:lang w:val="fr-FR"/>
        </w:rPr>
        <w:t xml:space="preserve"> Parties reconnaissent avoir été informées de ce que cette qualification est conforme à la position de la Commission des études comptables de la Compagnie nationale des commissaires aux comptes (avis EC 2020-22 du 9 avril 2021), aux termes de </w:t>
      </w:r>
      <w:r w:rsidR="00000000" w:rsidRPr="00003067">
        <w:rPr>
          <w:color w:val="auto"/>
          <w:lang w:val="fr-FR"/>
        </w:rPr>
        <w:lastRenderedPageBreak/>
        <w:t>laquelle, en cas d’apports concomitants, le contrôle s’apprécie globalement pour la qualification de l’opération mais opération par opération pour la détermination de la valeur d’apport.</w:t>
      </w:r>
    </w:p>
    <w:p w14:paraId="15EE3A63" w14:textId="3A9D0D0A" w:rsidR="00050254" w:rsidRPr="00003067" w:rsidRDefault="007F6C82">
      <w:pPr>
        <w:rPr>
          <w:color w:val="auto"/>
          <w:lang w:val="fr-FR"/>
        </w:rPr>
      </w:pPr>
      <w:r w:rsidRPr="00003067">
        <w:rPr>
          <w:b/>
          <w:color w:val="auto"/>
          <w:lang w:val="fr-FR"/>
        </w:rPr>
        <w:t>4.2.5</w:t>
      </w:r>
      <w:r w:rsidRPr="00003067">
        <w:rPr>
          <w:color w:val="auto"/>
          <w:lang w:val="fr-FR"/>
        </w:rPr>
        <w:t xml:space="preserve"> Les</w:t>
      </w:r>
      <w:r w:rsidR="00000000" w:rsidRPr="00003067">
        <w:rPr>
          <w:color w:val="auto"/>
          <w:lang w:val="fr-FR"/>
        </w:rPr>
        <w:t xml:space="preserve"> Apports seront inscrits dans les comptes de la Société Bénéficiaire pour les valeurs figurant au présent Traité, conformément à l’article 720-1 du PCG.</w:t>
      </w:r>
    </w:p>
    <w:p w14:paraId="6F42A614" w14:textId="39291803" w:rsidR="00050254" w:rsidRPr="00003067" w:rsidRDefault="007F6C82">
      <w:pPr>
        <w:keepNext/>
        <w:spacing w:before="280" w:after="120"/>
        <w:jc w:val="left"/>
        <w:rPr>
          <w:color w:val="auto"/>
          <w:lang w:val="fr-FR"/>
        </w:rPr>
      </w:pPr>
      <w:r w:rsidRPr="00003067">
        <w:rPr>
          <w:b/>
          <w:color w:val="auto"/>
          <w:lang w:val="fr-FR"/>
        </w:rPr>
        <w:t>4.3 Valeur</w:t>
      </w:r>
      <w:r w:rsidR="00000000" w:rsidRPr="00003067">
        <w:rPr>
          <w:b/>
          <w:color w:val="auto"/>
          <w:lang w:val="fr-FR"/>
        </w:rPr>
        <w:t xml:space="preserve"> d’Apport</w:t>
      </w:r>
    </w:p>
    <w:p w14:paraId="6AEA3D5B" w14:textId="77777777" w:rsidR="00050254" w:rsidRPr="00003067" w:rsidRDefault="00000000">
      <w:pPr>
        <w:spacing w:after="160"/>
        <w:rPr>
          <w:color w:val="auto"/>
        </w:rPr>
      </w:pPr>
      <w:r w:rsidRPr="00003067">
        <w:rPr>
          <w:color w:val="auto"/>
          <w:lang w:val="fr-FR"/>
        </w:rPr>
        <w:t xml:space="preserve">Les Parties ont procédé à l’évaluation des Titres Apportés selon les méthodes exposées en Annexe 1. </w:t>
      </w:r>
      <w:r w:rsidRPr="00003067">
        <w:rPr>
          <w:color w:val="auto"/>
        </w:rPr>
        <w:t>Il en résulte les valeurs suivantes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8"/>
        <w:gridCol w:w="2268"/>
        <w:gridCol w:w="2268"/>
        <w:gridCol w:w="2268"/>
      </w:tblGrid>
      <w:tr w:rsidR="00003067" w:rsidRPr="00003067" w14:paraId="3E23EC6B" w14:textId="77777777">
        <w:trPr>
          <w:jc w:val="center"/>
        </w:trPr>
        <w:tc>
          <w:tcPr>
            <w:tcW w:w="2268" w:type="dxa"/>
            <w:shd w:val="clear" w:color="auto" w:fill="F2F2F2"/>
          </w:tcPr>
          <w:p w14:paraId="3740C212" w14:textId="77777777" w:rsidR="00050254" w:rsidRPr="00003067" w:rsidRDefault="00000000">
            <w:pPr>
              <w:spacing w:before="60" w:after="60"/>
              <w:jc w:val="center"/>
              <w:rPr>
                <w:color w:val="auto"/>
              </w:rPr>
            </w:pPr>
            <w:r w:rsidRPr="00003067">
              <w:rPr>
                <w:b/>
                <w:color w:val="auto"/>
                <w:sz w:val="20"/>
              </w:rPr>
              <w:t>Société Cible</w:t>
            </w:r>
          </w:p>
        </w:tc>
        <w:tc>
          <w:tcPr>
            <w:tcW w:w="2268" w:type="dxa"/>
            <w:shd w:val="clear" w:color="auto" w:fill="F2F2F2"/>
          </w:tcPr>
          <w:p w14:paraId="4A6209AD" w14:textId="77777777" w:rsidR="00050254" w:rsidRPr="00003067" w:rsidRDefault="00000000">
            <w:pPr>
              <w:spacing w:before="60" w:after="60"/>
              <w:jc w:val="center"/>
              <w:rPr>
                <w:color w:val="auto"/>
              </w:rPr>
            </w:pPr>
            <w:r w:rsidRPr="00003067">
              <w:rPr>
                <w:b/>
                <w:color w:val="auto"/>
                <w:sz w:val="20"/>
              </w:rPr>
              <w:t>Valeur réelle (100 %)</w:t>
            </w:r>
          </w:p>
        </w:tc>
        <w:tc>
          <w:tcPr>
            <w:tcW w:w="2268" w:type="dxa"/>
            <w:shd w:val="clear" w:color="auto" w:fill="F2F2F2"/>
          </w:tcPr>
          <w:p w14:paraId="2E1A0339" w14:textId="77777777" w:rsidR="00050254" w:rsidRPr="00003067" w:rsidRDefault="00000000">
            <w:pPr>
              <w:spacing w:before="60" w:after="60"/>
              <w:jc w:val="center"/>
              <w:rPr>
                <w:color w:val="auto"/>
              </w:rPr>
            </w:pPr>
            <w:r w:rsidRPr="00003067">
              <w:rPr>
                <w:b/>
                <w:color w:val="auto"/>
                <w:sz w:val="20"/>
              </w:rPr>
              <w:t>Apport MASOVALAN (50 %)</w:t>
            </w:r>
          </w:p>
        </w:tc>
        <w:tc>
          <w:tcPr>
            <w:tcW w:w="2268" w:type="dxa"/>
            <w:shd w:val="clear" w:color="auto" w:fill="F2F2F2"/>
          </w:tcPr>
          <w:p w14:paraId="36FA5F39" w14:textId="77777777" w:rsidR="00050254" w:rsidRPr="00003067" w:rsidRDefault="00000000">
            <w:pPr>
              <w:spacing w:before="60" w:after="60"/>
              <w:jc w:val="center"/>
              <w:rPr>
                <w:color w:val="auto"/>
              </w:rPr>
            </w:pPr>
            <w:r w:rsidRPr="00003067">
              <w:rPr>
                <w:b/>
                <w:color w:val="auto"/>
                <w:sz w:val="20"/>
              </w:rPr>
              <w:t>Apport JIC (50 %)</w:t>
            </w:r>
          </w:p>
        </w:tc>
      </w:tr>
      <w:tr w:rsidR="00003067" w:rsidRPr="00003067" w14:paraId="153596D5" w14:textId="77777777">
        <w:trPr>
          <w:jc w:val="center"/>
        </w:trPr>
        <w:tc>
          <w:tcPr>
            <w:tcW w:w="2268" w:type="dxa"/>
          </w:tcPr>
          <w:p w14:paraId="03318F21" w14:textId="77777777" w:rsidR="00050254" w:rsidRPr="00003067" w:rsidRDefault="00000000">
            <w:pPr>
              <w:spacing w:before="60" w:after="60"/>
              <w:jc w:val="left"/>
              <w:rPr>
                <w:color w:val="auto"/>
              </w:rPr>
            </w:pPr>
            <w:r w:rsidRPr="00003067">
              <w:rPr>
                <w:color w:val="auto"/>
                <w:sz w:val="20"/>
              </w:rPr>
              <w:t>A.D.B. DEPANNAGE</w:t>
            </w:r>
          </w:p>
        </w:tc>
        <w:tc>
          <w:tcPr>
            <w:tcW w:w="2268" w:type="dxa"/>
          </w:tcPr>
          <w:p w14:paraId="1F4C98B1" w14:textId="77777777" w:rsidR="00050254" w:rsidRPr="00003067" w:rsidRDefault="00000000">
            <w:pPr>
              <w:spacing w:before="60" w:after="60"/>
              <w:jc w:val="center"/>
              <w:rPr>
                <w:color w:val="auto"/>
              </w:rPr>
            </w:pPr>
            <w:r w:rsidRPr="00003067">
              <w:rPr>
                <w:color w:val="auto"/>
                <w:sz w:val="20"/>
              </w:rPr>
              <w:t>[À COMPLÉTER] €</w:t>
            </w:r>
          </w:p>
        </w:tc>
        <w:tc>
          <w:tcPr>
            <w:tcW w:w="2268" w:type="dxa"/>
          </w:tcPr>
          <w:p w14:paraId="588A7E84" w14:textId="77777777" w:rsidR="00050254" w:rsidRPr="00003067" w:rsidRDefault="00000000">
            <w:pPr>
              <w:spacing w:before="60" w:after="60"/>
              <w:jc w:val="center"/>
              <w:rPr>
                <w:color w:val="auto"/>
              </w:rPr>
            </w:pPr>
            <w:r w:rsidRPr="00003067">
              <w:rPr>
                <w:color w:val="auto"/>
                <w:sz w:val="20"/>
              </w:rPr>
              <w:t>[À COMPLÉTER] €</w:t>
            </w:r>
          </w:p>
        </w:tc>
        <w:tc>
          <w:tcPr>
            <w:tcW w:w="2268" w:type="dxa"/>
          </w:tcPr>
          <w:p w14:paraId="542471FB" w14:textId="77777777" w:rsidR="00050254" w:rsidRPr="00003067" w:rsidRDefault="00000000">
            <w:pPr>
              <w:spacing w:before="60" w:after="60"/>
              <w:jc w:val="center"/>
              <w:rPr>
                <w:color w:val="auto"/>
              </w:rPr>
            </w:pPr>
            <w:r w:rsidRPr="00003067">
              <w:rPr>
                <w:color w:val="auto"/>
                <w:sz w:val="20"/>
              </w:rPr>
              <w:t>[À COMPLÉTER] €</w:t>
            </w:r>
          </w:p>
        </w:tc>
      </w:tr>
      <w:tr w:rsidR="00003067" w:rsidRPr="00003067" w14:paraId="0B333014" w14:textId="77777777">
        <w:trPr>
          <w:jc w:val="center"/>
        </w:trPr>
        <w:tc>
          <w:tcPr>
            <w:tcW w:w="2268" w:type="dxa"/>
          </w:tcPr>
          <w:p w14:paraId="43E82B64" w14:textId="77777777" w:rsidR="00050254" w:rsidRPr="00003067" w:rsidRDefault="00000000">
            <w:pPr>
              <w:spacing w:before="60" w:after="60"/>
              <w:jc w:val="left"/>
              <w:rPr>
                <w:color w:val="auto"/>
              </w:rPr>
            </w:pPr>
            <w:r w:rsidRPr="00003067">
              <w:rPr>
                <w:color w:val="auto"/>
                <w:sz w:val="20"/>
              </w:rPr>
              <w:t>JOVIN</w:t>
            </w:r>
          </w:p>
        </w:tc>
        <w:tc>
          <w:tcPr>
            <w:tcW w:w="2268" w:type="dxa"/>
          </w:tcPr>
          <w:p w14:paraId="3CD57624" w14:textId="77777777" w:rsidR="00050254" w:rsidRPr="00003067" w:rsidRDefault="00000000">
            <w:pPr>
              <w:spacing w:before="60" w:after="60"/>
              <w:jc w:val="center"/>
              <w:rPr>
                <w:color w:val="auto"/>
              </w:rPr>
            </w:pPr>
            <w:r w:rsidRPr="00003067">
              <w:rPr>
                <w:color w:val="auto"/>
                <w:sz w:val="20"/>
              </w:rPr>
              <w:t>[À COMPLÉTER] €</w:t>
            </w:r>
          </w:p>
        </w:tc>
        <w:tc>
          <w:tcPr>
            <w:tcW w:w="2268" w:type="dxa"/>
          </w:tcPr>
          <w:p w14:paraId="6422229C" w14:textId="77777777" w:rsidR="00050254" w:rsidRPr="00003067" w:rsidRDefault="00000000">
            <w:pPr>
              <w:spacing w:before="60" w:after="60"/>
              <w:jc w:val="center"/>
              <w:rPr>
                <w:color w:val="auto"/>
              </w:rPr>
            </w:pPr>
            <w:r w:rsidRPr="00003067">
              <w:rPr>
                <w:color w:val="auto"/>
                <w:sz w:val="20"/>
              </w:rPr>
              <w:t>[À COMPLÉTER] €</w:t>
            </w:r>
          </w:p>
        </w:tc>
        <w:tc>
          <w:tcPr>
            <w:tcW w:w="2268" w:type="dxa"/>
          </w:tcPr>
          <w:p w14:paraId="0C96AB38" w14:textId="77777777" w:rsidR="00050254" w:rsidRPr="00003067" w:rsidRDefault="00000000">
            <w:pPr>
              <w:spacing w:before="60" w:after="60"/>
              <w:jc w:val="center"/>
              <w:rPr>
                <w:color w:val="auto"/>
              </w:rPr>
            </w:pPr>
            <w:r w:rsidRPr="00003067">
              <w:rPr>
                <w:color w:val="auto"/>
                <w:sz w:val="20"/>
              </w:rPr>
              <w:t>[À COMPLÉTER] €</w:t>
            </w:r>
          </w:p>
        </w:tc>
      </w:tr>
      <w:tr w:rsidR="00003067" w:rsidRPr="00003067" w14:paraId="78D067E9" w14:textId="77777777">
        <w:trPr>
          <w:jc w:val="center"/>
        </w:trPr>
        <w:tc>
          <w:tcPr>
            <w:tcW w:w="2268" w:type="dxa"/>
          </w:tcPr>
          <w:p w14:paraId="45C8339A" w14:textId="77777777" w:rsidR="00050254" w:rsidRPr="00003067" w:rsidRDefault="00000000">
            <w:pPr>
              <w:spacing w:before="60" w:after="60"/>
              <w:jc w:val="left"/>
              <w:rPr>
                <w:color w:val="auto"/>
              </w:rPr>
            </w:pPr>
            <w:r w:rsidRPr="00003067">
              <w:rPr>
                <w:color w:val="auto"/>
                <w:sz w:val="20"/>
              </w:rPr>
              <w:t>BDR</w:t>
            </w:r>
          </w:p>
        </w:tc>
        <w:tc>
          <w:tcPr>
            <w:tcW w:w="2268" w:type="dxa"/>
          </w:tcPr>
          <w:p w14:paraId="2C706799" w14:textId="77777777" w:rsidR="00050254" w:rsidRPr="00003067" w:rsidRDefault="00000000">
            <w:pPr>
              <w:spacing w:before="60" w:after="60"/>
              <w:jc w:val="center"/>
              <w:rPr>
                <w:color w:val="auto"/>
              </w:rPr>
            </w:pPr>
            <w:r w:rsidRPr="00003067">
              <w:rPr>
                <w:color w:val="auto"/>
                <w:sz w:val="20"/>
              </w:rPr>
              <w:t>[À COMPLÉTER] €</w:t>
            </w:r>
          </w:p>
        </w:tc>
        <w:tc>
          <w:tcPr>
            <w:tcW w:w="2268" w:type="dxa"/>
          </w:tcPr>
          <w:p w14:paraId="6F432B73" w14:textId="77777777" w:rsidR="00050254" w:rsidRPr="00003067" w:rsidRDefault="00000000">
            <w:pPr>
              <w:spacing w:before="60" w:after="60"/>
              <w:jc w:val="center"/>
              <w:rPr>
                <w:color w:val="auto"/>
              </w:rPr>
            </w:pPr>
            <w:r w:rsidRPr="00003067">
              <w:rPr>
                <w:color w:val="auto"/>
                <w:sz w:val="20"/>
              </w:rPr>
              <w:t>[À COMPLÉTER] €</w:t>
            </w:r>
          </w:p>
        </w:tc>
        <w:tc>
          <w:tcPr>
            <w:tcW w:w="2268" w:type="dxa"/>
          </w:tcPr>
          <w:p w14:paraId="7EE6D6EE" w14:textId="77777777" w:rsidR="00050254" w:rsidRPr="00003067" w:rsidRDefault="00000000">
            <w:pPr>
              <w:spacing w:before="60" w:after="60"/>
              <w:jc w:val="center"/>
              <w:rPr>
                <w:color w:val="auto"/>
              </w:rPr>
            </w:pPr>
            <w:r w:rsidRPr="00003067">
              <w:rPr>
                <w:color w:val="auto"/>
                <w:sz w:val="20"/>
              </w:rPr>
              <w:t>[À COMPLÉTER] €</w:t>
            </w:r>
          </w:p>
        </w:tc>
      </w:tr>
      <w:tr w:rsidR="00050254" w:rsidRPr="00003067" w14:paraId="34EAA6C9" w14:textId="77777777">
        <w:trPr>
          <w:jc w:val="center"/>
        </w:trPr>
        <w:tc>
          <w:tcPr>
            <w:tcW w:w="2268" w:type="dxa"/>
          </w:tcPr>
          <w:p w14:paraId="6E2F54CC" w14:textId="77777777" w:rsidR="00050254" w:rsidRPr="00003067" w:rsidRDefault="00000000">
            <w:pPr>
              <w:spacing w:before="60" w:after="60"/>
              <w:jc w:val="left"/>
              <w:rPr>
                <w:color w:val="auto"/>
              </w:rPr>
            </w:pPr>
            <w:r w:rsidRPr="00003067">
              <w:rPr>
                <w:b/>
                <w:color w:val="auto"/>
                <w:sz w:val="20"/>
              </w:rPr>
              <w:t>TOTAL</w:t>
            </w:r>
          </w:p>
        </w:tc>
        <w:tc>
          <w:tcPr>
            <w:tcW w:w="2268" w:type="dxa"/>
          </w:tcPr>
          <w:p w14:paraId="28D4F964" w14:textId="77777777" w:rsidR="00050254" w:rsidRPr="00003067" w:rsidRDefault="00000000">
            <w:pPr>
              <w:spacing w:before="60" w:after="60"/>
              <w:jc w:val="center"/>
              <w:rPr>
                <w:color w:val="auto"/>
              </w:rPr>
            </w:pPr>
            <w:r w:rsidRPr="00003067">
              <w:rPr>
                <w:b/>
                <w:color w:val="auto"/>
                <w:sz w:val="20"/>
              </w:rPr>
              <w:t>[À COMPLÉTER] €</w:t>
            </w:r>
          </w:p>
        </w:tc>
        <w:tc>
          <w:tcPr>
            <w:tcW w:w="2268" w:type="dxa"/>
          </w:tcPr>
          <w:p w14:paraId="0D703EBC" w14:textId="77777777" w:rsidR="00050254" w:rsidRPr="00003067" w:rsidRDefault="00000000">
            <w:pPr>
              <w:spacing w:before="60" w:after="60"/>
              <w:jc w:val="center"/>
              <w:rPr>
                <w:color w:val="auto"/>
              </w:rPr>
            </w:pPr>
            <w:r w:rsidRPr="00003067">
              <w:rPr>
                <w:b/>
                <w:color w:val="auto"/>
                <w:sz w:val="20"/>
              </w:rPr>
              <w:t>[À COMPLÉTER] €</w:t>
            </w:r>
          </w:p>
        </w:tc>
        <w:tc>
          <w:tcPr>
            <w:tcW w:w="2268" w:type="dxa"/>
          </w:tcPr>
          <w:p w14:paraId="262357C3" w14:textId="77777777" w:rsidR="00050254" w:rsidRPr="00003067" w:rsidRDefault="00000000">
            <w:pPr>
              <w:spacing w:before="60" w:after="60"/>
              <w:jc w:val="center"/>
              <w:rPr>
                <w:color w:val="auto"/>
              </w:rPr>
            </w:pPr>
            <w:r w:rsidRPr="00003067">
              <w:rPr>
                <w:b/>
                <w:color w:val="auto"/>
                <w:sz w:val="20"/>
              </w:rPr>
              <w:t>[À COMPLÉTER] €</w:t>
            </w:r>
          </w:p>
        </w:tc>
      </w:tr>
    </w:tbl>
    <w:p w14:paraId="290D49C8" w14:textId="77777777" w:rsidR="00050254" w:rsidRPr="00003067" w:rsidRDefault="00050254">
      <w:pPr>
        <w:spacing w:after="80"/>
        <w:rPr>
          <w:color w:val="auto"/>
        </w:rPr>
      </w:pPr>
    </w:p>
    <w:p w14:paraId="7DD4528C" w14:textId="77777777" w:rsidR="00050254" w:rsidRPr="00003067" w:rsidRDefault="00000000">
      <w:pPr>
        <w:rPr>
          <w:color w:val="auto"/>
          <w:lang w:val="fr-FR"/>
        </w:rPr>
      </w:pPr>
      <w:r w:rsidRPr="00003067">
        <w:rPr>
          <w:color w:val="auto"/>
          <w:lang w:val="fr-FR"/>
        </w:rPr>
        <w:t>La Valeur d’Apport totale s’élève ainsi à [À COMPLÉTER] euros, soit [À COMPLÉTER] euros au titre de l’Apport MASOVALAN et [À COMPLÉTER] euros au titre de l’Apport JIC.</w:t>
      </w:r>
    </w:p>
    <w:p w14:paraId="556FBD58" w14:textId="77777777" w:rsidR="00050254" w:rsidRPr="00003067" w:rsidRDefault="00000000">
      <w:pPr>
        <w:rPr>
          <w:color w:val="auto"/>
          <w:lang w:val="fr-FR"/>
        </w:rPr>
      </w:pPr>
      <w:r w:rsidRPr="00003067">
        <w:rPr>
          <w:color w:val="auto"/>
          <w:lang w:val="fr-FR"/>
        </w:rPr>
        <w:t>Les Parties constatent que les Titres Apportés MASOVALAN et les Titres Apportés JIC présentent une consistance et une valeur strictement identiques, de sorte que les Apports sont rémunérés à parité.</w:t>
      </w:r>
    </w:p>
    <w:p w14:paraId="3ABFB5CE" w14:textId="0FCD40C7" w:rsidR="00050254" w:rsidRPr="00003067" w:rsidRDefault="007F6C82">
      <w:pPr>
        <w:keepNext/>
        <w:spacing w:before="280" w:after="120"/>
        <w:jc w:val="left"/>
        <w:rPr>
          <w:color w:val="auto"/>
          <w:lang w:val="fr-FR"/>
        </w:rPr>
      </w:pPr>
      <w:r w:rsidRPr="00003067">
        <w:rPr>
          <w:b/>
          <w:color w:val="auto"/>
          <w:lang w:val="fr-FR"/>
        </w:rPr>
        <w:t>4.4 Rapport</w:t>
      </w:r>
      <w:r w:rsidR="00000000" w:rsidRPr="00003067">
        <w:rPr>
          <w:b/>
          <w:color w:val="auto"/>
          <w:lang w:val="fr-FR"/>
        </w:rPr>
        <w:t xml:space="preserve"> du commissaire aux apports</w:t>
      </w:r>
    </w:p>
    <w:p w14:paraId="67AE7BB2" w14:textId="77777777" w:rsidR="00050254" w:rsidRPr="00003067" w:rsidRDefault="00000000">
      <w:pPr>
        <w:rPr>
          <w:color w:val="auto"/>
          <w:lang w:val="fr-FR"/>
        </w:rPr>
      </w:pPr>
      <w:r w:rsidRPr="00003067">
        <w:rPr>
          <w:color w:val="auto"/>
          <w:lang w:val="fr-FR"/>
        </w:rPr>
        <w:t>Le commissaire aux apports désigné au paragraphe (F) du préambule a établi un rapport sur la valeur des Apports, conformément à l’article L. 225-8 du Code de commerce. Ce rapport, qui conclut que la valeur des Apports correspond au moins à la valeur nominale des Actions Nouvelles à émettre, augmentée de la prime d’apport, figure en Annexe 2.</w:t>
      </w:r>
    </w:p>
    <w:p w14:paraId="2BCC5007"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5 — RÉMUNÉRATION DES APPORTS</w:t>
      </w:r>
    </w:p>
    <w:p w14:paraId="5826F9C1" w14:textId="7AB91D1D" w:rsidR="00050254" w:rsidRPr="00003067" w:rsidRDefault="007F6C82">
      <w:pPr>
        <w:keepNext/>
        <w:spacing w:before="280" w:after="120"/>
        <w:jc w:val="left"/>
        <w:rPr>
          <w:color w:val="auto"/>
          <w:lang w:val="fr-FR"/>
        </w:rPr>
      </w:pPr>
      <w:r w:rsidRPr="00003067">
        <w:rPr>
          <w:b/>
          <w:color w:val="auto"/>
          <w:lang w:val="fr-FR"/>
        </w:rPr>
        <w:t>5.1 Actions</w:t>
      </w:r>
      <w:r w:rsidR="00000000" w:rsidRPr="00003067">
        <w:rPr>
          <w:b/>
          <w:color w:val="auto"/>
          <w:lang w:val="fr-FR"/>
        </w:rPr>
        <w:t xml:space="preserve"> Nouvelles</w:t>
      </w:r>
    </w:p>
    <w:p w14:paraId="6A483974" w14:textId="77777777" w:rsidR="00050254" w:rsidRPr="00003067" w:rsidRDefault="00000000">
      <w:pPr>
        <w:spacing w:after="160"/>
        <w:rPr>
          <w:color w:val="auto"/>
          <w:lang w:val="fr-FR"/>
        </w:rPr>
      </w:pPr>
      <w:r w:rsidRPr="00003067">
        <w:rPr>
          <w:color w:val="auto"/>
          <w:lang w:val="fr-FR"/>
        </w:rPr>
        <w:t>En rémunération des Apports, la Société Bénéficiaire émettra [À COMPLÉTER] actions ordinaires d’une valeur nominale de [À COMPLÉTER] euro(s) chacune, intégralement libérées, réparties comme suit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05"/>
        <w:gridCol w:w="3061"/>
        <w:gridCol w:w="3005"/>
      </w:tblGrid>
      <w:tr w:rsidR="00003067" w:rsidRPr="00003067" w14:paraId="28F6A865" w14:textId="77777777">
        <w:trPr>
          <w:jc w:val="center"/>
        </w:trPr>
        <w:tc>
          <w:tcPr>
            <w:tcW w:w="3005" w:type="dxa"/>
            <w:shd w:val="clear" w:color="auto" w:fill="F2F2F2"/>
          </w:tcPr>
          <w:p w14:paraId="6FD0F6E5" w14:textId="77777777" w:rsidR="00050254" w:rsidRPr="00003067" w:rsidRDefault="00000000">
            <w:pPr>
              <w:spacing w:before="60" w:after="60"/>
              <w:jc w:val="center"/>
              <w:rPr>
                <w:color w:val="auto"/>
              </w:rPr>
            </w:pPr>
            <w:r w:rsidRPr="00003067">
              <w:rPr>
                <w:b/>
                <w:color w:val="auto"/>
                <w:sz w:val="20"/>
              </w:rPr>
              <w:t>Apporteuse</w:t>
            </w:r>
          </w:p>
        </w:tc>
        <w:tc>
          <w:tcPr>
            <w:tcW w:w="3061" w:type="dxa"/>
            <w:shd w:val="clear" w:color="auto" w:fill="F2F2F2"/>
          </w:tcPr>
          <w:p w14:paraId="3E9CB4A4" w14:textId="77777777" w:rsidR="00050254" w:rsidRPr="00003067" w:rsidRDefault="00000000">
            <w:pPr>
              <w:spacing w:before="60" w:after="60"/>
              <w:jc w:val="center"/>
              <w:rPr>
                <w:color w:val="auto"/>
              </w:rPr>
            </w:pPr>
            <w:r w:rsidRPr="00003067">
              <w:rPr>
                <w:b/>
                <w:color w:val="auto"/>
                <w:sz w:val="20"/>
              </w:rPr>
              <w:t>Nombre d’Actions Nouvelles</w:t>
            </w:r>
          </w:p>
        </w:tc>
        <w:tc>
          <w:tcPr>
            <w:tcW w:w="3005" w:type="dxa"/>
            <w:shd w:val="clear" w:color="auto" w:fill="F2F2F2"/>
          </w:tcPr>
          <w:p w14:paraId="1CCABE63" w14:textId="77777777" w:rsidR="00050254" w:rsidRPr="00003067" w:rsidRDefault="00000000">
            <w:pPr>
              <w:spacing w:before="60" w:after="60"/>
              <w:jc w:val="center"/>
              <w:rPr>
                <w:color w:val="auto"/>
              </w:rPr>
            </w:pPr>
            <w:r w:rsidRPr="00003067">
              <w:rPr>
                <w:b/>
                <w:color w:val="auto"/>
                <w:sz w:val="20"/>
              </w:rPr>
              <w:t>Quote-part du capital</w:t>
            </w:r>
          </w:p>
        </w:tc>
      </w:tr>
      <w:tr w:rsidR="00003067" w:rsidRPr="00003067" w14:paraId="232E06D4" w14:textId="77777777">
        <w:trPr>
          <w:jc w:val="center"/>
        </w:trPr>
        <w:tc>
          <w:tcPr>
            <w:tcW w:w="3005" w:type="dxa"/>
          </w:tcPr>
          <w:p w14:paraId="19A6E8A9" w14:textId="77777777" w:rsidR="00050254" w:rsidRPr="00003067" w:rsidRDefault="00000000">
            <w:pPr>
              <w:spacing w:before="60" w:after="60"/>
              <w:jc w:val="left"/>
              <w:rPr>
                <w:color w:val="auto"/>
              </w:rPr>
            </w:pPr>
            <w:r w:rsidRPr="00003067">
              <w:rPr>
                <w:color w:val="auto"/>
                <w:sz w:val="20"/>
              </w:rPr>
              <w:t>MASOVALAN</w:t>
            </w:r>
          </w:p>
        </w:tc>
        <w:tc>
          <w:tcPr>
            <w:tcW w:w="3061" w:type="dxa"/>
          </w:tcPr>
          <w:p w14:paraId="33385730" w14:textId="77777777" w:rsidR="00050254" w:rsidRPr="00003067" w:rsidRDefault="00000000">
            <w:pPr>
              <w:spacing w:before="60" w:after="60"/>
              <w:jc w:val="center"/>
              <w:rPr>
                <w:color w:val="auto"/>
              </w:rPr>
            </w:pPr>
            <w:r w:rsidRPr="00003067">
              <w:rPr>
                <w:color w:val="auto"/>
                <w:sz w:val="20"/>
              </w:rPr>
              <w:t>[À COMPLÉTER]</w:t>
            </w:r>
          </w:p>
        </w:tc>
        <w:tc>
          <w:tcPr>
            <w:tcW w:w="3005" w:type="dxa"/>
          </w:tcPr>
          <w:p w14:paraId="1375A455" w14:textId="77777777" w:rsidR="00050254" w:rsidRPr="00003067" w:rsidRDefault="00000000">
            <w:pPr>
              <w:spacing w:before="60" w:after="60"/>
              <w:jc w:val="center"/>
              <w:rPr>
                <w:color w:val="auto"/>
              </w:rPr>
            </w:pPr>
            <w:r w:rsidRPr="00003067">
              <w:rPr>
                <w:color w:val="auto"/>
                <w:sz w:val="20"/>
              </w:rPr>
              <w:t>50 %</w:t>
            </w:r>
          </w:p>
        </w:tc>
      </w:tr>
      <w:tr w:rsidR="00003067" w:rsidRPr="00003067" w14:paraId="78423D2A" w14:textId="77777777">
        <w:trPr>
          <w:jc w:val="center"/>
        </w:trPr>
        <w:tc>
          <w:tcPr>
            <w:tcW w:w="3005" w:type="dxa"/>
          </w:tcPr>
          <w:p w14:paraId="37C8C477" w14:textId="77777777" w:rsidR="00050254" w:rsidRPr="00003067" w:rsidRDefault="00000000">
            <w:pPr>
              <w:spacing w:before="60" w:after="60"/>
              <w:jc w:val="left"/>
              <w:rPr>
                <w:color w:val="auto"/>
              </w:rPr>
            </w:pPr>
            <w:r w:rsidRPr="00003067">
              <w:rPr>
                <w:color w:val="auto"/>
                <w:sz w:val="20"/>
              </w:rPr>
              <w:t>JIC</w:t>
            </w:r>
          </w:p>
        </w:tc>
        <w:tc>
          <w:tcPr>
            <w:tcW w:w="3061" w:type="dxa"/>
          </w:tcPr>
          <w:p w14:paraId="2C25CDB7" w14:textId="77777777" w:rsidR="00050254" w:rsidRPr="00003067" w:rsidRDefault="00000000">
            <w:pPr>
              <w:spacing w:before="60" w:after="60"/>
              <w:jc w:val="center"/>
              <w:rPr>
                <w:color w:val="auto"/>
              </w:rPr>
            </w:pPr>
            <w:r w:rsidRPr="00003067">
              <w:rPr>
                <w:color w:val="auto"/>
                <w:sz w:val="20"/>
              </w:rPr>
              <w:t>[À COMPLÉTER]</w:t>
            </w:r>
          </w:p>
        </w:tc>
        <w:tc>
          <w:tcPr>
            <w:tcW w:w="3005" w:type="dxa"/>
          </w:tcPr>
          <w:p w14:paraId="4151C012" w14:textId="77777777" w:rsidR="00050254" w:rsidRPr="00003067" w:rsidRDefault="00000000">
            <w:pPr>
              <w:spacing w:before="60" w:after="60"/>
              <w:jc w:val="center"/>
              <w:rPr>
                <w:color w:val="auto"/>
              </w:rPr>
            </w:pPr>
            <w:r w:rsidRPr="00003067">
              <w:rPr>
                <w:color w:val="auto"/>
                <w:sz w:val="20"/>
              </w:rPr>
              <w:t>50 %</w:t>
            </w:r>
          </w:p>
        </w:tc>
      </w:tr>
      <w:tr w:rsidR="00050254" w:rsidRPr="00003067" w14:paraId="7C8B52DF" w14:textId="77777777">
        <w:trPr>
          <w:jc w:val="center"/>
        </w:trPr>
        <w:tc>
          <w:tcPr>
            <w:tcW w:w="3005" w:type="dxa"/>
          </w:tcPr>
          <w:p w14:paraId="2031712A" w14:textId="77777777" w:rsidR="00050254" w:rsidRPr="00003067" w:rsidRDefault="00000000">
            <w:pPr>
              <w:spacing w:before="60" w:after="60"/>
              <w:jc w:val="left"/>
              <w:rPr>
                <w:color w:val="auto"/>
              </w:rPr>
            </w:pPr>
            <w:r w:rsidRPr="00003067">
              <w:rPr>
                <w:b/>
                <w:color w:val="auto"/>
                <w:sz w:val="20"/>
              </w:rPr>
              <w:t>TOTAL</w:t>
            </w:r>
          </w:p>
        </w:tc>
        <w:tc>
          <w:tcPr>
            <w:tcW w:w="3061" w:type="dxa"/>
          </w:tcPr>
          <w:p w14:paraId="23CF2A4E" w14:textId="77777777" w:rsidR="00050254" w:rsidRPr="00003067" w:rsidRDefault="00000000">
            <w:pPr>
              <w:spacing w:before="60" w:after="60"/>
              <w:jc w:val="center"/>
              <w:rPr>
                <w:color w:val="auto"/>
              </w:rPr>
            </w:pPr>
            <w:r w:rsidRPr="00003067">
              <w:rPr>
                <w:b/>
                <w:color w:val="auto"/>
                <w:sz w:val="20"/>
              </w:rPr>
              <w:t>[À COMPLÉTER]</w:t>
            </w:r>
          </w:p>
        </w:tc>
        <w:tc>
          <w:tcPr>
            <w:tcW w:w="3005" w:type="dxa"/>
          </w:tcPr>
          <w:p w14:paraId="5D96C834" w14:textId="77777777" w:rsidR="00050254" w:rsidRPr="00003067" w:rsidRDefault="00000000">
            <w:pPr>
              <w:spacing w:before="60" w:after="60"/>
              <w:jc w:val="center"/>
              <w:rPr>
                <w:color w:val="auto"/>
              </w:rPr>
            </w:pPr>
            <w:r w:rsidRPr="00003067">
              <w:rPr>
                <w:b/>
                <w:color w:val="auto"/>
                <w:sz w:val="20"/>
              </w:rPr>
              <w:t>100 %</w:t>
            </w:r>
          </w:p>
        </w:tc>
      </w:tr>
    </w:tbl>
    <w:p w14:paraId="07F72901" w14:textId="77777777" w:rsidR="00050254" w:rsidRPr="00003067" w:rsidRDefault="00050254">
      <w:pPr>
        <w:spacing w:after="80"/>
        <w:rPr>
          <w:color w:val="auto"/>
        </w:rPr>
      </w:pPr>
    </w:p>
    <w:p w14:paraId="2FECC5BC" w14:textId="77777777" w:rsidR="00050254" w:rsidRPr="00003067" w:rsidRDefault="00000000">
      <w:pPr>
        <w:rPr>
          <w:color w:val="auto"/>
          <w:lang w:val="fr-FR"/>
        </w:rPr>
      </w:pPr>
      <w:r w:rsidRPr="00003067">
        <w:rPr>
          <w:color w:val="auto"/>
          <w:lang w:val="fr-FR"/>
        </w:rPr>
        <w:lastRenderedPageBreak/>
        <w:t>Le capital social de la Société Bénéficiaire sera ainsi fixé à [À COMPLÉTER] euros.</w:t>
      </w:r>
    </w:p>
    <w:p w14:paraId="296A83E2" w14:textId="00EB5B11" w:rsidR="00050254" w:rsidRPr="00003067" w:rsidRDefault="007F6C82">
      <w:pPr>
        <w:keepNext/>
        <w:spacing w:before="280" w:after="120"/>
        <w:jc w:val="left"/>
        <w:rPr>
          <w:color w:val="auto"/>
          <w:lang w:val="fr-FR"/>
        </w:rPr>
      </w:pPr>
      <w:r w:rsidRPr="00003067">
        <w:rPr>
          <w:b/>
          <w:color w:val="auto"/>
          <w:lang w:val="fr-FR"/>
        </w:rPr>
        <w:t>5.2 Prime</w:t>
      </w:r>
      <w:r w:rsidR="00000000" w:rsidRPr="00003067">
        <w:rPr>
          <w:b/>
          <w:color w:val="auto"/>
          <w:lang w:val="fr-FR"/>
        </w:rPr>
        <w:t xml:space="preserve"> d’apport</w:t>
      </w:r>
    </w:p>
    <w:p w14:paraId="76522C9F" w14:textId="483F5706" w:rsidR="00050254" w:rsidRPr="00003067" w:rsidRDefault="007F6C82">
      <w:pPr>
        <w:rPr>
          <w:color w:val="auto"/>
          <w:lang w:val="fr-FR"/>
        </w:rPr>
      </w:pPr>
      <w:r w:rsidRPr="00003067">
        <w:rPr>
          <w:b/>
          <w:color w:val="auto"/>
          <w:lang w:val="fr-FR"/>
        </w:rPr>
        <w:t>5.2.1</w:t>
      </w:r>
      <w:r w:rsidRPr="00003067">
        <w:rPr>
          <w:color w:val="auto"/>
          <w:lang w:val="fr-FR"/>
        </w:rPr>
        <w:t xml:space="preserve"> La</w:t>
      </w:r>
      <w:r w:rsidR="00000000" w:rsidRPr="00003067">
        <w:rPr>
          <w:color w:val="auto"/>
          <w:lang w:val="fr-FR"/>
        </w:rPr>
        <w:t xml:space="preserve"> différence entre la Valeur d’Apport, soit [À COMPLÉTER] euros, et le montant nominal du capital émis en rémunération des Apports, soit [À COMPLÉTER] euros, constitue une prime d’apport d’un montant de [À COMPLÉTER] euros.</w:t>
      </w:r>
    </w:p>
    <w:p w14:paraId="4986C074" w14:textId="14106EE9" w:rsidR="00050254" w:rsidRPr="00003067" w:rsidRDefault="007F6C82">
      <w:pPr>
        <w:rPr>
          <w:color w:val="auto"/>
          <w:lang w:val="fr-FR"/>
        </w:rPr>
      </w:pPr>
      <w:r w:rsidRPr="00003067">
        <w:rPr>
          <w:b/>
          <w:color w:val="auto"/>
          <w:lang w:val="fr-FR"/>
        </w:rPr>
        <w:t>5.2.2</w:t>
      </w:r>
      <w:r w:rsidRPr="00003067">
        <w:rPr>
          <w:color w:val="auto"/>
          <w:lang w:val="fr-FR"/>
        </w:rPr>
        <w:t xml:space="preserve"> Cette</w:t>
      </w:r>
      <w:r w:rsidR="00000000" w:rsidRPr="00003067">
        <w:rPr>
          <w:color w:val="auto"/>
          <w:lang w:val="fr-FR"/>
        </w:rPr>
        <w:t xml:space="preserve"> prime d’apport sera inscrite au passif du bilan de la Société Bénéficiaire au crédit d’un compte « prime d’apport », sur lequel porteront les droits de l’ensemble des associés, anciens et nouveaux.</w:t>
      </w:r>
    </w:p>
    <w:p w14:paraId="5192032C" w14:textId="178FE91B" w:rsidR="00050254" w:rsidRPr="00003067" w:rsidRDefault="007F6C82">
      <w:pPr>
        <w:rPr>
          <w:color w:val="auto"/>
          <w:lang w:val="fr-FR"/>
        </w:rPr>
      </w:pPr>
      <w:r w:rsidRPr="00003067">
        <w:rPr>
          <w:b/>
          <w:color w:val="auto"/>
          <w:lang w:val="fr-FR"/>
        </w:rPr>
        <w:t>5.2.3</w:t>
      </w:r>
      <w:r w:rsidRPr="00003067">
        <w:rPr>
          <w:color w:val="auto"/>
          <w:lang w:val="fr-FR"/>
        </w:rPr>
        <w:t xml:space="preserve"> Chacune</w:t>
      </w:r>
      <w:r w:rsidR="00000000" w:rsidRPr="00003067">
        <w:rPr>
          <w:color w:val="auto"/>
          <w:lang w:val="fr-FR"/>
        </w:rPr>
        <w:t xml:space="preserve"> des Apporteuses se voit attribuer une fraction de la prime d’apport strictement proportionnelle à la valeur de son Apport.</w:t>
      </w:r>
    </w:p>
    <w:p w14:paraId="69909170" w14:textId="02593865" w:rsidR="00050254" w:rsidRPr="00003067" w:rsidRDefault="007F6C82">
      <w:pPr>
        <w:keepNext/>
        <w:spacing w:before="280" w:after="120"/>
        <w:jc w:val="left"/>
        <w:rPr>
          <w:color w:val="auto"/>
          <w:lang w:val="fr-FR"/>
        </w:rPr>
      </w:pPr>
      <w:r w:rsidRPr="00003067">
        <w:rPr>
          <w:b/>
          <w:color w:val="auto"/>
          <w:lang w:val="fr-FR"/>
        </w:rPr>
        <w:t>5.3 Imputation</w:t>
      </w:r>
      <w:r w:rsidR="00000000" w:rsidRPr="00003067">
        <w:rPr>
          <w:b/>
          <w:color w:val="auto"/>
          <w:lang w:val="fr-FR"/>
        </w:rPr>
        <w:t xml:space="preserve"> des frais sur la prime d’apport</w:t>
      </w:r>
    </w:p>
    <w:p w14:paraId="6A286973" w14:textId="77777777" w:rsidR="00050254" w:rsidRPr="00003067" w:rsidRDefault="00000000">
      <w:pPr>
        <w:rPr>
          <w:color w:val="auto"/>
          <w:lang w:val="fr-FR"/>
        </w:rPr>
      </w:pPr>
      <w:r w:rsidRPr="00003067">
        <w:rPr>
          <w:color w:val="auto"/>
          <w:lang w:val="fr-FR"/>
        </w:rPr>
        <w:t>Les Parties conviennent expressément que tout ou partie des dépenses, frais, droits et honoraires liés aux Apports et à la constitution de la Société Bénéficiaire, en ce compris la rémunération du commissaire aux apports, pourront être imputés sur le compte « prime d’apport ». Tous pouvoirs sont donnés au Président de la Société Bénéficiaire à cet effet.</w:t>
      </w:r>
    </w:p>
    <w:p w14:paraId="2B6252F8" w14:textId="0DF7D2D8" w:rsidR="00050254" w:rsidRPr="00003067" w:rsidRDefault="007F6C82">
      <w:pPr>
        <w:keepNext/>
        <w:spacing w:before="280" w:after="120"/>
        <w:jc w:val="left"/>
        <w:rPr>
          <w:color w:val="auto"/>
          <w:lang w:val="fr-FR"/>
        </w:rPr>
      </w:pPr>
      <w:r w:rsidRPr="00003067">
        <w:rPr>
          <w:b/>
          <w:color w:val="auto"/>
          <w:lang w:val="fr-FR"/>
        </w:rPr>
        <w:t>5.4 Jouissance</w:t>
      </w:r>
      <w:r w:rsidR="00000000" w:rsidRPr="00003067">
        <w:rPr>
          <w:b/>
          <w:color w:val="auto"/>
          <w:lang w:val="fr-FR"/>
        </w:rPr>
        <w:t xml:space="preserve"> des Actions Nouvelles</w:t>
      </w:r>
    </w:p>
    <w:p w14:paraId="7615C709" w14:textId="77777777" w:rsidR="00050254" w:rsidRPr="00003067" w:rsidRDefault="00000000">
      <w:pPr>
        <w:rPr>
          <w:color w:val="auto"/>
          <w:lang w:val="fr-FR"/>
        </w:rPr>
      </w:pPr>
      <w:r w:rsidRPr="00003067">
        <w:rPr>
          <w:color w:val="auto"/>
          <w:lang w:val="fr-FR"/>
        </w:rPr>
        <w:t>Les Actions Nouvelles porteront jouissance à compter de la Date de Réalisation. Elles seront, dès leur émission, entièrement assimilées aux actions composant le capital de la Société Bénéficiaire, soumises à l’ensemble des stipulations de ses statuts et aux décisions de la collectivité de ses associés, et donneront droit à toute distribution décidée postérieurement à leur émission.</w:t>
      </w:r>
    </w:p>
    <w:p w14:paraId="3C81A765" w14:textId="59DE45F8" w:rsidR="00050254" w:rsidRPr="00003067" w:rsidRDefault="007F6C82">
      <w:pPr>
        <w:keepNext/>
        <w:spacing w:before="280" w:after="120"/>
        <w:jc w:val="left"/>
        <w:rPr>
          <w:color w:val="auto"/>
          <w:lang w:val="fr-FR"/>
        </w:rPr>
      </w:pPr>
      <w:r w:rsidRPr="00003067">
        <w:rPr>
          <w:b/>
          <w:color w:val="auto"/>
          <w:lang w:val="fr-FR"/>
        </w:rPr>
        <w:t>5.5 Égalité</w:t>
      </w:r>
      <w:r w:rsidR="00000000" w:rsidRPr="00003067">
        <w:rPr>
          <w:b/>
          <w:color w:val="auto"/>
          <w:lang w:val="fr-FR"/>
        </w:rPr>
        <w:t xml:space="preserve"> de traitement</w:t>
      </w:r>
    </w:p>
    <w:p w14:paraId="54FFA2BC" w14:textId="77777777" w:rsidR="00050254" w:rsidRPr="00003067" w:rsidRDefault="00000000">
      <w:pPr>
        <w:rPr>
          <w:color w:val="auto"/>
          <w:lang w:val="fr-FR"/>
        </w:rPr>
      </w:pPr>
      <w:r w:rsidRPr="00003067">
        <w:rPr>
          <w:color w:val="auto"/>
          <w:lang w:val="fr-FR"/>
        </w:rPr>
        <w:t>Les Parties conviennent que l’égalité stricte des Apporteuses au capital et aux droits de vote de la Société Bénéficiaire constitue une condition déterminante de leur consentement. Toute rectification de la Valeur d’Apport intervenant avant la Date de Réalisation devra être répercutée de manière à préserver cette égalité.</w:t>
      </w:r>
    </w:p>
    <w:p w14:paraId="6E12E65A"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6 — PROPRIÉTÉ ET JOUISSANCE DES TITRES APPORTÉS</w:t>
      </w:r>
    </w:p>
    <w:p w14:paraId="661C05A7" w14:textId="130D4123" w:rsidR="00050254" w:rsidRPr="00003067" w:rsidRDefault="007F6C82">
      <w:pPr>
        <w:rPr>
          <w:color w:val="auto"/>
          <w:lang w:val="fr-FR"/>
        </w:rPr>
      </w:pPr>
      <w:r w:rsidRPr="00003067">
        <w:rPr>
          <w:b/>
          <w:color w:val="auto"/>
          <w:lang w:val="fr-FR"/>
        </w:rPr>
        <w:t>6.1</w:t>
      </w:r>
      <w:r w:rsidRPr="00003067">
        <w:rPr>
          <w:color w:val="auto"/>
          <w:lang w:val="fr-FR"/>
        </w:rPr>
        <w:t xml:space="preserve"> La</w:t>
      </w:r>
      <w:r w:rsidR="00000000" w:rsidRPr="00003067">
        <w:rPr>
          <w:color w:val="auto"/>
          <w:lang w:val="fr-FR"/>
        </w:rPr>
        <w:t xml:space="preserve"> Société Bénéficiaire deviendra propriétaire des Titres Apportés à compter de la Date de Réalisation.</w:t>
      </w:r>
    </w:p>
    <w:p w14:paraId="5C11B45A" w14:textId="376D3E18" w:rsidR="00050254" w:rsidRPr="00003067" w:rsidRDefault="007F6C82">
      <w:pPr>
        <w:rPr>
          <w:color w:val="auto"/>
          <w:lang w:val="fr-FR"/>
        </w:rPr>
      </w:pPr>
      <w:r w:rsidRPr="00003067">
        <w:rPr>
          <w:b/>
          <w:color w:val="auto"/>
          <w:lang w:val="fr-FR"/>
        </w:rPr>
        <w:t>6.2</w:t>
      </w:r>
      <w:r w:rsidRPr="00003067">
        <w:rPr>
          <w:color w:val="auto"/>
          <w:lang w:val="fr-FR"/>
        </w:rPr>
        <w:t xml:space="preserve"> Jusqu’à</w:t>
      </w:r>
      <w:r w:rsidR="00000000" w:rsidRPr="00003067">
        <w:rPr>
          <w:color w:val="auto"/>
          <w:lang w:val="fr-FR"/>
        </w:rPr>
        <w:t xml:space="preserve"> la Date de Réalisation, les Apporteuses continueront d’exercer l’ensemble des prérogatives attachées aux Titres Apportés, dans les conditions prévues à l’article 7.</w:t>
      </w:r>
    </w:p>
    <w:p w14:paraId="2E40D4FC" w14:textId="4A6AA0F3" w:rsidR="00050254" w:rsidRPr="00003067" w:rsidRDefault="007F6C82">
      <w:pPr>
        <w:rPr>
          <w:color w:val="auto"/>
          <w:lang w:val="fr-FR"/>
        </w:rPr>
      </w:pPr>
      <w:r w:rsidRPr="00003067">
        <w:rPr>
          <w:b/>
          <w:color w:val="auto"/>
          <w:lang w:val="fr-FR"/>
        </w:rPr>
        <w:t>6.3</w:t>
      </w:r>
      <w:r w:rsidRPr="00003067">
        <w:rPr>
          <w:color w:val="auto"/>
          <w:lang w:val="fr-FR"/>
        </w:rPr>
        <w:t xml:space="preserve"> À</w:t>
      </w:r>
      <w:r w:rsidR="00000000" w:rsidRPr="00003067">
        <w:rPr>
          <w:color w:val="auto"/>
          <w:lang w:val="fr-FR"/>
        </w:rPr>
        <w:t xml:space="preserve"> compter de la Date de Réalisation, la Société Bénéficiaire exercera seule l’ensemble des prérogatives attachées aux Titres Apportés et sera subrogée dans tous les droits et obligations qui y sont attachés. Elle aura seule droit à la perception des dividendes, acomptes sur dividendes, distributions de réserves et de primes, </w:t>
      </w:r>
      <w:r w:rsidR="00000000" w:rsidRPr="00003067">
        <w:rPr>
          <w:color w:val="auto"/>
          <w:lang w:val="fr-FR"/>
        </w:rPr>
        <w:lastRenderedPageBreak/>
        <w:t>remboursements et tout autre droit détaché ou mis en distribution à compter de cette date.</w:t>
      </w:r>
    </w:p>
    <w:p w14:paraId="08379DCB" w14:textId="0D83A4BF" w:rsidR="00050254" w:rsidRPr="00003067" w:rsidRDefault="007F6C82">
      <w:pPr>
        <w:rPr>
          <w:color w:val="auto"/>
          <w:lang w:val="fr-FR"/>
        </w:rPr>
      </w:pPr>
      <w:r w:rsidRPr="00003067">
        <w:rPr>
          <w:b/>
          <w:color w:val="auto"/>
          <w:lang w:val="fr-FR"/>
        </w:rPr>
        <w:t>6.4</w:t>
      </w:r>
      <w:r w:rsidRPr="00003067">
        <w:rPr>
          <w:color w:val="auto"/>
          <w:lang w:val="fr-FR"/>
        </w:rPr>
        <w:t xml:space="preserve"> Les</w:t>
      </w:r>
      <w:r w:rsidR="00000000" w:rsidRPr="00003067">
        <w:rPr>
          <w:color w:val="auto"/>
          <w:lang w:val="fr-FR"/>
        </w:rPr>
        <w:t xml:space="preserve"> Apporteuses devront, à première demande de la Société Bénéficiaire, concourir à l’établissement de tous actes complémentaires, modificatifs, réitératifs ou confirmatifs du présent Traité et fournir toutes justifications et signatures nécessaires pour opérer la transmission régulière des Titres Apportés et la rendre opposable aux tiers.</w:t>
      </w:r>
    </w:p>
    <w:p w14:paraId="58AD2AD8" w14:textId="0736475A" w:rsidR="00050254" w:rsidRPr="00003067" w:rsidRDefault="007F6C82">
      <w:pPr>
        <w:rPr>
          <w:color w:val="auto"/>
          <w:lang w:val="fr-FR"/>
        </w:rPr>
      </w:pPr>
      <w:r w:rsidRPr="00003067">
        <w:rPr>
          <w:b/>
          <w:color w:val="auto"/>
          <w:lang w:val="fr-FR"/>
        </w:rPr>
        <w:t>6.5</w:t>
      </w:r>
      <w:r w:rsidRPr="00003067">
        <w:rPr>
          <w:color w:val="auto"/>
          <w:lang w:val="fr-FR"/>
        </w:rPr>
        <w:t xml:space="preserve"> À</w:t>
      </w:r>
      <w:r w:rsidR="00000000" w:rsidRPr="00003067">
        <w:rPr>
          <w:color w:val="auto"/>
          <w:lang w:val="fr-FR"/>
        </w:rPr>
        <w:t xml:space="preserve"> la Date de Réalisation, les Apporteuses remettront à la Société Bénéficiaire l’ensemble des documents attestant du transfert valable des Titres Apportés, et notamment les originaux des ordres de mouvement, les copies certifiées conformes des statuts mis à jour des Sociétés Cibles et les décisions d’agrément.</w:t>
      </w:r>
    </w:p>
    <w:p w14:paraId="06517FDB"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7 — GESTION INTERCALAIRE</w:t>
      </w:r>
    </w:p>
    <w:p w14:paraId="7FA2B0CC" w14:textId="304EDA32" w:rsidR="00050254" w:rsidRPr="00003067" w:rsidRDefault="007F6C82">
      <w:pPr>
        <w:keepNext/>
        <w:spacing w:before="280" w:after="120"/>
        <w:jc w:val="left"/>
        <w:rPr>
          <w:color w:val="auto"/>
          <w:lang w:val="fr-FR"/>
        </w:rPr>
      </w:pPr>
      <w:r w:rsidRPr="00003067">
        <w:rPr>
          <w:b/>
          <w:color w:val="auto"/>
          <w:lang w:val="fr-FR"/>
        </w:rPr>
        <w:t>7.1 Gestion</w:t>
      </w:r>
      <w:r w:rsidR="00000000" w:rsidRPr="00003067">
        <w:rPr>
          <w:b/>
          <w:color w:val="auto"/>
          <w:lang w:val="fr-FR"/>
        </w:rPr>
        <w:t xml:space="preserve"> des Titres Apportés</w:t>
      </w:r>
    </w:p>
    <w:p w14:paraId="1F6583D0" w14:textId="77777777" w:rsidR="00050254" w:rsidRPr="00003067" w:rsidRDefault="00000000">
      <w:pPr>
        <w:rPr>
          <w:color w:val="auto"/>
          <w:lang w:val="fr-FR"/>
        </w:rPr>
      </w:pPr>
      <w:r w:rsidRPr="00003067">
        <w:rPr>
          <w:color w:val="auto"/>
          <w:lang w:val="fr-FR"/>
        </w:rPr>
        <w:t>Jusqu’à la Date de Réalisation, chaque Apporteuse s’oblige à conserver et à gérer les Titres Apportés selon les mêmes principes, règles et conditions que par le passé. Elle s’interdit d’accomplir tout acte de disposition portant sur tout ou partie des Titres Apportés, de conférer à un tiers un droit quelconque sur ceux-ci ou de les grever d’une charge quelconque, sans l’accord écrit et préalable de la Société Bénéficiaire.</w:t>
      </w:r>
    </w:p>
    <w:p w14:paraId="147E863A" w14:textId="3DEF617B" w:rsidR="00050254" w:rsidRPr="00003067" w:rsidRDefault="007F6C82">
      <w:pPr>
        <w:keepNext/>
        <w:spacing w:before="280" w:after="120"/>
        <w:jc w:val="left"/>
        <w:rPr>
          <w:color w:val="auto"/>
          <w:lang w:val="fr-FR"/>
        </w:rPr>
      </w:pPr>
      <w:r w:rsidRPr="00003067">
        <w:rPr>
          <w:b/>
          <w:color w:val="auto"/>
          <w:lang w:val="fr-FR"/>
        </w:rPr>
        <w:t>7.2 Gestion</w:t>
      </w:r>
      <w:r w:rsidR="00000000" w:rsidRPr="00003067">
        <w:rPr>
          <w:b/>
          <w:color w:val="auto"/>
          <w:lang w:val="fr-FR"/>
        </w:rPr>
        <w:t xml:space="preserve"> des Sociétés Cibles</w:t>
      </w:r>
    </w:p>
    <w:p w14:paraId="54F0135F" w14:textId="6B6FC8F8" w:rsidR="00050254" w:rsidRPr="00003067" w:rsidRDefault="007F6C82">
      <w:pPr>
        <w:rPr>
          <w:color w:val="auto"/>
          <w:lang w:val="fr-FR"/>
        </w:rPr>
      </w:pPr>
      <w:r w:rsidRPr="00003067">
        <w:rPr>
          <w:b/>
          <w:color w:val="auto"/>
          <w:lang w:val="fr-FR"/>
        </w:rPr>
        <w:t>7.2.1</w:t>
      </w:r>
      <w:r w:rsidRPr="00003067">
        <w:rPr>
          <w:color w:val="auto"/>
          <w:lang w:val="fr-FR"/>
        </w:rPr>
        <w:t xml:space="preserve"> Chaque</w:t>
      </w:r>
      <w:r w:rsidR="00000000" w:rsidRPr="00003067">
        <w:rPr>
          <w:color w:val="auto"/>
          <w:lang w:val="fr-FR"/>
        </w:rPr>
        <w:t xml:space="preserve"> Apporteuse se porte fort de ce que, jusqu’à la Date de Réalisation, chacune des Sociétés Cibles sera gérée conformément aux lois et règlements applicables et dans le cours normal de ses affaires, et ne fera ni ne laissera faire quoi que ce soit qui puisse avoir pour conséquence d’entraîner sa dépréciation.</w:t>
      </w:r>
    </w:p>
    <w:p w14:paraId="1923F51C" w14:textId="4920A8D0" w:rsidR="00050254" w:rsidRPr="00003067" w:rsidRDefault="007F6C82">
      <w:pPr>
        <w:spacing w:after="120"/>
        <w:rPr>
          <w:color w:val="auto"/>
          <w:lang w:val="fr-FR"/>
        </w:rPr>
      </w:pPr>
      <w:r w:rsidRPr="00003067">
        <w:rPr>
          <w:b/>
          <w:color w:val="auto"/>
          <w:lang w:val="fr-FR"/>
        </w:rPr>
        <w:t>7.2.2</w:t>
      </w:r>
      <w:r w:rsidRPr="00003067">
        <w:rPr>
          <w:color w:val="auto"/>
          <w:lang w:val="fr-FR"/>
        </w:rPr>
        <w:t xml:space="preserve"> Chaque</w:t>
      </w:r>
      <w:r w:rsidR="00000000" w:rsidRPr="00003067">
        <w:rPr>
          <w:color w:val="auto"/>
          <w:lang w:val="fr-FR"/>
        </w:rPr>
        <w:t xml:space="preserve"> Apporteuse se porte fort de ce que, jusqu’à la Date de Réalisation, aucune des Sociétés Cibles n’accomplira, sans l’accord écrit et préalable de la Société Bénéficiaire, un acte sortant du cadre de la gestion courante, et notamment :</w:t>
      </w:r>
    </w:p>
    <w:p w14:paraId="137F0599"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toute distribution de dividendes, d’acomptes sur dividendes, de réserves ou de primes ;</w:t>
      </w:r>
    </w:p>
    <w:p w14:paraId="0B066A92"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toute modification de son capital social, de ses statuts ou de sa gouvernance ;</w:t>
      </w:r>
    </w:p>
    <w:p w14:paraId="1033080F"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toute cession, acquisition ou constitution de sûreté portant sur un élément d’actif significatif ;</w:t>
      </w:r>
    </w:p>
    <w:p w14:paraId="10C8D097"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tout emprunt, engagement de caution, aval ou garantie ;</w:t>
      </w:r>
    </w:p>
    <w:p w14:paraId="02F6D99F"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toute conclusion, modification ou résiliation d’un contrat significatif, notamment de tout contrat conclu avec une société concessionnaire d’autoroute ;</w:t>
      </w:r>
    </w:p>
    <w:p w14:paraId="5307550B"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tout recrutement, licenciement ou modification substantielle de la rémunération d’un salarié ou d’un mandataire social.</w:t>
      </w:r>
    </w:p>
    <w:p w14:paraId="5B566E40" w14:textId="4BC797D3" w:rsidR="00050254" w:rsidRPr="00003067" w:rsidRDefault="007F6C82">
      <w:pPr>
        <w:keepNext/>
        <w:spacing w:before="280" w:after="120"/>
        <w:jc w:val="left"/>
        <w:rPr>
          <w:color w:val="auto"/>
          <w:lang w:val="fr-FR"/>
        </w:rPr>
      </w:pPr>
      <w:r w:rsidRPr="00003067">
        <w:rPr>
          <w:b/>
          <w:color w:val="auto"/>
          <w:lang w:val="fr-FR"/>
        </w:rPr>
        <w:lastRenderedPageBreak/>
        <w:t>7.3 Information</w:t>
      </w:r>
      <w:r w:rsidR="00000000" w:rsidRPr="00003067">
        <w:rPr>
          <w:b/>
          <w:color w:val="auto"/>
          <w:lang w:val="fr-FR"/>
        </w:rPr>
        <w:t xml:space="preserve"> réciproque</w:t>
      </w:r>
    </w:p>
    <w:p w14:paraId="1DD06345" w14:textId="77777777" w:rsidR="00050254" w:rsidRPr="00003067" w:rsidRDefault="00000000">
      <w:pPr>
        <w:rPr>
          <w:color w:val="auto"/>
          <w:lang w:val="fr-FR"/>
        </w:rPr>
      </w:pPr>
      <w:r w:rsidRPr="00003067">
        <w:rPr>
          <w:color w:val="auto"/>
          <w:lang w:val="fr-FR"/>
        </w:rPr>
        <w:t>Chaque Partie informera sans délai les autres Parties de tout événement de nature à affecter la réalisation des Apports, la valeur des Titres Apportés ou l’exactitude des déclarations et garanties stipulées aux articles 8 et 9.</w:t>
      </w:r>
    </w:p>
    <w:p w14:paraId="5E7D159F"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8 — DÉCLARATIONS ET GARANTIES DES APPORTEUSES</w:t>
      </w:r>
    </w:p>
    <w:p w14:paraId="7FB36081" w14:textId="77777777" w:rsidR="00050254" w:rsidRPr="00003067" w:rsidRDefault="00000000">
      <w:pPr>
        <w:rPr>
          <w:color w:val="auto"/>
          <w:lang w:val="fr-FR"/>
        </w:rPr>
      </w:pPr>
      <w:r w:rsidRPr="00003067">
        <w:rPr>
          <w:color w:val="auto"/>
          <w:lang w:val="fr-FR"/>
        </w:rPr>
        <w:t>Chaque Apporteuse déclare et garantit à la Société Bénéficiaire, pour ce qui la concerne, à la Date de Signature et à la Date de Réalisation, ce qui suit.</w:t>
      </w:r>
    </w:p>
    <w:p w14:paraId="1F8A3CB6" w14:textId="15C6ABC7" w:rsidR="00050254" w:rsidRPr="00003067" w:rsidRDefault="007F6C82">
      <w:pPr>
        <w:keepNext/>
        <w:spacing w:before="280" w:after="120"/>
        <w:jc w:val="left"/>
        <w:rPr>
          <w:color w:val="auto"/>
          <w:lang w:val="fr-FR"/>
        </w:rPr>
      </w:pPr>
      <w:r w:rsidRPr="00003067">
        <w:rPr>
          <w:b/>
          <w:color w:val="auto"/>
          <w:lang w:val="fr-FR"/>
        </w:rPr>
        <w:t>8.1 Capacité</w:t>
      </w:r>
      <w:r w:rsidR="00000000" w:rsidRPr="00003067">
        <w:rPr>
          <w:b/>
          <w:color w:val="auto"/>
          <w:lang w:val="fr-FR"/>
        </w:rPr>
        <w:t>, pouvoirs et autorisations</w:t>
      </w:r>
    </w:p>
    <w:p w14:paraId="1547D1BC"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elle est une société de droit français régulièrement constituée et existant valablement, dont les caractéristiques figurant aux présentes sont exactes et à jour ;</w:t>
      </w:r>
    </w:p>
    <w:p w14:paraId="7F45D4F0"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elle n’est pas en état de cessation des paiements et ne fait l’objet d’aucune procédure de sauvegarde, de redressement ou de liquidation judiciaire, de mandat ad hoc, de conciliation ou de règlement amiable, ni d’aucune demande en nullité ou en dissolution ;</w:t>
      </w:r>
    </w:p>
    <w:p w14:paraId="3506EB82"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elle dispose de la pleine capacité, de l’autorité et des pouvoirs nécessaires pour conclure le présent Traité et exécuter les obligations qui en découlent, et a obtenu l’ensemble des consentements et autorisations requis à cet effet ;</w:t>
      </w:r>
    </w:p>
    <w:p w14:paraId="6585987D"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son représentant signataire est régulièrement habilité aux fins des présentes.</w:t>
      </w:r>
    </w:p>
    <w:p w14:paraId="5137F170" w14:textId="25C951E4" w:rsidR="00050254" w:rsidRPr="00003067" w:rsidRDefault="007F6C82">
      <w:pPr>
        <w:keepNext/>
        <w:spacing w:before="280" w:after="120"/>
        <w:jc w:val="left"/>
        <w:rPr>
          <w:color w:val="auto"/>
          <w:lang w:val="fr-FR"/>
        </w:rPr>
      </w:pPr>
      <w:r w:rsidRPr="00003067">
        <w:rPr>
          <w:b/>
          <w:color w:val="auto"/>
          <w:lang w:val="fr-FR"/>
        </w:rPr>
        <w:t>8.2 Propriété</w:t>
      </w:r>
      <w:r w:rsidR="00000000" w:rsidRPr="00003067">
        <w:rPr>
          <w:b/>
          <w:color w:val="auto"/>
          <w:lang w:val="fr-FR"/>
        </w:rPr>
        <w:t xml:space="preserve"> et libre disposition des Titres Apportés</w:t>
      </w:r>
    </w:p>
    <w:p w14:paraId="6A364375"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elle est seule et unique propriétaire des Titres Apportés qu’elle apporte, dont elle a la pleine et libre disposition ;</w:t>
      </w:r>
    </w:p>
    <w:p w14:paraId="3EC6BD51"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les Titres Apportés sont régulièrement émis, existent valablement et sont intégralement libérés ;</w:t>
      </w:r>
    </w:p>
    <w:p w14:paraId="69598FC9"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les Titres Apportés sont libres de tout nantissement, gage, sûreté, privilège, saisie, promesse, option, droit de préemption, convention de vote ou restriction quelconque au profit de tiers, sous réserve des clauses d’agrément statutaires visées au paragraphe (G) du préambule, dont les stipulations ont été respectées ;</w:t>
      </w:r>
    </w:p>
    <w:p w14:paraId="2BEDF72D"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les Titres Apportés ne sont susceptibles d’aucune mesure pouvant entraîner leur confiscation totale ou partielle ;</w:t>
      </w:r>
    </w:p>
    <w:p w14:paraId="63303510"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il n’existe aucun litige, action, réclamation ni procédure judiciaire, arbitrale ou administrative, engagé ou à sa connaissance menacé, portant sur les Titres Apportés.</w:t>
      </w:r>
    </w:p>
    <w:p w14:paraId="4B709E19" w14:textId="0C15D4C8" w:rsidR="00050254" w:rsidRPr="00003067" w:rsidRDefault="007F6C82">
      <w:pPr>
        <w:keepNext/>
        <w:spacing w:before="280" w:after="120"/>
        <w:jc w:val="left"/>
        <w:rPr>
          <w:color w:val="auto"/>
          <w:lang w:val="fr-FR"/>
        </w:rPr>
      </w:pPr>
      <w:r w:rsidRPr="00003067">
        <w:rPr>
          <w:b/>
          <w:color w:val="auto"/>
          <w:lang w:val="fr-FR"/>
        </w:rPr>
        <w:t>8.3 Situation</w:t>
      </w:r>
      <w:r w:rsidR="00000000" w:rsidRPr="00003067">
        <w:rPr>
          <w:b/>
          <w:color w:val="auto"/>
          <w:lang w:val="fr-FR"/>
        </w:rPr>
        <w:t xml:space="preserve"> des Sociétés Cibles</w:t>
      </w:r>
    </w:p>
    <w:p w14:paraId="3A6E0584"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aucune des Sociétés Cibles n’est ni n’a été en état de cessation des paiements et aucune ne fait l’objet d’une procédure collective, d’un mandat ad hoc ou d’une procédure de conciliation ;</w:t>
      </w:r>
    </w:p>
    <w:p w14:paraId="29D66A07" w14:textId="77777777" w:rsidR="00050254" w:rsidRPr="00003067" w:rsidRDefault="00000000">
      <w:pPr>
        <w:spacing w:after="120"/>
        <w:ind w:left="737" w:hanging="283"/>
        <w:rPr>
          <w:color w:val="auto"/>
          <w:lang w:val="fr-FR"/>
        </w:rPr>
      </w:pPr>
      <w:r w:rsidRPr="00003067">
        <w:rPr>
          <w:color w:val="auto"/>
          <w:lang w:val="fr-FR"/>
        </w:rPr>
        <w:lastRenderedPageBreak/>
        <w:t>–</w:t>
      </w:r>
      <w:r w:rsidRPr="00003067">
        <w:rPr>
          <w:color w:val="auto"/>
          <w:lang w:val="fr-FR"/>
        </w:rPr>
        <w:tab/>
        <w:t>aucune distribution de dividendes, d’acomptes sur dividendes, de réserves ou de primes n’a été décidée ni mise en paiement au sein des Sociétés Cibles depuis la clôture des Comptes de Référence, hormis celles portées à la connaissance de la Société Bénéficiaire et figurant en Annexe 4 ;</w:t>
      </w:r>
    </w:p>
    <w:p w14:paraId="21AE568D"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les Sociétés Cibles détiennent l’ensemble des autorisations, licences, agréments et inscriptions administratives nécessaires à l’exercice de leurs activités, et notamment leurs inscriptions au registre électronique national des entreprises de transport par route, lesquelles sont en cours de validité et ne sont affectées par aucune procédure de retrait ou de suspension ;</w:t>
      </w:r>
    </w:p>
    <w:p w14:paraId="383B280E"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à sa connaissance, la réalisation des Apports n’emporte, du fait d’une clause de changement de contrôle, de changement d’actionnariat ou de changement de direction, ni la résiliation, ni l’exigibilité anticipée, ni la modification défavorable d’un contrat auquel une Société Cible est partie, sous réserve des accords obtenus au titre de l’article 11.1.</w:t>
      </w:r>
    </w:p>
    <w:p w14:paraId="507C69D7" w14:textId="1468E98C" w:rsidR="00050254" w:rsidRPr="00003067" w:rsidRDefault="007F6C82">
      <w:pPr>
        <w:keepNext/>
        <w:spacing w:before="280" w:after="120"/>
        <w:jc w:val="left"/>
        <w:rPr>
          <w:color w:val="auto"/>
          <w:lang w:val="fr-FR"/>
        </w:rPr>
      </w:pPr>
      <w:r w:rsidRPr="00003067">
        <w:rPr>
          <w:b/>
          <w:color w:val="auto"/>
          <w:lang w:val="fr-FR"/>
        </w:rPr>
        <w:t>8.4 Absence</w:t>
      </w:r>
      <w:r w:rsidR="00000000" w:rsidRPr="00003067">
        <w:rPr>
          <w:b/>
          <w:color w:val="auto"/>
          <w:lang w:val="fr-FR"/>
        </w:rPr>
        <w:t xml:space="preserve"> de contravention</w:t>
      </w:r>
    </w:p>
    <w:p w14:paraId="4FF54541" w14:textId="77777777" w:rsidR="00050254" w:rsidRPr="00003067" w:rsidRDefault="00000000">
      <w:pPr>
        <w:rPr>
          <w:color w:val="auto"/>
          <w:lang w:val="fr-FR"/>
        </w:rPr>
      </w:pPr>
      <w:r w:rsidRPr="00003067">
        <w:rPr>
          <w:color w:val="auto"/>
          <w:lang w:val="fr-FR"/>
        </w:rPr>
        <w:t>La signature et l’exécution du présent Traité ne contreviennent à aucune disposition légale, réglementaire ou statutaire, ni à aucun contrat, engagement, décision judiciaire, administrative ou arbitrale qui lui serait opposable et dont le non-respect serait de nature à faire obstacle à la bonne exécution des présentes.</w:t>
      </w:r>
    </w:p>
    <w:p w14:paraId="0F6EBAE3" w14:textId="46DBA3EF" w:rsidR="00050254" w:rsidRPr="00003067" w:rsidRDefault="007F6C82">
      <w:pPr>
        <w:keepNext/>
        <w:spacing w:before="280" w:after="120"/>
        <w:jc w:val="left"/>
        <w:rPr>
          <w:color w:val="auto"/>
          <w:lang w:val="fr-FR"/>
        </w:rPr>
      </w:pPr>
      <w:r w:rsidRPr="00003067">
        <w:rPr>
          <w:b/>
          <w:color w:val="auto"/>
          <w:lang w:val="fr-FR"/>
        </w:rPr>
        <w:t>8.5 Sincérité</w:t>
      </w:r>
      <w:r w:rsidR="00000000" w:rsidRPr="00003067">
        <w:rPr>
          <w:b/>
          <w:color w:val="auto"/>
          <w:lang w:val="fr-FR"/>
        </w:rPr>
        <w:t xml:space="preserve"> de l’information</w:t>
      </w:r>
    </w:p>
    <w:p w14:paraId="26045C00" w14:textId="77777777" w:rsidR="00050254" w:rsidRPr="00003067" w:rsidRDefault="00000000">
      <w:pPr>
        <w:rPr>
          <w:color w:val="auto"/>
          <w:lang w:val="fr-FR"/>
        </w:rPr>
      </w:pPr>
      <w:r w:rsidRPr="00003067">
        <w:rPr>
          <w:color w:val="auto"/>
          <w:lang w:val="fr-FR"/>
        </w:rPr>
        <w:t>Les informations communiquées à la Société Bénéficiaire et au commissaire aux apports aux fins de l’évaluation des Apports sont sincères et ne comportent aucune omission de nature à en altérer la portée.</w:t>
      </w:r>
    </w:p>
    <w:p w14:paraId="104A350F"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9 — DÉCLARATIONS ET GARANTIES DE LA SOCIÉTÉ BÉNÉFICIAIRE</w:t>
      </w:r>
    </w:p>
    <w:p w14:paraId="09E237C0" w14:textId="77777777" w:rsidR="00050254" w:rsidRPr="00003067" w:rsidRDefault="00000000">
      <w:pPr>
        <w:spacing w:after="160"/>
        <w:rPr>
          <w:color w:val="auto"/>
          <w:lang w:val="fr-FR"/>
        </w:rPr>
      </w:pPr>
      <w:r w:rsidRPr="00003067">
        <w:rPr>
          <w:color w:val="auto"/>
          <w:lang w:val="fr-FR"/>
        </w:rPr>
        <w:t>La Société Bénéficiaire, représentée comme indiqué en tête des présentes, déclare et garantit aux Apporteuses ce qui suit :</w:t>
      </w:r>
    </w:p>
    <w:p w14:paraId="4681762C"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elle sera, à la Date de Réalisation, une société de droit français régulièrement constituée et existant valablement ;</w:t>
      </w:r>
    </w:p>
    <w:p w14:paraId="6F9F6361"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elle dispose, par l’intermédiaire de son représentant, de la capacité et des pouvoirs nécessaires pour conclure le présent Traité et exécuter les obligations qui en découlent ;</w:t>
      </w:r>
    </w:p>
    <w:p w14:paraId="50B46192"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les Actions Nouvelles seront valablement émises, intégralement libérées et donneront droit à toute distribution décidée postérieurement à leur émission ;</w:t>
      </w:r>
    </w:p>
    <w:p w14:paraId="330FF615"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elle a disposé du temps et des informations nécessaires pour apprécier la situation juridique, comptable, fiscale, sociale et financière des Sociétés Cibles ainsi que la valeur des Titres Apportés, et a eu communication de l’ensemble des documents utiles à son information ;</w:t>
      </w:r>
    </w:p>
    <w:p w14:paraId="06604785" w14:textId="77777777" w:rsidR="00050254" w:rsidRPr="00003067" w:rsidRDefault="00000000">
      <w:pPr>
        <w:spacing w:after="120"/>
        <w:ind w:left="737" w:hanging="283"/>
        <w:rPr>
          <w:color w:val="auto"/>
          <w:lang w:val="fr-FR"/>
        </w:rPr>
      </w:pPr>
      <w:r w:rsidRPr="00003067">
        <w:rPr>
          <w:color w:val="auto"/>
          <w:lang w:val="fr-FR"/>
        </w:rPr>
        <w:lastRenderedPageBreak/>
        <w:t>–</w:t>
      </w:r>
      <w:r w:rsidRPr="00003067">
        <w:rPr>
          <w:color w:val="auto"/>
          <w:lang w:val="fr-FR"/>
        </w:rPr>
        <w:tab/>
        <w:t>elle reprendra à son compte, à compter de la Date de Réalisation, l’ensemble des engagements attachés aux Titres Apportés et se substituera aux Apporteuses dans les obligations correspondantes.</w:t>
      </w:r>
    </w:p>
    <w:p w14:paraId="36A45C29"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10 — ABSENCE DE GARANTIE D’ACTIF ET DE PASSIF</w:t>
      </w:r>
    </w:p>
    <w:p w14:paraId="5A705621" w14:textId="0CFFC92F" w:rsidR="00050254" w:rsidRPr="00003067" w:rsidRDefault="007F6C82">
      <w:pPr>
        <w:rPr>
          <w:color w:val="auto"/>
          <w:lang w:val="fr-FR"/>
        </w:rPr>
      </w:pPr>
      <w:r w:rsidRPr="00003067">
        <w:rPr>
          <w:b/>
          <w:color w:val="auto"/>
          <w:lang w:val="fr-FR"/>
        </w:rPr>
        <w:t>10.1</w:t>
      </w:r>
      <w:r w:rsidRPr="00003067">
        <w:rPr>
          <w:color w:val="auto"/>
          <w:lang w:val="fr-FR"/>
        </w:rPr>
        <w:t xml:space="preserve"> Les</w:t>
      </w:r>
      <w:r w:rsidR="00000000" w:rsidRPr="00003067">
        <w:rPr>
          <w:color w:val="auto"/>
          <w:lang w:val="fr-FR"/>
        </w:rPr>
        <w:t xml:space="preserve"> déclarations et garanties stipulées à l’article 8 constituent les seules déclarations et garanties consenties par les Apporteuses, sur lesquelles la Société Bénéficiaire est fondée à se prévaloir et déclare s’être fondée pour conclure le présent Traité.</w:t>
      </w:r>
    </w:p>
    <w:p w14:paraId="22A50389" w14:textId="1DDF4CA3" w:rsidR="00050254" w:rsidRPr="00003067" w:rsidRDefault="007F6C82">
      <w:pPr>
        <w:rPr>
          <w:color w:val="auto"/>
          <w:lang w:val="fr-FR"/>
        </w:rPr>
      </w:pPr>
      <w:r w:rsidRPr="00003067">
        <w:rPr>
          <w:b/>
          <w:color w:val="auto"/>
          <w:lang w:val="fr-FR"/>
        </w:rPr>
        <w:t>10.2</w:t>
      </w:r>
      <w:r w:rsidRPr="00003067">
        <w:rPr>
          <w:color w:val="auto"/>
          <w:lang w:val="fr-FR"/>
        </w:rPr>
        <w:t xml:space="preserve"> Aucune</w:t>
      </w:r>
      <w:r w:rsidR="00000000" w:rsidRPr="00003067">
        <w:rPr>
          <w:color w:val="auto"/>
          <w:lang w:val="fr-FR"/>
        </w:rPr>
        <w:t xml:space="preserve"> garantie d’actif et de passif n’est consentie par les Apporteuses au profit de la Société Bénéficiaire au titre des Titres Apportés ou de la situation des Sociétés Cibles, les Parties reconnaissant expressément que les Apports s’inscrivent dans une opération de restructuration interne n’emportant aucune modification de la répartition ultime du capital.</w:t>
      </w:r>
    </w:p>
    <w:p w14:paraId="2F85668D" w14:textId="1A9E0D0A" w:rsidR="00050254" w:rsidRPr="00003067" w:rsidRDefault="007F6C82">
      <w:pPr>
        <w:rPr>
          <w:color w:val="auto"/>
          <w:lang w:val="fr-FR"/>
        </w:rPr>
      </w:pPr>
      <w:r w:rsidRPr="00003067">
        <w:rPr>
          <w:b/>
          <w:color w:val="auto"/>
          <w:lang w:val="fr-FR"/>
        </w:rPr>
        <w:t>10.3</w:t>
      </w:r>
      <w:r w:rsidRPr="00003067">
        <w:rPr>
          <w:color w:val="auto"/>
          <w:lang w:val="fr-FR"/>
        </w:rPr>
        <w:t xml:space="preserve"> La</w:t>
      </w:r>
      <w:r w:rsidR="00000000" w:rsidRPr="00003067">
        <w:rPr>
          <w:color w:val="auto"/>
          <w:lang w:val="fr-FR"/>
        </w:rPr>
        <w:t xml:space="preserve"> présente stipulation ne fait pas obstacle à la mise en jeu de la responsabilité d’une Apporteuse en cas d’inexactitude d’une déclaration ou garantie stipulée à l’article 8, ni à l’application des dispositions d’ordre public relatives au dol.</w:t>
      </w:r>
    </w:p>
    <w:p w14:paraId="2BBC0983"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11 — CONDITIONS SUSPENSIVES — RÉALISATION — CADUCITÉ</w:t>
      </w:r>
    </w:p>
    <w:p w14:paraId="67C5BBB5" w14:textId="57D24DEC" w:rsidR="00050254" w:rsidRPr="00003067" w:rsidRDefault="007F6C82">
      <w:pPr>
        <w:keepNext/>
        <w:spacing w:before="280" w:after="120"/>
        <w:jc w:val="left"/>
        <w:rPr>
          <w:color w:val="auto"/>
          <w:lang w:val="fr-FR"/>
        </w:rPr>
      </w:pPr>
      <w:r w:rsidRPr="00003067">
        <w:rPr>
          <w:b/>
          <w:color w:val="auto"/>
          <w:lang w:val="fr-FR"/>
        </w:rPr>
        <w:t>11.1 Conditions</w:t>
      </w:r>
      <w:r w:rsidR="00000000" w:rsidRPr="00003067">
        <w:rPr>
          <w:b/>
          <w:color w:val="auto"/>
          <w:lang w:val="fr-FR"/>
        </w:rPr>
        <w:t xml:space="preserve"> suspensives</w:t>
      </w:r>
    </w:p>
    <w:p w14:paraId="27BEF5C8" w14:textId="77777777" w:rsidR="00050254" w:rsidRPr="00003067" w:rsidRDefault="00000000">
      <w:pPr>
        <w:spacing w:after="120"/>
        <w:rPr>
          <w:color w:val="auto"/>
          <w:lang w:val="fr-FR"/>
        </w:rPr>
      </w:pPr>
      <w:r w:rsidRPr="00003067">
        <w:rPr>
          <w:color w:val="auto"/>
          <w:lang w:val="fr-FR"/>
        </w:rPr>
        <w:t>La réalisation définitive des Apports est subordonnée à la réalisation cumulative des conditions suspensives suivantes, stipulées dans l’intérêt commun des Parties :</w:t>
      </w:r>
    </w:p>
    <w:p w14:paraId="63E7CA21" w14:textId="77777777" w:rsidR="00050254" w:rsidRPr="00003067" w:rsidRDefault="00000000">
      <w:pPr>
        <w:spacing w:after="120"/>
        <w:ind w:left="737" w:hanging="283"/>
        <w:rPr>
          <w:color w:val="auto"/>
          <w:lang w:val="fr-FR"/>
        </w:rPr>
      </w:pPr>
      <w:r w:rsidRPr="00003067">
        <w:rPr>
          <w:color w:val="auto"/>
          <w:lang w:val="fr-FR"/>
        </w:rPr>
        <w:tab/>
      </w:r>
      <w:r w:rsidRPr="00003067">
        <w:rPr>
          <w:b/>
          <w:color w:val="auto"/>
          <w:lang w:val="fr-FR"/>
        </w:rPr>
        <w:t>(i)</w:t>
      </w:r>
      <w:r w:rsidRPr="00003067">
        <w:rPr>
          <w:color w:val="auto"/>
          <w:lang w:val="fr-FR"/>
        </w:rPr>
        <w:t xml:space="preserve">  la remise par le commissaire aux apports de son rapport sur la valeur des Apports, conformément à l’article L. 225-8 du Code de commerce, ne comportant aucune réserve de nature à remettre en cause la Valeur d’Apport ;</w:t>
      </w:r>
    </w:p>
    <w:p w14:paraId="4E4230F9" w14:textId="77777777" w:rsidR="00050254" w:rsidRPr="00003067" w:rsidRDefault="00000000">
      <w:pPr>
        <w:spacing w:after="120"/>
        <w:ind w:left="737" w:hanging="283"/>
        <w:rPr>
          <w:color w:val="auto"/>
          <w:lang w:val="fr-FR"/>
        </w:rPr>
      </w:pPr>
      <w:r w:rsidRPr="00003067">
        <w:rPr>
          <w:color w:val="auto"/>
          <w:lang w:val="fr-FR"/>
        </w:rPr>
        <w:tab/>
      </w:r>
      <w:r w:rsidRPr="00003067">
        <w:rPr>
          <w:b/>
          <w:color w:val="auto"/>
          <w:lang w:val="fr-FR"/>
        </w:rPr>
        <w:t>(ii)</w:t>
      </w:r>
      <w:r w:rsidRPr="00003067">
        <w:rPr>
          <w:color w:val="auto"/>
          <w:lang w:val="fr-FR"/>
        </w:rPr>
        <w:t xml:space="preserve">  l’agrément de la Société Bénéficiaire en qualité de nouvel associé de chacune des Sociétés Cibles, conformément à l’article L. 223-14 du Code de commerce et aux statuts de celles-ci ;</w:t>
      </w:r>
    </w:p>
    <w:p w14:paraId="5C5DAA41" w14:textId="77777777" w:rsidR="00050254" w:rsidRPr="00003067" w:rsidRDefault="00000000">
      <w:pPr>
        <w:spacing w:after="120"/>
        <w:ind w:left="737" w:hanging="283"/>
        <w:rPr>
          <w:color w:val="auto"/>
          <w:lang w:val="fr-FR"/>
        </w:rPr>
      </w:pPr>
      <w:r w:rsidRPr="00003067">
        <w:rPr>
          <w:color w:val="auto"/>
          <w:lang w:val="fr-FR"/>
        </w:rPr>
        <w:tab/>
      </w:r>
      <w:r w:rsidRPr="00003067">
        <w:rPr>
          <w:b/>
          <w:color w:val="auto"/>
          <w:lang w:val="fr-FR"/>
        </w:rPr>
        <w:t>(iii)</w:t>
      </w:r>
      <w:r w:rsidRPr="00003067">
        <w:rPr>
          <w:color w:val="auto"/>
          <w:lang w:val="fr-FR"/>
        </w:rPr>
        <w:t xml:space="preserve">  la signature des statuts constitutifs de la Société Bénéficiaire et l’adoption par les associés fondateurs de la décision approuvant les Apports et leur évaluation ;</w:t>
      </w:r>
    </w:p>
    <w:p w14:paraId="10596BBD" w14:textId="77777777" w:rsidR="00050254" w:rsidRPr="00003067" w:rsidRDefault="00000000">
      <w:pPr>
        <w:spacing w:after="120"/>
        <w:ind w:left="737" w:hanging="283"/>
        <w:rPr>
          <w:color w:val="auto"/>
          <w:lang w:val="fr-FR"/>
        </w:rPr>
      </w:pPr>
      <w:r w:rsidRPr="00003067">
        <w:rPr>
          <w:color w:val="auto"/>
          <w:lang w:val="fr-FR"/>
        </w:rPr>
        <w:tab/>
      </w:r>
      <w:r w:rsidRPr="00003067">
        <w:rPr>
          <w:b/>
          <w:color w:val="auto"/>
          <w:lang w:val="fr-FR"/>
        </w:rPr>
        <w:t>(iv)</w:t>
      </w:r>
      <w:r w:rsidRPr="00003067">
        <w:rPr>
          <w:color w:val="auto"/>
          <w:lang w:val="fr-FR"/>
        </w:rPr>
        <w:t xml:space="preserve">  la mainlevée ou, à défaut, le report sur les Actions Nouvelles, de tout nantissement grevant les Titres Apportés, ainsi que la justification de cette mainlevée ou de ce report ;</w:t>
      </w:r>
    </w:p>
    <w:p w14:paraId="5186E942" w14:textId="77777777" w:rsidR="00050254" w:rsidRDefault="00000000">
      <w:pPr>
        <w:spacing w:after="120"/>
        <w:ind w:left="737" w:hanging="283"/>
        <w:rPr>
          <w:color w:val="auto"/>
          <w:lang w:val="fr-FR"/>
        </w:rPr>
      </w:pPr>
      <w:r w:rsidRPr="00003067">
        <w:rPr>
          <w:color w:val="auto"/>
          <w:lang w:val="fr-FR"/>
        </w:rPr>
        <w:tab/>
      </w:r>
      <w:r w:rsidRPr="00003067">
        <w:rPr>
          <w:b/>
          <w:color w:val="auto"/>
          <w:lang w:val="fr-FR"/>
        </w:rPr>
        <w:t>(v)</w:t>
      </w:r>
      <w:r w:rsidRPr="00003067">
        <w:rPr>
          <w:color w:val="auto"/>
          <w:lang w:val="fr-FR"/>
        </w:rPr>
        <w:t xml:space="preserve">  l’obtention de l’accord écrit et préalable de tout établissement de crédit, crédit-bailleur ou loueur au titre des contrats en cours comportant une clause de changement de contrôle, de changement d’actionnariat ou de changement de direction applicable aux Apporteuses ou aux Sociétés Cibles ;</w:t>
      </w:r>
    </w:p>
    <w:p w14:paraId="50CAA66A" w14:textId="77777777" w:rsidR="007F6C82" w:rsidRPr="00003067" w:rsidRDefault="007F6C82">
      <w:pPr>
        <w:spacing w:after="120"/>
        <w:ind w:left="737" w:hanging="283"/>
        <w:rPr>
          <w:color w:val="auto"/>
          <w:lang w:val="fr-FR"/>
        </w:rPr>
      </w:pPr>
    </w:p>
    <w:p w14:paraId="3FAF5A46" w14:textId="77777777" w:rsidR="00050254" w:rsidRPr="00003067" w:rsidRDefault="00000000">
      <w:pPr>
        <w:spacing w:after="120"/>
        <w:ind w:left="737" w:hanging="283"/>
        <w:rPr>
          <w:color w:val="auto"/>
          <w:lang w:val="fr-FR"/>
        </w:rPr>
      </w:pPr>
      <w:r w:rsidRPr="00003067">
        <w:rPr>
          <w:color w:val="auto"/>
          <w:lang w:val="fr-FR"/>
        </w:rPr>
        <w:lastRenderedPageBreak/>
        <w:tab/>
      </w:r>
      <w:r w:rsidRPr="00003067">
        <w:rPr>
          <w:b/>
          <w:color w:val="auto"/>
          <w:lang w:val="fr-FR"/>
        </w:rPr>
        <w:t>(vi)</w:t>
      </w:r>
      <w:r w:rsidRPr="00003067">
        <w:rPr>
          <w:color w:val="auto"/>
          <w:lang w:val="fr-FR"/>
        </w:rPr>
        <w:t xml:space="preserve">  l’obtention de l’accord écrit et préalable de toute société concessionnaire d’autoroute avec laquelle une Société Cible est liée, dans la mesure où la convention applicable comporte une clause de changement de contrôle direct ou indirect ;</w:t>
      </w:r>
    </w:p>
    <w:p w14:paraId="45270C57" w14:textId="77777777" w:rsidR="00050254" w:rsidRPr="00003067" w:rsidRDefault="00000000">
      <w:pPr>
        <w:spacing w:after="120"/>
        <w:ind w:left="737" w:hanging="283"/>
        <w:rPr>
          <w:color w:val="auto"/>
          <w:lang w:val="fr-FR"/>
        </w:rPr>
      </w:pPr>
      <w:r w:rsidRPr="00003067">
        <w:rPr>
          <w:color w:val="auto"/>
          <w:lang w:val="fr-FR"/>
        </w:rPr>
        <w:tab/>
      </w:r>
      <w:r w:rsidRPr="00003067">
        <w:rPr>
          <w:b/>
          <w:color w:val="auto"/>
          <w:lang w:val="fr-FR"/>
        </w:rPr>
        <w:t>(vii)</w:t>
      </w:r>
      <w:r w:rsidRPr="00003067">
        <w:rPr>
          <w:color w:val="auto"/>
          <w:lang w:val="fr-FR"/>
        </w:rPr>
        <w:t xml:space="preserve">  l’information et, le cas échéant, la consultation préalable du comité social et économique de toute Société Cible en relevant, conformément à l’article L. 2312-8 du Code du travail ;</w:t>
      </w:r>
    </w:p>
    <w:p w14:paraId="06114871" w14:textId="77777777" w:rsidR="00050254" w:rsidRPr="00003067" w:rsidRDefault="00000000">
      <w:pPr>
        <w:spacing w:after="120"/>
        <w:ind w:left="737" w:hanging="283"/>
        <w:rPr>
          <w:color w:val="auto"/>
          <w:lang w:val="fr-FR"/>
        </w:rPr>
      </w:pPr>
      <w:r w:rsidRPr="00003067">
        <w:rPr>
          <w:color w:val="auto"/>
          <w:lang w:val="fr-FR"/>
        </w:rPr>
        <w:tab/>
      </w:r>
      <w:r w:rsidRPr="00003067">
        <w:rPr>
          <w:b/>
          <w:color w:val="auto"/>
          <w:lang w:val="fr-FR"/>
        </w:rPr>
        <w:t>(viii)</w:t>
      </w:r>
      <w:r w:rsidRPr="00003067">
        <w:rPr>
          <w:color w:val="auto"/>
          <w:lang w:val="fr-FR"/>
        </w:rPr>
        <w:t xml:space="preserve">  [À COMPLÉTER].</w:t>
      </w:r>
    </w:p>
    <w:p w14:paraId="6014BA91" w14:textId="1F41FCD1" w:rsidR="00050254" w:rsidRPr="00003067" w:rsidRDefault="007F6C82">
      <w:pPr>
        <w:keepNext/>
        <w:spacing w:before="280" w:after="120"/>
        <w:jc w:val="left"/>
        <w:rPr>
          <w:color w:val="auto"/>
          <w:lang w:val="fr-FR"/>
        </w:rPr>
      </w:pPr>
      <w:r w:rsidRPr="00003067">
        <w:rPr>
          <w:b/>
          <w:color w:val="auto"/>
          <w:lang w:val="fr-FR"/>
        </w:rPr>
        <w:t>11.2 Constatation</w:t>
      </w:r>
      <w:r w:rsidR="00000000" w:rsidRPr="00003067">
        <w:rPr>
          <w:b/>
          <w:color w:val="auto"/>
          <w:lang w:val="fr-FR"/>
        </w:rPr>
        <w:t xml:space="preserve"> de la réalisation des conditions</w:t>
      </w:r>
    </w:p>
    <w:p w14:paraId="16462A44" w14:textId="77777777" w:rsidR="00050254" w:rsidRPr="00003067" w:rsidRDefault="00000000">
      <w:pPr>
        <w:rPr>
          <w:color w:val="auto"/>
          <w:lang w:val="fr-FR"/>
        </w:rPr>
      </w:pPr>
      <w:r w:rsidRPr="00003067">
        <w:rPr>
          <w:color w:val="auto"/>
          <w:lang w:val="fr-FR"/>
        </w:rPr>
        <w:t>La réalisation de chacune des conditions suspensives sera suffisamment établie, à l’égard de quiconque, par la remise du rapport, de la décision d’agrément, de l’attestation, de la mainlevée ou de l’accord écrit correspondant, ou par tout autre moyen approprié.</w:t>
      </w:r>
    </w:p>
    <w:p w14:paraId="1CD02129" w14:textId="48E0EC05" w:rsidR="00050254" w:rsidRPr="00003067" w:rsidRDefault="007F6C82">
      <w:pPr>
        <w:keepNext/>
        <w:spacing w:before="280" w:after="120"/>
        <w:jc w:val="left"/>
        <w:rPr>
          <w:color w:val="auto"/>
          <w:lang w:val="fr-FR"/>
        </w:rPr>
      </w:pPr>
      <w:r w:rsidRPr="00003067">
        <w:rPr>
          <w:b/>
          <w:color w:val="auto"/>
          <w:lang w:val="fr-FR"/>
        </w:rPr>
        <w:t>11.3 Date</w:t>
      </w:r>
      <w:r w:rsidR="00000000" w:rsidRPr="00003067">
        <w:rPr>
          <w:b/>
          <w:color w:val="auto"/>
          <w:lang w:val="fr-FR"/>
        </w:rPr>
        <w:t xml:space="preserve"> de Réalisation</w:t>
      </w:r>
    </w:p>
    <w:p w14:paraId="7794ED0B" w14:textId="77777777" w:rsidR="00050254" w:rsidRPr="00003067" w:rsidRDefault="00000000">
      <w:pPr>
        <w:rPr>
          <w:color w:val="auto"/>
          <w:lang w:val="fr-FR"/>
        </w:rPr>
      </w:pPr>
      <w:r w:rsidRPr="00003067">
        <w:rPr>
          <w:color w:val="auto"/>
          <w:lang w:val="fr-FR"/>
        </w:rPr>
        <w:t xml:space="preserve">Les Apports seront définitivement réalisés et prendront effet à la date de la dernière des réalisations suivantes : la réalisation de la dernière des conditions suspensives visées à l’article 11.1 et l’immatriculation de la Société Bénéficiaire au registre du commerce et des sociétés (la « </w:t>
      </w:r>
      <w:r w:rsidRPr="00003067">
        <w:rPr>
          <w:b/>
          <w:color w:val="auto"/>
          <w:lang w:val="fr-FR"/>
        </w:rPr>
        <w:t>Date de Réalisation</w:t>
      </w:r>
      <w:r w:rsidRPr="00003067">
        <w:rPr>
          <w:color w:val="auto"/>
          <w:lang w:val="fr-FR"/>
        </w:rPr>
        <w:t xml:space="preserve"> »).</w:t>
      </w:r>
    </w:p>
    <w:p w14:paraId="2756C652" w14:textId="502E8DDB" w:rsidR="00050254" w:rsidRPr="00003067" w:rsidRDefault="007F6C82">
      <w:pPr>
        <w:keepNext/>
        <w:spacing w:before="280" w:after="120"/>
        <w:jc w:val="left"/>
        <w:rPr>
          <w:color w:val="auto"/>
          <w:lang w:val="fr-FR"/>
        </w:rPr>
      </w:pPr>
      <w:r w:rsidRPr="00003067">
        <w:rPr>
          <w:b/>
          <w:color w:val="auto"/>
          <w:lang w:val="fr-FR"/>
        </w:rPr>
        <w:t>11.4 Caducité</w:t>
      </w:r>
    </w:p>
    <w:p w14:paraId="4702ED10" w14:textId="187FEDC7" w:rsidR="00050254" w:rsidRPr="00003067" w:rsidRDefault="007F6C82">
      <w:pPr>
        <w:rPr>
          <w:color w:val="auto"/>
          <w:lang w:val="fr-FR"/>
        </w:rPr>
      </w:pPr>
      <w:r w:rsidRPr="00003067">
        <w:rPr>
          <w:b/>
          <w:color w:val="auto"/>
          <w:lang w:val="fr-FR"/>
        </w:rPr>
        <w:t>11.4.1</w:t>
      </w:r>
      <w:r w:rsidRPr="00003067">
        <w:rPr>
          <w:color w:val="auto"/>
          <w:lang w:val="fr-FR"/>
        </w:rPr>
        <w:t xml:space="preserve"> À</w:t>
      </w:r>
      <w:r w:rsidR="00000000" w:rsidRPr="00003067">
        <w:rPr>
          <w:color w:val="auto"/>
          <w:lang w:val="fr-FR"/>
        </w:rPr>
        <w:t xml:space="preserve"> défaut de réalisation de l’ensemble des conditions suspensives au plus tard le [À COMPLÉTER], ou à toute autre date convenue par écrit entre les Parties, le présent Traité sera caduc de plein droit et de nul effet, sans indemnité de part ni d’autre.</w:t>
      </w:r>
    </w:p>
    <w:p w14:paraId="564D5E45" w14:textId="1F8043A7" w:rsidR="00050254" w:rsidRPr="00003067" w:rsidRDefault="007F6C82">
      <w:pPr>
        <w:rPr>
          <w:color w:val="auto"/>
          <w:lang w:val="fr-FR"/>
        </w:rPr>
      </w:pPr>
      <w:r w:rsidRPr="00003067">
        <w:rPr>
          <w:b/>
          <w:color w:val="auto"/>
          <w:lang w:val="fr-FR"/>
        </w:rPr>
        <w:t>11.4.2</w:t>
      </w:r>
      <w:r w:rsidRPr="00003067">
        <w:rPr>
          <w:color w:val="auto"/>
          <w:lang w:val="fr-FR"/>
        </w:rPr>
        <w:t xml:space="preserve"> Les</w:t>
      </w:r>
      <w:r w:rsidR="00000000" w:rsidRPr="00003067">
        <w:rPr>
          <w:color w:val="auto"/>
          <w:lang w:val="fr-FR"/>
        </w:rPr>
        <w:t xml:space="preserve"> articles 15 (Confidentialité), 16 (Dispositions diverses) et 17 (Droit applicable — Juridiction) survivront à la caducité du Traité.</w:t>
      </w:r>
    </w:p>
    <w:p w14:paraId="712666A3"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12 — DISPOSITIONS FISCALES</w:t>
      </w:r>
    </w:p>
    <w:p w14:paraId="693C78CB" w14:textId="7E3D8B33" w:rsidR="00050254" w:rsidRPr="00003067" w:rsidRDefault="007F6C82">
      <w:pPr>
        <w:keepNext/>
        <w:spacing w:before="280" w:after="120"/>
        <w:jc w:val="left"/>
        <w:rPr>
          <w:color w:val="auto"/>
          <w:lang w:val="fr-FR"/>
        </w:rPr>
      </w:pPr>
      <w:r w:rsidRPr="00003067">
        <w:rPr>
          <w:b/>
          <w:color w:val="auto"/>
          <w:lang w:val="fr-FR"/>
        </w:rPr>
        <w:t>12.1 Situation</w:t>
      </w:r>
      <w:r w:rsidR="00000000" w:rsidRPr="00003067">
        <w:rPr>
          <w:b/>
          <w:color w:val="auto"/>
          <w:lang w:val="fr-FR"/>
        </w:rPr>
        <w:t xml:space="preserve"> des Parties</w:t>
      </w:r>
    </w:p>
    <w:p w14:paraId="4FF2EE12" w14:textId="77777777" w:rsidR="00050254" w:rsidRPr="00003067" w:rsidRDefault="00000000">
      <w:pPr>
        <w:rPr>
          <w:color w:val="auto"/>
          <w:lang w:val="fr-FR"/>
        </w:rPr>
      </w:pPr>
      <w:r w:rsidRPr="00003067">
        <w:rPr>
          <w:color w:val="auto"/>
          <w:lang w:val="fr-FR"/>
        </w:rPr>
        <w:t>Chacune des Apporteuses et la Société Bénéficiaire sont des sociétés ayant leur siège social en France, relevant du statut fiscal des sociétés de capitaux et, comme telles, passibles de l’impôt sur les sociétés dans les conditions de droit commun.</w:t>
      </w:r>
    </w:p>
    <w:p w14:paraId="35A3F8B7" w14:textId="46C059C9" w:rsidR="00050254" w:rsidRPr="00003067" w:rsidRDefault="007F6C82">
      <w:pPr>
        <w:keepNext/>
        <w:spacing w:before="280" w:after="120"/>
        <w:jc w:val="left"/>
        <w:rPr>
          <w:color w:val="auto"/>
          <w:lang w:val="fr-FR"/>
        </w:rPr>
      </w:pPr>
      <w:r w:rsidRPr="00003067">
        <w:rPr>
          <w:b/>
          <w:color w:val="auto"/>
          <w:lang w:val="fr-FR"/>
        </w:rPr>
        <w:t>12.2 Régime</w:t>
      </w:r>
      <w:r w:rsidR="00000000" w:rsidRPr="00003067">
        <w:rPr>
          <w:b/>
          <w:color w:val="auto"/>
          <w:lang w:val="fr-FR"/>
        </w:rPr>
        <w:t xml:space="preserve"> de faveur — assimilation et option</w:t>
      </w:r>
    </w:p>
    <w:p w14:paraId="6E894597" w14:textId="3D8B29C6" w:rsidR="00050254" w:rsidRPr="00003067" w:rsidRDefault="007F6C82">
      <w:pPr>
        <w:rPr>
          <w:color w:val="auto"/>
          <w:lang w:val="fr-FR"/>
        </w:rPr>
      </w:pPr>
      <w:r w:rsidRPr="00003067">
        <w:rPr>
          <w:b/>
          <w:color w:val="auto"/>
          <w:lang w:val="fr-FR"/>
        </w:rPr>
        <w:t>12.2.1</w:t>
      </w:r>
      <w:r w:rsidRPr="00003067">
        <w:rPr>
          <w:color w:val="auto"/>
          <w:lang w:val="fr-FR"/>
        </w:rPr>
        <w:t xml:space="preserve"> Les</w:t>
      </w:r>
      <w:r w:rsidR="00000000" w:rsidRPr="00003067">
        <w:rPr>
          <w:color w:val="auto"/>
          <w:lang w:val="fr-FR"/>
        </w:rPr>
        <w:t xml:space="preserve"> Apports étant réalisés de manière concomitante au profit d’une même société et conférant à celle-ci plus de cinquante pour cent (50 %) du capital de chacune des Sociétés Cibles, ils sont assimilés à l’apport d’une branche complète d’activité au sens de l’article 210 B, 1, alinéa 3 du Code général des impôts, le seuil s’appréciant en prenant en compte l’ensemble des apports de titres effectués de manière concomitante à une même société.</w:t>
      </w:r>
    </w:p>
    <w:p w14:paraId="233FAC24" w14:textId="1BCF915E" w:rsidR="00050254" w:rsidRPr="00003067" w:rsidRDefault="007F6C82">
      <w:pPr>
        <w:rPr>
          <w:color w:val="auto"/>
          <w:lang w:val="fr-FR"/>
        </w:rPr>
      </w:pPr>
      <w:r w:rsidRPr="00003067">
        <w:rPr>
          <w:b/>
          <w:color w:val="auto"/>
          <w:lang w:val="fr-FR"/>
        </w:rPr>
        <w:lastRenderedPageBreak/>
        <w:t>12.2.2</w:t>
      </w:r>
      <w:r w:rsidRPr="00003067">
        <w:rPr>
          <w:color w:val="auto"/>
          <w:lang w:val="fr-FR"/>
        </w:rPr>
        <w:t xml:space="preserve"> En</w:t>
      </w:r>
      <w:r w:rsidR="00000000" w:rsidRPr="00003067">
        <w:rPr>
          <w:color w:val="auto"/>
          <w:lang w:val="fr-FR"/>
        </w:rPr>
        <w:t xml:space="preserve"> conséquence, les Parties déclarent expressément placer les Apports sous le régime fiscal de faveur des fusions prévu aux articles 210 A et 210 B du Code général des impôts.</w:t>
      </w:r>
    </w:p>
    <w:p w14:paraId="5CBBA556" w14:textId="3F97D76A" w:rsidR="00050254" w:rsidRPr="00003067" w:rsidRDefault="007F6C82">
      <w:pPr>
        <w:rPr>
          <w:color w:val="auto"/>
          <w:lang w:val="fr-FR"/>
        </w:rPr>
      </w:pPr>
      <w:r w:rsidRPr="00003067">
        <w:rPr>
          <w:b/>
          <w:color w:val="auto"/>
          <w:lang w:val="fr-FR"/>
        </w:rPr>
        <w:t>12.2.3</w:t>
      </w:r>
      <w:r w:rsidRPr="00003067">
        <w:rPr>
          <w:color w:val="auto"/>
          <w:lang w:val="fr-FR"/>
        </w:rPr>
        <w:t xml:space="preserve"> Les</w:t>
      </w:r>
      <w:r w:rsidR="00000000" w:rsidRPr="00003067">
        <w:rPr>
          <w:color w:val="auto"/>
          <w:lang w:val="fr-FR"/>
        </w:rPr>
        <w:t xml:space="preserve"> Parties rappellent que, sur le plan juridique, les Apports ne sont pas placés sous le régime des articles L. 236-16 à L. 236-22 du Code de commerce.</w:t>
      </w:r>
    </w:p>
    <w:p w14:paraId="25C2C04A" w14:textId="2B174F7A" w:rsidR="00050254" w:rsidRPr="00003067" w:rsidRDefault="007F6C82">
      <w:pPr>
        <w:keepNext/>
        <w:spacing w:before="280" w:after="120"/>
        <w:jc w:val="left"/>
        <w:rPr>
          <w:color w:val="auto"/>
          <w:lang w:val="fr-FR"/>
        </w:rPr>
      </w:pPr>
      <w:r w:rsidRPr="00003067">
        <w:rPr>
          <w:b/>
          <w:color w:val="auto"/>
          <w:lang w:val="fr-FR"/>
        </w:rPr>
        <w:t>12.3 Engagements</w:t>
      </w:r>
      <w:r w:rsidR="00000000" w:rsidRPr="00003067">
        <w:rPr>
          <w:b/>
          <w:color w:val="auto"/>
          <w:lang w:val="fr-FR"/>
        </w:rPr>
        <w:t xml:space="preserve"> de chacune des Apporteuses</w:t>
      </w:r>
    </w:p>
    <w:p w14:paraId="3B57ADE0" w14:textId="77777777" w:rsidR="00050254" w:rsidRPr="00003067" w:rsidRDefault="00000000">
      <w:pPr>
        <w:spacing w:after="120"/>
        <w:rPr>
          <w:color w:val="auto"/>
          <w:lang w:val="fr-FR"/>
        </w:rPr>
      </w:pPr>
      <w:r w:rsidRPr="00003067">
        <w:rPr>
          <w:color w:val="auto"/>
          <w:lang w:val="fr-FR"/>
        </w:rPr>
        <w:t>Pour l’application de l’article 210 B du Code général des impôts, chacune des Apporteuses prend, pour ce qui la concerne, les engagements suivants :</w:t>
      </w:r>
    </w:p>
    <w:p w14:paraId="2DB63FCB"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calculer ultérieurement les plus-values ou moins-values de cession afférentes aux Actions Nouvelles reçues en rémunération de son Apport d’après la valeur que les Titres Apportés avaient, du point de vue fiscal, dans ses propres écritures à la Date de Réalisation, conformément à l’article 210 B, 2 du Code général des impôts ;</w:t>
      </w:r>
    </w:p>
    <w:p w14:paraId="43BA2B48"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joindre à sa déclaration de résultat, au titre de l’exercice de réalisation des Apports puis de chacun des exercices suivants, aussi longtemps que les Actions Nouvelles figurent à son bilan, l’état de suivi des plus-values en sursis d’imposition conforme au modèle fourni par l’administration, prévu à l’article 54 septies, I du Code général des impôts et à l’article 38 quindecies de l’annexe III au même code ;</w:t>
      </w:r>
    </w:p>
    <w:p w14:paraId="581B4F82"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communiquer à la Société Bénéficiaire, au plus tard à la Date de Réalisation, l’ensemble des informations nécessaires à l’établissement de l’état de suivi et du registre visés à l’article 54 septies, et notamment la valeur fiscale des Titres Apportés dans ses écritures ainsi que leur date d’acquisition.</w:t>
      </w:r>
    </w:p>
    <w:p w14:paraId="2AC60CB6" w14:textId="0EB846F6" w:rsidR="00050254" w:rsidRPr="00003067" w:rsidRDefault="007F6C82">
      <w:pPr>
        <w:keepNext/>
        <w:spacing w:before="280" w:after="120"/>
        <w:jc w:val="left"/>
        <w:rPr>
          <w:color w:val="auto"/>
          <w:lang w:val="fr-FR"/>
        </w:rPr>
      </w:pPr>
      <w:r w:rsidRPr="00003067">
        <w:rPr>
          <w:b/>
          <w:color w:val="auto"/>
          <w:lang w:val="fr-FR"/>
        </w:rPr>
        <w:t>12.4 Engagements</w:t>
      </w:r>
      <w:r w:rsidR="00000000" w:rsidRPr="00003067">
        <w:rPr>
          <w:b/>
          <w:color w:val="auto"/>
          <w:lang w:val="fr-FR"/>
        </w:rPr>
        <w:t xml:space="preserve"> de la Société Bénéficiaire</w:t>
      </w:r>
    </w:p>
    <w:p w14:paraId="0AE27DD5" w14:textId="77777777" w:rsidR="00050254" w:rsidRPr="00003067" w:rsidRDefault="00000000">
      <w:pPr>
        <w:spacing w:after="120"/>
        <w:rPr>
          <w:color w:val="auto"/>
          <w:lang w:val="fr-FR"/>
        </w:rPr>
      </w:pPr>
      <w:r w:rsidRPr="00003067">
        <w:rPr>
          <w:color w:val="auto"/>
          <w:lang w:val="fr-FR"/>
        </w:rPr>
        <w:t>Pour l’application des articles 210 A et 210 B du Code général des impôts, la Société Bénéficiaire prend les engagements suivants :</w:t>
      </w:r>
    </w:p>
    <w:p w14:paraId="2E021472"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reprendre à son passif, le cas échéant, les provisions se rapportant aux Titres Apportés dont l’imposition avait été différée et qui ne deviennent pas sans objet du fait des Apports ;</w:t>
      </w:r>
    </w:p>
    <w:p w14:paraId="20D71882"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se substituer, le cas échéant, à chacune des Apporteuses pour la réintégration des plus-values et des résultats dont la prise en compte avait été différée pour l’imposition de ces dernières à raison des Titres Apportés ;</w:t>
      </w:r>
    </w:p>
    <w:p w14:paraId="76D3E474"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calculer les plus-values réalisées ultérieurement à l’occasion de la cession des Titres Apportés, éléments d’actif non amortissables, d’après la valeur que ceux-ci avaient, du point de vue fiscal, dans les écritures de l’Apporteuse concernée à la Date de Réalisation, conformément à l’article 210 A, 3, d du Code général des impôts ;</w:t>
      </w:r>
    </w:p>
    <w:p w14:paraId="39F01CF1"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se substituer, en tant que de besoin, à chacune des Apporteuses dans l’ensemble des engagements que celle-ci aurait pu prendre à l’occasion d’opérations antérieures de fusion, de scission ou d’apport partiel d’actif soumises au régime de faveur et se rapportant aux Titres Apportés ;</w:t>
      </w:r>
    </w:p>
    <w:p w14:paraId="4B932B7B" w14:textId="77777777" w:rsidR="00050254" w:rsidRPr="00003067" w:rsidRDefault="00000000">
      <w:pPr>
        <w:spacing w:after="120"/>
        <w:ind w:left="737" w:hanging="283"/>
        <w:rPr>
          <w:color w:val="auto"/>
          <w:lang w:val="fr-FR"/>
        </w:rPr>
      </w:pPr>
      <w:r w:rsidRPr="00003067">
        <w:rPr>
          <w:color w:val="auto"/>
          <w:lang w:val="fr-FR"/>
        </w:rPr>
        <w:lastRenderedPageBreak/>
        <w:t>–</w:t>
      </w:r>
      <w:r w:rsidRPr="00003067">
        <w:rPr>
          <w:color w:val="auto"/>
          <w:lang w:val="fr-FR"/>
        </w:rPr>
        <w:tab/>
        <w:t>les Apports étant transcrits sur la base de la valeur réelle, inscrire dans ses comptes les Titres Apportés pour la valeur retenue au présent Traité ;</w:t>
      </w:r>
    </w:p>
    <w:p w14:paraId="67F7F708"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joindre à sa déclaration de résultat, au titre de l’exercice de réalisation des Apports puis de chacun des exercices suivants, aussi longtemps que les Titres Apportés figurent à son bilan, l’état de suivi des plus-values en sursis d’imposition prévu à l’article 54 septies, I du Code général des impôts ;</w:t>
      </w:r>
    </w:p>
    <w:p w14:paraId="2ECCD695"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t>tenir le registre des plus-values sur éléments d’actif non amortissables donnant lieu à sursis d’imposition prévu à l’article 54 septies, II du Code général des impôts, et le tenir à la disposition de l’administration fiscale jusqu’à la fin de la troisième année suivant celle au cours de laquelle le dernier bien porté sur ce registre est sorti de l’actif.</w:t>
      </w:r>
    </w:p>
    <w:p w14:paraId="0350E275" w14:textId="2A9B2546" w:rsidR="00050254" w:rsidRPr="00003067" w:rsidRDefault="007F6C82">
      <w:pPr>
        <w:keepNext/>
        <w:spacing w:before="280" w:after="120"/>
        <w:jc w:val="left"/>
        <w:rPr>
          <w:color w:val="auto"/>
          <w:lang w:val="fr-FR"/>
        </w:rPr>
      </w:pPr>
      <w:r w:rsidRPr="00003067">
        <w:rPr>
          <w:b/>
          <w:color w:val="auto"/>
          <w:lang w:val="fr-FR"/>
        </w:rPr>
        <w:t>12.5 Antériorité</w:t>
      </w:r>
      <w:r w:rsidR="00000000" w:rsidRPr="00003067">
        <w:rPr>
          <w:b/>
          <w:color w:val="auto"/>
          <w:lang w:val="fr-FR"/>
        </w:rPr>
        <w:t xml:space="preserve"> de détention</w:t>
      </w:r>
    </w:p>
    <w:p w14:paraId="510C4B30" w14:textId="77777777" w:rsidR="00050254" w:rsidRPr="00003067" w:rsidRDefault="00000000">
      <w:pPr>
        <w:rPr>
          <w:color w:val="auto"/>
          <w:lang w:val="fr-FR"/>
        </w:rPr>
      </w:pPr>
      <w:r w:rsidRPr="00003067">
        <w:rPr>
          <w:color w:val="auto"/>
          <w:lang w:val="fr-FR"/>
        </w:rPr>
        <w:t>Conformément à l’article 210 B, 1 bis du Code général des impôts, chacune des Apporteuses est réputée détenir les Actions Nouvelles reçues en contrepartie de son Apport depuis la date à laquelle elle a acquis les Titres Apportés correspondants.</w:t>
      </w:r>
    </w:p>
    <w:p w14:paraId="5FAD627B" w14:textId="00104E19" w:rsidR="00050254" w:rsidRPr="00003067" w:rsidRDefault="007F6C82">
      <w:pPr>
        <w:keepNext/>
        <w:spacing w:before="280" w:after="120"/>
        <w:jc w:val="left"/>
        <w:rPr>
          <w:color w:val="auto"/>
          <w:lang w:val="fr-FR"/>
        </w:rPr>
      </w:pPr>
      <w:r w:rsidRPr="00003067">
        <w:rPr>
          <w:b/>
          <w:color w:val="auto"/>
          <w:lang w:val="fr-FR"/>
        </w:rPr>
        <w:t>12.6 Portée</w:t>
      </w:r>
      <w:r w:rsidR="00000000" w:rsidRPr="00003067">
        <w:rPr>
          <w:b/>
          <w:color w:val="auto"/>
          <w:lang w:val="fr-FR"/>
        </w:rPr>
        <w:t xml:space="preserve"> des obligations déclaratives</w:t>
      </w:r>
    </w:p>
    <w:p w14:paraId="19A7E4B3" w14:textId="77777777" w:rsidR="00050254" w:rsidRPr="00003067" w:rsidRDefault="00000000">
      <w:pPr>
        <w:rPr>
          <w:color w:val="auto"/>
          <w:lang w:val="fr-FR"/>
        </w:rPr>
      </w:pPr>
      <w:r w:rsidRPr="00003067">
        <w:rPr>
          <w:color w:val="auto"/>
          <w:lang w:val="fr-FR"/>
        </w:rPr>
        <w:t>Les Parties reconnaissent avoir été informées de ce que le défaut de production de l’état de suivi prévu à l’article 54 septies, I ou du registre prévu à l’article 54 septies, II du Code général des impôts, ou le caractère inexact ou incomplet des renseignements qui y sont portés, est sanctionné par l’amende prévue à l’article 1763, I du même code. Chaque Partie supporte seule les conséquences d’un manquement qui lui serait imputable.</w:t>
      </w:r>
    </w:p>
    <w:p w14:paraId="58FD5C9A" w14:textId="2B8FEEEC" w:rsidR="00050254" w:rsidRPr="00003067" w:rsidRDefault="007F6C82">
      <w:pPr>
        <w:keepNext/>
        <w:spacing w:before="280" w:after="120"/>
        <w:jc w:val="left"/>
        <w:rPr>
          <w:color w:val="auto"/>
          <w:lang w:val="fr-FR"/>
        </w:rPr>
      </w:pPr>
      <w:r w:rsidRPr="00003067">
        <w:rPr>
          <w:b/>
          <w:color w:val="auto"/>
          <w:lang w:val="fr-FR"/>
        </w:rPr>
        <w:t>12.7 Absence</w:t>
      </w:r>
      <w:r w:rsidR="00000000" w:rsidRPr="00003067">
        <w:rPr>
          <w:b/>
          <w:color w:val="auto"/>
          <w:lang w:val="fr-FR"/>
        </w:rPr>
        <w:t xml:space="preserve"> d’objectif de fraude ou d’évasion fiscales</w:t>
      </w:r>
    </w:p>
    <w:p w14:paraId="0AD654EB" w14:textId="77777777" w:rsidR="00050254" w:rsidRPr="00003067" w:rsidRDefault="00000000">
      <w:pPr>
        <w:rPr>
          <w:color w:val="auto"/>
          <w:lang w:val="fr-FR"/>
        </w:rPr>
      </w:pPr>
      <w:r w:rsidRPr="00003067">
        <w:rPr>
          <w:color w:val="auto"/>
          <w:lang w:val="fr-FR"/>
        </w:rPr>
        <w:t>Les Parties déclarent que les Apports sont effectués pour des motifs économiques valables, tenant à la restructuration et à la rationalisation des activités des sociétés participant à l’opération au sens de l’article 210-0 A, III du Code général des impôts, et n’ont ni pour objectif principal ni pour l’un de leurs objectifs principaux la fraude ou l’évasion fiscales. Elles rappellent à cet égard que les Apports procèdent d’une exigence écrite de l’établissement de crédit appelé à financer l’acquisition visée au paragraphe (D) du préambule, et qu’ils n’emportent aucune modification de la répartition ultime du capital.</w:t>
      </w:r>
    </w:p>
    <w:p w14:paraId="5B846E19" w14:textId="2B899589" w:rsidR="00050254" w:rsidRPr="00003067" w:rsidRDefault="007F6C82">
      <w:pPr>
        <w:keepNext/>
        <w:spacing w:before="280" w:after="120"/>
        <w:jc w:val="left"/>
        <w:rPr>
          <w:color w:val="auto"/>
          <w:lang w:val="fr-FR"/>
        </w:rPr>
      </w:pPr>
      <w:r w:rsidRPr="00003067">
        <w:rPr>
          <w:b/>
          <w:color w:val="auto"/>
          <w:lang w:val="fr-FR"/>
        </w:rPr>
        <w:t>12.8 Droits</w:t>
      </w:r>
      <w:r w:rsidR="00000000" w:rsidRPr="00003067">
        <w:rPr>
          <w:b/>
          <w:color w:val="auto"/>
          <w:lang w:val="fr-FR"/>
        </w:rPr>
        <w:t xml:space="preserve"> d’enregistrement</w:t>
      </w:r>
    </w:p>
    <w:p w14:paraId="02808DCD" w14:textId="77777777" w:rsidR="00050254" w:rsidRPr="00003067" w:rsidRDefault="00000000">
      <w:pPr>
        <w:rPr>
          <w:color w:val="auto"/>
          <w:lang w:val="fr-FR"/>
        </w:rPr>
      </w:pPr>
      <w:r w:rsidRPr="00003067">
        <w:rPr>
          <w:color w:val="auto"/>
          <w:lang w:val="fr-FR"/>
        </w:rPr>
        <w:t>Les Apports étant des apports purs et simples, le présent Traité sera enregistré gratuitement, conformément à l’article 810, I du Code général des impôts. Les Parties déclarent qu’aucune des Sociétés Cibles n’est une personne morale à prépondérance immobilière au sens de l’article 726 du même code.</w:t>
      </w:r>
    </w:p>
    <w:p w14:paraId="18CCA759" w14:textId="54AF0F01" w:rsidR="00050254" w:rsidRPr="00003067" w:rsidRDefault="007F6C82">
      <w:pPr>
        <w:keepNext/>
        <w:spacing w:before="280" w:after="120"/>
        <w:jc w:val="left"/>
        <w:rPr>
          <w:color w:val="auto"/>
          <w:lang w:val="fr-FR"/>
        </w:rPr>
      </w:pPr>
      <w:r w:rsidRPr="00003067">
        <w:rPr>
          <w:b/>
          <w:color w:val="auto"/>
          <w:lang w:val="fr-FR"/>
        </w:rPr>
        <w:t>12.9 Taxe</w:t>
      </w:r>
      <w:r w:rsidR="00000000" w:rsidRPr="00003067">
        <w:rPr>
          <w:b/>
          <w:color w:val="auto"/>
          <w:lang w:val="fr-FR"/>
        </w:rPr>
        <w:t xml:space="preserve"> sur la valeur ajoutée</w:t>
      </w:r>
    </w:p>
    <w:p w14:paraId="7E3CCBCF" w14:textId="03C43D2C" w:rsidR="00050254" w:rsidRPr="00003067" w:rsidRDefault="007F6C82">
      <w:pPr>
        <w:rPr>
          <w:color w:val="auto"/>
          <w:lang w:val="fr-FR"/>
        </w:rPr>
      </w:pPr>
      <w:r w:rsidRPr="00003067">
        <w:rPr>
          <w:b/>
          <w:color w:val="auto"/>
          <w:lang w:val="fr-FR"/>
        </w:rPr>
        <w:t>12.9.1</w:t>
      </w:r>
      <w:r w:rsidRPr="00003067">
        <w:rPr>
          <w:color w:val="auto"/>
          <w:lang w:val="fr-FR"/>
        </w:rPr>
        <w:t xml:space="preserve"> Les</w:t>
      </w:r>
      <w:r w:rsidR="00000000" w:rsidRPr="00003067">
        <w:rPr>
          <w:color w:val="auto"/>
          <w:lang w:val="fr-FR"/>
        </w:rPr>
        <w:t xml:space="preserve"> Apports portant sur des parts sociales, ils ne sont pas soumis à la taxe sur la valeur ajoutée, en application de l’article 261 C, 1°, e du Code général des impôts, dans la mesure où ils ne constituent pas des opérations de garde et de gestion.</w:t>
      </w:r>
    </w:p>
    <w:p w14:paraId="7D63CA2B" w14:textId="5AA200CF" w:rsidR="00050254" w:rsidRPr="00003067" w:rsidRDefault="007F6C82">
      <w:pPr>
        <w:rPr>
          <w:color w:val="auto"/>
          <w:lang w:val="fr-FR"/>
        </w:rPr>
      </w:pPr>
      <w:r w:rsidRPr="00003067">
        <w:rPr>
          <w:b/>
          <w:color w:val="auto"/>
          <w:lang w:val="fr-FR"/>
        </w:rPr>
        <w:lastRenderedPageBreak/>
        <w:t>12.9.2</w:t>
      </w:r>
      <w:r w:rsidRPr="00003067">
        <w:rPr>
          <w:color w:val="auto"/>
          <w:lang w:val="fr-FR"/>
        </w:rPr>
        <w:t xml:space="preserve"> Les</w:t>
      </w:r>
      <w:r w:rsidR="00000000" w:rsidRPr="00003067">
        <w:rPr>
          <w:color w:val="auto"/>
          <w:lang w:val="fr-FR"/>
        </w:rPr>
        <w:t xml:space="preserve"> Parties conviennent expressément que l’assimilation des Apports à une branche complète d’activité, retenue à l’article 12.2 pour l’application de l’impôt sur les sociétés et à l’article 4.2 pour l’application du PCG, n’emporte aucune qualification de transmission d’une universalité totale ou partielle de biens au sens des articles 19 et 29 de la directive 2006/112/CE. Le dispositif de dispense prévu à l’article 257 bis du Code général des impôts est en conséquence sans application aux présentes.</w:t>
      </w:r>
    </w:p>
    <w:p w14:paraId="784FCB21" w14:textId="43D6AB70" w:rsidR="00050254" w:rsidRPr="00003067" w:rsidRDefault="007F6C82">
      <w:pPr>
        <w:keepNext/>
        <w:spacing w:before="280" w:after="120"/>
        <w:jc w:val="left"/>
        <w:rPr>
          <w:color w:val="auto"/>
          <w:lang w:val="fr-FR"/>
        </w:rPr>
      </w:pPr>
      <w:r w:rsidRPr="00003067">
        <w:rPr>
          <w:b/>
          <w:color w:val="auto"/>
          <w:lang w:val="fr-FR"/>
        </w:rPr>
        <w:t>12.10 Déclarations</w:t>
      </w:r>
      <w:r w:rsidR="00000000" w:rsidRPr="00003067">
        <w:rPr>
          <w:b/>
          <w:color w:val="auto"/>
          <w:lang w:val="fr-FR"/>
        </w:rPr>
        <w:t xml:space="preserve"> au titre de l’article 1837 du Code général des impôts</w:t>
      </w:r>
    </w:p>
    <w:p w14:paraId="2830A667" w14:textId="77777777" w:rsidR="00050254" w:rsidRPr="00003067" w:rsidRDefault="00000000">
      <w:pPr>
        <w:rPr>
          <w:color w:val="auto"/>
          <w:lang w:val="fr-FR"/>
        </w:rPr>
      </w:pPr>
      <w:r w:rsidRPr="00003067">
        <w:rPr>
          <w:color w:val="auto"/>
          <w:lang w:val="fr-FR"/>
        </w:rPr>
        <w:t>Les Parties affirment, sous les peines édictées par l’article 1837 du Code général des impôts, que le présent Traité exprime l’intégralité de l’évaluation des Apports. Elles affirment en outre que le présent acte n’est contredit ni modifié par aucune contre-lettre contenant augmentation de la rémunération des Apports ou stipulation d’une soulte.</w:t>
      </w:r>
    </w:p>
    <w:p w14:paraId="6D6C892B"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13 — ENGAGEMENTS POSTÉRIEURS À LA RÉALISATION ET FORMALITÉS</w:t>
      </w:r>
    </w:p>
    <w:p w14:paraId="77D728F5" w14:textId="5AA64477" w:rsidR="00050254" w:rsidRPr="00003067" w:rsidRDefault="007F6C82">
      <w:pPr>
        <w:rPr>
          <w:color w:val="auto"/>
          <w:lang w:val="fr-FR"/>
        </w:rPr>
      </w:pPr>
      <w:r w:rsidRPr="00003067">
        <w:rPr>
          <w:b/>
          <w:color w:val="auto"/>
          <w:lang w:val="fr-FR"/>
        </w:rPr>
        <w:t>13.1</w:t>
      </w:r>
      <w:r w:rsidRPr="00003067">
        <w:rPr>
          <w:color w:val="auto"/>
          <w:lang w:val="fr-FR"/>
        </w:rPr>
        <w:t xml:space="preserve"> La</w:t>
      </w:r>
      <w:r w:rsidR="00000000" w:rsidRPr="00003067">
        <w:rPr>
          <w:color w:val="auto"/>
          <w:lang w:val="fr-FR"/>
        </w:rPr>
        <w:t xml:space="preserve"> Société Bénéficiaire fera son affaire personnelle de l’accomplissement, dans les délais légaux, de l’ensemble des formalités de dépôt, de publicité et d’immatriculation consécutives aux Apports, ainsi que de la mise à jour de la déclaration relative aux bénéficiaires effectifs prévue à l’article L. 561-46 du Code monétaire et financier.</w:t>
      </w:r>
    </w:p>
    <w:p w14:paraId="144B4667" w14:textId="149902EE" w:rsidR="00050254" w:rsidRPr="00003067" w:rsidRDefault="007F6C82">
      <w:pPr>
        <w:rPr>
          <w:color w:val="auto"/>
          <w:lang w:val="fr-FR"/>
        </w:rPr>
      </w:pPr>
      <w:r w:rsidRPr="00003067">
        <w:rPr>
          <w:b/>
          <w:color w:val="auto"/>
          <w:lang w:val="fr-FR"/>
        </w:rPr>
        <w:t>13.2</w:t>
      </w:r>
      <w:r w:rsidRPr="00003067">
        <w:rPr>
          <w:color w:val="auto"/>
          <w:lang w:val="fr-FR"/>
        </w:rPr>
        <w:t xml:space="preserve"> Les</w:t>
      </w:r>
      <w:r w:rsidR="00000000" w:rsidRPr="00003067">
        <w:rPr>
          <w:color w:val="auto"/>
          <w:lang w:val="fr-FR"/>
        </w:rPr>
        <w:t xml:space="preserve"> Apporteuses feront leur affaire personnelle de la mise à jour de leur propre déclaration relative aux bénéficiaires effectifs et de la déclaration des Apports dans leurs déclarations de résultat.</w:t>
      </w:r>
    </w:p>
    <w:p w14:paraId="26D89996" w14:textId="1D1421E2" w:rsidR="00050254" w:rsidRPr="00003067" w:rsidRDefault="007F6C82">
      <w:pPr>
        <w:rPr>
          <w:color w:val="auto"/>
          <w:lang w:val="fr-FR"/>
        </w:rPr>
      </w:pPr>
      <w:r w:rsidRPr="00003067">
        <w:rPr>
          <w:b/>
          <w:color w:val="auto"/>
          <w:lang w:val="fr-FR"/>
        </w:rPr>
        <w:t>13.3</w:t>
      </w:r>
      <w:r w:rsidRPr="00003067">
        <w:rPr>
          <w:color w:val="auto"/>
          <w:lang w:val="fr-FR"/>
        </w:rPr>
        <w:t xml:space="preserve"> Les</w:t>
      </w:r>
      <w:r w:rsidR="00000000" w:rsidRPr="00003067">
        <w:rPr>
          <w:color w:val="auto"/>
          <w:lang w:val="fr-FR"/>
        </w:rPr>
        <w:t xml:space="preserve"> Parties feront leurs meilleurs efforts pour que soient accomplies, dans les meilleurs délais suivant la Date de Réalisation, les formalités de mise à jour des statuts des Sociétés Cibles, de leurs registres de mouvements de parts et de leurs déclarations auprès des autorités compétentes, notamment au titre de la modification de leur structure de détention au registre électronique national des entreprises de transport par route.</w:t>
      </w:r>
    </w:p>
    <w:p w14:paraId="5E88E3DC" w14:textId="0A8ADDD9" w:rsidR="00050254" w:rsidRPr="00003067" w:rsidRDefault="007F6C82">
      <w:pPr>
        <w:rPr>
          <w:color w:val="auto"/>
          <w:lang w:val="fr-FR"/>
        </w:rPr>
      </w:pPr>
      <w:r w:rsidRPr="00003067">
        <w:rPr>
          <w:b/>
          <w:color w:val="auto"/>
          <w:lang w:val="fr-FR"/>
        </w:rPr>
        <w:t>13.4</w:t>
      </w:r>
      <w:r w:rsidRPr="00003067">
        <w:rPr>
          <w:color w:val="auto"/>
          <w:lang w:val="fr-FR"/>
        </w:rPr>
        <w:t xml:space="preserve"> Tous</w:t>
      </w:r>
      <w:r w:rsidR="00000000" w:rsidRPr="00003067">
        <w:rPr>
          <w:color w:val="auto"/>
          <w:lang w:val="fr-FR"/>
        </w:rPr>
        <w:t xml:space="preserve"> pouvoirs sont dès à présent expressément donnés aux porteurs d’un original, d’une copie ou d’un extrait certifié conforme des présentes et de toutes pièces constatant la réalisation définitive des Apports, avec faculté d’agir ensemble ou séparément, à l’effet d’accomplir toutes formalités, déclarations, significations, dépôts et publications.</w:t>
      </w:r>
    </w:p>
    <w:p w14:paraId="449A5CFE"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14 — FRAIS</w:t>
      </w:r>
    </w:p>
    <w:p w14:paraId="70EE4F97" w14:textId="1CF4CFAD" w:rsidR="00050254" w:rsidRPr="00003067" w:rsidRDefault="007F6C82">
      <w:pPr>
        <w:rPr>
          <w:color w:val="auto"/>
          <w:lang w:val="fr-FR"/>
        </w:rPr>
      </w:pPr>
      <w:r w:rsidRPr="00003067">
        <w:rPr>
          <w:b/>
          <w:color w:val="auto"/>
          <w:lang w:val="fr-FR"/>
        </w:rPr>
        <w:t>14.1</w:t>
      </w:r>
      <w:r w:rsidRPr="00003067">
        <w:rPr>
          <w:color w:val="auto"/>
          <w:lang w:val="fr-FR"/>
        </w:rPr>
        <w:t xml:space="preserve"> L’ensemble</w:t>
      </w:r>
      <w:r w:rsidR="00000000" w:rsidRPr="00003067">
        <w:rPr>
          <w:color w:val="auto"/>
          <w:lang w:val="fr-FR"/>
        </w:rPr>
        <w:t xml:space="preserve"> des frais, droits et honoraires résultant des présentes et de leur réalisation, en ce compris la rémunération du commissaire aux apports et les frais de constitution de la Société Bénéficiaire, seront supportés par la Société Bénéficiaire, à l’exclusion des frais et honoraires des conseils propres à chacune des Apporteuses.</w:t>
      </w:r>
    </w:p>
    <w:p w14:paraId="01705376" w14:textId="007F06FF" w:rsidR="00050254" w:rsidRPr="00003067" w:rsidRDefault="007F6C82">
      <w:pPr>
        <w:rPr>
          <w:color w:val="auto"/>
          <w:lang w:val="fr-FR"/>
        </w:rPr>
      </w:pPr>
      <w:r w:rsidRPr="00003067">
        <w:rPr>
          <w:b/>
          <w:color w:val="auto"/>
          <w:lang w:val="fr-FR"/>
        </w:rPr>
        <w:t>14.2</w:t>
      </w:r>
      <w:r w:rsidRPr="00003067">
        <w:rPr>
          <w:color w:val="auto"/>
          <w:lang w:val="fr-FR"/>
        </w:rPr>
        <w:t xml:space="preserve"> Conformément</w:t>
      </w:r>
      <w:r w:rsidR="00000000" w:rsidRPr="00003067">
        <w:rPr>
          <w:color w:val="auto"/>
          <w:lang w:val="fr-FR"/>
        </w:rPr>
        <w:t xml:space="preserve"> à l’article 5.3, ces frais pourront être imputés sur le compte « prime d’apport ».</w:t>
      </w:r>
    </w:p>
    <w:p w14:paraId="4D3E963B" w14:textId="17D48D3A" w:rsidR="00050254" w:rsidRPr="00003067" w:rsidRDefault="007F6C82">
      <w:pPr>
        <w:rPr>
          <w:color w:val="auto"/>
          <w:lang w:val="fr-FR"/>
        </w:rPr>
      </w:pPr>
      <w:r w:rsidRPr="00003067">
        <w:rPr>
          <w:b/>
          <w:color w:val="auto"/>
          <w:lang w:val="fr-FR"/>
        </w:rPr>
        <w:lastRenderedPageBreak/>
        <w:t>14.3</w:t>
      </w:r>
      <w:r w:rsidRPr="00003067">
        <w:rPr>
          <w:color w:val="auto"/>
          <w:lang w:val="fr-FR"/>
        </w:rPr>
        <w:t xml:space="preserve"> En</w:t>
      </w:r>
      <w:r w:rsidR="00000000" w:rsidRPr="00003067">
        <w:rPr>
          <w:color w:val="auto"/>
          <w:lang w:val="fr-FR"/>
        </w:rPr>
        <w:t xml:space="preserve"> cas de caducité du Traité, chaque Partie conservera à sa charge les frais et honoraires qu’elle aura exposés, à l’exception de la rémunération du commissaire aux apports, qui sera supportée par les Apporteuses à parts égales.</w:t>
      </w:r>
    </w:p>
    <w:p w14:paraId="75163065"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15 — CONFIDENTIALITÉ</w:t>
      </w:r>
    </w:p>
    <w:p w14:paraId="6F4B8BA0" w14:textId="3FA56DBB" w:rsidR="00050254" w:rsidRPr="00003067" w:rsidRDefault="007F6C82">
      <w:pPr>
        <w:rPr>
          <w:color w:val="auto"/>
          <w:lang w:val="fr-FR"/>
        </w:rPr>
      </w:pPr>
      <w:r w:rsidRPr="00003067">
        <w:rPr>
          <w:b/>
          <w:color w:val="auto"/>
          <w:lang w:val="fr-FR"/>
        </w:rPr>
        <w:t>15.1</w:t>
      </w:r>
      <w:r w:rsidRPr="00003067">
        <w:rPr>
          <w:color w:val="auto"/>
          <w:lang w:val="fr-FR"/>
        </w:rPr>
        <w:t xml:space="preserve"> Chaque</w:t>
      </w:r>
      <w:r w:rsidR="00000000" w:rsidRPr="00003067">
        <w:rPr>
          <w:color w:val="auto"/>
          <w:lang w:val="fr-FR"/>
        </w:rPr>
        <w:t xml:space="preserve"> Partie s’engage à conserver strictement confidentiels le contenu du présent Traité ainsi que l’ensemble des informations reçues à l’occasion de sa négociation et de son exécution, et à n’en faire usage qu’aux fins des présentes.</w:t>
      </w:r>
    </w:p>
    <w:p w14:paraId="4038598F" w14:textId="016FAEF5" w:rsidR="00050254" w:rsidRPr="00003067" w:rsidRDefault="007F6C82">
      <w:pPr>
        <w:rPr>
          <w:color w:val="auto"/>
          <w:lang w:val="fr-FR"/>
        </w:rPr>
      </w:pPr>
      <w:r w:rsidRPr="00003067">
        <w:rPr>
          <w:b/>
          <w:color w:val="auto"/>
          <w:lang w:val="fr-FR"/>
        </w:rPr>
        <w:t>15.2</w:t>
      </w:r>
      <w:r w:rsidRPr="00003067">
        <w:rPr>
          <w:color w:val="auto"/>
          <w:lang w:val="fr-FR"/>
        </w:rPr>
        <w:t xml:space="preserve"> Cette</w:t>
      </w:r>
      <w:r w:rsidR="00000000" w:rsidRPr="00003067">
        <w:rPr>
          <w:color w:val="auto"/>
          <w:lang w:val="fr-FR"/>
        </w:rPr>
        <w:t xml:space="preserve"> obligation ne fait pas obstacle aux communications requises par la loi, par une autorité administrative ou judiciaire, par un établissement de crédit dans le cadre du financement visé au paragraphe (D) du préambule, ni aux communications faites aux conseils, commissaires aux apports et commissaires aux comptes des Parties, tenus eux-mêmes à une obligation de confidentialité.</w:t>
      </w:r>
    </w:p>
    <w:p w14:paraId="4CD09419" w14:textId="1762E7ED" w:rsidR="00050254" w:rsidRPr="00003067" w:rsidRDefault="007F6C82">
      <w:pPr>
        <w:rPr>
          <w:color w:val="auto"/>
          <w:lang w:val="fr-FR"/>
        </w:rPr>
      </w:pPr>
      <w:r w:rsidRPr="00003067">
        <w:rPr>
          <w:b/>
          <w:color w:val="auto"/>
          <w:lang w:val="fr-FR"/>
        </w:rPr>
        <w:t>15.3</w:t>
      </w:r>
      <w:r w:rsidRPr="00003067">
        <w:rPr>
          <w:color w:val="auto"/>
          <w:lang w:val="fr-FR"/>
        </w:rPr>
        <w:t xml:space="preserve"> Cette</w:t>
      </w:r>
      <w:r w:rsidR="00000000" w:rsidRPr="00003067">
        <w:rPr>
          <w:color w:val="auto"/>
          <w:lang w:val="fr-FR"/>
        </w:rPr>
        <w:t xml:space="preserve"> obligation demeure en vigueur pendant une durée de cinq (5) ans à compter de la Date de Signature.</w:t>
      </w:r>
    </w:p>
    <w:p w14:paraId="78CE520E"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16 — DISPOSITIONS DIVERSES</w:t>
      </w:r>
    </w:p>
    <w:p w14:paraId="1E2ECE29" w14:textId="5EE648DB" w:rsidR="00050254" w:rsidRPr="00003067" w:rsidRDefault="007F6C82">
      <w:pPr>
        <w:keepNext/>
        <w:spacing w:before="280" w:after="120"/>
        <w:jc w:val="left"/>
        <w:rPr>
          <w:color w:val="auto"/>
          <w:lang w:val="fr-FR"/>
        </w:rPr>
      </w:pPr>
      <w:r w:rsidRPr="00003067">
        <w:rPr>
          <w:b/>
          <w:color w:val="auto"/>
          <w:lang w:val="fr-FR"/>
        </w:rPr>
        <w:t>16.1 Intégralité</w:t>
      </w:r>
      <w:r w:rsidR="00000000" w:rsidRPr="00003067">
        <w:rPr>
          <w:b/>
          <w:color w:val="auto"/>
          <w:lang w:val="fr-FR"/>
        </w:rPr>
        <w:t xml:space="preserve"> de l’accord</w:t>
      </w:r>
    </w:p>
    <w:p w14:paraId="04A7C41A" w14:textId="77777777" w:rsidR="00050254" w:rsidRPr="00003067" w:rsidRDefault="00000000">
      <w:pPr>
        <w:rPr>
          <w:color w:val="auto"/>
          <w:lang w:val="fr-FR"/>
        </w:rPr>
      </w:pPr>
      <w:r w:rsidRPr="00003067">
        <w:rPr>
          <w:color w:val="auto"/>
          <w:lang w:val="fr-FR"/>
        </w:rPr>
        <w:t>Le présent Traité, en ce compris son préambule et ses annexes, exprime l’intégralité de l’accord des Parties relatif à son objet et se substitue à tout accord, échange ou document antérieur portant sur le même objet.</w:t>
      </w:r>
    </w:p>
    <w:p w14:paraId="331ADEAE" w14:textId="02EE807E" w:rsidR="00050254" w:rsidRPr="00003067" w:rsidRDefault="007F6C82">
      <w:pPr>
        <w:keepNext/>
        <w:spacing w:before="280" w:after="120"/>
        <w:jc w:val="left"/>
        <w:rPr>
          <w:color w:val="auto"/>
          <w:lang w:val="fr-FR"/>
        </w:rPr>
      </w:pPr>
      <w:r w:rsidRPr="00003067">
        <w:rPr>
          <w:b/>
          <w:color w:val="auto"/>
          <w:lang w:val="fr-FR"/>
        </w:rPr>
        <w:t>16.2 Modification</w:t>
      </w:r>
    </w:p>
    <w:p w14:paraId="28DD8CC2" w14:textId="77777777" w:rsidR="00050254" w:rsidRPr="00003067" w:rsidRDefault="00000000">
      <w:pPr>
        <w:rPr>
          <w:color w:val="auto"/>
          <w:lang w:val="fr-FR"/>
        </w:rPr>
      </w:pPr>
      <w:r w:rsidRPr="00003067">
        <w:rPr>
          <w:color w:val="auto"/>
          <w:lang w:val="fr-FR"/>
        </w:rPr>
        <w:t>Aucun avenant, aucune modification ni aucune renonciation à l’une quelconque des stipulations du présent Traité ne produira d’effet s’il ne résulte d’un écrit signé par chacune des Parties concernées.</w:t>
      </w:r>
    </w:p>
    <w:p w14:paraId="566DB642" w14:textId="09A090B6" w:rsidR="00050254" w:rsidRPr="00003067" w:rsidRDefault="007F6C82">
      <w:pPr>
        <w:keepNext/>
        <w:spacing w:before="280" w:after="120"/>
        <w:jc w:val="left"/>
        <w:rPr>
          <w:color w:val="auto"/>
          <w:lang w:val="fr-FR"/>
        </w:rPr>
      </w:pPr>
      <w:r w:rsidRPr="00003067">
        <w:rPr>
          <w:b/>
          <w:color w:val="auto"/>
          <w:lang w:val="fr-FR"/>
        </w:rPr>
        <w:t>16.3 Renonciation</w:t>
      </w:r>
    </w:p>
    <w:p w14:paraId="49F5DC44" w14:textId="77777777" w:rsidR="00050254" w:rsidRPr="00003067" w:rsidRDefault="00000000">
      <w:pPr>
        <w:rPr>
          <w:color w:val="auto"/>
          <w:lang w:val="fr-FR"/>
        </w:rPr>
      </w:pPr>
      <w:r w:rsidRPr="00003067">
        <w:rPr>
          <w:color w:val="auto"/>
          <w:lang w:val="fr-FR"/>
        </w:rPr>
        <w:t>Le fait pour une Partie de ne pas se prévaloir d’un manquement de l’autre à l’une quelconque de ses obligations ne saurait être interprété comme une renonciation à s’en prévaloir ultérieurement.</w:t>
      </w:r>
    </w:p>
    <w:p w14:paraId="780FF1D2" w14:textId="6EEF35AF" w:rsidR="00050254" w:rsidRPr="00003067" w:rsidRDefault="007F6C82">
      <w:pPr>
        <w:keepNext/>
        <w:spacing w:before="280" w:after="120"/>
        <w:jc w:val="left"/>
        <w:rPr>
          <w:color w:val="auto"/>
          <w:lang w:val="fr-FR"/>
        </w:rPr>
      </w:pPr>
      <w:r w:rsidRPr="00003067">
        <w:rPr>
          <w:b/>
          <w:color w:val="auto"/>
          <w:lang w:val="fr-FR"/>
        </w:rPr>
        <w:t>16.4 Nullité</w:t>
      </w:r>
      <w:r w:rsidR="00000000" w:rsidRPr="00003067">
        <w:rPr>
          <w:b/>
          <w:color w:val="auto"/>
          <w:lang w:val="fr-FR"/>
        </w:rPr>
        <w:t xml:space="preserve"> partielle</w:t>
      </w:r>
    </w:p>
    <w:p w14:paraId="16BCEC51" w14:textId="77777777" w:rsidR="00050254" w:rsidRPr="00003067" w:rsidRDefault="00000000">
      <w:pPr>
        <w:rPr>
          <w:color w:val="auto"/>
          <w:lang w:val="fr-FR"/>
        </w:rPr>
      </w:pPr>
      <w:r w:rsidRPr="00003067">
        <w:rPr>
          <w:color w:val="auto"/>
          <w:lang w:val="fr-FR"/>
        </w:rPr>
        <w:t>Si l’une quelconque des stipulations du présent Traité était déclarée nulle ou sans effet pour quelque motif que ce soit, l’application des autres stipulations n’en serait pas affectée. Les Parties s’engagent alors à négocier de bonne foi une stipulation valable donnant, autant que possible, effet à leur intention commune.</w:t>
      </w:r>
    </w:p>
    <w:p w14:paraId="68C2AFF9" w14:textId="64188D98" w:rsidR="00050254" w:rsidRPr="00003067" w:rsidRDefault="007F6C82">
      <w:pPr>
        <w:keepNext/>
        <w:spacing w:before="280" w:after="120"/>
        <w:jc w:val="left"/>
        <w:rPr>
          <w:color w:val="auto"/>
          <w:lang w:val="fr-FR"/>
        </w:rPr>
      </w:pPr>
      <w:r w:rsidRPr="00003067">
        <w:rPr>
          <w:b/>
          <w:color w:val="auto"/>
          <w:lang w:val="fr-FR"/>
        </w:rPr>
        <w:lastRenderedPageBreak/>
        <w:t>16.5 Incessibilité</w:t>
      </w:r>
    </w:p>
    <w:p w14:paraId="0FE5C76A" w14:textId="77777777" w:rsidR="00050254" w:rsidRPr="00003067" w:rsidRDefault="00000000">
      <w:pPr>
        <w:rPr>
          <w:color w:val="auto"/>
          <w:lang w:val="fr-FR"/>
        </w:rPr>
      </w:pPr>
      <w:r w:rsidRPr="00003067">
        <w:rPr>
          <w:color w:val="auto"/>
          <w:lang w:val="fr-FR"/>
        </w:rPr>
        <w:t>Les droits et obligations résultant du présent Traité ne pourront être cédés ou transférés, à quelque titre que ce soit, sans l’accord écrit et préalable de l’ensemble des Parties.</w:t>
      </w:r>
    </w:p>
    <w:p w14:paraId="7D1FECD2" w14:textId="1A6DF6A0" w:rsidR="00050254" w:rsidRPr="00003067" w:rsidRDefault="007F6C82">
      <w:pPr>
        <w:keepNext/>
        <w:spacing w:before="280" w:after="120"/>
        <w:jc w:val="left"/>
        <w:rPr>
          <w:color w:val="auto"/>
          <w:lang w:val="fr-FR"/>
        </w:rPr>
      </w:pPr>
      <w:r w:rsidRPr="00003067">
        <w:rPr>
          <w:b/>
          <w:color w:val="auto"/>
          <w:lang w:val="fr-FR"/>
        </w:rPr>
        <w:t>16.6 Élection</w:t>
      </w:r>
      <w:r w:rsidR="00000000" w:rsidRPr="00003067">
        <w:rPr>
          <w:b/>
          <w:color w:val="auto"/>
          <w:lang w:val="fr-FR"/>
        </w:rPr>
        <w:t xml:space="preserve"> de domicile</w:t>
      </w:r>
    </w:p>
    <w:p w14:paraId="4CCD20C9" w14:textId="77777777" w:rsidR="00050254" w:rsidRPr="00003067" w:rsidRDefault="00000000">
      <w:pPr>
        <w:rPr>
          <w:color w:val="auto"/>
          <w:lang w:val="fr-FR"/>
        </w:rPr>
      </w:pPr>
      <w:r w:rsidRPr="00003067">
        <w:rPr>
          <w:color w:val="auto"/>
          <w:lang w:val="fr-FR"/>
        </w:rPr>
        <w:t>Pour l’exécution des présentes et de leurs suites, et pour toutes significations et notifications, chacune des Parties élit domicile à son siège social tel qu’indiqué en tête des présentes.</w:t>
      </w:r>
    </w:p>
    <w:p w14:paraId="746F9975" w14:textId="304289B4" w:rsidR="00050254" w:rsidRPr="00003067" w:rsidRDefault="007F6C82">
      <w:pPr>
        <w:keepNext/>
        <w:spacing w:before="280" w:after="120"/>
        <w:jc w:val="left"/>
        <w:rPr>
          <w:color w:val="auto"/>
          <w:lang w:val="fr-FR"/>
        </w:rPr>
      </w:pPr>
      <w:r w:rsidRPr="00003067">
        <w:rPr>
          <w:b/>
          <w:color w:val="auto"/>
          <w:lang w:val="fr-FR"/>
        </w:rPr>
        <w:t>16.7 Exemplaires</w:t>
      </w:r>
      <w:r w:rsidR="00000000" w:rsidRPr="00003067">
        <w:rPr>
          <w:b/>
          <w:color w:val="auto"/>
          <w:lang w:val="fr-FR"/>
        </w:rPr>
        <w:t xml:space="preserve"> et convention de preuve</w:t>
      </w:r>
    </w:p>
    <w:p w14:paraId="785F008E" w14:textId="77777777" w:rsidR="00050254" w:rsidRPr="00003067" w:rsidRDefault="00000000">
      <w:pPr>
        <w:rPr>
          <w:color w:val="auto"/>
          <w:lang w:val="fr-FR"/>
        </w:rPr>
      </w:pPr>
      <w:r w:rsidRPr="00003067">
        <w:rPr>
          <w:color w:val="auto"/>
          <w:lang w:val="fr-FR"/>
        </w:rPr>
        <w:t>Le présent Traité est établi en [À COMPLÉTER] exemplaires originaux. Les Parties peuvent convenir de le signer par voie électronique, conformément aux articles 1366 et suivants du Code civil ; elles reconnaissent alors à cette signature la même valeur qu’une signature manuscrite et confèrent date certaine à la signature du Traité au jour indiqué en tête des présentes.</w:t>
      </w:r>
    </w:p>
    <w:p w14:paraId="6FA54CE1" w14:textId="77777777" w:rsidR="00050254" w:rsidRPr="00003067" w:rsidRDefault="00000000">
      <w:pPr>
        <w:keepNext/>
        <w:pBdr>
          <w:bottom w:val="single" w:sz="6" w:space="4" w:color="C00000"/>
        </w:pBdr>
        <w:spacing w:before="440"/>
        <w:jc w:val="left"/>
        <w:rPr>
          <w:color w:val="auto"/>
          <w:lang w:val="fr-FR"/>
        </w:rPr>
      </w:pPr>
      <w:r w:rsidRPr="00003067">
        <w:rPr>
          <w:b/>
          <w:color w:val="auto"/>
          <w:sz w:val="24"/>
          <w:lang w:val="fr-FR"/>
        </w:rPr>
        <w:t>ARTICLE 17 — DROIT APPLICABLE — JURIDICTION</w:t>
      </w:r>
    </w:p>
    <w:p w14:paraId="33835956" w14:textId="6CBD738C" w:rsidR="00050254" w:rsidRPr="00003067" w:rsidRDefault="007F6C82">
      <w:pPr>
        <w:rPr>
          <w:color w:val="auto"/>
          <w:lang w:val="fr-FR"/>
        </w:rPr>
      </w:pPr>
      <w:r w:rsidRPr="00003067">
        <w:rPr>
          <w:b/>
          <w:color w:val="auto"/>
          <w:lang w:val="fr-FR"/>
        </w:rPr>
        <w:t>17.1</w:t>
      </w:r>
      <w:r w:rsidRPr="00003067">
        <w:rPr>
          <w:color w:val="auto"/>
          <w:lang w:val="fr-FR"/>
        </w:rPr>
        <w:t xml:space="preserve"> Le</w:t>
      </w:r>
      <w:r w:rsidR="00000000" w:rsidRPr="00003067">
        <w:rPr>
          <w:color w:val="auto"/>
          <w:lang w:val="fr-FR"/>
        </w:rPr>
        <w:t xml:space="preserve"> présent Traité est régi par le droit français, notamment pour toute question relative à sa validité, son interprétation, son exécution et ses effets.</w:t>
      </w:r>
    </w:p>
    <w:p w14:paraId="51070CFC" w14:textId="49E41213" w:rsidR="00050254" w:rsidRPr="00003067" w:rsidRDefault="007F6C82">
      <w:pPr>
        <w:rPr>
          <w:color w:val="auto"/>
          <w:lang w:val="fr-FR"/>
        </w:rPr>
      </w:pPr>
      <w:r w:rsidRPr="00003067">
        <w:rPr>
          <w:b/>
          <w:color w:val="auto"/>
          <w:lang w:val="fr-FR"/>
        </w:rPr>
        <w:t>17.2</w:t>
      </w:r>
      <w:r w:rsidRPr="00003067">
        <w:rPr>
          <w:color w:val="auto"/>
          <w:lang w:val="fr-FR"/>
        </w:rPr>
        <w:t xml:space="preserve"> Tous</w:t>
      </w:r>
      <w:r w:rsidR="00000000" w:rsidRPr="00003067">
        <w:rPr>
          <w:color w:val="auto"/>
          <w:lang w:val="fr-FR"/>
        </w:rPr>
        <w:t xml:space="preserve"> litiges, différends ou réclamations découlant du présent Traité relèveront de la compétence exclusive du Tribunal de commerce de [À COMPLÉTER].</w:t>
      </w:r>
    </w:p>
    <w:p w14:paraId="2D577BA1" w14:textId="102EA775" w:rsidR="00003067" w:rsidRPr="00003067" w:rsidRDefault="00003067" w:rsidP="00003067">
      <w:pPr>
        <w:jc w:val="center"/>
        <w:rPr>
          <w:color w:val="auto"/>
          <w:lang w:val="fr-FR"/>
        </w:rPr>
      </w:pPr>
      <w:r w:rsidRPr="00003067">
        <w:rPr>
          <w:i/>
          <w:color w:val="auto"/>
          <w:sz w:val="18"/>
          <w:lang w:val="fr-FR"/>
        </w:rPr>
        <w:t>Annexes : 1. Méthode de valorisation — 2. Rapport du commissaire aux apports — 3. Décisions d’agrément — 4. Comptes de référence</w:t>
      </w:r>
    </w:p>
    <w:p w14:paraId="168A0A19" w14:textId="77777777" w:rsidR="00050254" w:rsidRPr="00003067" w:rsidRDefault="00050254">
      <w:pPr>
        <w:spacing w:before="400" w:after="0"/>
        <w:rPr>
          <w:color w:val="auto"/>
          <w:lang w:val="fr-FR"/>
        </w:rPr>
      </w:pPr>
    </w:p>
    <w:p w14:paraId="03A62482" w14:textId="77777777" w:rsidR="00003067" w:rsidRPr="00003067" w:rsidRDefault="00003067">
      <w:pPr>
        <w:spacing w:before="400" w:after="0"/>
        <w:rPr>
          <w:color w:val="auto"/>
          <w:lang w:val="fr-FR"/>
        </w:rPr>
      </w:pPr>
    </w:p>
    <w:p w14:paraId="1E59A913" w14:textId="77777777" w:rsidR="00003067" w:rsidRPr="00003067" w:rsidRDefault="00003067">
      <w:pPr>
        <w:spacing w:before="400" w:after="0"/>
        <w:rPr>
          <w:color w:val="auto"/>
          <w:lang w:val="fr-FR"/>
        </w:rPr>
      </w:pPr>
    </w:p>
    <w:p w14:paraId="5D8872D4" w14:textId="77777777" w:rsidR="00003067" w:rsidRPr="00003067" w:rsidRDefault="00003067">
      <w:pPr>
        <w:spacing w:before="400" w:after="0"/>
        <w:rPr>
          <w:color w:val="auto"/>
          <w:lang w:val="fr-FR"/>
        </w:rPr>
      </w:pPr>
    </w:p>
    <w:p w14:paraId="56E5AB6A" w14:textId="77777777" w:rsidR="00003067" w:rsidRDefault="00003067">
      <w:pPr>
        <w:spacing w:before="400" w:after="0"/>
        <w:rPr>
          <w:color w:val="auto"/>
          <w:lang w:val="fr-FR"/>
        </w:rPr>
      </w:pPr>
    </w:p>
    <w:p w14:paraId="79191582" w14:textId="77777777" w:rsidR="00003067" w:rsidRDefault="00003067">
      <w:pPr>
        <w:spacing w:before="400" w:after="0"/>
        <w:rPr>
          <w:color w:val="auto"/>
          <w:lang w:val="fr-FR"/>
        </w:rPr>
      </w:pPr>
    </w:p>
    <w:p w14:paraId="4BA1499E" w14:textId="77777777" w:rsidR="00003067" w:rsidRDefault="00003067">
      <w:pPr>
        <w:spacing w:before="400" w:after="0"/>
        <w:rPr>
          <w:color w:val="auto"/>
          <w:lang w:val="fr-FR"/>
        </w:rPr>
      </w:pPr>
    </w:p>
    <w:p w14:paraId="4DB0200F" w14:textId="77777777" w:rsidR="00003067" w:rsidRDefault="00003067">
      <w:pPr>
        <w:spacing w:before="400" w:after="0"/>
        <w:rPr>
          <w:color w:val="auto"/>
          <w:lang w:val="fr-FR"/>
        </w:rPr>
      </w:pPr>
    </w:p>
    <w:p w14:paraId="1313AA7E" w14:textId="77777777" w:rsidR="00003067" w:rsidRPr="00003067" w:rsidRDefault="00003067" w:rsidP="00003067">
      <w:pPr>
        <w:pStyle w:val="Sansinterligne"/>
        <w:rPr>
          <w:lang w:val="fr-FR"/>
        </w:rPr>
      </w:pPr>
    </w:p>
    <w:p w14:paraId="48B21FCC" w14:textId="77777777" w:rsidR="00050254" w:rsidRPr="00003067" w:rsidRDefault="00000000">
      <w:pPr>
        <w:spacing w:before="200" w:after="400"/>
        <w:jc w:val="center"/>
        <w:rPr>
          <w:color w:val="auto"/>
          <w:lang w:val="fr-FR"/>
        </w:rPr>
      </w:pPr>
      <w:r w:rsidRPr="00003067">
        <w:rPr>
          <w:b/>
          <w:color w:val="auto"/>
          <w:lang w:val="fr-FR"/>
        </w:rPr>
        <w:lastRenderedPageBreak/>
        <w:t>*    *    *</w:t>
      </w:r>
    </w:p>
    <w:p w14:paraId="747AB038" w14:textId="77777777" w:rsidR="00050254" w:rsidRPr="00003067" w:rsidRDefault="00000000">
      <w:pPr>
        <w:spacing w:after="120"/>
        <w:rPr>
          <w:color w:val="auto"/>
          <w:lang w:val="fr-FR"/>
        </w:rPr>
      </w:pPr>
      <w:r w:rsidRPr="00003067">
        <w:rPr>
          <w:color w:val="auto"/>
          <w:lang w:val="fr-FR"/>
        </w:rPr>
        <w:t>Fait à [À COMPLÉTER], le [À COMPLÉTER],</w:t>
      </w:r>
    </w:p>
    <w:p w14:paraId="21C74FC1" w14:textId="77777777" w:rsidR="00050254" w:rsidRPr="00003067" w:rsidRDefault="00000000">
      <w:pPr>
        <w:spacing w:after="1000"/>
        <w:rPr>
          <w:color w:val="auto"/>
          <w:lang w:val="fr-FR"/>
        </w:rPr>
      </w:pPr>
      <w:r w:rsidRPr="00003067">
        <w:rPr>
          <w:color w:val="auto"/>
          <w:lang w:val="fr-FR"/>
        </w:rPr>
        <w:t>En [À COMPLÉTER] exemplaires originaux.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6"/>
      </w:tblGrid>
      <w:tr w:rsidR="00003067" w:rsidRPr="00003067" w14:paraId="51BAAEC0" w14:textId="77777777" w:rsidTr="00003067">
        <w:trPr>
          <w:jc w:val="center"/>
        </w:trPr>
        <w:tc>
          <w:tcPr>
            <w:tcW w:w="4535" w:type="dxa"/>
          </w:tcPr>
          <w:p w14:paraId="764B58E1" w14:textId="77777777" w:rsidR="00050254" w:rsidRPr="00003067" w:rsidRDefault="00050254">
            <w:pPr>
              <w:spacing w:before="60" w:after="60"/>
              <w:jc w:val="center"/>
              <w:rPr>
                <w:color w:val="auto"/>
                <w:lang w:val="fr-FR"/>
              </w:rPr>
            </w:pPr>
          </w:p>
          <w:p w14:paraId="439DB1AA" w14:textId="77777777" w:rsidR="00050254" w:rsidRPr="00003067" w:rsidRDefault="00000000">
            <w:pPr>
              <w:spacing w:after="0"/>
              <w:rPr>
                <w:color w:val="auto"/>
                <w:lang w:val="fr-FR"/>
              </w:rPr>
            </w:pPr>
            <w:r w:rsidRPr="00003067">
              <w:rPr>
                <w:color w:val="auto"/>
                <w:lang w:val="fr-FR"/>
              </w:rPr>
              <w:t xml:space="preserve"> </w:t>
            </w:r>
          </w:p>
          <w:p w14:paraId="13B59F67" w14:textId="77777777" w:rsidR="00050254" w:rsidRPr="00003067" w:rsidRDefault="00000000">
            <w:pPr>
              <w:spacing w:after="0"/>
              <w:rPr>
                <w:color w:val="auto"/>
                <w:lang w:val="fr-FR"/>
              </w:rPr>
            </w:pPr>
            <w:r w:rsidRPr="00003067">
              <w:rPr>
                <w:color w:val="auto"/>
                <w:lang w:val="fr-FR"/>
              </w:rPr>
              <w:t xml:space="preserve"> </w:t>
            </w:r>
          </w:p>
          <w:p w14:paraId="39B0E153" w14:textId="77777777" w:rsidR="00050254" w:rsidRPr="00003067" w:rsidRDefault="00000000">
            <w:pPr>
              <w:spacing w:after="0"/>
              <w:rPr>
                <w:color w:val="auto"/>
                <w:lang w:val="fr-FR"/>
              </w:rPr>
            </w:pPr>
            <w:r w:rsidRPr="00003067">
              <w:rPr>
                <w:color w:val="auto"/>
                <w:lang w:val="fr-FR"/>
              </w:rPr>
              <w:t xml:space="preserve"> </w:t>
            </w:r>
          </w:p>
          <w:p w14:paraId="51C0FBC0" w14:textId="77777777" w:rsidR="00050254" w:rsidRPr="00003067" w:rsidRDefault="00000000">
            <w:pPr>
              <w:spacing w:after="0"/>
              <w:rPr>
                <w:color w:val="auto"/>
                <w:lang w:val="fr-FR"/>
              </w:rPr>
            </w:pPr>
            <w:r w:rsidRPr="00003067">
              <w:rPr>
                <w:color w:val="auto"/>
                <w:lang w:val="fr-FR"/>
              </w:rPr>
              <w:t xml:space="preserve"> </w:t>
            </w:r>
          </w:p>
          <w:p w14:paraId="7386E357" w14:textId="77777777" w:rsidR="00050254" w:rsidRPr="00003067" w:rsidRDefault="00000000">
            <w:pPr>
              <w:pBdr>
                <w:top w:val="single" w:sz="6" w:space="2" w:color="BFBFBF"/>
              </w:pBdr>
              <w:spacing w:after="0"/>
              <w:jc w:val="center"/>
              <w:rPr>
                <w:color w:val="auto"/>
                <w:lang w:val="fr-FR"/>
              </w:rPr>
            </w:pPr>
            <w:r w:rsidRPr="00003067">
              <w:rPr>
                <w:b/>
                <w:color w:val="auto"/>
                <w:lang w:val="fr-FR"/>
              </w:rPr>
              <w:t>HOLDING MASOVALAN</w:t>
            </w:r>
          </w:p>
          <w:p w14:paraId="18CC84B5" w14:textId="77777777" w:rsidR="00050254" w:rsidRPr="00003067" w:rsidRDefault="00000000">
            <w:pPr>
              <w:spacing w:after="0"/>
              <w:jc w:val="center"/>
              <w:rPr>
                <w:color w:val="auto"/>
                <w:lang w:val="fr-FR"/>
              </w:rPr>
            </w:pPr>
            <w:r w:rsidRPr="00003067">
              <w:rPr>
                <w:color w:val="auto"/>
                <w:sz w:val="20"/>
                <w:lang w:val="fr-FR"/>
              </w:rPr>
              <w:t>Représentée par Monsieur Vincent BONFILIO</w:t>
            </w:r>
          </w:p>
          <w:p w14:paraId="790BD038" w14:textId="77777777" w:rsidR="00050254" w:rsidRPr="00003067" w:rsidRDefault="00000000">
            <w:pPr>
              <w:spacing w:after="0"/>
              <w:jc w:val="center"/>
              <w:rPr>
                <w:color w:val="auto"/>
              </w:rPr>
            </w:pPr>
            <w:proofErr w:type="spellStart"/>
            <w:r w:rsidRPr="00003067">
              <w:rPr>
                <w:color w:val="auto"/>
                <w:sz w:val="20"/>
              </w:rPr>
              <w:t>Président</w:t>
            </w:r>
            <w:proofErr w:type="spellEnd"/>
          </w:p>
        </w:tc>
        <w:tc>
          <w:tcPr>
            <w:tcW w:w="4535" w:type="dxa"/>
          </w:tcPr>
          <w:p w14:paraId="553FE496" w14:textId="77777777" w:rsidR="00050254" w:rsidRPr="00003067" w:rsidRDefault="00050254">
            <w:pPr>
              <w:spacing w:before="60" w:after="60"/>
              <w:jc w:val="center"/>
              <w:rPr>
                <w:color w:val="auto"/>
                <w:lang w:val="fr-FR"/>
              </w:rPr>
            </w:pPr>
          </w:p>
          <w:p w14:paraId="0F312C3B" w14:textId="77777777" w:rsidR="00050254" w:rsidRPr="00003067" w:rsidRDefault="00000000">
            <w:pPr>
              <w:spacing w:after="0"/>
              <w:rPr>
                <w:color w:val="auto"/>
                <w:lang w:val="fr-FR"/>
              </w:rPr>
            </w:pPr>
            <w:r w:rsidRPr="00003067">
              <w:rPr>
                <w:color w:val="auto"/>
                <w:lang w:val="fr-FR"/>
              </w:rPr>
              <w:t xml:space="preserve"> </w:t>
            </w:r>
          </w:p>
          <w:p w14:paraId="6C7A8FD3" w14:textId="77777777" w:rsidR="00050254" w:rsidRPr="00003067" w:rsidRDefault="00000000">
            <w:pPr>
              <w:spacing w:after="0"/>
              <w:rPr>
                <w:color w:val="auto"/>
                <w:lang w:val="fr-FR"/>
              </w:rPr>
            </w:pPr>
            <w:r w:rsidRPr="00003067">
              <w:rPr>
                <w:color w:val="auto"/>
                <w:lang w:val="fr-FR"/>
              </w:rPr>
              <w:t xml:space="preserve"> </w:t>
            </w:r>
          </w:p>
          <w:p w14:paraId="34EC7AED" w14:textId="77777777" w:rsidR="00050254" w:rsidRPr="00003067" w:rsidRDefault="00000000">
            <w:pPr>
              <w:spacing w:after="0"/>
              <w:rPr>
                <w:color w:val="auto"/>
                <w:lang w:val="fr-FR"/>
              </w:rPr>
            </w:pPr>
            <w:r w:rsidRPr="00003067">
              <w:rPr>
                <w:color w:val="auto"/>
                <w:lang w:val="fr-FR"/>
              </w:rPr>
              <w:t xml:space="preserve"> </w:t>
            </w:r>
          </w:p>
          <w:p w14:paraId="6F34B7E0" w14:textId="77777777" w:rsidR="00050254" w:rsidRPr="00003067" w:rsidRDefault="00000000">
            <w:pPr>
              <w:spacing w:after="0"/>
              <w:rPr>
                <w:color w:val="auto"/>
                <w:lang w:val="fr-FR"/>
              </w:rPr>
            </w:pPr>
            <w:r w:rsidRPr="00003067">
              <w:rPr>
                <w:color w:val="auto"/>
                <w:lang w:val="fr-FR"/>
              </w:rPr>
              <w:t xml:space="preserve"> </w:t>
            </w:r>
          </w:p>
          <w:p w14:paraId="547F0E26" w14:textId="77777777" w:rsidR="00050254" w:rsidRPr="00003067" w:rsidRDefault="00000000">
            <w:pPr>
              <w:pBdr>
                <w:top w:val="single" w:sz="6" w:space="2" w:color="BFBFBF"/>
              </w:pBdr>
              <w:spacing w:after="0"/>
              <w:jc w:val="center"/>
              <w:rPr>
                <w:color w:val="auto"/>
                <w:lang w:val="fr-FR"/>
              </w:rPr>
            </w:pPr>
            <w:r w:rsidRPr="00003067">
              <w:rPr>
                <w:b/>
                <w:color w:val="auto"/>
                <w:lang w:val="fr-FR"/>
              </w:rPr>
              <w:t>HOLDING JIC</w:t>
            </w:r>
          </w:p>
          <w:p w14:paraId="294EB8B9" w14:textId="77777777" w:rsidR="00050254" w:rsidRPr="00003067" w:rsidRDefault="00000000">
            <w:pPr>
              <w:spacing w:after="0"/>
              <w:jc w:val="center"/>
              <w:rPr>
                <w:color w:val="auto"/>
                <w:lang w:val="fr-FR"/>
              </w:rPr>
            </w:pPr>
            <w:r w:rsidRPr="00003067">
              <w:rPr>
                <w:color w:val="auto"/>
                <w:sz w:val="20"/>
                <w:lang w:val="fr-FR"/>
              </w:rPr>
              <w:t>Représentée par Monsieur Jonathan DARMANIN</w:t>
            </w:r>
          </w:p>
          <w:p w14:paraId="4C1160C8" w14:textId="77777777" w:rsidR="00050254" w:rsidRPr="00003067" w:rsidRDefault="00000000">
            <w:pPr>
              <w:spacing w:after="0"/>
              <w:jc w:val="center"/>
              <w:rPr>
                <w:color w:val="auto"/>
              </w:rPr>
            </w:pPr>
            <w:proofErr w:type="spellStart"/>
            <w:r w:rsidRPr="00003067">
              <w:rPr>
                <w:color w:val="auto"/>
                <w:sz w:val="20"/>
              </w:rPr>
              <w:t>Président</w:t>
            </w:r>
            <w:proofErr w:type="spellEnd"/>
          </w:p>
        </w:tc>
      </w:tr>
      <w:tr w:rsidR="00003067" w:rsidRPr="007F6C82" w14:paraId="6171D29F" w14:textId="77777777" w:rsidTr="00003067">
        <w:trPr>
          <w:jc w:val="center"/>
        </w:trPr>
        <w:tc>
          <w:tcPr>
            <w:tcW w:w="4535" w:type="dxa"/>
          </w:tcPr>
          <w:p w14:paraId="01CECA47" w14:textId="77777777" w:rsidR="00050254" w:rsidRPr="00003067" w:rsidRDefault="00000000">
            <w:pPr>
              <w:spacing w:before="1200"/>
              <w:jc w:val="center"/>
              <w:rPr>
                <w:color w:val="auto"/>
                <w:lang w:val="fr-FR"/>
              </w:rPr>
            </w:pPr>
            <w:r w:rsidRPr="00003067">
              <w:rPr>
                <w:color w:val="auto"/>
                <w:lang w:val="fr-FR"/>
              </w:rPr>
              <w:t xml:space="preserve"> </w:t>
            </w:r>
          </w:p>
          <w:p w14:paraId="7532C70D" w14:textId="77777777" w:rsidR="00050254" w:rsidRPr="00003067" w:rsidRDefault="00000000">
            <w:pPr>
              <w:spacing w:after="0"/>
              <w:rPr>
                <w:color w:val="auto"/>
                <w:lang w:val="fr-FR"/>
              </w:rPr>
            </w:pPr>
            <w:r w:rsidRPr="00003067">
              <w:rPr>
                <w:color w:val="auto"/>
                <w:lang w:val="fr-FR"/>
              </w:rPr>
              <w:t xml:space="preserve"> </w:t>
            </w:r>
          </w:p>
          <w:p w14:paraId="380B45F2" w14:textId="77777777" w:rsidR="00050254" w:rsidRPr="00003067" w:rsidRDefault="00000000">
            <w:pPr>
              <w:spacing w:after="0"/>
              <w:rPr>
                <w:color w:val="auto"/>
                <w:lang w:val="fr-FR"/>
              </w:rPr>
            </w:pPr>
            <w:r w:rsidRPr="00003067">
              <w:rPr>
                <w:color w:val="auto"/>
                <w:lang w:val="fr-FR"/>
              </w:rPr>
              <w:t xml:space="preserve"> </w:t>
            </w:r>
          </w:p>
          <w:p w14:paraId="23872803" w14:textId="77777777" w:rsidR="00050254" w:rsidRPr="00003067" w:rsidRDefault="00000000">
            <w:pPr>
              <w:spacing w:after="0"/>
              <w:rPr>
                <w:color w:val="auto"/>
                <w:lang w:val="fr-FR"/>
              </w:rPr>
            </w:pPr>
            <w:r w:rsidRPr="00003067">
              <w:rPr>
                <w:color w:val="auto"/>
                <w:lang w:val="fr-FR"/>
              </w:rPr>
              <w:t xml:space="preserve"> </w:t>
            </w:r>
          </w:p>
          <w:p w14:paraId="1316BF6D" w14:textId="77777777" w:rsidR="00050254" w:rsidRPr="00003067" w:rsidRDefault="00000000">
            <w:pPr>
              <w:spacing w:after="0"/>
              <w:rPr>
                <w:color w:val="auto"/>
                <w:lang w:val="fr-FR"/>
              </w:rPr>
            </w:pPr>
            <w:r w:rsidRPr="00003067">
              <w:rPr>
                <w:color w:val="auto"/>
                <w:lang w:val="fr-FR"/>
              </w:rPr>
              <w:t xml:space="preserve"> </w:t>
            </w:r>
          </w:p>
          <w:p w14:paraId="6ABA853F" w14:textId="77777777" w:rsidR="00050254" w:rsidRPr="00003067" w:rsidRDefault="00000000">
            <w:pPr>
              <w:pBdr>
                <w:top w:val="single" w:sz="6" w:space="2" w:color="BFBFBF"/>
              </w:pBdr>
              <w:spacing w:after="0"/>
              <w:jc w:val="center"/>
              <w:rPr>
                <w:color w:val="auto"/>
                <w:lang w:val="fr-FR"/>
              </w:rPr>
            </w:pPr>
            <w:r w:rsidRPr="00003067">
              <w:rPr>
                <w:b/>
                <w:color w:val="auto"/>
                <w:lang w:val="fr-FR"/>
              </w:rPr>
              <w:t>MASJIC</w:t>
            </w:r>
          </w:p>
          <w:p w14:paraId="1096BB20" w14:textId="77777777" w:rsidR="00050254" w:rsidRPr="00003067" w:rsidRDefault="00000000">
            <w:pPr>
              <w:spacing w:after="0"/>
              <w:jc w:val="center"/>
              <w:rPr>
                <w:color w:val="auto"/>
                <w:lang w:val="fr-FR"/>
              </w:rPr>
            </w:pPr>
            <w:r w:rsidRPr="00003067">
              <w:rPr>
                <w:color w:val="auto"/>
                <w:sz w:val="20"/>
                <w:lang w:val="fr-FR"/>
              </w:rPr>
              <w:t>Société par actions simplifiée en cours de constitution</w:t>
            </w:r>
          </w:p>
          <w:p w14:paraId="01956A0F" w14:textId="77777777" w:rsidR="00050254" w:rsidRPr="00003067" w:rsidRDefault="00000000">
            <w:pPr>
              <w:spacing w:after="0"/>
              <w:jc w:val="center"/>
              <w:rPr>
                <w:color w:val="auto"/>
                <w:lang w:val="fr-FR"/>
              </w:rPr>
            </w:pPr>
            <w:r w:rsidRPr="00003067">
              <w:rPr>
                <w:color w:val="auto"/>
                <w:sz w:val="20"/>
                <w:lang w:val="fr-FR"/>
              </w:rPr>
              <w:t>Représentée par [À COMPLÉTER]</w:t>
            </w:r>
          </w:p>
          <w:p w14:paraId="5C127419" w14:textId="77777777" w:rsidR="00050254" w:rsidRPr="00003067" w:rsidRDefault="00000000">
            <w:pPr>
              <w:spacing w:after="0"/>
              <w:jc w:val="center"/>
              <w:rPr>
                <w:color w:val="auto"/>
                <w:lang w:val="fr-FR"/>
              </w:rPr>
            </w:pPr>
            <w:r w:rsidRPr="00003067">
              <w:rPr>
                <w:color w:val="auto"/>
                <w:sz w:val="20"/>
                <w:lang w:val="fr-FR"/>
              </w:rPr>
              <w:t>Futur Président</w:t>
            </w:r>
          </w:p>
        </w:tc>
        <w:tc>
          <w:tcPr>
            <w:tcW w:w="4536" w:type="dxa"/>
          </w:tcPr>
          <w:p w14:paraId="4AFCDB31" w14:textId="77777777" w:rsidR="00050254" w:rsidRPr="00003067" w:rsidRDefault="00050254">
            <w:pPr>
              <w:spacing w:before="60" w:after="60"/>
              <w:jc w:val="left"/>
              <w:rPr>
                <w:color w:val="auto"/>
                <w:lang w:val="fr-FR"/>
              </w:rPr>
            </w:pPr>
          </w:p>
        </w:tc>
      </w:tr>
    </w:tbl>
    <w:p w14:paraId="114F4E13" w14:textId="77777777" w:rsidR="00003067" w:rsidRDefault="00003067">
      <w:pPr>
        <w:jc w:val="center"/>
        <w:rPr>
          <w:i/>
          <w:color w:val="auto"/>
          <w:sz w:val="18"/>
          <w:lang w:val="fr-FR"/>
        </w:rPr>
      </w:pPr>
    </w:p>
    <w:p w14:paraId="5EDB8A25" w14:textId="77777777" w:rsidR="00003067" w:rsidRDefault="00000000">
      <w:pPr>
        <w:jc w:val="center"/>
        <w:rPr>
          <w:i/>
          <w:color w:val="auto"/>
          <w:sz w:val="18"/>
          <w:lang w:val="fr-FR"/>
        </w:rPr>
      </w:pPr>
      <w:r w:rsidRPr="00003067">
        <w:rPr>
          <w:i/>
          <w:color w:val="auto"/>
          <w:sz w:val="18"/>
          <w:lang w:val="fr-FR"/>
        </w:rPr>
        <w:t xml:space="preserve">Parapher chaque page. Faire précéder chaque signature de la mention manuscrite « Lu et approuvé </w:t>
      </w:r>
    </w:p>
    <w:p w14:paraId="23BD2767" w14:textId="538CE289" w:rsidR="00050254" w:rsidRPr="00003067" w:rsidRDefault="00000000">
      <w:pPr>
        <w:jc w:val="center"/>
        <w:rPr>
          <w:color w:val="auto"/>
          <w:lang w:val="fr-FR"/>
        </w:rPr>
      </w:pPr>
      <w:r w:rsidRPr="00003067">
        <w:rPr>
          <w:i/>
          <w:color w:val="auto"/>
          <w:sz w:val="18"/>
          <w:lang w:val="fr-FR"/>
        </w:rPr>
        <w:t xml:space="preserve"> Bon pour apport ».</w:t>
      </w:r>
    </w:p>
    <w:p w14:paraId="2A9D4F78" w14:textId="77777777" w:rsidR="00050254" w:rsidRPr="00003067" w:rsidRDefault="00000000">
      <w:pPr>
        <w:rPr>
          <w:color w:val="auto"/>
          <w:lang w:val="fr-FR"/>
        </w:rPr>
      </w:pPr>
      <w:r w:rsidRPr="00003067">
        <w:rPr>
          <w:color w:val="auto"/>
          <w:lang w:val="fr-FR"/>
        </w:rPr>
        <w:br w:type="page"/>
      </w:r>
    </w:p>
    <w:p w14:paraId="6FFE7925" w14:textId="77777777" w:rsidR="00050254" w:rsidRPr="00003067" w:rsidRDefault="00000000">
      <w:pPr>
        <w:spacing w:after="120"/>
        <w:jc w:val="center"/>
        <w:rPr>
          <w:color w:val="auto"/>
          <w:lang w:val="fr-FR"/>
        </w:rPr>
      </w:pPr>
      <w:r w:rsidRPr="00003067">
        <w:rPr>
          <w:b/>
          <w:color w:val="auto"/>
          <w:sz w:val="26"/>
          <w:lang w:val="fr-FR"/>
        </w:rPr>
        <w:lastRenderedPageBreak/>
        <w:t>ANNEXE 1</w:t>
      </w:r>
    </w:p>
    <w:p w14:paraId="107A7662" w14:textId="77777777" w:rsidR="00050254" w:rsidRPr="00003067" w:rsidRDefault="00000000">
      <w:pPr>
        <w:spacing w:after="320"/>
        <w:jc w:val="center"/>
        <w:rPr>
          <w:color w:val="auto"/>
          <w:lang w:val="fr-FR"/>
        </w:rPr>
      </w:pPr>
      <w:r w:rsidRPr="00003067">
        <w:rPr>
          <w:b/>
          <w:color w:val="auto"/>
          <w:lang w:val="fr-FR"/>
        </w:rPr>
        <w:t>MÉTHODE DE VALORISATION DES APPORTS ET DÉTERMINATION DE LA RÉMUNÉRATION</w:t>
      </w:r>
    </w:p>
    <w:p w14:paraId="451C3D7B" w14:textId="77777777" w:rsidR="00050254" w:rsidRPr="00003067" w:rsidRDefault="00000000">
      <w:pPr>
        <w:rPr>
          <w:color w:val="auto"/>
          <w:lang w:val="fr-FR"/>
        </w:rPr>
      </w:pPr>
      <w:r w:rsidRPr="00003067">
        <w:rPr>
          <w:color w:val="auto"/>
          <w:lang w:val="fr-FR"/>
        </w:rPr>
        <w:t>S’agissant d’apports de titres réalisés entre entités sous contrôle distinct, à l’endroit, les Apports sont évalués à la valeur réelle conformément aux articles 741-1 et 743-1 du PCG.</w:t>
      </w:r>
    </w:p>
    <w:p w14:paraId="676F7425" w14:textId="77777777" w:rsidR="00050254" w:rsidRPr="00003067" w:rsidRDefault="00000000">
      <w:pPr>
        <w:spacing w:after="120"/>
        <w:rPr>
          <w:color w:val="auto"/>
          <w:lang w:val="fr-FR"/>
        </w:rPr>
      </w:pPr>
      <w:r w:rsidRPr="00003067">
        <w:rPr>
          <w:color w:val="auto"/>
          <w:lang w:val="fr-FR"/>
        </w:rPr>
        <w:t>Les Sociétés Cibles ont été valorisées sur la base des Comptes de Référence et, en tant que de besoin, de la situation intermédiaire arrêtée au [À COMPLÉTER], selon les méthodes suivantes :</w:t>
      </w:r>
    </w:p>
    <w:p w14:paraId="39C78ED3"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r>
      <w:r w:rsidRPr="00003067">
        <w:rPr>
          <w:b/>
          <w:color w:val="auto"/>
          <w:lang w:val="fr-FR"/>
        </w:rPr>
        <w:t>Méthode principale — [À COMPLÉTER]</w:t>
      </w:r>
      <w:r w:rsidRPr="00003067">
        <w:rPr>
          <w:color w:val="auto"/>
          <w:lang w:val="fr-FR"/>
        </w:rPr>
        <w:t xml:space="preserve"> : [À COMPLÉTER].</w:t>
      </w:r>
    </w:p>
    <w:p w14:paraId="37BF1742" w14:textId="77777777" w:rsidR="00050254" w:rsidRPr="00003067" w:rsidRDefault="00000000">
      <w:pPr>
        <w:spacing w:after="120"/>
        <w:ind w:left="737" w:hanging="283"/>
        <w:rPr>
          <w:color w:val="auto"/>
          <w:lang w:val="fr-FR"/>
        </w:rPr>
      </w:pPr>
      <w:r w:rsidRPr="00003067">
        <w:rPr>
          <w:color w:val="auto"/>
          <w:lang w:val="fr-FR"/>
        </w:rPr>
        <w:t>–</w:t>
      </w:r>
      <w:r w:rsidRPr="00003067">
        <w:rPr>
          <w:color w:val="auto"/>
          <w:lang w:val="fr-FR"/>
        </w:rPr>
        <w:tab/>
      </w:r>
      <w:r w:rsidRPr="00003067">
        <w:rPr>
          <w:b/>
          <w:color w:val="auto"/>
          <w:lang w:val="fr-FR"/>
        </w:rPr>
        <w:t>Méthode de recoupement — [À COMPLÉTER]</w:t>
      </w:r>
      <w:r w:rsidRPr="00003067">
        <w:rPr>
          <w:color w:val="auto"/>
          <w:lang w:val="fr-FR"/>
        </w:rPr>
        <w:t xml:space="preserve"> : [À COMPLÉTER].</w:t>
      </w:r>
    </w:p>
    <w:p w14:paraId="38EC1A51" w14:textId="77777777" w:rsidR="00050254" w:rsidRPr="00003067" w:rsidRDefault="00000000">
      <w:pPr>
        <w:rPr>
          <w:color w:val="auto"/>
          <w:lang w:val="fr-FR"/>
        </w:rPr>
      </w:pPr>
      <w:r w:rsidRPr="00003067">
        <w:rPr>
          <w:color w:val="auto"/>
          <w:lang w:val="fr-FR"/>
        </w:rPr>
        <w:t>Les retraitements suivants ont été opérés pour la détermination du résultat normatif : [À COMPLÉTER].</w:t>
      </w:r>
    </w:p>
    <w:p w14:paraId="54BA5903" w14:textId="77777777" w:rsidR="00050254" w:rsidRPr="00003067" w:rsidRDefault="00000000">
      <w:pPr>
        <w:rPr>
          <w:color w:val="auto"/>
          <w:lang w:val="fr-FR"/>
        </w:rPr>
      </w:pPr>
      <w:r w:rsidRPr="00003067">
        <w:rPr>
          <w:color w:val="auto"/>
          <w:lang w:val="fr-FR"/>
        </w:rPr>
        <w:t>Les actifs et charges non nécessaires à l’exploitation ont été traités comme suit : [À COMPLÉTER].</w:t>
      </w:r>
    </w:p>
    <w:p w14:paraId="0BF59BCA" w14:textId="77777777" w:rsidR="00050254" w:rsidRPr="00003067" w:rsidRDefault="00000000">
      <w:pPr>
        <w:rPr>
          <w:color w:val="auto"/>
          <w:lang w:val="fr-FR"/>
        </w:rPr>
      </w:pPr>
      <w:r w:rsidRPr="00003067">
        <w:rPr>
          <w:color w:val="auto"/>
          <w:lang w:val="fr-FR"/>
        </w:rPr>
        <w:t>La trésorerie nette et le besoin en fonds de roulement ont été appréciés au [À COMPLÉTER].</w:t>
      </w:r>
    </w:p>
    <w:p w14:paraId="686643BC" w14:textId="77777777" w:rsidR="00050254" w:rsidRPr="00003067" w:rsidRDefault="00000000">
      <w:pPr>
        <w:rPr>
          <w:color w:val="auto"/>
          <w:lang w:val="fr-FR"/>
        </w:rPr>
      </w:pPr>
      <w:r w:rsidRPr="00003067">
        <w:rPr>
          <w:color w:val="auto"/>
          <w:lang w:val="fr-FR"/>
        </w:rPr>
        <w:t>Il en résulte, pour chacune des Sociétés Cibles, la valeur réelle figurant à l’article 4.3 du Traité.</w:t>
      </w:r>
    </w:p>
    <w:p w14:paraId="36417BB5" w14:textId="77777777" w:rsidR="00050254" w:rsidRPr="00003067" w:rsidRDefault="00000000">
      <w:pPr>
        <w:rPr>
          <w:color w:val="auto"/>
          <w:lang w:val="fr-FR"/>
        </w:rPr>
      </w:pPr>
      <w:r w:rsidRPr="00003067">
        <w:rPr>
          <w:color w:val="auto"/>
          <w:lang w:val="fr-FR"/>
        </w:rPr>
        <w:br w:type="page"/>
      </w:r>
    </w:p>
    <w:p w14:paraId="0933A4A0" w14:textId="77777777" w:rsidR="00050254" w:rsidRPr="00003067" w:rsidRDefault="00000000">
      <w:pPr>
        <w:spacing w:after="120"/>
        <w:jc w:val="center"/>
        <w:rPr>
          <w:color w:val="auto"/>
          <w:lang w:val="fr-FR"/>
        </w:rPr>
      </w:pPr>
      <w:r w:rsidRPr="00003067">
        <w:rPr>
          <w:b/>
          <w:color w:val="auto"/>
          <w:sz w:val="26"/>
          <w:lang w:val="fr-FR"/>
        </w:rPr>
        <w:lastRenderedPageBreak/>
        <w:t>ANNEXE 2</w:t>
      </w:r>
    </w:p>
    <w:p w14:paraId="1D3F47BF" w14:textId="77777777" w:rsidR="00050254" w:rsidRPr="00003067" w:rsidRDefault="00000000">
      <w:pPr>
        <w:spacing w:after="320"/>
        <w:jc w:val="center"/>
        <w:rPr>
          <w:color w:val="auto"/>
          <w:lang w:val="fr-FR"/>
        </w:rPr>
      </w:pPr>
      <w:r w:rsidRPr="00003067">
        <w:rPr>
          <w:b/>
          <w:color w:val="auto"/>
          <w:lang w:val="fr-FR"/>
        </w:rPr>
        <w:t>RAPPORT DU COMMISSAIRE AUX APPORTS</w:t>
      </w:r>
    </w:p>
    <w:p w14:paraId="1FB03804" w14:textId="77777777" w:rsidR="00050254" w:rsidRPr="00003067" w:rsidRDefault="00000000">
      <w:pPr>
        <w:jc w:val="center"/>
        <w:rPr>
          <w:color w:val="auto"/>
          <w:lang w:val="fr-FR"/>
        </w:rPr>
      </w:pPr>
      <w:r w:rsidRPr="00003067">
        <w:rPr>
          <w:i/>
          <w:color w:val="auto"/>
          <w:lang w:val="fr-FR"/>
        </w:rPr>
        <w:t>[Rapport établi en application de l’article L. 225-8 du Code de commerce, à annexer.]</w:t>
      </w:r>
    </w:p>
    <w:p w14:paraId="4661ABD2" w14:textId="77777777" w:rsidR="00050254" w:rsidRPr="00003067" w:rsidRDefault="00000000">
      <w:pPr>
        <w:rPr>
          <w:color w:val="auto"/>
          <w:lang w:val="fr-FR"/>
        </w:rPr>
      </w:pPr>
      <w:r w:rsidRPr="00003067">
        <w:rPr>
          <w:color w:val="auto"/>
          <w:lang w:val="fr-FR"/>
        </w:rPr>
        <w:br w:type="page"/>
      </w:r>
    </w:p>
    <w:p w14:paraId="2C09843D" w14:textId="77777777" w:rsidR="00050254" w:rsidRPr="00003067" w:rsidRDefault="00000000">
      <w:pPr>
        <w:spacing w:after="120"/>
        <w:jc w:val="center"/>
        <w:rPr>
          <w:color w:val="auto"/>
          <w:lang w:val="fr-FR"/>
        </w:rPr>
      </w:pPr>
      <w:r w:rsidRPr="00003067">
        <w:rPr>
          <w:b/>
          <w:color w:val="auto"/>
          <w:sz w:val="26"/>
          <w:lang w:val="fr-FR"/>
        </w:rPr>
        <w:lastRenderedPageBreak/>
        <w:t>ANNEXE 3</w:t>
      </w:r>
    </w:p>
    <w:p w14:paraId="0422CFB0" w14:textId="77777777" w:rsidR="00050254" w:rsidRPr="00003067" w:rsidRDefault="00000000">
      <w:pPr>
        <w:spacing w:after="320"/>
        <w:jc w:val="center"/>
        <w:rPr>
          <w:color w:val="auto"/>
          <w:lang w:val="fr-FR"/>
        </w:rPr>
      </w:pPr>
      <w:r w:rsidRPr="00003067">
        <w:rPr>
          <w:b/>
          <w:color w:val="auto"/>
          <w:lang w:val="fr-FR"/>
        </w:rPr>
        <w:t>DÉCISIONS D’AGRÉMENT DES SOCIÉTÉS CIBLES</w:t>
      </w:r>
    </w:p>
    <w:p w14:paraId="468636E7" w14:textId="77777777" w:rsidR="00050254" w:rsidRPr="00003067" w:rsidRDefault="00000000">
      <w:pPr>
        <w:jc w:val="center"/>
        <w:rPr>
          <w:color w:val="auto"/>
          <w:lang w:val="fr-FR"/>
        </w:rPr>
      </w:pPr>
      <w:r w:rsidRPr="00003067">
        <w:rPr>
          <w:i/>
          <w:color w:val="auto"/>
          <w:lang w:val="fr-FR"/>
        </w:rPr>
        <w:t>[Décisions collectives des associés d’A.D.B. DEPANNAGE, de JOVIN et de BDR agréant la Société Bénéficiaire en qualité de nouvel associé, ainsi que les notifications préalables correspondantes, à annexer.]</w:t>
      </w:r>
    </w:p>
    <w:p w14:paraId="25F51CF4" w14:textId="77777777" w:rsidR="00050254" w:rsidRPr="00003067" w:rsidRDefault="00000000">
      <w:pPr>
        <w:rPr>
          <w:color w:val="auto"/>
          <w:lang w:val="fr-FR"/>
        </w:rPr>
      </w:pPr>
      <w:r w:rsidRPr="00003067">
        <w:rPr>
          <w:color w:val="auto"/>
          <w:lang w:val="fr-FR"/>
        </w:rPr>
        <w:br w:type="page"/>
      </w:r>
    </w:p>
    <w:p w14:paraId="476478BC" w14:textId="77777777" w:rsidR="00050254" w:rsidRPr="00003067" w:rsidRDefault="00000000">
      <w:pPr>
        <w:spacing w:after="120"/>
        <w:jc w:val="center"/>
        <w:rPr>
          <w:color w:val="auto"/>
          <w:lang w:val="fr-FR"/>
        </w:rPr>
      </w:pPr>
      <w:r w:rsidRPr="00003067">
        <w:rPr>
          <w:b/>
          <w:color w:val="auto"/>
          <w:sz w:val="26"/>
          <w:lang w:val="fr-FR"/>
        </w:rPr>
        <w:lastRenderedPageBreak/>
        <w:t>ANNEXE 4</w:t>
      </w:r>
    </w:p>
    <w:p w14:paraId="747891B2" w14:textId="77777777" w:rsidR="00050254" w:rsidRPr="00003067" w:rsidRDefault="00000000">
      <w:pPr>
        <w:spacing w:after="320"/>
        <w:jc w:val="center"/>
        <w:rPr>
          <w:color w:val="auto"/>
          <w:lang w:val="fr-FR"/>
        </w:rPr>
      </w:pPr>
      <w:r w:rsidRPr="00003067">
        <w:rPr>
          <w:b/>
          <w:color w:val="auto"/>
          <w:lang w:val="fr-FR"/>
        </w:rPr>
        <w:t>COMPTES DE RÉFÉRENCE</w:t>
      </w:r>
    </w:p>
    <w:p w14:paraId="507A4BDB" w14:textId="1F473846" w:rsidR="00050254" w:rsidRPr="00003067" w:rsidRDefault="00000000">
      <w:pPr>
        <w:jc w:val="center"/>
        <w:rPr>
          <w:color w:val="auto"/>
          <w:lang w:val="fr-FR"/>
        </w:rPr>
      </w:pPr>
      <w:r w:rsidRPr="00003067">
        <w:rPr>
          <w:i/>
          <w:color w:val="auto"/>
          <w:lang w:val="fr-FR"/>
        </w:rPr>
        <w:t>[Comptes annuels des Sociétés Cibles arrêtés au 30 septembre 202</w:t>
      </w:r>
      <w:r w:rsidR="00003067">
        <w:rPr>
          <w:i/>
          <w:color w:val="auto"/>
          <w:lang w:val="fr-FR"/>
        </w:rPr>
        <w:t>6</w:t>
      </w:r>
      <w:r w:rsidRPr="00003067">
        <w:rPr>
          <w:i/>
          <w:color w:val="auto"/>
          <w:lang w:val="fr-FR"/>
        </w:rPr>
        <w:t xml:space="preserve"> et, le cas échéant, situation comptable intermédiaire, à annexer.]</w:t>
      </w:r>
    </w:p>
    <w:sectPr w:rsidR="00050254" w:rsidRPr="00003067"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5BCD21" w14:textId="77777777" w:rsidR="005D543B" w:rsidRDefault="005D543B">
      <w:pPr>
        <w:spacing w:after="0" w:line="240" w:lineRule="auto"/>
      </w:pPr>
      <w:r>
        <w:separator/>
      </w:r>
    </w:p>
  </w:endnote>
  <w:endnote w:type="continuationSeparator" w:id="0">
    <w:p w14:paraId="2D7410B2" w14:textId="77777777" w:rsidR="005D543B" w:rsidRDefault="005D5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92F656" w14:textId="733CD816" w:rsidR="00050254" w:rsidRPr="00003067" w:rsidRDefault="00000000">
    <w:pPr>
      <w:pStyle w:val="Pieddepage"/>
      <w:jc w:val="center"/>
      <w:rPr>
        <w:color w:val="auto"/>
        <w:lang w:val="fr-FR"/>
      </w:rPr>
    </w:pPr>
    <w:r w:rsidRPr="00003067">
      <w:rPr>
        <w:color w:val="auto"/>
        <w:sz w:val="16"/>
        <w:lang w:val="fr-FR"/>
      </w:rPr>
      <w:t xml:space="preserve">Traité d’apport de titres en nature </w:t>
    </w:r>
    <w:r w:rsidR="00003067">
      <w:rPr>
        <w:color w:val="auto"/>
        <w:sz w:val="16"/>
        <w:lang w:val="fr-FR"/>
      </w:rPr>
      <w:t>-</w:t>
    </w:r>
    <w:r w:rsidRPr="00003067">
      <w:rPr>
        <w:color w:val="auto"/>
        <w:sz w:val="16"/>
        <w:lang w:val="fr-FR"/>
      </w:rPr>
      <w:t xml:space="preserve"> MASOVALAN / JIC </w:t>
    </w:r>
    <w:r w:rsidR="00003067">
      <w:rPr>
        <w:color w:val="auto"/>
        <w:sz w:val="16"/>
        <w:lang w:val="fr-FR"/>
      </w:rPr>
      <w:t>-</w:t>
    </w:r>
    <w:r w:rsidRPr="00003067">
      <w:rPr>
        <w:color w:val="auto"/>
        <w:sz w:val="16"/>
        <w:lang w:val="fr-FR"/>
      </w:rPr>
      <w:t xml:space="preserve"> MASJIC   |   Page </w:t>
    </w:r>
    <w:r w:rsidRPr="00003067">
      <w:rPr>
        <w:color w:val="auto"/>
      </w:rPr>
      <w:fldChar w:fldCharType="begin"/>
    </w:r>
    <w:r w:rsidRPr="00003067">
      <w:rPr>
        <w:color w:val="auto"/>
        <w:lang w:val="fr-FR"/>
      </w:rPr>
      <w:instrText>PAGE</w:instrText>
    </w:r>
    <w:r w:rsidRPr="00003067">
      <w:rPr>
        <w:color w:val="auto"/>
      </w:rPr>
      <w:fldChar w:fldCharType="separate"/>
    </w:r>
    <w:r w:rsidRPr="00003067">
      <w:rPr>
        <w:color w:val="auto"/>
        <w:sz w:val="16"/>
        <w:lang w:val="fr-FR"/>
      </w:rPr>
      <w:t>1</w:t>
    </w:r>
    <w:r w:rsidRPr="00003067">
      <w:rPr>
        <w:color w:val="auto"/>
        <w:sz w:val="16"/>
      </w:rPr>
      <w:fldChar w:fldCharType="end"/>
    </w:r>
    <w:r w:rsidRPr="00003067">
      <w:rPr>
        <w:color w:val="auto"/>
        <w:sz w:val="16"/>
        <w:lang w:val="fr-FR"/>
      </w:rPr>
      <w:t xml:space="preserve"> / </w:t>
    </w:r>
    <w:r w:rsidRPr="00003067">
      <w:rPr>
        <w:color w:val="auto"/>
      </w:rPr>
      <w:fldChar w:fldCharType="begin"/>
    </w:r>
    <w:r w:rsidRPr="00003067">
      <w:rPr>
        <w:color w:val="auto"/>
        <w:lang w:val="fr-FR"/>
      </w:rPr>
      <w:instrText>NUMPAGES</w:instrText>
    </w:r>
    <w:r w:rsidRPr="00003067">
      <w:rPr>
        <w:color w:val="auto"/>
      </w:rPr>
      <w:fldChar w:fldCharType="separate"/>
    </w:r>
    <w:r w:rsidRPr="00003067">
      <w:rPr>
        <w:color w:val="auto"/>
        <w:sz w:val="16"/>
        <w:lang w:val="fr-FR"/>
      </w:rPr>
      <w:t>1</w:t>
    </w:r>
    <w:r w:rsidRPr="00003067">
      <w:rPr>
        <w:color w:val="auto"/>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D8144" w14:textId="77777777" w:rsidR="005D543B" w:rsidRDefault="005D543B">
      <w:pPr>
        <w:spacing w:after="0" w:line="240" w:lineRule="auto"/>
      </w:pPr>
      <w:r>
        <w:separator/>
      </w:r>
    </w:p>
  </w:footnote>
  <w:footnote w:type="continuationSeparator" w:id="0">
    <w:p w14:paraId="46340325" w14:textId="77777777" w:rsidR="005D543B" w:rsidRDefault="005D54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00180740">
    <w:abstractNumId w:val="8"/>
  </w:num>
  <w:num w:numId="2" w16cid:durableId="366370427">
    <w:abstractNumId w:val="6"/>
  </w:num>
  <w:num w:numId="3" w16cid:durableId="2101833402">
    <w:abstractNumId w:val="5"/>
  </w:num>
  <w:num w:numId="4" w16cid:durableId="471142491">
    <w:abstractNumId w:val="4"/>
  </w:num>
  <w:num w:numId="5" w16cid:durableId="644820493">
    <w:abstractNumId w:val="7"/>
  </w:num>
  <w:num w:numId="6" w16cid:durableId="472450253">
    <w:abstractNumId w:val="3"/>
  </w:num>
  <w:num w:numId="7" w16cid:durableId="1314725061">
    <w:abstractNumId w:val="2"/>
  </w:num>
  <w:num w:numId="8" w16cid:durableId="747113478">
    <w:abstractNumId w:val="1"/>
  </w:num>
  <w:num w:numId="9" w16cid:durableId="41336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67"/>
    <w:rsid w:val="00034616"/>
    <w:rsid w:val="00050254"/>
    <w:rsid w:val="0006063C"/>
    <w:rsid w:val="0015074B"/>
    <w:rsid w:val="0029639D"/>
    <w:rsid w:val="00326F90"/>
    <w:rsid w:val="00573C79"/>
    <w:rsid w:val="005D543B"/>
    <w:rsid w:val="007F6C82"/>
    <w:rsid w:val="00AA1D8D"/>
    <w:rsid w:val="00B47730"/>
    <w:rsid w:val="00CB0664"/>
    <w:rsid w:val="00F62C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9B490"/>
  <w14:defaultImageDpi w14:val="300"/>
  <w15:docId w15:val="{E6E91B05-EC43-4591-972B-C22B2EFFA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Raleway" w:eastAsia="Raleway" w:hAnsi="Raleway" w:cs="Raleway"/>
      <w:color w:val="99999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7228</Words>
  <Characters>39755</Characters>
  <Application>Microsoft Office Word</Application>
  <DocSecurity>0</DocSecurity>
  <Lines>331</Lines>
  <Paragraphs>93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Yoann  Decreton</cp:lastModifiedBy>
  <cp:revision>5</cp:revision>
  <dcterms:created xsi:type="dcterms:W3CDTF">2013-12-23T23:15:00Z</dcterms:created>
  <dcterms:modified xsi:type="dcterms:W3CDTF">2026-09-11T12:08:00Z</dcterms:modified>
  <cp:category/>
</cp:coreProperties>
</file>