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B39A5" w14:textId="014610B7" w:rsidR="0091194A" w:rsidRDefault="0022568F">
      <w:pPr>
        <w:pStyle w:val="RALEWAYTEXTEGRAS"/>
        <w:spacing w:before="220" w:after="40" w:line="276" w:lineRule="auto"/>
        <w:jc w:val="left"/>
      </w:pPr>
      <w:r>
        <w:tab/>
      </w:r>
      <w:r>
        <w:tab/>
      </w:r>
      <w:r>
        <w:tab/>
      </w:r>
      <w:r>
        <w:tab/>
      </w:r>
      <w:r>
        <w:tab/>
      </w:r>
      <w:r>
        <w:tab/>
      </w:r>
      <w:r>
        <w:tab/>
      </w:r>
      <w:r>
        <w:tab/>
        <w:t>Madame Aurélie DELABY</w:t>
      </w:r>
    </w:p>
    <w:p w14:paraId="49DF434F" w14:textId="77777777" w:rsidR="0091194A" w:rsidRDefault="00000000">
      <w:pPr>
        <w:pStyle w:val="RALEWAYADRESSE"/>
        <w:spacing w:after="20" w:line="276" w:lineRule="auto"/>
      </w:pPr>
      <w:r>
        <w:t>[Adresse à compléter]</w:t>
      </w:r>
    </w:p>
    <w:p w14:paraId="15261BC6" w14:textId="77777777" w:rsidR="0091194A" w:rsidRDefault="00000000">
      <w:pPr>
        <w:pStyle w:val="RALEWAYADRESSE"/>
        <w:spacing w:after="160" w:line="276" w:lineRule="auto"/>
      </w:pPr>
      <w:r>
        <w:t>[Code postal] [Ville]</w:t>
      </w:r>
    </w:p>
    <w:p w14:paraId="720427E2" w14:textId="2A9EACF3" w:rsidR="0091194A" w:rsidRDefault="0022568F">
      <w:pPr>
        <w:pStyle w:val="RALEWAYTEXTE"/>
        <w:spacing w:after="160" w:line="276" w:lineRule="auto"/>
        <w:jc w:val="left"/>
      </w:pPr>
      <w:r>
        <w:tab/>
      </w:r>
      <w:r>
        <w:tab/>
      </w:r>
      <w:r>
        <w:tab/>
      </w:r>
      <w:r>
        <w:tab/>
      </w:r>
      <w:r>
        <w:tab/>
      </w:r>
      <w:r>
        <w:tab/>
      </w:r>
      <w:r>
        <w:tab/>
      </w:r>
      <w:r>
        <w:tab/>
        <w:t>Saint-Nicolas, le 24 mars 2026.</w:t>
      </w:r>
    </w:p>
    <w:p w14:paraId="247B08B5" w14:textId="2C848984" w:rsidR="0091194A" w:rsidRDefault="00000000">
      <w:pPr>
        <w:pStyle w:val="RALEWAYTEXTE"/>
        <w:spacing w:before="80" w:after="80" w:line="276" w:lineRule="auto"/>
      </w:pPr>
      <w:r>
        <w:rPr>
          <w:b/>
          <w:u w:val="single"/>
        </w:rPr>
        <w:t>N/Réf</w:t>
      </w:r>
      <w:r>
        <w:t xml:space="preserve"> : </w:t>
      </w:r>
      <w:r w:rsidR="0022568F">
        <w:t>SH/AD</w:t>
      </w:r>
    </w:p>
    <w:p w14:paraId="1F09C81F" w14:textId="77777777" w:rsidR="0091194A" w:rsidRDefault="00000000">
      <w:pPr>
        <w:pStyle w:val="RALEWAYTEXTE"/>
        <w:spacing w:after="160" w:line="276" w:lineRule="auto"/>
      </w:pPr>
      <w:r>
        <w:rPr>
          <w:b/>
          <w:u w:val="single"/>
        </w:rPr>
        <w:t>Objet</w:t>
      </w:r>
      <w:r>
        <w:t xml:space="preserve"> : Investissement immobilier locatif – Acquisition d'une résidence secondaire à usage de location meublée saisonnière – Choix du régime fiscal optimal</w:t>
      </w:r>
    </w:p>
    <w:p w14:paraId="53074264" w14:textId="77777777" w:rsidR="0091194A" w:rsidRDefault="00000000">
      <w:pPr>
        <w:pStyle w:val="RALEWAYTEXTE"/>
        <w:spacing w:after="200" w:line="276" w:lineRule="auto"/>
      </w:pPr>
      <w:r>
        <w:rPr>
          <w:b/>
          <w:u w:val="single"/>
        </w:rPr>
        <w:t>Nature du document</w:t>
      </w:r>
      <w:r>
        <w:t xml:space="preserve"> : Consultation fiscale confidentielle</w:t>
      </w:r>
    </w:p>
    <w:p w14:paraId="588ADEA1" w14:textId="77777777" w:rsidR="0091194A" w:rsidRDefault="00000000">
      <w:pPr>
        <w:pStyle w:val="RALEWAYTEXTE"/>
        <w:spacing w:after="160" w:line="276" w:lineRule="auto"/>
        <w:jc w:val="left"/>
      </w:pPr>
      <w:r>
        <w:t>Madame,</w:t>
      </w:r>
    </w:p>
    <w:p w14:paraId="1F57D5FC" w14:textId="77777777" w:rsidR="008012DC" w:rsidRDefault="00000000">
      <w:pPr>
        <w:pStyle w:val="RALEWAYTEXTE"/>
        <w:spacing w:after="160" w:line="276" w:lineRule="auto"/>
      </w:pPr>
      <w:r>
        <w:t xml:space="preserve">Nous faisons suite à notre entretien au cours duquel vous nous avez exposé votre projet d'acquisition d'une résidence secondaire d'une valeur de 200 000 € (frais inclus), financée par emprunt à hauteur de 170 000 € sur vingt ans, avec un apport personnel de 30 000 €. </w:t>
      </w:r>
    </w:p>
    <w:p w14:paraId="628B9A55" w14:textId="2F9C6EEA" w:rsidR="0091194A" w:rsidRDefault="00000000">
      <w:pPr>
        <w:pStyle w:val="RALEWAYTEXTE"/>
        <w:spacing w:after="160" w:line="276" w:lineRule="auto"/>
      </w:pPr>
      <w:r>
        <w:t>Ce bien serait destiné à la location meublée saisonnière de type Airbnb, tout en conservant un usage personnel ponctuel. Les revenus locatifs sont estimés entre 10 000 et 15 000 € par an. Votre horizon de détention est le long terme.</w:t>
      </w:r>
    </w:p>
    <w:p w14:paraId="20AC9289" w14:textId="3B2FBA70" w:rsidR="0091194A" w:rsidRDefault="00000000">
      <w:pPr>
        <w:pStyle w:val="RALEWAYTEXTE"/>
        <w:spacing w:after="200" w:line="276" w:lineRule="auto"/>
      </w:pPr>
      <w:r>
        <w:t>La présente consultation a pour objet de déterminer le régime fiscal le plus adapté à votre situation parmi les options envisageables : LMNP au régime micro-BIC, LMNP au régime réel simplifié, ou détention via une société civile immobilière (SCI) soumise à l'impôt sur les sociétés. La présente analyse intègre les dispositions de la loi de finances pour 2025 (réintégration des amortissements en plus-value) et les taux de prélèvements sociaux 2026 issus de la loi de financement de la sécurité sociale (taux PS 18,60 %).</w:t>
      </w:r>
    </w:p>
    <w:p w14:paraId="177E5B94" w14:textId="77777777" w:rsidR="0091194A" w:rsidRDefault="00000000">
      <w:pPr>
        <w:pStyle w:val="RALEWAYTEXTE"/>
        <w:spacing w:before="400" w:after="160" w:line="276" w:lineRule="auto"/>
      </w:pPr>
      <w:r>
        <w:rPr>
          <w:b/>
          <w:color w:val="C00000"/>
          <w:sz w:val="28"/>
          <w:szCs w:val="28"/>
        </w:rPr>
        <w:t>I. CONTEXTE ET QUALIFICATION DE L'OPÉRATION</w:t>
      </w:r>
    </w:p>
    <w:p w14:paraId="658BED04" w14:textId="77777777" w:rsidR="0091194A" w:rsidRDefault="00000000">
      <w:pPr>
        <w:pStyle w:val="RALEWAYTEXTE"/>
        <w:spacing w:before="280" w:after="120" w:line="276" w:lineRule="auto"/>
      </w:pPr>
      <w:r>
        <w:rPr>
          <w:b/>
          <w:color w:val="C00000"/>
          <w:sz w:val="24"/>
          <w:szCs w:val="24"/>
        </w:rPr>
        <w:t>A. Présentation de la situation</w:t>
      </w:r>
    </w:p>
    <w:p w14:paraId="4410B1C2" w14:textId="77777777" w:rsidR="0091194A" w:rsidRDefault="00000000">
      <w:pPr>
        <w:pStyle w:val="RALEWAYTEXTE"/>
        <w:spacing w:before="200" w:after="80" w:line="276" w:lineRule="auto"/>
      </w:pPr>
      <w:r>
        <w:rPr>
          <w:b/>
          <w:i/>
        </w:rPr>
        <w:t>1. Données personnelles et patrimoniales</w:t>
      </w:r>
    </w:p>
    <w:p w14:paraId="4F802A41" w14:textId="77777777" w:rsidR="0091194A" w:rsidRDefault="00000000">
      <w:pPr>
        <w:pStyle w:val="RALEWAYTEXTE"/>
        <w:spacing w:before="120" w:after="180" w:line="276" w:lineRule="auto"/>
      </w:pPr>
      <w:r>
        <w:t>Madame Aurélie Delaby est actuellement propriétaire de sa résidence principale. Elle envisage de réaliser un premier investissement immobilier locatif, en son nom propre, sous la forme d'une acquisition de résidence secondaire destinée à la location meublée saisonnière avec conservation d'un usage personnel ponctuel.</w:t>
      </w:r>
    </w:p>
    <w:p w14:paraId="55689477" w14:textId="77777777" w:rsidR="008012DC" w:rsidRDefault="008012DC">
      <w:pPr>
        <w:pStyle w:val="RALEWAYTEXTE"/>
        <w:spacing w:before="120" w:after="180" w:line="276" w:lineRule="auto"/>
      </w:pPr>
    </w:p>
    <w:p w14:paraId="02E1E419" w14:textId="77777777" w:rsidR="0091194A" w:rsidRDefault="00000000">
      <w:pPr>
        <w:pStyle w:val="RALEWAYTEXTE"/>
        <w:spacing w:before="200" w:after="80" w:line="276" w:lineRule="auto"/>
      </w:pPr>
      <w:r>
        <w:rPr>
          <w:b/>
          <w:i/>
        </w:rPr>
        <w:lastRenderedPageBreak/>
        <w:t>2. Caractéristiques du projet d'investissement</w:t>
      </w:r>
    </w:p>
    <w:p w14:paraId="2EF83673" w14:textId="77777777" w:rsidR="0091194A" w:rsidRDefault="00000000">
      <w:pPr>
        <w:pStyle w:val="RALEWAYTEXTE"/>
        <w:spacing w:before="120" w:after="180" w:line="276" w:lineRule="auto"/>
      </w:pPr>
      <w:r>
        <w:t>L'acquisition est prévue en juillet 2026 selon les paramètres suivants :</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6"/>
        <w:gridCol w:w="4536"/>
      </w:tblGrid>
      <w:tr w:rsidR="0091194A" w14:paraId="0C25A58D" w14:textId="77777777">
        <w:tc>
          <w:tcPr>
            <w:tcW w:w="4536" w:type="dxa"/>
            <w:shd w:val="clear" w:color="auto" w:fill="C00000"/>
          </w:tcPr>
          <w:p w14:paraId="5569AEA9" w14:textId="77777777" w:rsidR="0091194A" w:rsidRDefault="00000000" w:rsidP="0022568F">
            <w:pPr>
              <w:pStyle w:val="RALEWAYTEXTE"/>
              <w:spacing w:before="60" w:after="60"/>
              <w:jc w:val="center"/>
            </w:pPr>
            <w:r>
              <w:rPr>
                <w:b/>
                <w:color w:val="FFFFFF"/>
                <w:sz w:val="20"/>
                <w:szCs w:val="20"/>
              </w:rPr>
              <w:t>Paramètre</w:t>
            </w:r>
          </w:p>
        </w:tc>
        <w:tc>
          <w:tcPr>
            <w:tcW w:w="4536" w:type="dxa"/>
            <w:shd w:val="clear" w:color="auto" w:fill="C00000"/>
          </w:tcPr>
          <w:p w14:paraId="525E7119" w14:textId="77777777" w:rsidR="0091194A" w:rsidRDefault="00000000" w:rsidP="0022568F">
            <w:pPr>
              <w:pStyle w:val="RALEWAYTEXTE"/>
              <w:spacing w:before="60" w:after="60"/>
              <w:jc w:val="center"/>
            </w:pPr>
            <w:r>
              <w:rPr>
                <w:b/>
                <w:color w:val="FFFFFF"/>
                <w:sz w:val="20"/>
                <w:szCs w:val="20"/>
              </w:rPr>
              <w:t>Montant / Détail</w:t>
            </w:r>
          </w:p>
        </w:tc>
      </w:tr>
      <w:tr w:rsidR="0091194A" w14:paraId="3D904832" w14:textId="77777777">
        <w:tc>
          <w:tcPr>
            <w:tcW w:w="4536" w:type="dxa"/>
            <w:shd w:val="clear" w:color="auto" w:fill="F7F7F7"/>
          </w:tcPr>
          <w:p w14:paraId="1B4CC10E" w14:textId="77777777" w:rsidR="0091194A" w:rsidRDefault="00000000" w:rsidP="0022568F">
            <w:pPr>
              <w:pStyle w:val="RALEWAYTEXTE"/>
              <w:spacing w:before="60" w:after="60"/>
              <w:jc w:val="center"/>
            </w:pPr>
            <w:r>
              <w:rPr>
                <w:sz w:val="20"/>
                <w:szCs w:val="20"/>
              </w:rPr>
              <w:t>Prix d'acquisition du bien</w:t>
            </w:r>
          </w:p>
        </w:tc>
        <w:tc>
          <w:tcPr>
            <w:tcW w:w="4536" w:type="dxa"/>
            <w:shd w:val="clear" w:color="auto" w:fill="F7F7F7"/>
          </w:tcPr>
          <w:p w14:paraId="6A96FDB7" w14:textId="77777777" w:rsidR="0091194A" w:rsidRDefault="00000000" w:rsidP="0022568F">
            <w:pPr>
              <w:pStyle w:val="RALEWAYTEXTE"/>
              <w:spacing w:before="60" w:after="60"/>
              <w:jc w:val="center"/>
            </w:pPr>
            <w:r>
              <w:rPr>
                <w:sz w:val="20"/>
                <w:szCs w:val="20"/>
              </w:rPr>
              <w:t>170 000 €</w:t>
            </w:r>
          </w:p>
        </w:tc>
      </w:tr>
      <w:tr w:rsidR="0091194A" w14:paraId="4E843B85" w14:textId="77777777">
        <w:tc>
          <w:tcPr>
            <w:tcW w:w="4536" w:type="dxa"/>
            <w:shd w:val="clear" w:color="auto" w:fill="FFFFFF"/>
          </w:tcPr>
          <w:p w14:paraId="632E8386" w14:textId="77777777" w:rsidR="0091194A" w:rsidRDefault="00000000" w:rsidP="0022568F">
            <w:pPr>
              <w:pStyle w:val="RALEWAYTEXTE"/>
              <w:spacing w:before="60" w:after="60"/>
              <w:jc w:val="center"/>
            </w:pPr>
            <w:r>
              <w:rPr>
                <w:sz w:val="20"/>
                <w:szCs w:val="20"/>
              </w:rPr>
              <w:t>Frais de notaire et d'agence</w:t>
            </w:r>
          </w:p>
        </w:tc>
        <w:tc>
          <w:tcPr>
            <w:tcW w:w="4536" w:type="dxa"/>
            <w:shd w:val="clear" w:color="auto" w:fill="FFFFFF"/>
          </w:tcPr>
          <w:p w14:paraId="0A7891F6" w14:textId="77777777" w:rsidR="0091194A" w:rsidRDefault="00000000" w:rsidP="0022568F">
            <w:pPr>
              <w:pStyle w:val="RALEWAYTEXTE"/>
              <w:spacing w:before="60" w:after="60"/>
              <w:jc w:val="center"/>
            </w:pPr>
            <w:r>
              <w:rPr>
                <w:sz w:val="20"/>
                <w:szCs w:val="20"/>
              </w:rPr>
              <w:t>30 000 €</w:t>
            </w:r>
          </w:p>
        </w:tc>
      </w:tr>
      <w:tr w:rsidR="0091194A" w14:paraId="61DD7A88" w14:textId="77777777">
        <w:tc>
          <w:tcPr>
            <w:tcW w:w="4536" w:type="dxa"/>
            <w:shd w:val="clear" w:color="auto" w:fill="F7F7F7"/>
          </w:tcPr>
          <w:p w14:paraId="41EC3D26" w14:textId="77777777" w:rsidR="0091194A" w:rsidRDefault="00000000" w:rsidP="0022568F">
            <w:pPr>
              <w:pStyle w:val="RALEWAYTEXTE"/>
              <w:spacing w:before="60" w:after="60"/>
              <w:jc w:val="center"/>
            </w:pPr>
            <w:r>
              <w:rPr>
                <w:sz w:val="20"/>
                <w:szCs w:val="20"/>
              </w:rPr>
              <w:t>Coût total de l'investissement</w:t>
            </w:r>
          </w:p>
        </w:tc>
        <w:tc>
          <w:tcPr>
            <w:tcW w:w="4536" w:type="dxa"/>
            <w:shd w:val="clear" w:color="auto" w:fill="F7F7F7"/>
          </w:tcPr>
          <w:p w14:paraId="1EF2C0DC" w14:textId="77777777" w:rsidR="0091194A" w:rsidRDefault="00000000" w:rsidP="0022568F">
            <w:pPr>
              <w:pStyle w:val="RALEWAYTEXTE"/>
              <w:spacing w:before="60" w:after="60"/>
              <w:jc w:val="center"/>
            </w:pPr>
            <w:r>
              <w:rPr>
                <w:sz w:val="20"/>
                <w:szCs w:val="20"/>
              </w:rPr>
              <w:t>200 000 €</w:t>
            </w:r>
          </w:p>
        </w:tc>
      </w:tr>
      <w:tr w:rsidR="0091194A" w14:paraId="22B14D8E" w14:textId="77777777">
        <w:tc>
          <w:tcPr>
            <w:tcW w:w="4536" w:type="dxa"/>
            <w:shd w:val="clear" w:color="auto" w:fill="FFFFFF"/>
          </w:tcPr>
          <w:p w14:paraId="08B29F9B" w14:textId="77777777" w:rsidR="0091194A" w:rsidRDefault="00000000" w:rsidP="0022568F">
            <w:pPr>
              <w:pStyle w:val="RALEWAYTEXTE"/>
              <w:spacing w:before="60" w:after="60"/>
              <w:jc w:val="center"/>
            </w:pPr>
            <w:r>
              <w:rPr>
                <w:sz w:val="20"/>
                <w:szCs w:val="20"/>
              </w:rPr>
              <w:t>Emprunt bancaire (20 ans, ~4 %)</w:t>
            </w:r>
          </w:p>
        </w:tc>
        <w:tc>
          <w:tcPr>
            <w:tcW w:w="4536" w:type="dxa"/>
            <w:shd w:val="clear" w:color="auto" w:fill="FFFFFF"/>
          </w:tcPr>
          <w:p w14:paraId="47A1BBE0" w14:textId="77777777" w:rsidR="0091194A" w:rsidRDefault="00000000" w:rsidP="0022568F">
            <w:pPr>
              <w:pStyle w:val="RALEWAYTEXTE"/>
              <w:spacing w:before="60" w:after="60"/>
              <w:jc w:val="center"/>
            </w:pPr>
            <w:r>
              <w:rPr>
                <w:sz w:val="20"/>
                <w:szCs w:val="20"/>
              </w:rPr>
              <w:t>170 000 €</w:t>
            </w:r>
          </w:p>
        </w:tc>
      </w:tr>
      <w:tr w:rsidR="0091194A" w14:paraId="54130468" w14:textId="77777777">
        <w:tc>
          <w:tcPr>
            <w:tcW w:w="4536" w:type="dxa"/>
            <w:shd w:val="clear" w:color="auto" w:fill="F7F7F7"/>
          </w:tcPr>
          <w:p w14:paraId="06F8F783" w14:textId="77777777" w:rsidR="0091194A" w:rsidRDefault="00000000" w:rsidP="0022568F">
            <w:pPr>
              <w:pStyle w:val="RALEWAYTEXTE"/>
              <w:spacing w:before="60" w:after="60"/>
              <w:jc w:val="center"/>
            </w:pPr>
            <w:r>
              <w:rPr>
                <w:sz w:val="20"/>
                <w:szCs w:val="20"/>
              </w:rPr>
              <w:t>Mensualité estimée</w:t>
            </w:r>
          </w:p>
        </w:tc>
        <w:tc>
          <w:tcPr>
            <w:tcW w:w="4536" w:type="dxa"/>
            <w:shd w:val="clear" w:color="auto" w:fill="F7F7F7"/>
          </w:tcPr>
          <w:p w14:paraId="183C158A" w14:textId="77777777" w:rsidR="0091194A" w:rsidRDefault="00000000" w:rsidP="0022568F">
            <w:pPr>
              <w:pStyle w:val="RALEWAYTEXTE"/>
              <w:spacing w:before="60" w:after="60"/>
              <w:jc w:val="center"/>
            </w:pPr>
            <w:r>
              <w:rPr>
                <w:sz w:val="20"/>
                <w:szCs w:val="20"/>
              </w:rPr>
              <w:t>~980 €/mois</w:t>
            </w:r>
          </w:p>
        </w:tc>
      </w:tr>
      <w:tr w:rsidR="0091194A" w14:paraId="1A51AD97" w14:textId="77777777">
        <w:tc>
          <w:tcPr>
            <w:tcW w:w="4536" w:type="dxa"/>
            <w:shd w:val="clear" w:color="auto" w:fill="FFFFFF"/>
          </w:tcPr>
          <w:p w14:paraId="789CE93D" w14:textId="77777777" w:rsidR="0091194A" w:rsidRDefault="00000000" w:rsidP="0022568F">
            <w:pPr>
              <w:pStyle w:val="RALEWAYTEXTE"/>
              <w:spacing w:before="60" w:after="60"/>
              <w:jc w:val="center"/>
            </w:pPr>
            <w:r>
              <w:rPr>
                <w:sz w:val="20"/>
                <w:szCs w:val="20"/>
              </w:rPr>
              <w:t>Apport personnel</w:t>
            </w:r>
          </w:p>
        </w:tc>
        <w:tc>
          <w:tcPr>
            <w:tcW w:w="4536" w:type="dxa"/>
            <w:shd w:val="clear" w:color="auto" w:fill="FFFFFF"/>
          </w:tcPr>
          <w:p w14:paraId="36ACB2BC" w14:textId="77777777" w:rsidR="0091194A" w:rsidRDefault="00000000" w:rsidP="0022568F">
            <w:pPr>
              <w:pStyle w:val="RALEWAYTEXTE"/>
              <w:spacing w:before="60" w:after="60"/>
              <w:jc w:val="center"/>
            </w:pPr>
            <w:r>
              <w:rPr>
                <w:sz w:val="20"/>
                <w:szCs w:val="20"/>
              </w:rPr>
              <w:t>30 000 €</w:t>
            </w:r>
          </w:p>
        </w:tc>
      </w:tr>
      <w:tr w:rsidR="0091194A" w14:paraId="0C175D65" w14:textId="77777777">
        <w:tc>
          <w:tcPr>
            <w:tcW w:w="4536" w:type="dxa"/>
            <w:shd w:val="clear" w:color="auto" w:fill="F7F7F7"/>
          </w:tcPr>
          <w:p w14:paraId="4A7D44C9" w14:textId="77777777" w:rsidR="0091194A" w:rsidRDefault="00000000" w:rsidP="0022568F">
            <w:pPr>
              <w:pStyle w:val="RALEWAYTEXTE"/>
              <w:spacing w:before="60" w:after="60"/>
              <w:jc w:val="center"/>
            </w:pPr>
            <w:r>
              <w:rPr>
                <w:sz w:val="20"/>
                <w:szCs w:val="20"/>
              </w:rPr>
              <w:t>Intérêts d'emprunt annuels (année 1)</w:t>
            </w:r>
          </w:p>
        </w:tc>
        <w:tc>
          <w:tcPr>
            <w:tcW w:w="4536" w:type="dxa"/>
            <w:shd w:val="clear" w:color="auto" w:fill="F7F7F7"/>
          </w:tcPr>
          <w:p w14:paraId="42C49F12" w14:textId="77777777" w:rsidR="0091194A" w:rsidRDefault="00000000" w:rsidP="0022568F">
            <w:pPr>
              <w:pStyle w:val="RALEWAYTEXTE"/>
              <w:spacing w:before="60" w:after="60"/>
              <w:jc w:val="center"/>
            </w:pPr>
            <w:r>
              <w:rPr>
                <w:sz w:val="20"/>
                <w:szCs w:val="20"/>
              </w:rPr>
              <w:t>~6 500 €</w:t>
            </w:r>
          </w:p>
        </w:tc>
      </w:tr>
      <w:tr w:rsidR="0091194A" w14:paraId="2A57266A" w14:textId="77777777">
        <w:tc>
          <w:tcPr>
            <w:tcW w:w="4536" w:type="dxa"/>
            <w:shd w:val="clear" w:color="auto" w:fill="FFFFFF"/>
          </w:tcPr>
          <w:p w14:paraId="776695B9" w14:textId="77777777" w:rsidR="0091194A" w:rsidRDefault="00000000" w:rsidP="0022568F">
            <w:pPr>
              <w:pStyle w:val="RALEWAYTEXTE"/>
              <w:spacing w:before="60" w:after="60"/>
              <w:jc w:val="center"/>
            </w:pPr>
            <w:r>
              <w:rPr>
                <w:sz w:val="20"/>
                <w:szCs w:val="20"/>
              </w:rPr>
              <w:t>Revenus locatifs estimés</w:t>
            </w:r>
          </w:p>
        </w:tc>
        <w:tc>
          <w:tcPr>
            <w:tcW w:w="4536" w:type="dxa"/>
            <w:shd w:val="clear" w:color="auto" w:fill="FFFFFF"/>
          </w:tcPr>
          <w:p w14:paraId="358AD697" w14:textId="77777777" w:rsidR="0091194A" w:rsidRDefault="00000000" w:rsidP="0022568F">
            <w:pPr>
              <w:pStyle w:val="RALEWAYTEXTE"/>
              <w:spacing w:before="60" w:after="60"/>
              <w:jc w:val="center"/>
            </w:pPr>
            <w:r>
              <w:rPr>
                <w:sz w:val="20"/>
                <w:szCs w:val="20"/>
              </w:rPr>
              <w:t>10 000 à 15 000 €/an</w:t>
            </w:r>
          </w:p>
        </w:tc>
      </w:tr>
      <w:tr w:rsidR="0091194A" w14:paraId="3C25F5AD" w14:textId="77777777">
        <w:tc>
          <w:tcPr>
            <w:tcW w:w="4536" w:type="dxa"/>
            <w:shd w:val="clear" w:color="auto" w:fill="F7F7F7"/>
          </w:tcPr>
          <w:p w14:paraId="6C6975E4" w14:textId="77777777" w:rsidR="0091194A" w:rsidRDefault="00000000" w:rsidP="0022568F">
            <w:pPr>
              <w:pStyle w:val="RALEWAYTEXTE"/>
              <w:spacing w:before="60" w:after="60"/>
              <w:jc w:val="center"/>
            </w:pPr>
            <w:r>
              <w:rPr>
                <w:sz w:val="20"/>
                <w:szCs w:val="20"/>
              </w:rPr>
              <w:t>Usage du bien</w:t>
            </w:r>
          </w:p>
        </w:tc>
        <w:tc>
          <w:tcPr>
            <w:tcW w:w="4536" w:type="dxa"/>
            <w:shd w:val="clear" w:color="auto" w:fill="F7F7F7"/>
          </w:tcPr>
          <w:p w14:paraId="24DC8D50" w14:textId="77777777" w:rsidR="0091194A" w:rsidRDefault="00000000" w:rsidP="0022568F">
            <w:pPr>
              <w:pStyle w:val="RALEWAYTEXTE"/>
              <w:spacing w:before="60" w:after="60"/>
              <w:jc w:val="center"/>
            </w:pPr>
            <w:r>
              <w:rPr>
                <w:sz w:val="20"/>
                <w:szCs w:val="20"/>
              </w:rPr>
              <w:t>Location Airbnb + usage personnel ponctuel</w:t>
            </w:r>
          </w:p>
        </w:tc>
      </w:tr>
      <w:tr w:rsidR="0091194A" w14:paraId="2C675C25" w14:textId="77777777">
        <w:tc>
          <w:tcPr>
            <w:tcW w:w="4536" w:type="dxa"/>
            <w:shd w:val="clear" w:color="auto" w:fill="FFFFFF"/>
          </w:tcPr>
          <w:p w14:paraId="174ECFDB" w14:textId="77777777" w:rsidR="0091194A" w:rsidRDefault="00000000" w:rsidP="0022568F">
            <w:pPr>
              <w:pStyle w:val="RALEWAYTEXTE"/>
              <w:spacing w:before="60" w:after="60"/>
              <w:jc w:val="center"/>
            </w:pPr>
            <w:r>
              <w:rPr>
                <w:sz w:val="20"/>
                <w:szCs w:val="20"/>
              </w:rPr>
              <w:t>Horizon de détention</w:t>
            </w:r>
          </w:p>
        </w:tc>
        <w:tc>
          <w:tcPr>
            <w:tcW w:w="4536" w:type="dxa"/>
            <w:shd w:val="clear" w:color="auto" w:fill="FFFFFF"/>
          </w:tcPr>
          <w:p w14:paraId="4588CE83" w14:textId="77777777" w:rsidR="0091194A" w:rsidRDefault="00000000" w:rsidP="0022568F">
            <w:pPr>
              <w:pStyle w:val="RALEWAYTEXTE"/>
              <w:spacing w:before="60" w:after="60"/>
              <w:jc w:val="center"/>
            </w:pPr>
            <w:r>
              <w:rPr>
                <w:sz w:val="20"/>
                <w:szCs w:val="20"/>
              </w:rPr>
              <w:t>Long terme (≥ 22 ans)</w:t>
            </w:r>
          </w:p>
        </w:tc>
      </w:tr>
    </w:tbl>
    <w:p w14:paraId="7A78D89A" w14:textId="77777777" w:rsidR="0091194A" w:rsidRDefault="00000000">
      <w:pPr>
        <w:pStyle w:val="RALEWAYTEXTE"/>
        <w:spacing w:before="120" w:after="180" w:line="276" w:lineRule="auto"/>
      </w:pPr>
      <w:r>
        <w:t>La valeur du terrain est estimée à 20 % du prix d'acquisition, soit 34 000 €. La base amortissable (construction seule) s'élève donc à 136 000 €, le terrain étant par nature non amortissable conformément aux règles comptables et fiscales applicables aux BIC.</w:t>
      </w:r>
    </w:p>
    <w:p w14:paraId="091A8FBF" w14:textId="77777777" w:rsidR="0091194A" w:rsidRDefault="00000000">
      <w:pPr>
        <w:pStyle w:val="RALEWAYTEXTE"/>
        <w:spacing w:before="280" w:after="120" w:line="276" w:lineRule="auto"/>
      </w:pPr>
      <w:r>
        <w:rPr>
          <w:b/>
          <w:color w:val="C00000"/>
          <w:sz w:val="24"/>
          <w:szCs w:val="24"/>
        </w:rPr>
        <w:t>B. Qualification juridique de l'activité</w:t>
      </w:r>
    </w:p>
    <w:p w14:paraId="5B095958" w14:textId="77777777" w:rsidR="0091194A" w:rsidRDefault="00000000">
      <w:pPr>
        <w:pStyle w:val="RALEWAYTEXTE"/>
        <w:spacing w:before="200" w:after="80" w:line="276" w:lineRule="auto"/>
      </w:pPr>
      <w:r>
        <w:rPr>
          <w:b/>
          <w:i/>
        </w:rPr>
        <w:t>1. Location meublée : activité commerciale relevant des BIC</w:t>
      </w:r>
    </w:p>
    <w:p w14:paraId="364FBCE3" w14:textId="77777777" w:rsidR="008012DC" w:rsidRDefault="00000000">
      <w:pPr>
        <w:pStyle w:val="RALEWAYTEXTE"/>
        <w:spacing w:before="120" w:after="180" w:line="276" w:lineRule="auto"/>
      </w:pPr>
      <w:r>
        <w:t xml:space="preserve">La location meublée, qu'elle soit exercée à titre habituel ou occasionnel, est qualifiée d'activité commerciale par le code général des impôts (ci-après « CGI »). Les revenus qui en découlent relèvent de la catégorie des bénéfices industriels et commerciaux </w:t>
      </w:r>
      <w:r w:rsidR="008012DC">
        <w:t xml:space="preserve">                               </w:t>
      </w:r>
      <w:r>
        <w:t xml:space="preserve">(ci-après « BIC »). </w:t>
      </w:r>
    </w:p>
    <w:p w14:paraId="10B55F56" w14:textId="54AAC4E1" w:rsidR="0091194A" w:rsidRDefault="00000000">
      <w:pPr>
        <w:pStyle w:val="RALEWAYTEXTE"/>
        <w:spacing w:before="120" w:after="180" w:line="276" w:lineRule="auto"/>
      </w:pPr>
      <w:r>
        <w:t>Cette qualification découle des dispositions combinées de l'article 34 du CGI et du 5° bis du I de l'article 35 du CGI, ce dernier visant spécifiquement les personnes qui donnent en location directe ou indirecte des locaux d'habitation meublés.</w:t>
      </w:r>
    </w:p>
    <w:p w14:paraId="19171BF8" w14:textId="77777777" w:rsidR="0091194A" w:rsidRDefault="00000000">
      <w:pPr>
        <w:pStyle w:val="RALEWAYTEXTE"/>
        <w:spacing w:before="80" w:after="80" w:line="276" w:lineRule="auto"/>
        <w:ind w:left="720" w:right="360"/>
      </w:pPr>
      <w:r>
        <w:rPr>
          <w:i/>
          <w:sz w:val="20"/>
          <w:szCs w:val="20"/>
        </w:rPr>
        <w:t>« Les profits provenant de la location en meublé effectuée à titre habituel ou occasionnel et quelle que soit la qualité de celui qui loue, propriétaire ou locataire principal, relèvent de la catégorie des bénéfices industriels et commerciaux. »  (BOI-BIC-CHAMP-40-20, § 1 »</w:t>
      </w:r>
    </w:p>
    <w:p w14:paraId="2698B5A3" w14:textId="77777777" w:rsidR="0091194A" w:rsidRDefault="00000000">
      <w:pPr>
        <w:pStyle w:val="RALEWAYTEXTE"/>
        <w:spacing w:before="120" w:after="180" w:line="276" w:lineRule="auto"/>
      </w:pPr>
      <w:r>
        <w:t>L'activité de location meublée saisonnière de type Airbnb envisagée par Madame Delaby relève donc, sans ambiguïté, de la catégorie des BIC.</w:t>
      </w:r>
    </w:p>
    <w:p w14:paraId="4B7CFF10" w14:textId="77777777" w:rsidR="0091194A" w:rsidRDefault="00000000">
      <w:pPr>
        <w:pStyle w:val="RALEWAYTEXTE"/>
        <w:spacing w:before="200" w:after="80" w:line="276" w:lineRule="auto"/>
      </w:pPr>
      <w:r>
        <w:rPr>
          <w:b/>
          <w:i/>
        </w:rPr>
        <w:lastRenderedPageBreak/>
        <w:t>2. Statut de loueur en meublé non professionnel (LMNP)</w:t>
      </w:r>
    </w:p>
    <w:p w14:paraId="1551E248" w14:textId="77777777" w:rsidR="0091194A" w:rsidRDefault="00000000">
      <w:pPr>
        <w:pStyle w:val="RALEWAYTEXTE"/>
        <w:spacing w:before="120" w:after="180" w:line="276" w:lineRule="auto"/>
      </w:pPr>
      <w:r>
        <w:t>Le statut de loueur en meublé professionnel (ci-après « LMP ») est réservé aux exploitants dont les recettes locatives excèdent à la fois 23 000 € par an et le montant des autres revenus d'activité du foyer fiscal. À défaut de satisfaire ces deux conditions cumulatives, le loueur est qualifié de non professionnel (LMNP). Avec des revenus locatifs estimés entre 10 000 et 15 000 € par an, très inférieurs au seuil de 23 000 €, Madame Delaby relèvera du statut LMNP.</w:t>
      </w:r>
    </w:p>
    <w:p w14:paraId="526E1409" w14:textId="4636ED09" w:rsidR="00C9493F" w:rsidRPr="00956E68" w:rsidRDefault="00C9493F" w:rsidP="00C9493F">
      <w:pPr>
        <w:pStyle w:val="RALEWAYTEXTE"/>
        <w:spacing w:before="60" w:after="60" w:line="276" w:lineRule="auto"/>
        <w:rPr>
          <w:b/>
          <w:bCs/>
          <w:u w:val="single"/>
        </w:rPr>
      </w:pPr>
      <w:r w:rsidRPr="00956E68">
        <w:rPr>
          <w:b/>
          <w:bCs/>
          <w:u w:val="single"/>
        </w:rPr>
        <w:t>Attention également, en cas de location saisonnière, le seul dépassement du seuil de 23 000 € de recettes locatives vous obligera d’acquitter des cotisations sociales</w:t>
      </w:r>
      <w:r>
        <w:rPr>
          <w:b/>
          <w:bCs/>
          <w:u w:val="single"/>
        </w:rPr>
        <w:t xml:space="preserve"> sans basculer obligatoirement au régime LMP.</w:t>
      </w:r>
    </w:p>
    <w:p w14:paraId="016292FE" w14:textId="77777777" w:rsidR="0091194A" w:rsidRDefault="00000000">
      <w:pPr>
        <w:pStyle w:val="RALEWAYTEXTE"/>
        <w:spacing w:before="280" w:after="120" w:line="276" w:lineRule="auto"/>
      </w:pPr>
      <w:r>
        <w:rPr>
          <w:b/>
          <w:color w:val="C00000"/>
          <w:sz w:val="24"/>
          <w:szCs w:val="24"/>
        </w:rPr>
        <w:t>C. Périmètre et impositions applicables</w:t>
      </w:r>
    </w:p>
    <w:p w14:paraId="3DADBB8B" w14:textId="77777777" w:rsidR="0091194A" w:rsidRDefault="00000000">
      <w:pPr>
        <w:pStyle w:val="RALEWAYTEXTE"/>
        <w:spacing w:before="120" w:after="180" w:line="276" w:lineRule="auto"/>
      </w:pPr>
      <w:r>
        <w:t>L'activité projetée génère les impositions suivantes :</w:t>
      </w:r>
    </w:p>
    <w:p w14:paraId="4D008FD9" w14:textId="77777777" w:rsidR="0091194A" w:rsidRDefault="00000000">
      <w:pPr>
        <w:pStyle w:val="RALEWAYTEXTE"/>
        <w:spacing w:before="60" w:after="60" w:line="276" w:lineRule="auto"/>
        <w:ind w:left="360"/>
      </w:pPr>
      <w:r>
        <w:t>▸  Impôt sur le revenu dans la catégorie BIC (régime micro ou réel)</w:t>
      </w:r>
    </w:p>
    <w:p w14:paraId="299B60A9" w14:textId="77777777" w:rsidR="0091194A" w:rsidRDefault="00000000">
      <w:pPr>
        <w:pStyle w:val="RALEWAYTEXTE"/>
        <w:spacing w:before="60" w:after="60" w:line="276" w:lineRule="auto"/>
        <w:ind w:left="360"/>
      </w:pPr>
      <w:r>
        <w:t>▸  Prélèvements sociaux au taux de 18,60 % sur le bénéfice imposable (taux 2026, LFSS n° 2025-1403)</w:t>
      </w:r>
    </w:p>
    <w:p w14:paraId="48D7EB4A" w14:textId="77777777" w:rsidR="0091194A" w:rsidRDefault="00000000">
      <w:pPr>
        <w:pStyle w:val="RALEWAYTEXTE"/>
        <w:spacing w:before="60" w:after="60" w:line="276" w:lineRule="auto"/>
        <w:ind w:left="360"/>
      </w:pPr>
      <w:r>
        <w:t>▸  Cotisation foncière des entreprises (CFE), avec exonération possible pour les meublés de tourisme classés (art. 1459 CGI)</w:t>
      </w:r>
    </w:p>
    <w:p w14:paraId="1E6A630E" w14:textId="77777777" w:rsidR="0091194A" w:rsidRDefault="00000000">
      <w:pPr>
        <w:pStyle w:val="RALEWAYTEXTE"/>
        <w:spacing w:before="60" w:after="60" w:line="276" w:lineRule="auto"/>
        <w:ind w:left="360"/>
      </w:pPr>
      <w:r>
        <w:t>▸  Taxe foncière à la charge du propriétaire</w:t>
      </w:r>
    </w:p>
    <w:p w14:paraId="7266DC83" w14:textId="77777777" w:rsidR="0091194A" w:rsidRDefault="00000000">
      <w:pPr>
        <w:pStyle w:val="RALEWAYTEXTE"/>
        <w:spacing w:before="60" w:after="60" w:line="276" w:lineRule="auto"/>
        <w:ind w:left="360"/>
      </w:pPr>
      <w:r>
        <w:t>▸  Plus-value immobilière lors de la revente éventuelle</w:t>
      </w:r>
    </w:p>
    <w:p w14:paraId="6F2671EB" w14:textId="77777777" w:rsidR="0091194A" w:rsidRDefault="00000000">
      <w:pPr>
        <w:pStyle w:val="RALEWAYTEXTE"/>
        <w:spacing w:before="80" w:after="180" w:line="276" w:lineRule="auto"/>
      </w:pPr>
      <w:r>
        <w:t>La détention en location nue (revenus fonciers) est écartée, Madame Delaby souhaitant exclusivement une exploitation en meublé saisonnier. L'option SCI à l'IR est également écartée dès lors que l'exercice d'une activité de location meublée entraîne l'assujettissement obligatoire de la SCI à l'IS (cf. infra, § III.D).</w:t>
      </w:r>
    </w:p>
    <w:p w14:paraId="30ED269A" w14:textId="77777777" w:rsidR="0091194A" w:rsidRDefault="00000000">
      <w:pPr>
        <w:pStyle w:val="RALEWAYTEXTE"/>
        <w:spacing w:before="400" w:after="160" w:line="276" w:lineRule="auto"/>
      </w:pPr>
      <w:r>
        <w:rPr>
          <w:b/>
          <w:color w:val="C00000"/>
          <w:sz w:val="28"/>
          <w:szCs w:val="28"/>
        </w:rPr>
        <w:t>II. PROBLÉMATIQUE JURIDIQUE ET ENJEUX FISCAUX</w:t>
      </w:r>
    </w:p>
    <w:p w14:paraId="14EEC0E2" w14:textId="77777777" w:rsidR="0091194A" w:rsidRDefault="00000000">
      <w:pPr>
        <w:pStyle w:val="RALEWAYTEXTE"/>
        <w:spacing w:before="280" w:after="120" w:line="276" w:lineRule="auto"/>
      </w:pPr>
      <w:r>
        <w:rPr>
          <w:b/>
          <w:color w:val="C00000"/>
          <w:sz w:val="24"/>
          <w:szCs w:val="24"/>
        </w:rPr>
        <w:t>A. Question principale</w:t>
      </w:r>
    </w:p>
    <w:p w14:paraId="266A56E6" w14:textId="77777777" w:rsidR="0091194A" w:rsidRDefault="00000000">
      <w:pPr>
        <w:pStyle w:val="RALEWAYTEXTE"/>
        <w:spacing w:before="120" w:after="180" w:line="276" w:lineRule="auto"/>
      </w:pPr>
      <w:r>
        <w:t>La question centrale est de déterminer quel régime fiscal permet d'optimiser la rentabilité nette de l'investissement envisagé, tant pendant la phase de détention (imposition des revenus locatifs) qu'à la revente (plus-value immobilière), en tenant compte de l'usage personnel ponctuel du bien et de la réforme introduite par la loi de finances pour 2025.</w:t>
      </w:r>
    </w:p>
    <w:p w14:paraId="58948341" w14:textId="77777777" w:rsidR="0091194A" w:rsidRDefault="00000000">
      <w:pPr>
        <w:pStyle w:val="RALEWAYTEXTE"/>
        <w:spacing w:before="280" w:after="120" w:line="276" w:lineRule="auto"/>
      </w:pPr>
      <w:r>
        <w:rPr>
          <w:b/>
          <w:color w:val="C00000"/>
          <w:sz w:val="24"/>
          <w:szCs w:val="24"/>
        </w:rPr>
        <w:t>B. Sous-questions et enjeux chiffrés</w:t>
      </w:r>
    </w:p>
    <w:p w14:paraId="547C3C50" w14:textId="77777777" w:rsidR="0091194A" w:rsidRDefault="00000000">
      <w:pPr>
        <w:pStyle w:val="RALEWAYTEXTE"/>
        <w:spacing w:before="120" w:after="180" w:line="276" w:lineRule="auto"/>
      </w:pPr>
      <w:r>
        <w:t>L'analyse porte sur trois problématiques spécifiques :</w:t>
      </w:r>
    </w:p>
    <w:p w14:paraId="3D22B1E3" w14:textId="77777777" w:rsidR="0091194A" w:rsidRDefault="00000000" w:rsidP="0022568F">
      <w:pPr>
        <w:pStyle w:val="RALEWAYTEXTE"/>
        <w:spacing w:before="60" w:after="60" w:line="276" w:lineRule="auto"/>
        <w:ind w:left="12"/>
      </w:pPr>
      <w:r>
        <w:t>▸  Régime d'imposition des revenus locatifs : le régime micro-BIC (avec ou sans classement) ou le régime réel est-il le plus avantageux compte tenu du niveau de charges et d'amortissement ?</w:t>
      </w:r>
    </w:p>
    <w:p w14:paraId="770F2FB9" w14:textId="77777777" w:rsidR="0091194A" w:rsidRDefault="00000000" w:rsidP="0022568F">
      <w:pPr>
        <w:pStyle w:val="RALEWAYTEXTE"/>
        <w:spacing w:before="60" w:after="60" w:line="276" w:lineRule="auto"/>
        <w:ind w:left="12"/>
      </w:pPr>
      <w:r>
        <w:t>▸  Usage personnel ponctuel : quelle méthode de traitement fiscal appliquer et quel en est l'impact sur la déduction des charges ?</w:t>
      </w:r>
    </w:p>
    <w:p w14:paraId="1CA6B961" w14:textId="77777777" w:rsidR="0091194A" w:rsidRDefault="00000000" w:rsidP="0022568F">
      <w:pPr>
        <w:pStyle w:val="RALEWAYTEXTE"/>
        <w:spacing w:before="60" w:after="60" w:line="276" w:lineRule="auto"/>
        <w:ind w:left="12"/>
      </w:pPr>
      <w:r>
        <w:lastRenderedPageBreak/>
        <w:t>▸  Fiscalité à la revente : quel est l'impact de la réforme introduite par la loi de finances pour 2025 (réintégration des amortissements) selon le régime choisi et la durée de détention ?</w:t>
      </w:r>
    </w:p>
    <w:p w14:paraId="43228ABD" w14:textId="77777777" w:rsidR="0091194A" w:rsidRDefault="00000000">
      <w:pPr>
        <w:pStyle w:val="RALEWAYTEXTE"/>
        <w:spacing w:before="80" w:after="180" w:line="276" w:lineRule="auto"/>
      </w:pPr>
      <w:r>
        <w:t>L'enjeu fiscal annuel se situe entre 0 € et environ 4 300 € d'imposition selon le régime retenu, soit un écart cumulé pouvant atteindre 40 000 à 65 000 € sur la durée de détention envisagée. À la revente, l'écart entre le LMNP réel et la SCI à l'IS peut atteindre 75 000 €.</w:t>
      </w:r>
    </w:p>
    <w:p w14:paraId="1F315FF6" w14:textId="77777777" w:rsidR="0091194A" w:rsidRDefault="00000000">
      <w:pPr>
        <w:pStyle w:val="RALEWAYTEXTE"/>
        <w:spacing w:before="400" w:after="160" w:line="276" w:lineRule="auto"/>
      </w:pPr>
      <w:r>
        <w:rPr>
          <w:b/>
          <w:color w:val="C00000"/>
          <w:sz w:val="28"/>
          <w:szCs w:val="28"/>
        </w:rPr>
        <w:t>III. ANALYSE JURIDIQUE</w:t>
      </w:r>
    </w:p>
    <w:p w14:paraId="443B180A" w14:textId="77777777" w:rsidR="0091194A" w:rsidRDefault="00000000">
      <w:pPr>
        <w:pStyle w:val="RALEWAYTEXTE"/>
        <w:spacing w:before="280" w:after="120" w:line="276" w:lineRule="auto"/>
      </w:pPr>
      <w:r>
        <w:rPr>
          <w:b/>
          <w:color w:val="C00000"/>
          <w:sz w:val="24"/>
          <w:szCs w:val="24"/>
        </w:rPr>
        <w:t>A. Cadre légal de la location meublée non professionnelle</w:t>
      </w:r>
    </w:p>
    <w:p w14:paraId="2A160FE6" w14:textId="77777777" w:rsidR="0091194A" w:rsidRDefault="00000000">
      <w:pPr>
        <w:pStyle w:val="RALEWAYTEXTE"/>
        <w:spacing w:before="200" w:after="80" w:line="276" w:lineRule="auto"/>
      </w:pPr>
      <w:r>
        <w:rPr>
          <w:b/>
          <w:i/>
        </w:rPr>
        <w:t>1. Qualification BIC (art. 35 I 5° bis du CGI)</w:t>
      </w:r>
    </w:p>
    <w:p w14:paraId="2B6CC359" w14:textId="77777777" w:rsidR="0091194A" w:rsidRDefault="00000000">
      <w:pPr>
        <w:pStyle w:val="RALEWAYTEXTE"/>
        <w:spacing w:before="120" w:after="180" w:line="276" w:lineRule="auto"/>
      </w:pPr>
      <w:r>
        <w:t>L'article 35 I 5° bis du CGI dispose que présentent le caractère de bénéfices industriels et commerciaux les bénéfices réalisés par les personnes qui donnent en location directe ou indirecte des locaux d'habitation meublés. Cette qualification entraîne l'application de l'ensemble des règles propres aux BIC pour la détermination du résultat imposable, et ouvre droit aux deux régimes d'imposition applicables aux entreprises de faible dimension : le régime micro-BIC et le régime réel simplifié.</w:t>
      </w:r>
    </w:p>
    <w:p w14:paraId="068EEA2D" w14:textId="77777777" w:rsidR="0091194A" w:rsidRDefault="00000000">
      <w:pPr>
        <w:pStyle w:val="RALEWAYTEXTE"/>
        <w:spacing w:before="200" w:after="80" w:line="276" w:lineRule="auto"/>
      </w:pPr>
      <w:r>
        <w:rPr>
          <w:b/>
          <w:i/>
        </w:rPr>
        <w:t>2. Critères du statut LMNP et conséquences</w:t>
      </w:r>
    </w:p>
    <w:p w14:paraId="33BA86B5" w14:textId="77777777" w:rsidR="0091194A" w:rsidRDefault="00000000">
      <w:pPr>
        <w:pStyle w:val="RALEWAYTEXTE"/>
        <w:spacing w:before="120" w:after="180" w:line="276" w:lineRule="auto"/>
      </w:pPr>
      <w:r>
        <w:t>Le loueur en meublé est qualifié de non professionnel lorsqu'il ne remplit pas les deux conditions cumulatives suivantes : recettes annuelles de location meublée supérieures à 23 000 €, et recettes de location meublée supérieures aux autres revenus d'activité du foyer fiscal. Le BOI-BIC-CHAMP-40-20, § 270 précise les conséquences de cette qualification : les plus-values réalisées lors de la cession sont soumises aux règles prévues à l'article 150 U du CGI pour les plus-values privées, et non au régime des plus-values professionnelles.</w:t>
      </w:r>
    </w:p>
    <w:p w14:paraId="15CE96BD" w14:textId="77777777" w:rsidR="0091194A" w:rsidRDefault="00000000">
      <w:pPr>
        <w:pStyle w:val="RALEWAYTEXTE"/>
        <w:spacing w:before="120" w:after="180" w:line="276" w:lineRule="auto"/>
      </w:pPr>
      <w:r>
        <w:t>Le statut LMNP offre ainsi un double avantage : imposition des revenus selon les règles BIC (avec amortissement en régime réel) et imposition des plus-values selon le régime favorable des particuliers (avec abattement pour durée de détention).</w:t>
      </w:r>
    </w:p>
    <w:p w14:paraId="317980FD" w14:textId="77777777" w:rsidR="0091194A" w:rsidRDefault="00000000">
      <w:pPr>
        <w:pStyle w:val="RALEWAYTEXTE"/>
        <w:spacing w:before="280" w:after="120" w:line="276" w:lineRule="auto"/>
      </w:pPr>
      <w:r>
        <w:rPr>
          <w:b/>
          <w:color w:val="C00000"/>
          <w:sz w:val="24"/>
          <w:szCs w:val="24"/>
        </w:rPr>
        <w:t>B. Le régime micro-BIC : seuils et abattements 2025-2026</w:t>
      </w:r>
    </w:p>
    <w:p w14:paraId="1D5649D2" w14:textId="77777777" w:rsidR="0091194A" w:rsidRDefault="00000000">
      <w:pPr>
        <w:pStyle w:val="RALEWAYTEXTE"/>
        <w:spacing w:before="120" w:after="180" w:line="276" w:lineRule="auto"/>
      </w:pPr>
      <w:r>
        <w:t>L'article 50-0 du CGI, modifié par l'article 45 de la loi de finances pour 2024, distingue désormais trois catégories de location meublée, assorties de seuils et d'abattements différenciés.</w:t>
      </w:r>
    </w:p>
    <w:p w14:paraId="125AC3F3" w14:textId="77777777" w:rsidR="0091194A" w:rsidRDefault="00000000">
      <w:pPr>
        <w:pStyle w:val="RALEWAYTEXTE"/>
        <w:spacing w:before="200" w:after="80" w:line="276" w:lineRule="auto"/>
      </w:pPr>
      <w:r>
        <w:rPr>
          <w:b/>
          <w:i/>
        </w:rPr>
        <w:t>1. Meublé de tourisme non classé : seuil de 15 000 € et abattement de 30 %</w:t>
      </w:r>
    </w:p>
    <w:p w14:paraId="3F1BFFC5" w14:textId="77777777" w:rsidR="0091194A" w:rsidRDefault="00000000">
      <w:pPr>
        <w:pStyle w:val="RALEWAYTEXTE"/>
        <w:spacing w:before="120" w:after="180" w:line="276" w:lineRule="auto"/>
      </w:pPr>
      <w:r>
        <w:t>L'article 50-0, 1° bis du CGI fixe le seuil du régime micro-BIC à 15 000 € pour les activités de location de meublés de tourisme au sens du I de l'article L. 324-1-1 du code du tourisme, lorsque ces meublés ne bénéficient pas d'un classement. L'abattement forfaitaire est fixé à 30 %, réputé couvrir l'ensemble des charges y compris les amortissements. Le bénéfice imposable est donc égal à 70 % des recettes.</w:t>
      </w:r>
    </w:p>
    <w:p w14:paraId="302FEEC7" w14:textId="77777777" w:rsidR="0091194A" w:rsidRDefault="00000000">
      <w:pPr>
        <w:pStyle w:val="RALEWAYTEXTE"/>
        <w:spacing w:before="120" w:after="180" w:line="276" w:lineRule="auto"/>
      </w:pPr>
      <w:r>
        <w:lastRenderedPageBreak/>
        <w:t>Sans classement, la location Airbnb de Madame Delaby entre dans cette catégorie. Avec des revenus estimés entre 10 000 et 15 000 €, elle se situe à la frontière du seuil, ce qui génère un risque de basculement automatique vers le régime réel en cas de dépassement même ponctuel.</w:t>
      </w:r>
    </w:p>
    <w:p w14:paraId="39E80356" w14:textId="77777777" w:rsidR="0091194A" w:rsidRDefault="00000000">
      <w:pPr>
        <w:pStyle w:val="RALEWAYTEXTE"/>
        <w:spacing w:before="200" w:after="80" w:line="276" w:lineRule="auto"/>
      </w:pPr>
      <w:r>
        <w:rPr>
          <w:b/>
          <w:i/>
        </w:rPr>
        <w:t>2. Meublé de tourisme classé : seuil de 77 700 € et abattement de 50 %</w:t>
      </w:r>
    </w:p>
    <w:p w14:paraId="14D4D92E" w14:textId="77777777" w:rsidR="0091194A" w:rsidRDefault="00000000">
      <w:pPr>
        <w:pStyle w:val="RALEWAYTEXTE"/>
        <w:spacing w:before="120" w:after="180" w:line="276" w:lineRule="auto"/>
      </w:pPr>
      <w:r>
        <w:t>Lorsque le meublé bénéficie d'un classement délivré par un organisme accrédité conformément à l'article L. 324-1 du code du tourisme, le seuil micro-BIC est porté à 77 700 € et l'abattement à 50 %. Cette catégorie ouvre également droit à l'exonération de CFE prévue à l'article 1459 du CGI.</w:t>
      </w:r>
    </w:p>
    <w:p w14:paraId="449C7282" w14:textId="77777777" w:rsidR="0091194A" w:rsidRDefault="00000000">
      <w:pPr>
        <w:pStyle w:val="RALEWAYTEXTE"/>
        <w:spacing w:before="200" w:after="80" w:line="276" w:lineRule="auto"/>
      </w:pPr>
      <w:r>
        <w:rPr>
          <w:b/>
          <w:i/>
        </w:rPr>
        <w:t>3. Synthèse comparative micro-BIC</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6"/>
        <w:gridCol w:w="4536"/>
      </w:tblGrid>
      <w:tr w:rsidR="0091194A" w14:paraId="0B431BF0" w14:textId="77777777">
        <w:tc>
          <w:tcPr>
            <w:tcW w:w="4536" w:type="dxa"/>
            <w:shd w:val="clear" w:color="auto" w:fill="C00000"/>
          </w:tcPr>
          <w:p w14:paraId="40E1B2ED" w14:textId="77777777" w:rsidR="0091194A" w:rsidRDefault="00000000" w:rsidP="0022568F">
            <w:pPr>
              <w:pStyle w:val="RALEWAYTEXTE"/>
              <w:spacing w:before="60" w:after="60"/>
              <w:jc w:val="center"/>
            </w:pPr>
            <w:r>
              <w:rPr>
                <w:b/>
                <w:color w:val="FFFFFF"/>
                <w:sz w:val="20"/>
                <w:szCs w:val="20"/>
              </w:rPr>
              <w:t>Critère</w:t>
            </w:r>
          </w:p>
        </w:tc>
        <w:tc>
          <w:tcPr>
            <w:tcW w:w="4536" w:type="dxa"/>
            <w:shd w:val="clear" w:color="auto" w:fill="C00000"/>
          </w:tcPr>
          <w:p w14:paraId="2D9A15CD" w14:textId="77777777" w:rsidR="0091194A" w:rsidRDefault="00000000" w:rsidP="0022568F">
            <w:pPr>
              <w:pStyle w:val="RALEWAYTEXTE"/>
              <w:spacing w:before="60" w:after="60"/>
              <w:jc w:val="center"/>
            </w:pPr>
            <w:r>
              <w:rPr>
                <w:b/>
                <w:color w:val="FFFFFF"/>
                <w:sz w:val="20"/>
                <w:szCs w:val="20"/>
              </w:rPr>
              <w:t>Non classé | Classé</w:t>
            </w:r>
          </w:p>
        </w:tc>
      </w:tr>
      <w:tr w:rsidR="0091194A" w14:paraId="1481FCE7" w14:textId="77777777">
        <w:tc>
          <w:tcPr>
            <w:tcW w:w="4536" w:type="dxa"/>
            <w:shd w:val="clear" w:color="auto" w:fill="F7F7F7"/>
          </w:tcPr>
          <w:p w14:paraId="28937E16" w14:textId="77777777" w:rsidR="0091194A" w:rsidRDefault="00000000" w:rsidP="0022568F">
            <w:pPr>
              <w:pStyle w:val="RALEWAYTEXTE"/>
              <w:spacing w:before="60" w:after="60"/>
              <w:jc w:val="center"/>
            </w:pPr>
            <w:r>
              <w:rPr>
                <w:sz w:val="20"/>
                <w:szCs w:val="20"/>
              </w:rPr>
              <w:t>Seuil micro-BIC</w:t>
            </w:r>
          </w:p>
        </w:tc>
        <w:tc>
          <w:tcPr>
            <w:tcW w:w="4536" w:type="dxa"/>
            <w:shd w:val="clear" w:color="auto" w:fill="F7F7F7"/>
          </w:tcPr>
          <w:p w14:paraId="3D58D8CD" w14:textId="77777777" w:rsidR="0091194A" w:rsidRDefault="00000000" w:rsidP="0022568F">
            <w:pPr>
              <w:pStyle w:val="RALEWAYTEXTE"/>
              <w:spacing w:before="60" w:after="60"/>
              <w:jc w:val="center"/>
            </w:pPr>
            <w:r>
              <w:rPr>
                <w:sz w:val="20"/>
                <w:szCs w:val="20"/>
              </w:rPr>
              <w:t>15 000 € | 77 700 €</w:t>
            </w:r>
          </w:p>
        </w:tc>
      </w:tr>
      <w:tr w:rsidR="0091194A" w14:paraId="4659DADE" w14:textId="77777777">
        <w:tc>
          <w:tcPr>
            <w:tcW w:w="4536" w:type="dxa"/>
            <w:shd w:val="clear" w:color="auto" w:fill="FFFFFF"/>
          </w:tcPr>
          <w:p w14:paraId="59CFE7E2" w14:textId="77777777" w:rsidR="0091194A" w:rsidRDefault="00000000" w:rsidP="0022568F">
            <w:pPr>
              <w:pStyle w:val="RALEWAYTEXTE"/>
              <w:spacing w:before="60" w:after="60"/>
              <w:jc w:val="center"/>
            </w:pPr>
            <w:r>
              <w:rPr>
                <w:sz w:val="20"/>
                <w:szCs w:val="20"/>
              </w:rPr>
              <w:t>Abattement forfaitaire</w:t>
            </w:r>
          </w:p>
        </w:tc>
        <w:tc>
          <w:tcPr>
            <w:tcW w:w="4536" w:type="dxa"/>
            <w:shd w:val="clear" w:color="auto" w:fill="FFFFFF"/>
          </w:tcPr>
          <w:p w14:paraId="17FFAB43" w14:textId="77777777" w:rsidR="0091194A" w:rsidRDefault="00000000" w:rsidP="0022568F">
            <w:pPr>
              <w:pStyle w:val="RALEWAYTEXTE"/>
              <w:spacing w:before="60" w:after="60"/>
              <w:jc w:val="center"/>
            </w:pPr>
            <w:r>
              <w:rPr>
                <w:sz w:val="20"/>
                <w:szCs w:val="20"/>
              </w:rPr>
              <w:t>30 % | 50 %</w:t>
            </w:r>
          </w:p>
        </w:tc>
      </w:tr>
      <w:tr w:rsidR="0091194A" w14:paraId="60F4AE69" w14:textId="77777777">
        <w:tc>
          <w:tcPr>
            <w:tcW w:w="4536" w:type="dxa"/>
            <w:shd w:val="clear" w:color="auto" w:fill="F7F7F7"/>
          </w:tcPr>
          <w:p w14:paraId="002E52F7" w14:textId="77777777" w:rsidR="0091194A" w:rsidRDefault="00000000" w:rsidP="0022568F">
            <w:pPr>
              <w:pStyle w:val="RALEWAYTEXTE"/>
              <w:spacing w:before="60" w:after="60"/>
              <w:jc w:val="center"/>
            </w:pPr>
            <w:r>
              <w:rPr>
                <w:sz w:val="20"/>
                <w:szCs w:val="20"/>
              </w:rPr>
              <w:t>Base imposable (12 000 € de revenus)</w:t>
            </w:r>
          </w:p>
        </w:tc>
        <w:tc>
          <w:tcPr>
            <w:tcW w:w="4536" w:type="dxa"/>
            <w:shd w:val="clear" w:color="auto" w:fill="F7F7F7"/>
          </w:tcPr>
          <w:p w14:paraId="0C3178D1" w14:textId="77777777" w:rsidR="0091194A" w:rsidRDefault="00000000" w:rsidP="0022568F">
            <w:pPr>
              <w:pStyle w:val="RALEWAYTEXTE"/>
              <w:spacing w:before="60" w:after="60"/>
              <w:jc w:val="center"/>
            </w:pPr>
            <w:r>
              <w:rPr>
                <w:sz w:val="20"/>
                <w:szCs w:val="20"/>
              </w:rPr>
              <w:t>8 400 € | 6 000 €</w:t>
            </w:r>
          </w:p>
        </w:tc>
      </w:tr>
      <w:tr w:rsidR="0091194A" w14:paraId="79826E75" w14:textId="77777777">
        <w:tc>
          <w:tcPr>
            <w:tcW w:w="4536" w:type="dxa"/>
            <w:shd w:val="clear" w:color="auto" w:fill="FFFFFF"/>
          </w:tcPr>
          <w:p w14:paraId="25D3DB1D" w14:textId="77777777" w:rsidR="0091194A" w:rsidRDefault="00000000" w:rsidP="0022568F">
            <w:pPr>
              <w:pStyle w:val="RALEWAYTEXTE"/>
              <w:spacing w:before="60" w:after="60"/>
              <w:jc w:val="center"/>
            </w:pPr>
            <w:r>
              <w:rPr>
                <w:sz w:val="20"/>
                <w:szCs w:val="20"/>
              </w:rPr>
              <w:t>Exonération CFE possible</w:t>
            </w:r>
          </w:p>
        </w:tc>
        <w:tc>
          <w:tcPr>
            <w:tcW w:w="4536" w:type="dxa"/>
            <w:shd w:val="clear" w:color="auto" w:fill="FFFFFF"/>
          </w:tcPr>
          <w:p w14:paraId="4B899E15" w14:textId="77777777" w:rsidR="0091194A" w:rsidRDefault="00000000" w:rsidP="0022568F">
            <w:pPr>
              <w:pStyle w:val="RALEWAYTEXTE"/>
              <w:spacing w:before="60" w:after="60"/>
              <w:jc w:val="center"/>
            </w:pPr>
            <w:r>
              <w:rPr>
                <w:sz w:val="20"/>
                <w:szCs w:val="20"/>
              </w:rPr>
              <w:t>Non | Oui (art. 1459 CGI)</w:t>
            </w:r>
          </w:p>
        </w:tc>
      </w:tr>
    </w:tbl>
    <w:p w14:paraId="3FA9731F" w14:textId="77777777" w:rsidR="0091194A" w:rsidRDefault="00000000">
      <w:pPr>
        <w:pStyle w:val="RALEWAYTEXTE"/>
        <w:spacing w:before="280" w:after="120" w:line="276" w:lineRule="auto"/>
      </w:pPr>
      <w:r>
        <w:rPr>
          <w:b/>
          <w:color w:val="C00000"/>
          <w:sz w:val="24"/>
          <w:szCs w:val="24"/>
        </w:rPr>
        <w:t>C. Le régime réel simplifié : mécanisme d'amortissement et neutralisation fiscale</w:t>
      </w:r>
    </w:p>
    <w:p w14:paraId="62B24F04" w14:textId="77777777" w:rsidR="0091194A" w:rsidRDefault="00000000">
      <w:pPr>
        <w:pStyle w:val="RALEWAYTEXTE"/>
        <w:spacing w:before="200" w:after="80" w:line="276" w:lineRule="auto"/>
      </w:pPr>
      <w:r>
        <w:rPr>
          <w:b/>
          <w:i/>
        </w:rPr>
        <w:t>1. Détermination du résultat BIC (art. 38 et 39 du CGI)</w:t>
      </w:r>
    </w:p>
    <w:p w14:paraId="6D8E35BA" w14:textId="77777777" w:rsidR="0091194A" w:rsidRDefault="00000000">
      <w:pPr>
        <w:pStyle w:val="RALEWAYTEXTE"/>
        <w:spacing w:before="120" w:after="180" w:line="276" w:lineRule="auto"/>
      </w:pPr>
      <w:r>
        <w:t>En régime réel, le bénéfice imposable est déterminé selon les règles de droit commun des BIC. L'article 39 du CGI énumère les charges déductibles du résultat, parmi lesquelles figurent notamment les intérêts d'emprunts, les frais d'assurance, les charges de copropriété, les impôts locaux, les frais de gestion et les amortissements des immobilisations. L'amortissement de l'immeuble (hors terrain, non amortissable) constitue le levier principal du LMNP réel : sur la base d'une durée d'amortissement de 25 à 30 ans pour la construction et de 5 à 10 ans pour le mobilier, la charge d'amortissement annuelle représente un montant significatif qui réduit, voire annule, le résultat imposable.</w:t>
      </w:r>
    </w:p>
    <w:p w14:paraId="03B00248" w14:textId="77777777" w:rsidR="0091194A" w:rsidRDefault="00000000">
      <w:pPr>
        <w:pStyle w:val="RALEWAYTEXTE"/>
        <w:spacing w:before="200" w:after="80" w:line="276" w:lineRule="auto"/>
      </w:pPr>
      <w:r>
        <w:rPr>
          <w:b/>
          <w:i/>
        </w:rPr>
        <w:t>2. Limitation de l'amortissement déductible (art. 39 C du CGI)</w:t>
      </w:r>
    </w:p>
    <w:p w14:paraId="1254323E" w14:textId="77777777" w:rsidR="0091194A" w:rsidRDefault="00000000">
      <w:pPr>
        <w:pStyle w:val="RALEWAYTEXTE"/>
        <w:spacing w:before="120" w:after="180" w:line="276" w:lineRule="auto"/>
      </w:pPr>
      <w:r>
        <w:t>L'article 39 C du CGI limite, pour les personnes physiques donnant un bien en location, le montant de l'amortissement admis en déduction du résultat imposable. Le BOI-BIC-AMT-20-40-10-20, § 40 précise la portée de cette limitation :</w:t>
      </w:r>
    </w:p>
    <w:p w14:paraId="43181CD6" w14:textId="77777777" w:rsidR="0091194A" w:rsidRDefault="00000000">
      <w:pPr>
        <w:pStyle w:val="RALEWAYTEXTE"/>
        <w:spacing w:before="80" w:after="80" w:line="276" w:lineRule="auto"/>
        <w:ind w:left="720" w:right="360"/>
      </w:pPr>
      <w:r>
        <w:rPr>
          <w:i/>
          <w:sz w:val="20"/>
          <w:szCs w:val="20"/>
        </w:rPr>
        <w:t>« En cas de location ou mise à disposition d'un bien par une personne physique, le montant de l'amortissement de ces biens ou parts de copropriété est admis en déduction du résultat imposable, au titre d'un même exercice, dans la limite du montant du loyer acquis, ou de la quote-part du résultat de la copropriété, diminué du montant des autres charges afférentes à ces biens ou parts. »</w:t>
      </w:r>
    </w:p>
    <w:p w14:paraId="0F170CF2" w14:textId="77777777" w:rsidR="0091194A" w:rsidRDefault="00000000">
      <w:pPr>
        <w:pStyle w:val="RALEWAYTEXTE"/>
        <w:spacing w:before="120" w:after="180" w:line="276" w:lineRule="auto"/>
      </w:pPr>
      <w:r>
        <w:lastRenderedPageBreak/>
        <w:t>Formule applicable : Amortissement déductible = Loyers acquis – Autres charges (hors amortissement). Si le montant des autres charges excède les loyers, aucun amortissement n'est déductible pour l'exercice concerné.</w:t>
      </w:r>
    </w:p>
    <w:p w14:paraId="0258532B" w14:textId="77777777" w:rsidR="0091194A" w:rsidRDefault="00000000">
      <w:pPr>
        <w:pStyle w:val="RALEWAYTEXTE"/>
        <w:spacing w:before="200" w:after="80" w:line="276" w:lineRule="auto"/>
      </w:pPr>
      <w:r>
        <w:rPr>
          <w:b/>
          <w:i/>
        </w:rPr>
        <w:t>3. Report illimité de l'amortissement excédentaire</w:t>
      </w:r>
    </w:p>
    <w:p w14:paraId="117B5564" w14:textId="77777777" w:rsidR="0091194A" w:rsidRDefault="00000000">
      <w:pPr>
        <w:pStyle w:val="RALEWAYTEXTE"/>
        <w:spacing w:before="120" w:after="180" w:line="276" w:lineRule="auto"/>
      </w:pPr>
      <w:r>
        <w:t>L'amortissement qui n'a pu être déduit en raison du plafond de l'article 39 C n'est pas perdu. Le BOI-BIC-AMT-20-40-10-20, § 80 précise que la fraction d'amortissement exclue au titre d'un exercice peut être déduite au titre des exercices suivants, sans limitation de durée, dans les mêmes conditions et dans la limite du même plafond recalculé chaque année. En pratique, à mesure que les intérêts d'emprunt diminuent progressivement, la part de loyers disponible pour absorber l'amortissement augmente. Le stock d'amortissement reporté se résorbe donc naturellement sur la seconde moitié de la durée du prêt.</w:t>
      </w:r>
    </w:p>
    <w:p w14:paraId="43879CB8" w14:textId="77777777" w:rsidR="0091194A" w:rsidRDefault="00000000">
      <w:pPr>
        <w:pStyle w:val="RALEWAYTEXTE"/>
        <w:spacing w:before="280" w:after="120" w:line="276" w:lineRule="auto"/>
      </w:pPr>
      <w:r>
        <w:rPr>
          <w:b/>
          <w:color w:val="C00000"/>
          <w:sz w:val="24"/>
          <w:szCs w:val="24"/>
        </w:rPr>
        <w:t>D. La SCI à l'IS : régime et contraintes rédhibitoires</w:t>
      </w:r>
    </w:p>
    <w:p w14:paraId="449422F3" w14:textId="77777777" w:rsidR="0091194A" w:rsidRDefault="00000000">
      <w:pPr>
        <w:pStyle w:val="RALEWAYTEXTE"/>
        <w:spacing w:before="200" w:after="80" w:line="276" w:lineRule="auto"/>
      </w:pPr>
      <w:r>
        <w:rPr>
          <w:b/>
          <w:i/>
        </w:rPr>
        <w:t>1. Assujettissement obligatoire à l'IS (art. 206-2 du CGI)</w:t>
      </w:r>
    </w:p>
    <w:p w14:paraId="020D9188" w14:textId="77777777" w:rsidR="0091194A" w:rsidRDefault="00000000">
      <w:pPr>
        <w:pStyle w:val="RALEWAYTEXTE"/>
        <w:spacing w:before="120" w:after="180" w:line="276" w:lineRule="auto"/>
      </w:pPr>
      <w:r>
        <w:t>Une société civile immobilière (ci-après « SCI ») exerçant une activité de location meublée, même saisonnière, est assimilée à une société commerciale et relève de plein droit de l'impôt sur les sociétés. Le 2 de l'article 206 du CGI vise expressément les sociétés civiles qui se livrent à une exploitation ou à des opérations de caractère commercial. Le BOI-BIC-CHAMP-40-20, § 40 confirme qu'une SCI donnant en location, même saisonnièrement, des locaux meublés doit être regardée comme exerçant une profession commerciale au sens des articles 34 et 35 du CGI et est de ce fait passible de l'IS.</w:t>
      </w:r>
    </w:p>
    <w:p w14:paraId="5D94CC4C" w14:textId="77777777" w:rsidR="0091194A" w:rsidRDefault="00000000">
      <w:pPr>
        <w:pStyle w:val="RALEWAYTEXTE"/>
        <w:spacing w:before="200" w:after="80" w:line="276" w:lineRule="auto"/>
      </w:pPr>
      <w:r>
        <w:rPr>
          <w:b/>
          <w:i/>
        </w:rPr>
        <w:t>2. Double taxation des résultats distribués</w:t>
      </w:r>
    </w:p>
    <w:p w14:paraId="306E5ACD" w14:textId="77777777" w:rsidR="0091194A" w:rsidRDefault="00000000">
      <w:pPr>
        <w:pStyle w:val="RALEWAYTEXTE"/>
        <w:spacing w:before="120" w:after="180" w:line="276" w:lineRule="auto"/>
      </w:pPr>
      <w:r>
        <w:t>Le résultat de la SCI est imposé à l'IS au taux de 15 % jusqu'à 42 500 € de bénéfice (taux réduit PME), puis de 25 % au-delà. Lorsque le résultat net est distribué sous forme de dividendes, il subit une seconde imposition entre les mains de l'associée au prélèvement forfaitaire unique (ci-après « PFU ») de 31,40 % (12,80 % d'IR + 18,60 % de prélèvements sociaux au taux 2026), ou sur option au barème progressif. Le taux d'imposition combiné (IS + PFU sur distribution) atteint ainsi environ 41,7 % pour les bénéfices distribués, contre une imposition potentiellement nulle en LMNP réel.</w:t>
      </w:r>
    </w:p>
    <w:p w14:paraId="149E3721" w14:textId="77777777" w:rsidR="0091194A" w:rsidRDefault="00000000">
      <w:pPr>
        <w:pStyle w:val="RALEWAYTEXTE"/>
        <w:spacing w:before="200" w:after="80" w:line="276" w:lineRule="auto"/>
      </w:pPr>
      <w:r>
        <w:rPr>
          <w:b/>
          <w:i/>
        </w:rPr>
        <w:t>3. Inadaptation à l'usage personnel du bien</w:t>
      </w:r>
    </w:p>
    <w:p w14:paraId="14B59980" w14:textId="77777777" w:rsidR="0091194A" w:rsidRDefault="00000000">
      <w:pPr>
        <w:pStyle w:val="RALEWAYTEXTE"/>
        <w:spacing w:before="120" w:after="180" w:line="276" w:lineRule="auto"/>
      </w:pPr>
      <w:r>
        <w:t>L'usage personnel d'un bien détenu par une SCI à l'IS soulève une difficulté spécifique. La mise à disposition gratuite du bien à l'associée-gérante constitue un acte anormal de gestion, l'administration fiscale considérant que la SCI renonce à une recette sans contrepartie. L'associée doit donc verser un loyer à la valeur de marché pour chaque période d'occupation personnelle. Ce loyer constitue un produit imposable pour la SCI et ne procure aucune économie d'impôt pour l'associée (charge non déductible de son revenu global). Cette contrainte, absente en LMNP, alourdit significativement la gestion administrative et économique du schéma SCI.</w:t>
      </w:r>
    </w:p>
    <w:p w14:paraId="5CD24202" w14:textId="77777777" w:rsidR="0022568F" w:rsidRDefault="0022568F">
      <w:pPr>
        <w:pStyle w:val="RALEWAYTEXTE"/>
        <w:spacing w:before="120" w:after="180" w:line="276" w:lineRule="auto"/>
      </w:pPr>
    </w:p>
    <w:p w14:paraId="15CE72EF" w14:textId="77777777" w:rsidR="0091194A" w:rsidRDefault="00000000">
      <w:pPr>
        <w:pStyle w:val="RALEWAYTEXTE"/>
        <w:spacing w:before="280" w:after="120" w:line="276" w:lineRule="auto"/>
      </w:pPr>
      <w:r>
        <w:rPr>
          <w:b/>
          <w:color w:val="C00000"/>
          <w:sz w:val="24"/>
          <w:szCs w:val="24"/>
        </w:rPr>
        <w:lastRenderedPageBreak/>
        <w:t>E. Gestion fiscale de l'usage personnel ponctuel</w:t>
      </w:r>
    </w:p>
    <w:p w14:paraId="2C1BED7A" w14:textId="77777777" w:rsidR="0091194A" w:rsidRDefault="00000000">
      <w:pPr>
        <w:pStyle w:val="RALEWAYTEXTE"/>
        <w:spacing w:before="200" w:after="80" w:line="276" w:lineRule="auto"/>
      </w:pPr>
      <w:r>
        <w:rPr>
          <w:b/>
          <w:i/>
        </w:rPr>
        <w:t>1. Méthode de proratisation des charges (recommandée)</w:t>
      </w:r>
    </w:p>
    <w:p w14:paraId="46723311" w14:textId="77777777" w:rsidR="0091194A" w:rsidRDefault="00000000">
      <w:pPr>
        <w:pStyle w:val="RALEWAYTEXTE"/>
        <w:spacing w:before="120" w:after="180" w:line="276" w:lineRule="auto"/>
      </w:pPr>
      <w:r>
        <w:t>Lorsque le bien est conservé au patrimoine privé, les charges ne sont déductibles qu'à proportion de la durée effective de location. Le BOI-BIC-CHG-10-10-30, § 30 dispose que « pour la détermination du bénéfice commercial d'un contribuable imposable selon le régime du bénéfice réel qui loue en meublé pendant la saison touristique des studios dont il est propriétaire et qui s'en réserve la jouissance le reste de l'année, il doit être tenu compte non de la totalité des charges annuelles afférentes à ces locaux mais uniquement d'une fraction de ces charges calculée au prorata de la durée de la location ». Pour un usage personnel estimé à 4 à 6 semaines par an (~10 % du temps), les charges déductibles sont réduites d'environ 10 % ; l'impact sur la rentabilité est limité.</w:t>
      </w:r>
    </w:p>
    <w:p w14:paraId="261DF389" w14:textId="77777777" w:rsidR="0091194A" w:rsidRDefault="00000000">
      <w:pPr>
        <w:pStyle w:val="RALEWAYTEXTE"/>
        <w:spacing w:before="200" w:after="80" w:line="276" w:lineRule="auto"/>
      </w:pPr>
      <w:r>
        <w:rPr>
          <w:b/>
          <w:i/>
        </w:rPr>
        <w:t>2. Méthode de l'inscription à l'actif avec avantage en nature</w:t>
      </w:r>
    </w:p>
    <w:p w14:paraId="661498DF" w14:textId="77777777" w:rsidR="0091194A" w:rsidRDefault="00000000">
      <w:pPr>
        <w:pStyle w:val="RALEWAYTEXTE"/>
        <w:spacing w:before="120" w:after="180" w:line="276" w:lineRule="auto"/>
      </w:pPr>
      <w:r>
        <w:t>La seconde méthode, prévue au BOI-BIC-CHG-10-10-30, § 40, permet de déduire la totalité des charges à condition de réintégrer un avantage en nature correspondant à la valeur locative du bien pendant les périodes d'occupation personnelle. Pour un usage personnel ponctuel, la méthode de proratisation reste plus simple et plus sécurisante. Elle est recommandée pour Madame Delaby.</w:t>
      </w:r>
    </w:p>
    <w:p w14:paraId="3F399581" w14:textId="77777777" w:rsidR="0091194A" w:rsidRDefault="00000000">
      <w:pPr>
        <w:pStyle w:val="RALEWAYTEXTE"/>
        <w:spacing w:before="280" w:after="120" w:line="276" w:lineRule="auto"/>
      </w:pPr>
      <w:r>
        <w:rPr>
          <w:b/>
          <w:color w:val="C00000"/>
          <w:sz w:val="24"/>
          <w:szCs w:val="24"/>
        </w:rPr>
        <w:t>F. Régime des plus-values à la revente</w:t>
      </w:r>
    </w:p>
    <w:p w14:paraId="1F293E52" w14:textId="77777777" w:rsidR="0091194A" w:rsidRDefault="00000000">
      <w:pPr>
        <w:pStyle w:val="RALEWAYTEXTE"/>
        <w:spacing w:before="200" w:after="80" w:line="276" w:lineRule="auto"/>
      </w:pPr>
      <w:r>
        <w:rPr>
          <w:b/>
          <w:i/>
        </w:rPr>
        <w:t>1. LMNP non professionnel : plus-values des particuliers (art. 150 U du CGI)</w:t>
      </w:r>
    </w:p>
    <w:p w14:paraId="0C489C12" w14:textId="77777777" w:rsidR="0091194A" w:rsidRDefault="00000000">
      <w:pPr>
        <w:pStyle w:val="RALEWAYTEXTE"/>
        <w:spacing w:before="120" w:after="180" w:line="276" w:lineRule="auto"/>
      </w:pPr>
      <w:r>
        <w:t>Le LMNP non professionnel bénéficie du régime des plus-values immobilières des particuliers prévu à l'article 150 U du CGI. Ce régime prévoit des abattements progressifs pour durée de détention s'appliquant séparément pour l'IR et les prélèvements sociaux :</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024"/>
        <w:gridCol w:w="3024"/>
        <w:gridCol w:w="3024"/>
      </w:tblGrid>
      <w:tr w:rsidR="0091194A" w14:paraId="50CE4C5A" w14:textId="77777777">
        <w:tc>
          <w:tcPr>
            <w:tcW w:w="3024" w:type="dxa"/>
            <w:shd w:val="clear" w:color="auto" w:fill="C00000"/>
          </w:tcPr>
          <w:p w14:paraId="58980E91" w14:textId="77777777" w:rsidR="0091194A" w:rsidRDefault="00000000" w:rsidP="0022568F">
            <w:pPr>
              <w:pStyle w:val="RALEWAYTEXTE"/>
              <w:spacing w:before="60" w:after="60"/>
              <w:jc w:val="center"/>
            </w:pPr>
            <w:r>
              <w:rPr>
                <w:b/>
                <w:color w:val="FFFFFF"/>
                <w:sz w:val="18"/>
                <w:szCs w:val="18"/>
              </w:rPr>
              <w:t>Durée de détention</w:t>
            </w:r>
          </w:p>
        </w:tc>
        <w:tc>
          <w:tcPr>
            <w:tcW w:w="3024" w:type="dxa"/>
            <w:shd w:val="clear" w:color="auto" w:fill="C00000"/>
          </w:tcPr>
          <w:p w14:paraId="5C73BB13" w14:textId="77777777" w:rsidR="0091194A" w:rsidRDefault="00000000" w:rsidP="0022568F">
            <w:pPr>
              <w:pStyle w:val="RALEWAYTEXTE"/>
              <w:spacing w:before="60" w:after="60"/>
              <w:jc w:val="center"/>
            </w:pPr>
            <w:r>
              <w:rPr>
                <w:b/>
                <w:color w:val="FFFFFF"/>
                <w:sz w:val="18"/>
                <w:szCs w:val="18"/>
              </w:rPr>
              <w:t>Abattement IR</w:t>
            </w:r>
          </w:p>
        </w:tc>
        <w:tc>
          <w:tcPr>
            <w:tcW w:w="3024" w:type="dxa"/>
            <w:shd w:val="clear" w:color="auto" w:fill="C00000"/>
          </w:tcPr>
          <w:p w14:paraId="5EDC9F0B" w14:textId="77777777" w:rsidR="0091194A" w:rsidRDefault="00000000" w:rsidP="0022568F">
            <w:pPr>
              <w:pStyle w:val="RALEWAYTEXTE"/>
              <w:spacing w:before="60" w:after="60"/>
              <w:jc w:val="center"/>
            </w:pPr>
            <w:r>
              <w:rPr>
                <w:b/>
                <w:color w:val="FFFFFF"/>
                <w:sz w:val="18"/>
                <w:szCs w:val="18"/>
              </w:rPr>
              <w:t>Abattement PS</w:t>
            </w:r>
          </w:p>
        </w:tc>
      </w:tr>
      <w:tr w:rsidR="0091194A" w14:paraId="3527D146" w14:textId="77777777">
        <w:tc>
          <w:tcPr>
            <w:tcW w:w="3024" w:type="dxa"/>
            <w:shd w:val="clear" w:color="auto" w:fill="FFFFFF"/>
          </w:tcPr>
          <w:p w14:paraId="1553ECFE" w14:textId="77777777" w:rsidR="0091194A" w:rsidRDefault="00000000" w:rsidP="0022568F">
            <w:pPr>
              <w:pStyle w:val="RALEWAYTEXTE"/>
              <w:spacing w:before="60" w:after="60"/>
              <w:jc w:val="center"/>
            </w:pPr>
            <w:r>
              <w:rPr>
                <w:sz w:val="18"/>
                <w:szCs w:val="18"/>
              </w:rPr>
              <w:t>Moins de 6 ans</w:t>
            </w:r>
          </w:p>
        </w:tc>
        <w:tc>
          <w:tcPr>
            <w:tcW w:w="3024" w:type="dxa"/>
            <w:shd w:val="clear" w:color="auto" w:fill="FFFFFF"/>
          </w:tcPr>
          <w:p w14:paraId="4FB78D03" w14:textId="77777777" w:rsidR="0091194A" w:rsidRDefault="00000000" w:rsidP="0022568F">
            <w:pPr>
              <w:pStyle w:val="RALEWAYTEXTE"/>
              <w:spacing w:before="60" w:after="60"/>
              <w:jc w:val="center"/>
            </w:pPr>
            <w:r>
              <w:rPr>
                <w:sz w:val="18"/>
                <w:szCs w:val="18"/>
              </w:rPr>
              <w:t>0 %</w:t>
            </w:r>
          </w:p>
        </w:tc>
        <w:tc>
          <w:tcPr>
            <w:tcW w:w="3024" w:type="dxa"/>
            <w:shd w:val="clear" w:color="auto" w:fill="FFFFFF"/>
          </w:tcPr>
          <w:p w14:paraId="4FA98388" w14:textId="77777777" w:rsidR="0091194A" w:rsidRDefault="00000000" w:rsidP="0022568F">
            <w:pPr>
              <w:pStyle w:val="RALEWAYTEXTE"/>
              <w:spacing w:before="60" w:after="60"/>
              <w:jc w:val="center"/>
            </w:pPr>
            <w:r>
              <w:rPr>
                <w:sz w:val="18"/>
                <w:szCs w:val="18"/>
              </w:rPr>
              <w:t>0 %</w:t>
            </w:r>
          </w:p>
        </w:tc>
      </w:tr>
      <w:tr w:rsidR="0091194A" w14:paraId="04A35D6A" w14:textId="77777777">
        <w:tc>
          <w:tcPr>
            <w:tcW w:w="3024" w:type="dxa"/>
            <w:shd w:val="clear" w:color="auto" w:fill="F7F7F7"/>
          </w:tcPr>
          <w:p w14:paraId="53942E3D" w14:textId="77777777" w:rsidR="0091194A" w:rsidRDefault="00000000" w:rsidP="0022568F">
            <w:pPr>
              <w:pStyle w:val="RALEWAYTEXTE"/>
              <w:spacing w:before="60" w:after="60"/>
              <w:jc w:val="center"/>
            </w:pPr>
            <w:r>
              <w:rPr>
                <w:sz w:val="18"/>
                <w:szCs w:val="18"/>
              </w:rPr>
              <w:t>De 6 à 21 ans</w:t>
            </w:r>
          </w:p>
        </w:tc>
        <w:tc>
          <w:tcPr>
            <w:tcW w:w="3024" w:type="dxa"/>
            <w:shd w:val="clear" w:color="auto" w:fill="F7F7F7"/>
          </w:tcPr>
          <w:p w14:paraId="76BEC2C2" w14:textId="77777777" w:rsidR="0091194A" w:rsidRDefault="00000000" w:rsidP="0022568F">
            <w:pPr>
              <w:pStyle w:val="RALEWAYTEXTE"/>
              <w:spacing w:before="60" w:after="60"/>
              <w:jc w:val="center"/>
            </w:pPr>
            <w:r>
              <w:rPr>
                <w:sz w:val="18"/>
                <w:szCs w:val="18"/>
              </w:rPr>
              <w:t>6 % par an</w:t>
            </w:r>
          </w:p>
        </w:tc>
        <w:tc>
          <w:tcPr>
            <w:tcW w:w="3024" w:type="dxa"/>
            <w:shd w:val="clear" w:color="auto" w:fill="F7F7F7"/>
          </w:tcPr>
          <w:p w14:paraId="0F427C33" w14:textId="77777777" w:rsidR="0091194A" w:rsidRDefault="00000000" w:rsidP="0022568F">
            <w:pPr>
              <w:pStyle w:val="RALEWAYTEXTE"/>
              <w:spacing w:before="60" w:after="60"/>
              <w:jc w:val="center"/>
            </w:pPr>
            <w:r>
              <w:rPr>
                <w:sz w:val="18"/>
                <w:szCs w:val="18"/>
              </w:rPr>
              <w:t>1,65 % par an</w:t>
            </w:r>
          </w:p>
        </w:tc>
      </w:tr>
      <w:tr w:rsidR="0091194A" w14:paraId="784B520A" w14:textId="77777777">
        <w:tc>
          <w:tcPr>
            <w:tcW w:w="3024" w:type="dxa"/>
            <w:shd w:val="clear" w:color="auto" w:fill="FFFFFF"/>
          </w:tcPr>
          <w:p w14:paraId="0A43576B" w14:textId="77777777" w:rsidR="0091194A" w:rsidRDefault="00000000" w:rsidP="0022568F">
            <w:pPr>
              <w:pStyle w:val="RALEWAYTEXTE"/>
              <w:spacing w:before="60" w:after="60"/>
              <w:jc w:val="center"/>
            </w:pPr>
            <w:r>
              <w:rPr>
                <w:sz w:val="18"/>
                <w:szCs w:val="18"/>
              </w:rPr>
              <w:t>22e année</w:t>
            </w:r>
          </w:p>
        </w:tc>
        <w:tc>
          <w:tcPr>
            <w:tcW w:w="3024" w:type="dxa"/>
            <w:shd w:val="clear" w:color="auto" w:fill="FFFFFF"/>
          </w:tcPr>
          <w:p w14:paraId="547D6848" w14:textId="77777777" w:rsidR="0091194A" w:rsidRDefault="00000000" w:rsidP="0022568F">
            <w:pPr>
              <w:pStyle w:val="RALEWAYTEXTE"/>
              <w:spacing w:before="60" w:after="60"/>
              <w:jc w:val="center"/>
            </w:pPr>
            <w:r>
              <w:rPr>
                <w:sz w:val="18"/>
                <w:szCs w:val="18"/>
              </w:rPr>
              <w:t>4 %</w:t>
            </w:r>
          </w:p>
        </w:tc>
        <w:tc>
          <w:tcPr>
            <w:tcW w:w="3024" w:type="dxa"/>
            <w:shd w:val="clear" w:color="auto" w:fill="FFFFFF"/>
          </w:tcPr>
          <w:p w14:paraId="6A1665C6" w14:textId="77777777" w:rsidR="0091194A" w:rsidRDefault="00000000" w:rsidP="0022568F">
            <w:pPr>
              <w:pStyle w:val="RALEWAYTEXTE"/>
              <w:spacing w:before="60" w:after="60"/>
              <w:jc w:val="center"/>
            </w:pPr>
            <w:r>
              <w:rPr>
                <w:sz w:val="18"/>
                <w:szCs w:val="18"/>
              </w:rPr>
              <w:t>1,60 %</w:t>
            </w:r>
          </w:p>
        </w:tc>
      </w:tr>
      <w:tr w:rsidR="0091194A" w14:paraId="15273680" w14:textId="77777777">
        <w:tc>
          <w:tcPr>
            <w:tcW w:w="3024" w:type="dxa"/>
            <w:shd w:val="clear" w:color="auto" w:fill="F7F7F7"/>
          </w:tcPr>
          <w:p w14:paraId="7C974629" w14:textId="77777777" w:rsidR="0091194A" w:rsidRDefault="00000000" w:rsidP="0022568F">
            <w:pPr>
              <w:pStyle w:val="RALEWAYTEXTE"/>
              <w:spacing w:before="60" w:after="60"/>
              <w:jc w:val="center"/>
            </w:pPr>
            <w:r>
              <w:rPr>
                <w:sz w:val="18"/>
                <w:szCs w:val="18"/>
              </w:rPr>
              <w:t>Au-delà de 22 ans</w:t>
            </w:r>
          </w:p>
        </w:tc>
        <w:tc>
          <w:tcPr>
            <w:tcW w:w="3024" w:type="dxa"/>
            <w:shd w:val="clear" w:color="auto" w:fill="F7F7F7"/>
          </w:tcPr>
          <w:p w14:paraId="526B8EE6" w14:textId="77777777" w:rsidR="0091194A" w:rsidRDefault="00000000" w:rsidP="0022568F">
            <w:pPr>
              <w:pStyle w:val="RALEWAYTEXTE"/>
              <w:spacing w:before="60" w:after="60"/>
              <w:jc w:val="center"/>
            </w:pPr>
            <w:r>
              <w:rPr>
                <w:b/>
                <w:sz w:val="18"/>
                <w:szCs w:val="18"/>
              </w:rPr>
              <w:t>Exonération totale IR</w:t>
            </w:r>
          </w:p>
        </w:tc>
        <w:tc>
          <w:tcPr>
            <w:tcW w:w="3024" w:type="dxa"/>
            <w:shd w:val="clear" w:color="auto" w:fill="F7F7F7"/>
          </w:tcPr>
          <w:p w14:paraId="0355FF13" w14:textId="77777777" w:rsidR="0091194A" w:rsidRDefault="00000000" w:rsidP="0022568F">
            <w:pPr>
              <w:pStyle w:val="RALEWAYTEXTE"/>
              <w:spacing w:before="60" w:after="60"/>
              <w:jc w:val="center"/>
            </w:pPr>
            <w:r>
              <w:rPr>
                <w:sz w:val="18"/>
                <w:szCs w:val="18"/>
              </w:rPr>
              <w:t>9 % par an</w:t>
            </w:r>
          </w:p>
        </w:tc>
      </w:tr>
      <w:tr w:rsidR="0091194A" w14:paraId="53B1EFF1" w14:textId="77777777">
        <w:tc>
          <w:tcPr>
            <w:tcW w:w="3024" w:type="dxa"/>
            <w:shd w:val="clear" w:color="auto" w:fill="FFFFFF"/>
          </w:tcPr>
          <w:p w14:paraId="1C6281A0" w14:textId="77777777" w:rsidR="0091194A" w:rsidRDefault="00000000" w:rsidP="0022568F">
            <w:pPr>
              <w:pStyle w:val="RALEWAYTEXTE"/>
              <w:spacing w:before="60" w:after="60"/>
              <w:jc w:val="center"/>
            </w:pPr>
            <w:r>
              <w:rPr>
                <w:sz w:val="18"/>
                <w:szCs w:val="18"/>
              </w:rPr>
              <w:t>Au-delà de 30 ans</w:t>
            </w:r>
          </w:p>
        </w:tc>
        <w:tc>
          <w:tcPr>
            <w:tcW w:w="3024" w:type="dxa"/>
            <w:shd w:val="clear" w:color="auto" w:fill="FFFFFF"/>
          </w:tcPr>
          <w:p w14:paraId="0A13A8A7" w14:textId="77777777" w:rsidR="0091194A" w:rsidRDefault="00000000" w:rsidP="0022568F">
            <w:pPr>
              <w:pStyle w:val="RALEWAYTEXTE"/>
              <w:spacing w:before="60" w:after="60"/>
              <w:jc w:val="center"/>
            </w:pPr>
            <w:r>
              <w:rPr>
                <w:b/>
                <w:sz w:val="18"/>
                <w:szCs w:val="18"/>
              </w:rPr>
              <w:t>Exonération totale</w:t>
            </w:r>
          </w:p>
        </w:tc>
        <w:tc>
          <w:tcPr>
            <w:tcW w:w="3024" w:type="dxa"/>
            <w:shd w:val="clear" w:color="auto" w:fill="FFFFFF"/>
          </w:tcPr>
          <w:p w14:paraId="2F39B3C2" w14:textId="77777777" w:rsidR="0091194A" w:rsidRDefault="00000000" w:rsidP="0022568F">
            <w:pPr>
              <w:pStyle w:val="RALEWAYTEXTE"/>
              <w:spacing w:before="60" w:after="60"/>
              <w:jc w:val="center"/>
            </w:pPr>
            <w:r>
              <w:rPr>
                <w:b/>
                <w:sz w:val="18"/>
                <w:szCs w:val="18"/>
              </w:rPr>
              <w:t>Exonération totale</w:t>
            </w:r>
          </w:p>
        </w:tc>
      </w:tr>
    </w:tbl>
    <w:p w14:paraId="293DC765" w14:textId="77777777" w:rsidR="0091194A" w:rsidRDefault="00000000">
      <w:pPr>
        <w:pStyle w:val="RALEWAYTEXTE"/>
        <w:spacing w:before="200" w:after="80" w:line="276" w:lineRule="auto"/>
      </w:pPr>
      <w:r>
        <w:rPr>
          <w:b/>
          <w:i/>
        </w:rPr>
        <w:t>2. Impact de la loi de finances 2025 : réintégration des amortissements</w:t>
      </w:r>
    </w:p>
    <w:p w14:paraId="42172B0F" w14:textId="77777777" w:rsidR="0091194A" w:rsidRDefault="00000000">
      <w:pPr>
        <w:pStyle w:val="RALEWAYTEXTE"/>
        <w:spacing w:before="120" w:after="180" w:line="276" w:lineRule="auto"/>
      </w:pPr>
      <w:r>
        <w:t>La loi de finances pour 2025 a modifié l'article 150 VB du CGI en prévoyant que les amortissements déduits en régime réel sont réintégrés dans le calcul de la plus-value lors de la cession. Concrètement, le prix d'acquisition retenu pour le calcul de la plus-value est diminué des amortissements effectivement déduits.</w:t>
      </w:r>
    </w:p>
    <w:p w14:paraId="0DDBAF3A" w14:textId="77777777" w:rsidR="0091194A" w:rsidRDefault="00000000">
      <w:pPr>
        <w:pStyle w:val="RALEWAYTEXTE"/>
        <w:spacing w:before="120" w:after="180" w:line="276" w:lineRule="auto"/>
      </w:pPr>
      <w:r>
        <w:lastRenderedPageBreak/>
        <w:t>Cependant, les abattements pour durée de détention s'appliquent sur la plus-value après réintégration. Pour une détention supérieure à 22 ans, l'intégralité de la plus-value (y compris la fraction correspondant aux amortissements réintégrés) est exonérée d'IR. L'impact de cette réforme est donc intégralement neutralisé pour les détentions longues, ce qui est particulièrement favorable au projet de Madame Delaby dont l'horizon de détention est le long terme.</w:t>
      </w:r>
    </w:p>
    <w:p w14:paraId="3FDDF034" w14:textId="77777777" w:rsidR="0091194A" w:rsidRDefault="00000000">
      <w:pPr>
        <w:pStyle w:val="RALEWAYTEXTE"/>
        <w:spacing w:before="200" w:after="80" w:line="276" w:lineRule="auto"/>
      </w:pPr>
      <w:r>
        <w:rPr>
          <w:b/>
          <w:i/>
        </w:rPr>
        <w:t>3. SCI à l'IS : plus-value professionnelle sans abattement</w:t>
      </w:r>
    </w:p>
    <w:p w14:paraId="4054D435" w14:textId="77777777" w:rsidR="0091194A" w:rsidRDefault="00000000">
      <w:pPr>
        <w:pStyle w:val="RALEWAYTEXTE"/>
        <w:spacing w:before="120" w:after="180" w:line="276" w:lineRule="auto"/>
      </w:pPr>
      <w:r>
        <w:t>Dans le cadre d'une SCI à l'IS, la plus-value de cession est calculée sur la différence entre le prix de vente et la valeur nette comptable (prix d'acquisition diminué de l'ensemble des amortissements pratiqués). Aucun abattement pour durée de détention n'est applicable. La plus-value est imposée à l'IS (25 %), puis le solde distribué à l'associée supporte le PFU (31,40 %). Le taux d'imposition combiné peut atteindre environ 48,6 % de la plus-value brute, soit un coût considérablement supérieur au régime des particuliers.</w:t>
      </w:r>
    </w:p>
    <w:p w14:paraId="115DBC84" w14:textId="77777777" w:rsidR="0091194A" w:rsidRDefault="00000000">
      <w:pPr>
        <w:pStyle w:val="RALEWAYTEXTE"/>
        <w:spacing w:before="400" w:after="160" w:line="276" w:lineRule="auto"/>
      </w:pPr>
      <w:r>
        <w:rPr>
          <w:b/>
          <w:color w:val="C00000"/>
          <w:sz w:val="28"/>
          <w:szCs w:val="28"/>
        </w:rPr>
        <w:t>IV. APPLICATION AU CAS D'ESPÈCE</w:t>
      </w:r>
    </w:p>
    <w:p w14:paraId="5415BD76" w14:textId="77777777" w:rsidR="0091194A" w:rsidRDefault="00000000">
      <w:pPr>
        <w:pStyle w:val="RALEWAYTEXTE"/>
        <w:spacing w:before="280" w:after="120" w:line="276" w:lineRule="auto"/>
      </w:pPr>
      <w:r>
        <w:rPr>
          <w:b/>
          <w:color w:val="C00000"/>
          <w:sz w:val="24"/>
          <w:szCs w:val="24"/>
        </w:rPr>
        <w:t>A. Simulation chiffrée : LMNP réel simplifié</w:t>
      </w:r>
    </w:p>
    <w:p w14:paraId="611249D5" w14:textId="77777777" w:rsidR="0091194A" w:rsidRDefault="00000000">
      <w:pPr>
        <w:pStyle w:val="RALEWAYTEXTE"/>
        <w:spacing w:before="200" w:after="80" w:line="276" w:lineRule="auto"/>
      </w:pPr>
      <w:r>
        <w:rPr>
          <w:b/>
          <w:i/>
        </w:rPr>
        <w:t>1. Détail des charges déductibles et plafond d'amortissement</w:t>
      </w:r>
    </w:p>
    <w:p w14:paraId="15A754C9" w14:textId="77777777" w:rsidR="0091194A" w:rsidRDefault="00000000">
      <w:pPr>
        <w:pStyle w:val="RALEWAYTEXTE"/>
        <w:spacing w:before="120" w:after="180" w:line="276" w:lineRule="auto"/>
      </w:pPr>
      <w:r>
        <w:t>Hypothèses retenues : revenus locatifs de 12 000 €/an (milieu de fourchette), usage personnel 10 % (proratisation à 90 %), taux marginal d'imposition (TMI) 30 %.</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024"/>
        <w:gridCol w:w="3024"/>
        <w:gridCol w:w="3024"/>
      </w:tblGrid>
      <w:tr w:rsidR="0091194A" w14:paraId="665B0D71" w14:textId="77777777">
        <w:tc>
          <w:tcPr>
            <w:tcW w:w="3024" w:type="dxa"/>
            <w:shd w:val="clear" w:color="auto" w:fill="C00000"/>
          </w:tcPr>
          <w:p w14:paraId="4F6C65C8" w14:textId="77777777" w:rsidR="0091194A" w:rsidRDefault="00000000" w:rsidP="0022568F">
            <w:pPr>
              <w:pStyle w:val="RALEWAYTEXTE"/>
              <w:spacing w:before="60" w:after="60"/>
              <w:jc w:val="center"/>
            </w:pPr>
            <w:r>
              <w:rPr>
                <w:b/>
                <w:color w:val="FFFFFF"/>
                <w:sz w:val="18"/>
                <w:szCs w:val="18"/>
              </w:rPr>
              <w:t>Poste de charges</w:t>
            </w:r>
          </w:p>
        </w:tc>
        <w:tc>
          <w:tcPr>
            <w:tcW w:w="3024" w:type="dxa"/>
            <w:shd w:val="clear" w:color="auto" w:fill="C00000"/>
          </w:tcPr>
          <w:p w14:paraId="0C897D6E" w14:textId="77777777" w:rsidR="0091194A" w:rsidRDefault="00000000" w:rsidP="0022568F">
            <w:pPr>
              <w:pStyle w:val="RALEWAYTEXTE"/>
              <w:spacing w:before="60" w:after="60"/>
              <w:jc w:val="center"/>
            </w:pPr>
            <w:r>
              <w:rPr>
                <w:b/>
                <w:color w:val="FFFFFF"/>
                <w:sz w:val="18"/>
                <w:szCs w:val="18"/>
              </w:rPr>
              <w:t>Montant brut</w:t>
            </w:r>
          </w:p>
        </w:tc>
        <w:tc>
          <w:tcPr>
            <w:tcW w:w="3024" w:type="dxa"/>
            <w:shd w:val="clear" w:color="auto" w:fill="C00000"/>
          </w:tcPr>
          <w:p w14:paraId="119D9B4A" w14:textId="77777777" w:rsidR="0091194A" w:rsidRDefault="00000000" w:rsidP="0022568F">
            <w:pPr>
              <w:pStyle w:val="RALEWAYTEXTE"/>
              <w:spacing w:before="60" w:after="60"/>
              <w:jc w:val="center"/>
            </w:pPr>
            <w:r>
              <w:rPr>
                <w:b/>
                <w:color w:val="FFFFFF"/>
                <w:sz w:val="18"/>
                <w:szCs w:val="18"/>
              </w:rPr>
              <w:t>Après proratisation (90 %)</w:t>
            </w:r>
          </w:p>
        </w:tc>
      </w:tr>
      <w:tr w:rsidR="0091194A" w14:paraId="33824323" w14:textId="77777777">
        <w:tc>
          <w:tcPr>
            <w:tcW w:w="3024" w:type="dxa"/>
            <w:shd w:val="clear" w:color="auto" w:fill="FFFFFF"/>
          </w:tcPr>
          <w:p w14:paraId="4E1FA4A8" w14:textId="77777777" w:rsidR="0091194A" w:rsidRDefault="00000000" w:rsidP="0022568F">
            <w:pPr>
              <w:pStyle w:val="RALEWAYTEXTE"/>
              <w:spacing w:before="60" w:after="60"/>
              <w:jc w:val="center"/>
            </w:pPr>
            <w:r>
              <w:rPr>
                <w:sz w:val="18"/>
                <w:szCs w:val="18"/>
              </w:rPr>
              <w:t>Intérêts d'emprunt (année 1)</w:t>
            </w:r>
          </w:p>
        </w:tc>
        <w:tc>
          <w:tcPr>
            <w:tcW w:w="3024" w:type="dxa"/>
            <w:shd w:val="clear" w:color="auto" w:fill="FFFFFF"/>
          </w:tcPr>
          <w:p w14:paraId="2EFC9D7E" w14:textId="77777777" w:rsidR="0091194A" w:rsidRDefault="00000000" w:rsidP="0022568F">
            <w:pPr>
              <w:pStyle w:val="RALEWAYTEXTE"/>
              <w:spacing w:before="60" w:after="60"/>
              <w:jc w:val="center"/>
            </w:pPr>
            <w:r>
              <w:rPr>
                <w:sz w:val="18"/>
                <w:szCs w:val="18"/>
              </w:rPr>
              <w:t>6 500 €</w:t>
            </w:r>
          </w:p>
        </w:tc>
        <w:tc>
          <w:tcPr>
            <w:tcW w:w="3024" w:type="dxa"/>
            <w:shd w:val="clear" w:color="auto" w:fill="FFFFFF"/>
          </w:tcPr>
          <w:p w14:paraId="2C32CA29" w14:textId="77777777" w:rsidR="0091194A" w:rsidRDefault="00000000" w:rsidP="0022568F">
            <w:pPr>
              <w:pStyle w:val="RALEWAYTEXTE"/>
              <w:spacing w:before="60" w:after="60"/>
              <w:jc w:val="center"/>
            </w:pPr>
            <w:r>
              <w:rPr>
                <w:sz w:val="18"/>
                <w:szCs w:val="18"/>
              </w:rPr>
              <w:t>5 850 €</w:t>
            </w:r>
          </w:p>
        </w:tc>
      </w:tr>
      <w:tr w:rsidR="0091194A" w14:paraId="7E049D6D" w14:textId="77777777">
        <w:tc>
          <w:tcPr>
            <w:tcW w:w="3024" w:type="dxa"/>
            <w:shd w:val="clear" w:color="auto" w:fill="F7F7F7"/>
          </w:tcPr>
          <w:p w14:paraId="2756710E" w14:textId="77777777" w:rsidR="0091194A" w:rsidRDefault="00000000" w:rsidP="0022568F">
            <w:pPr>
              <w:pStyle w:val="RALEWAYTEXTE"/>
              <w:spacing w:before="60" w:after="60"/>
              <w:jc w:val="center"/>
            </w:pPr>
            <w:r>
              <w:rPr>
                <w:sz w:val="18"/>
                <w:szCs w:val="18"/>
              </w:rPr>
              <w:t>Assurance PNO</w:t>
            </w:r>
          </w:p>
        </w:tc>
        <w:tc>
          <w:tcPr>
            <w:tcW w:w="3024" w:type="dxa"/>
            <w:shd w:val="clear" w:color="auto" w:fill="F7F7F7"/>
          </w:tcPr>
          <w:p w14:paraId="3A3BE9AC" w14:textId="77777777" w:rsidR="0091194A" w:rsidRDefault="00000000" w:rsidP="0022568F">
            <w:pPr>
              <w:pStyle w:val="RALEWAYTEXTE"/>
              <w:spacing w:before="60" w:after="60"/>
              <w:jc w:val="center"/>
            </w:pPr>
            <w:r>
              <w:rPr>
                <w:sz w:val="18"/>
                <w:szCs w:val="18"/>
              </w:rPr>
              <w:t>600 €</w:t>
            </w:r>
          </w:p>
        </w:tc>
        <w:tc>
          <w:tcPr>
            <w:tcW w:w="3024" w:type="dxa"/>
            <w:shd w:val="clear" w:color="auto" w:fill="F7F7F7"/>
          </w:tcPr>
          <w:p w14:paraId="27803F2E" w14:textId="77777777" w:rsidR="0091194A" w:rsidRDefault="00000000" w:rsidP="0022568F">
            <w:pPr>
              <w:pStyle w:val="RALEWAYTEXTE"/>
              <w:spacing w:before="60" w:after="60"/>
              <w:jc w:val="center"/>
            </w:pPr>
            <w:r>
              <w:rPr>
                <w:sz w:val="18"/>
                <w:szCs w:val="18"/>
              </w:rPr>
              <w:t>540 €</w:t>
            </w:r>
          </w:p>
        </w:tc>
      </w:tr>
      <w:tr w:rsidR="0091194A" w14:paraId="10F41269" w14:textId="77777777">
        <w:tc>
          <w:tcPr>
            <w:tcW w:w="3024" w:type="dxa"/>
            <w:shd w:val="clear" w:color="auto" w:fill="FFFFFF"/>
          </w:tcPr>
          <w:p w14:paraId="12185703" w14:textId="77777777" w:rsidR="0091194A" w:rsidRDefault="00000000" w:rsidP="0022568F">
            <w:pPr>
              <w:pStyle w:val="RALEWAYTEXTE"/>
              <w:spacing w:before="60" w:after="60"/>
              <w:jc w:val="center"/>
            </w:pPr>
            <w:r>
              <w:rPr>
                <w:sz w:val="18"/>
                <w:szCs w:val="18"/>
              </w:rPr>
              <w:t>Taxe foncière</w:t>
            </w:r>
          </w:p>
        </w:tc>
        <w:tc>
          <w:tcPr>
            <w:tcW w:w="3024" w:type="dxa"/>
            <w:shd w:val="clear" w:color="auto" w:fill="FFFFFF"/>
          </w:tcPr>
          <w:p w14:paraId="4ACEBDAB" w14:textId="77777777" w:rsidR="0091194A" w:rsidRDefault="00000000" w:rsidP="0022568F">
            <w:pPr>
              <w:pStyle w:val="RALEWAYTEXTE"/>
              <w:spacing w:before="60" w:after="60"/>
              <w:jc w:val="center"/>
            </w:pPr>
            <w:r>
              <w:rPr>
                <w:sz w:val="18"/>
                <w:szCs w:val="18"/>
              </w:rPr>
              <w:t>1 500 €</w:t>
            </w:r>
          </w:p>
        </w:tc>
        <w:tc>
          <w:tcPr>
            <w:tcW w:w="3024" w:type="dxa"/>
            <w:shd w:val="clear" w:color="auto" w:fill="FFFFFF"/>
          </w:tcPr>
          <w:p w14:paraId="784F3012" w14:textId="77777777" w:rsidR="0091194A" w:rsidRDefault="00000000" w:rsidP="0022568F">
            <w:pPr>
              <w:pStyle w:val="RALEWAYTEXTE"/>
              <w:spacing w:before="60" w:after="60"/>
              <w:jc w:val="center"/>
            </w:pPr>
            <w:r>
              <w:rPr>
                <w:sz w:val="18"/>
                <w:szCs w:val="18"/>
              </w:rPr>
              <w:t>1 350 €</w:t>
            </w:r>
          </w:p>
        </w:tc>
      </w:tr>
      <w:tr w:rsidR="0091194A" w14:paraId="16B40794" w14:textId="77777777">
        <w:tc>
          <w:tcPr>
            <w:tcW w:w="3024" w:type="dxa"/>
            <w:shd w:val="clear" w:color="auto" w:fill="F7F7F7"/>
          </w:tcPr>
          <w:p w14:paraId="7E7300F6" w14:textId="77777777" w:rsidR="0091194A" w:rsidRDefault="00000000" w:rsidP="0022568F">
            <w:pPr>
              <w:pStyle w:val="RALEWAYTEXTE"/>
              <w:spacing w:before="60" w:after="60"/>
              <w:jc w:val="center"/>
            </w:pPr>
            <w:r>
              <w:rPr>
                <w:sz w:val="18"/>
                <w:szCs w:val="18"/>
              </w:rPr>
              <w:t>CFE</w:t>
            </w:r>
          </w:p>
        </w:tc>
        <w:tc>
          <w:tcPr>
            <w:tcW w:w="3024" w:type="dxa"/>
            <w:shd w:val="clear" w:color="auto" w:fill="F7F7F7"/>
          </w:tcPr>
          <w:p w14:paraId="1CF8CDC3" w14:textId="77777777" w:rsidR="0091194A" w:rsidRDefault="00000000" w:rsidP="0022568F">
            <w:pPr>
              <w:pStyle w:val="RALEWAYTEXTE"/>
              <w:spacing w:before="60" w:after="60"/>
              <w:jc w:val="center"/>
            </w:pPr>
            <w:r>
              <w:rPr>
                <w:sz w:val="18"/>
                <w:szCs w:val="18"/>
              </w:rPr>
              <w:t>300 €</w:t>
            </w:r>
          </w:p>
        </w:tc>
        <w:tc>
          <w:tcPr>
            <w:tcW w:w="3024" w:type="dxa"/>
            <w:shd w:val="clear" w:color="auto" w:fill="F7F7F7"/>
          </w:tcPr>
          <w:p w14:paraId="0FFA7700" w14:textId="77777777" w:rsidR="0091194A" w:rsidRDefault="00000000" w:rsidP="0022568F">
            <w:pPr>
              <w:pStyle w:val="RALEWAYTEXTE"/>
              <w:spacing w:before="60" w:after="60"/>
              <w:jc w:val="center"/>
            </w:pPr>
            <w:r>
              <w:rPr>
                <w:sz w:val="18"/>
                <w:szCs w:val="18"/>
              </w:rPr>
              <w:t>270 €</w:t>
            </w:r>
          </w:p>
        </w:tc>
      </w:tr>
      <w:tr w:rsidR="0091194A" w14:paraId="36E6EAEA" w14:textId="77777777">
        <w:tc>
          <w:tcPr>
            <w:tcW w:w="3024" w:type="dxa"/>
            <w:shd w:val="clear" w:color="auto" w:fill="FFFFFF"/>
          </w:tcPr>
          <w:p w14:paraId="139384AC" w14:textId="77777777" w:rsidR="0091194A" w:rsidRDefault="00000000" w:rsidP="0022568F">
            <w:pPr>
              <w:pStyle w:val="RALEWAYTEXTE"/>
              <w:spacing w:before="60" w:after="60"/>
              <w:jc w:val="center"/>
            </w:pPr>
            <w:r>
              <w:rPr>
                <w:sz w:val="18"/>
                <w:szCs w:val="18"/>
              </w:rPr>
              <w:t>Entretien et petites réparations</w:t>
            </w:r>
          </w:p>
        </w:tc>
        <w:tc>
          <w:tcPr>
            <w:tcW w:w="3024" w:type="dxa"/>
            <w:shd w:val="clear" w:color="auto" w:fill="FFFFFF"/>
          </w:tcPr>
          <w:p w14:paraId="1D556E0A" w14:textId="77777777" w:rsidR="0091194A" w:rsidRDefault="00000000" w:rsidP="0022568F">
            <w:pPr>
              <w:pStyle w:val="RALEWAYTEXTE"/>
              <w:spacing w:before="60" w:after="60"/>
              <w:jc w:val="center"/>
            </w:pPr>
            <w:r>
              <w:rPr>
                <w:sz w:val="18"/>
                <w:szCs w:val="18"/>
              </w:rPr>
              <w:t>500 €</w:t>
            </w:r>
          </w:p>
        </w:tc>
        <w:tc>
          <w:tcPr>
            <w:tcW w:w="3024" w:type="dxa"/>
            <w:shd w:val="clear" w:color="auto" w:fill="FFFFFF"/>
          </w:tcPr>
          <w:p w14:paraId="716B27E8" w14:textId="77777777" w:rsidR="0091194A" w:rsidRDefault="00000000" w:rsidP="0022568F">
            <w:pPr>
              <w:pStyle w:val="RALEWAYTEXTE"/>
              <w:spacing w:before="60" w:after="60"/>
              <w:jc w:val="center"/>
            </w:pPr>
            <w:r>
              <w:rPr>
                <w:sz w:val="18"/>
                <w:szCs w:val="18"/>
              </w:rPr>
              <w:t>450 €</w:t>
            </w:r>
          </w:p>
        </w:tc>
      </w:tr>
      <w:tr w:rsidR="0091194A" w14:paraId="1CFE05D5" w14:textId="77777777">
        <w:tc>
          <w:tcPr>
            <w:tcW w:w="3024" w:type="dxa"/>
            <w:shd w:val="clear" w:color="auto" w:fill="F7F7F7"/>
          </w:tcPr>
          <w:p w14:paraId="53CEE1C2" w14:textId="77777777" w:rsidR="0091194A" w:rsidRDefault="00000000" w:rsidP="0022568F">
            <w:pPr>
              <w:pStyle w:val="RALEWAYTEXTE"/>
              <w:spacing w:before="60" w:after="60"/>
              <w:jc w:val="center"/>
            </w:pPr>
            <w:r>
              <w:rPr>
                <w:sz w:val="18"/>
                <w:szCs w:val="18"/>
              </w:rPr>
              <w:t>Honoraires expert-comptable</w:t>
            </w:r>
          </w:p>
        </w:tc>
        <w:tc>
          <w:tcPr>
            <w:tcW w:w="3024" w:type="dxa"/>
            <w:shd w:val="clear" w:color="auto" w:fill="F7F7F7"/>
          </w:tcPr>
          <w:p w14:paraId="42B7A5A5" w14:textId="77777777" w:rsidR="0091194A" w:rsidRDefault="00000000" w:rsidP="0022568F">
            <w:pPr>
              <w:pStyle w:val="RALEWAYTEXTE"/>
              <w:spacing w:before="60" w:after="60"/>
              <w:jc w:val="center"/>
            </w:pPr>
            <w:r>
              <w:rPr>
                <w:sz w:val="18"/>
                <w:szCs w:val="18"/>
              </w:rPr>
              <w:t>900 €</w:t>
            </w:r>
          </w:p>
        </w:tc>
        <w:tc>
          <w:tcPr>
            <w:tcW w:w="3024" w:type="dxa"/>
            <w:shd w:val="clear" w:color="auto" w:fill="F7F7F7"/>
          </w:tcPr>
          <w:p w14:paraId="1A5A8070" w14:textId="77777777" w:rsidR="0091194A" w:rsidRDefault="00000000" w:rsidP="0022568F">
            <w:pPr>
              <w:pStyle w:val="RALEWAYTEXTE"/>
              <w:spacing w:before="60" w:after="60"/>
              <w:jc w:val="center"/>
            </w:pPr>
            <w:r>
              <w:rPr>
                <w:sz w:val="18"/>
                <w:szCs w:val="18"/>
              </w:rPr>
              <w:t>900 €</w:t>
            </w:r>
          </w:p>
        </w:tc>
      </w:tr>
      <w:tr w:rsidR="0091194A" w14:paraId="5D709996" w14:textId="77777777">
        <w:tc>
          <w:tcPr>
            <w:tcW w:w="3024" w:type="dxa"/>
            <w:shd w:val="clear" w:color="auto" w:fill="FFFFFF"/>
          </w:tcPr>
          <w:p w14:paraId="5832783F" w14:textId="77777777" w:rsidR="0091194A" w:rsidRDefault="00000000" w:rsidP="0022568F">
            <w:pPr>
              <w:pStyle w:val="RALEWAYTEXTE"/>
              <w:spacing w:before="60" w:after="60"/>
              <w:jc w:val="center"/>
            </w:pPr>
            <w:r>
              <w:rPr>
                <w:b/>
                <w:sz w:val="18"/>
                <w:szCs w:val="18"/>
              </w:rPr>
              <w:t>Total charges (hors amortissement)</w:t>
            </w:r>
          </w:p>
        </w:tc>
        <w:tc>
          <w:tcPr>
            <w:tcW w:w="3024" w:type="dxa"/>
            <w:shd w:val="clear" w:color="auto" w:fill="FFFFFF"/>
          </w:tcPr>
          <w:p w14:paraId="233BE7BF" w14:textId="77777777" w:rsidR="0091194A" w:rsidRDefault="00000000" w:rsidP="0022568F">
            <w:pPr>
              <w:pStyle w:val="RALEWAYTEXTE"/>
              <w:spacing w:before="60" w:after="60"/>
              <w:jc w:val="center"/>
            </w:pPr>
            <w:r>
              <w:rPr>
                <w:b/>
                <w:sz w:val="18"/>
                <w:szCs w:val="18"/>
              </w:rPr>
              <w:t>10 300 €</w:t>
            </w:r>
          </w:p>
        </w:tc>
        <w:tc>
          <w:tcPr>
            <w:tcW w:w="3024" w:type="dxa"/>
            <w:shd w:val="clear" w:color="auto" w:fill="FFFFFF"/>
          </w:tcPr>
          <w:p w14:paraId="4C366294" w14:textId="77777777" w:rsidR="0091194A" w:rsidRDefault="00000000" w:rsidP="0022568F">
            <w:pPr>
              <w:pStyle w:val="RALEWAYTEXTE"/>
              <w:spacing w:before="60" w:after="60"/>
              <w:jc w:val="center"/>
            </w:pPr>
            <w:r>
              <w:rPr>
                <w:b/>
                <w:sz w:val="18"/>
                <w:szCs w:val="18"/>
              </w:rPr>
              <w:t>9 360 €</w:t>
            </w:r>
          </w:p>
        </w:tc>
      </w:tr>
    </w:tbl>
    <w:p w14:paraId="43C0F6D2" w14:textId="77777777" w:rsidR="0091194A" w:rsidRDefault="0091194A">
      <w:pPr>
        <w:pStyle w:val="RALEWAYTEXTE"/>
        <w:spacing w:before="120" w:after="120"/>
      </w:pPr>
    </w:p>
    <w:p w14:paraId="408A7C3D" w14:textId="77777777" w:rsidR="0022568F" w:rsidRDefault="0022568F">
      <w:pPr>
        <w:pStyle w:val="RALEWAYTEXTE"/>
        <w:spacing w:before="120" w:after="120"/>
      </w:pPr>
    </w:p>
    <w:p w14:paraId="242DB1DD" w14:textId="77777777" w:rsidR="0022568F" w:rsidRDefault="0022568F">
      <w:pPr>
        <w:pStyle w:val="RALEWAYTEXTE"/>
        <w:spacing w:before="120" w:after="120"/>
      </w:pPr>
    </w:p>
    <w:p w14:paraId="7D2AD06F" w14:textId="77777777" w:rsidR="0022568F" w:rsidRDefault="0022568F">
      <w:pPr>
        <w:pStyle w:val="RALEWAYTEXTE"/>
        <w:spacing w:before="120" w:after="120"/>
      </w:pPr>
    </w:p>
    <w:p w14:paraId="6F1DDFC4" w14:textId="77777777" w:rsidR="0022568F" w:rsidRDefault="0022568F">
      <w:pPr>
        <w:pStyle w:val="RALEWAYTEXTE"/>
        <w:spacing w:before="120" w:after="120"/>
      </w:pPr>
    </w:p>
    <w:p w14:paraId="5CC99C45" w14:textId="77777777" w:rsidR="0091194A" w:rsidRDefault="00000000">
      <w:pPr>
        <w:pStyle w:val="RALEWAYTEXTE"/>
        <w:spacing w:before="120" w:after="180" w:line="276" w:lineRule="auto"/>
      </w:pPr>
      <w:r>
        <w:lastRenderedPageBreak/>
        <w:t>Amortissements théoriques (proratisés à 90 %) :</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14"/>
        <w:gridCol w:w="1814"/>
        <w:gridCol w:w="1814"/>
        <w:gridCol w:w="1815"/>
        <w:gridCol w:w="1815"/>
      </w:tblGrid>
      <w:tr w:rsidR="0091194A" w14:paraId="6D908C6D" w14:textId="77777777">
        <w:tc>
          <w:tcPr>
            <w:tcW w:w="1814" w:type="dxa"/>
            <w:shd w:val="clear" w:color="auto" w:fill="C00000"/>
          </w:tcPr>
          <w:p w14:paraId="3D7CF5EF" w14:textId="77777777" w:rsidR="0091194A" w:rsidRDefault="00000000" w:rsidP="0022568F">
            <w:pPr>
              <w:pStyle w:val="RALEWAYTEXTE"/>
              <w:spacing w:before="60" w:after="60"/>
              <w:jc w:val="center"/>
            </w:pPr>
            <w:r>
              <w:rPr>
                <w:b/>
                <w:color w:val="FFFFFF"/>
                <w:sz w:val="18"/>
                <w:szCs w:val="18"/>
              </w:rPr>
              <w:t>Immobilisation</w:t>
            </w:r>
          </w:p>
        </w:tc>
        <w:tc>
          <w:tcPr>
            <w:tcW w:w="1814" w:type="dxa"/>
            <w:shd w:val="clear" w:color="auto" w:fill="C00000"/>
          </w:tcPr>
          <w:p w14:paraId="7DF396C1" w14:textId="77777777" w:rsidR="0091194A" w:rsidRDefault="00000000" w:rsidP="0022568F">
            <w:pPr>
              <w:pStyle w:val="RALEWAYTEXTE"/>
              <w:spacing w:before="60" w:after="60"/>
              <w:jc w:val="center"/>
            </w:pPr>
            <w:r>
              <w:rPr>
                <w:b/>
                <w:color w:val="FFFFFF"/>
                <w:sz w:val="18"/>
                <w:szCs w:val="18"/>
              </w:rPr>
              <w:t>Base</w:t>
            </w:r>
          </w:p>
        </w:tc>
        <w:tc>
          <w:tcPr>
            <w:tcW w:w="1814" w:type="dxa"/>
            <w:shd w:val="clear" w:color="auto" w:fill="C00000"/>
          </w:tcPr>
          <w:p w14:paraId="04EB6E84" w14:textId="77777777" w:rsidR="0091194A" w:rsidRDefault="00000000" w:rsidP="0022568F">
            <w:pPr>
              <w:pStyle w:val="RALEWAYTEXTE"/>
              <w:spacing w:before="60" w:after="60"/>
              <w:jc w:val="center"/>
            </w:pPr>
            <w:r>
              <w:rPr>
                <w:b/>
                <w:color w:val="FFFFFF"/>
                <w:sz w:val="18"/>
                <w:szCs w:val="18"/>
              </w:rPr>
              <w:t>Durée</w:t>
            </w:r>
          </w:p>
        </w:tc>
        <w:tc>
          <w:tcPr>
            <w:tcW w:w="1815" w:type="dxa"/>
            <w:shd w:val="clear" w:color="auto" w:fill="C00000"/>
          </w:tcPr>
          <w:p w14:paraId="56FB6FEE" w14:textId="77777777" w:rsidR="0091194A" w:rsidRDefault="00000000" w:rsidP="0022568F">
            <w:pPr>
              <w:pStyle w:val="RALEWAYTEXTE"/>
              <w:spacing w:before="60" w:after="60"/>
              <w:jc w:val="center"/>
            </w:pPr>
            <w:r>
              <w:rPr>
                <w:b/>
                <w:color w:val="FFFFFF"/>
                <w:sz w:val="18"/>
                <w:szCs w:val="18"/>
              </w:rPr>
              <w:t>Annuité brute</w:t>
            </w:r>
          </w:p>
        </w:tc>
        <w:tc>
          <w:tcPr>
            <w:tcW w:w="1815" w:type="dxa"/>
            <w:shd w:val="clear" w:color="auto" w:fill="C00000"/>
          </w:tcPr>
          <w:p w14:paraId="0701DD39" w14:textId="77777777" w:rsidR="0091194A" w:rsidRDefault="00000000" w:rsidP="0022568F">
            <w:pPr>
              <w:pStyle w:val="RALEWAYTEXTE"/>
              <w:spacing w:before="60" w:after="60"/>
              <w:jc w:val="center"/>
            </w:pPr>
            <w:r>
              <w:rPr>
                <w:b/>
                <w:color w:val="FFFFFF"/>
                <w:sz w:val="18"/>
                <w:szCs w:val="18"/>
              </w:rPr>
              <w:t>Proratisée (90 %)</w:t>
            </w:r>
          </w:p>
        </w:tc>
      </w:tr>
      <w:tr w:rsidR="0091194A" w14:paraId="006ACA95" w14:textId="77777777">
        <w:tc>
          <w:tcPr>
            <w:tcW w:w="1814" w:type="dxa"/>
            <w:shd w:val="clear" w:color="auto" w:fill="FFFFFF"/>
          </w:tcPr>
          <w:p w14:paraId="5D681EB1" w14:textId="77777777" w:rsidR="0091194A" w:rsidRDefault="00000000" w:rsidP="0022568F">
            <w:pPr>
              <w:pStyle w:val="RALEWAYTEXTE"/>
              <w:spacing w:before="60" w:after="60"/>
              <w:jc w:val="center"/>
            </w:pPr>
            <w:r>
              <w:rPr>
                <w:sz w:val="18"/>
                <w:szCs w:val="18"/>
              </w:rPr>
              <w:t>Construction</w:t>
            </w:r>
          </w:p>
        </w:tc>
        <w:tc>
          <w:tcPr>
            <w:tcW w:w="1814" w:type="dxa"/>
            <w:shd w:val="clear" w:color="auto" w:fill="FFFFFF"/>
          </w:tcPr>
          <w:p w14:paraId="7E6E581E" w14:textId="77777777" w:rsidR="0091194A" w:rsidRDefault="00000000" w:rsidP="0022568F">
            <w:pPr>
              <w:pStyle w:val="RALEWAYTEXTE"/>
              <w:spacing w:before="60" w:after="60"/>
              <w:jc w:val="center"/>
            </w:pPr>
            <w:r>
              <w:rPr>
                <w:sz w:val="18"/>
                <w:szCs w:val="18"/>
              </w:rPr>
              <w:t>136 000 €</w:t>
            </w:r>
          </w:p>
        </w:tc>
        <w:tc>
          <w:tcPr>
            <w:tcW w:w="1814" w:type="dxa"/>
            <w:shd w:val="clear" w:color="auto" w:fill="FFFFFF"/>
          </w:tcPr>
          <w:p w14:paraId="6A3785B6" w14:textId="77777777" w:rsidR="0091194A" w:rsidRDefault="00000000" w:rsidP="0022568F">
            <w:pPr>
              <w:pStyle w:val="RALEWAYTEXTE"/>
              <w:spacing w:before="60" w:after="60"/>
              <w:jc w:val="center"/>
            </w:pPr>
            <w:r>
              <w:rPr>
                <w:sz w:val="18"/>
                <w:szCs w:val="18"/>
              </w:rPr>
              <w:t>30 ans</w:t>
            </w:r>
          </w:p>
        </w:tc>
        <w:tc>
          <w:tcPr>
            <w:tcW w:w="1815" w:type="dxa"/>
            <w:shd w:val="clear" w:color="auto" w:fill="FFFFFF"/>
          </w:tcPr>
          <w:p w14:paraId="6F11790C" w14:textId="77777777" w:rsidR="0091194A" w:rsidRDefault="00000000" w:rsidP="0022568F">
            <w:pPr>
              <w:pStyle w:val="RALEWAYTEXTE"/>
              <w:spacing w:before="60" w:after="60"/>
              <w:jc w:val="center"/>
            </w:pPr>
            <w:r>
              <w:rPr>
                <w:sz w:val="18"/>
                <w:szCs w:val="18"/>
              </w:rPr>
              <w:t>4 533 €</w:t>
            </w:r>
          </w:p>
        </w:tc>
        <w:tc>
          <w:tcPr>
            <w:tcW w:w="1815" w:type="dxa"/>
            <w:shd w:val="clear" w:color="auto" w:fill="FFFFFF"/>
          </w:tcPr>
          <w:p w14:paraId="0C5DAAB6" w14:textId="77777777" w:rsidR="0091194A" w:rsidRDefault="00000000" w:rsidP="0022568F">
            <w:pPr>
              <w:pStyle w:val="RALEWAYTEXTE"/>
              <w:spacing w:before="60" w:after="60"/>
              <w:jc w:val="center"/>
            </w:pPr>
            <w:r>
              <w:rPr>
                <w:sz w:val="18"/>
                <w:szCs w:val="18"/>
              </w:rPr>
              <w:t>4 080 €</w:t>
            </w:r>
          </w:p>
        </w:tc>
      </w:tr>
      <w:tr w:rsidR="0091194A" w14:paraId="671B101A" w14:textId="77777777">
        <w:tc>
          <w:tcPr>
            <w:tcW w:w="1814" w:type="dxa"/>
            <w:shd w:val="clear" w:color="auto" w:fill="F7F7F7"/>
          </w:tcPr>
          <w:p w14:paraId="1BEA6E07" w14:textId="77777777" w:rsidR="0091194A" w:rsidRDefault="00000000" w:rsidP="0022568F">
            <w:pPr>
              <w:pStyle w:val="RALEWAYTEXTE"/>
              <w:spacing w:before="60" w:after="60"/>
              <w:jc w:val="center"/>
            </w:pPr>
            <w:r>
              <w:rPr>
                <w:sz w:val="18"/>
                <w:szCs w:val="18"/>
              </w:rPr>
              <w:t>Mobilier et équipements</w:t>
            </w:r>
          </w:p>
        </w:tc>
        <w:tc>
          <w:tcPr>
            <w:tcW w:w="1814" w:type="dxa"/>
            <w:shd w:val="clear" w:color="auto" w:fill="F7F7F7"/>
          </w:tcPr>
          <w:p w14:paraId="0B8BC95B" w14:textId="77777777" w:rsidR="0091194A" w:rsidRDefault="00000000" w:rsidP="0022568F">
            <w:pPr>
              <w:pStyle w:val="RALEWAYTEXTE"/>
              <w:spacing w:before="60" w:after="60"/>
              <w:jc w:val="center"/>
            </w:pPr>
            <w:r>
              <w:rPr>
                <w:sz w:val="18"/>
                <w:szCs w:val="18"/>
              </w:rPr>
              <w:t>10 000 €</w:t>
            </w:r>
          </w:p>
        </w:tc>
        <w:tc>
          <w:tcPr>
            <w:tcW w:w="1814" w:type="dxa"/>
            <w:shd w:val="clear" w:color="auto" w:fill="F7F7F7"/>
          </w:tcPr>
          <w:p w14:paraId="0CB859A1" w14:textId="77777777" w:rsidR="0091194A" w:rsidRDefault="00000000" w:rsidP="0022568F">
            <w:pPr>
              <w:pStyle w:val="RALEWAYTEXTE"/>
              <w:spacing w:before="60" w:after="60"/>
              <w:jc w:val="center"/>
            </w:pPr>
            <w:r>
              <w:rPr>
                <w:sz w:val="18"/>
                <w:szCs w:val="18"/>
              </w:rPr>
              <w:t>7 ans</w:t>
            </w:r>
          </w:p>
        </w:tc>
        <w:tc>
          <w:tcPr>
            <w:tcW w:w="1815" w:type="dxa"/>
            <w:shd w:val="clear" w:color="auto" w:fill="F7F7F7"/>
          </w:tcPr>
          <w:p w14:paraId="17531BBE" w14:textId="77777777" w:rsidR="0091194A" w:rsidRDefault="00000000" w:rsidP="0022568F">
            <w:pPr>
              <w:pStyle w:val="RALEWAYTEXTE"/>
              <w:spacing w:before="60" w:after="60"/>
              <w:jc w:val="center"/>
            </w:pPr>
            <w:r>
              <w:rPr>
                <w:sz w:val="18"/>
                <w:szCs w:val="18"/>
              </w:rPr>
              <w:t>1 430 €</w:t>
            </w:r>
          </w:p>
        </w:tc>
        <w:tc>
          <w:tcPr>
            <w:tcW w:w="1815" w:type="dxa"/>
            <w:shd w:val="clear" w:color="auto" w:fill="F7F7F7"/>
          </w:tcPr>
          <w:p w14:paraId="6A5C043A" w14:textId="77777777" w:rsidR="0091194A" w:rsidRDefault="00000000" w:rsidP="0022568F">
            <w:pPr>
              <w:pStyle w:val="RALEWAYTEXTE"/>
              <w:spacing w:before="60" w:after="60"/>
              <w:jc w:val="center"/>
            </w:pPr>
            <w:r>
              <w:rPr>
                <w:sz w:val="18"/>
                <w:szCs w:val="18"/>
              </w:rPr>
              <w:t>1 287 €</w:t>
            </w:r>
          </w:p>
        </w:tc>
      </w:tr>
      <w:tr w:rsidR="0091194A" w14:paraId="42EDA1E7" w14:textId="77777777">
        <w:tc>
          <w:tcPr>
            <w:tcW w:w="1814" w:type="dxa"/>
            <w:shd w:val="clear" w:color="auto" w:fill="FFFFFF"/>
          </w:tcPr>
          <w:p w14:paraId="1445B4AD" w14:textId="77777777" w:rsidR="0091194A" w:rsidRDefault="00000000" w:rsidP="0022568F">
            <w:pPr>
              <w:pStyle w:val="RALEWAYTEXTE"/>
              <w:spacing w:before="60" w:after="60"/>
              <w:jc w:val="center"/>
            </w:pPr>
            <w:r>
              <w:rPr>
                <w:b/>
                <w:sz w:val="18"/>
                <w:szCs w:val="18"/>
              </w:rPr>
              <w:t>Total amortissement</w:t>
            </w:r>
          </w:p>
        </w:tc>
        <w:tc>
          <w:tcPr>
            <w:tcW w:w="1814" w:type="dxa"/>
            <w:shd w:val="clear" w:color="auto" w:fill="FFFFFF"/>
          </w:tcPr>
          <w:p w14:paraId="513114A8" w14:textId="77777777" w:rsidR="0091194A" w:rsidRDefault="0091194A" w:rsidP="0022568F">
            <w:pPr>
              <w:pStyle w:val="RALEWAYTEXTE"/>
              <w:spacing w:before="60" w:after="60"/>
              <w:jc w:val="center"/>
            </w:pPr>
          </w:p>
        </w:tc>
        <w:tc>
          <w:tcPr>
            <w:tcW w:w="1814" w:type="dxa"/>
            <w:shd w:val="clear" w:color="auto" w:fill="FFFFFF"/>
          </w:tcPr>
          <w:p w14:paraId="62F259A1" w14:textId="77777777" w:rsidR="0091194A" w:rsidRDefault="0091194A" w:rsidP="0022568F">
            <w:pPr>
              <w:pStyle w:val="RALEWAYTEXTE"/>
              <w:spacing w:before="60" w:after="60"/>
              <w:jc w:val="center"/>
            </w:pPr>
          </w:p>
        </w:tc>
        <w:tc>
          <w:tcPr>
            <w:tcW w:w="1815" w:type="dxa"/>
            <w:shd w:val="clear" w:color="auto" w:fill="FFFFFF"/>
          </w:tcPr>
          <w:p w14:paraId="06656536" w14:textId="77777777" w:rsidR="0091194A" w:rsidRDefault="00000000" w:rsidP="0022568F">
            <w:pPr>
              <w:pStyle w:val="RALEWAYTEXTE"/>
              <w:spacing w:before="60" w:after="60"/>
              <w:jc w:val="center"/>
            </w:pPr>
            <w:r>
              <w:rPr>
                <w:b/>
                <w:sz w:val="18"/>
                <w:szCs w:val="18"/>
              </w:rPr>
              <w:t>5 963 €</w:t>
            </w:r>
          </w:p>
        </w:tc>
        <w:tc>
          <w:tcPr>
            <w:tcW w:w="1815" w:type="dxa"/>
            <w:shd w:val="clear" w:color="auto" w:fill="FFFFFF"/>
          </w:tcPr>
          <w:p w14:paraId="7AE8756C" w14:textId="77777777" w:rsidR="0091194A" w:rsidRDefault="00000000" w:rsidP="0022568F">
            <w:pPr>
              <w:pStyle w:val="RALEWAYTEXTE"/>
              <w:spacing w:before="60" w:after="60"/>
              <w:jc w:val="center"/>
            </w:pPr>
            <w:r>
              <w:rPr>
                <w:b/>
                <w:sz w:val="18"/>
                <w:szCs w:val="18"/>
              </w:rPr>
              <w:t>5 367 €</w:t>
            </w:r>
          </w:p>
        </w:tc>
      </w:tr>
    </w:tbl>
    <w:p w14:paraId="1FED65E5" w14:textId="77777777" w:rsidR="0091194A" w:rsidRDefault="00000000">
      <w:pPr>
        <w:pStyle w:val="RALEWAYTEXTE"/>
        <w:spacing w:before="200" w:after="80" w:line="276" w:lineRule="auto"/>
      </w:pPr>
      <w:r>
        <w:rPr>
          <w:b/>
          <w:i/>
        </w:rPr>
        <w:t>2. Résultat imposable et plafond article 39 C – Année 1</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6"/>
        <w:gridCol w:w="4536"/>
      </w:tblGrid>
      <w:tr w:rsidR="0091194A" w14:paraId="663CB05C" w14:textId="77777777">
        <w:tc>
          <w:tcPr>
            <w:tcW w:w="4536" w:type="dxa"/>
            <w:shd w:val="clear" w:color="auto" w:fill="C00000"/>
          </w:tcPr>
          <w:p w14:paraId="716AD057" w14:textId="77777777" w:rsidR="0091194A" w:rsidRDefault="00000000" w:rsidP="0022568F">
            <w:pPr>
              <w:pStyle w:val="RALEWAYTEXTE"/>
              <w:spacing w:before="60" w:after="60"/>
              <w:jc w:val="center"/>
            </w:pPr>
            <w:r>
              <w:rPr>
                <w:b/>
                <w:color w:val="FFFFFF"/>
                <w:sz w:val="20"/>
                <w:szCs w:val="20"/>
              </w:rPr>
              <w:t>Calcul</w:t>
            </w:r>
          </w:p>
        </w:tc>
        <w:tc>
          <w:tcPr>
            <w:tcW w:w="4536" w:type="dxa"/>
            <w:shd w:val="clear" w:color="auto" w:fill="C00000"/>
          </w:tcPr>
          <w:p w14:paraId="29C784C1" w14:textId="77777777" w:rsidR="0091194A" w:rsidRDefault="00000000" w:rsidP="0022568F">
            <w:pPr>
              <w:pStyle w:val="RALEWAYTEXTE"/>
              <w:spacing w:before="60" w:after="60"/>
              <w:jc w:val="center"/>
            </w:pPr>
            <w:r>
              <w:rPr>
                <w:b/>
                <w:color w:val="FFFFFF"/>
                <w:sz w:val="20"/>
                <w:szCs w:val="20"/>
              </w:rPr>
              <w:t>Montant</w:t>
            </w:r>
          </w:p>
        </w:tc>
      </w:tr>
      <w:tr w:rsidR="0091194A" w14:paraId="54976369" w14:textId="77777777">
        <w:tc>
          <w:tcPr>
            <w:tcW w:w="4536" w:type="dxa"/>
            <w:shd w:val="clear" w:color="auto" w:fill="F7F7F7"/>
          </w:tcPr>
          <w:p w14:paraId="4146A7DE" w14:textId="77777777" w:rsidR="0091194A" w:rsidRDefault="00000000" w:rsidP="0022568F">
            <w:pPr>
              <w:pStyle w:val="RALEWAYTEXTE"/>
              <w:spacing w:before="60" w:after="60"/>
              <w:jc w:val="center"/>
            </w:pPr>
            <w:r>
              <w:rPr>
                <w:sz w:val="20"/>
                <w:szCs w:val="20"/>
              </w:rPr>
              <w:t>Revenus locatifs (proratisés à 90 %)</w:t>
            </w:r>
          </w:p>
        </w:tc>
        <w:tc>
          <w:tcPr>
            <w:tcW w:w="4536" w:type="dxa"/>
            <w:shd w:val="clear" w:color="auto" w:fill="F7F7F7"/>
          </w:tcPr>
          <w:p w14:paraId="4EA2BF72" w14:textId="77777777" w:rsidR="0091194A" w:rsidRDefault="00000000" w:rsidP="0022568F">
            <w:pPr>
              <w:pStyle w:val="RALEWAYTEXTE"/>
              <w:spacing w:before="60" w:after="60"/>
              <w:jc w:val="center"/>
            </w:pPr>
            <w:r>
              <w:rPr>
                <w:sz w:val="20"/>
                <w:szCs w:val="20"/>
              </w:rPr>
              <w:t>12 000 €</w:t>
            </w:r>
          </w:p>
        </w:tc>
      </w:tr>
      <w:tr w:rsidR="0091194A" w14:paraId="003B5D4F" w14:textId="77777777">
        <w:tc>
          <w:tcPr>
            <w:tcW w:w="4536" w:type="dxa"/>
            <w:shd w:val="clear" w:color="auto" w:fill="FFFFFF"/>
          </w:tcPr>
          <w:p w14:paraId="4ECD9BAB" w14:textId="77777777" w:rsidR="0091194A" w:rsidRDefault="00000000" w:rsidP="0022568F">
            <w:pPr>
              <w:pStyle w:val="RALEWAYTEXTE"/>
              <w:spacing w:before="60" w:after="60"/>
              <w:jc w:val="center"/>
            </w:pPr>
            <w:r>
              <w:rPr>
                <w:sz w:val="20"/>
                <w:szCs w:val="20"/>
              </w:rPr>
              <w:t>Charges hors amortissement</w:t>
            </w:r>
          </w:p>
        </w:tc>
        <w:tc>
          <w:tcPr>
            <w:tcW w:w="4536" w:type="dxa"/>
            <w:shd w:val="clear" w:color="auto" w:fill="FFFFFF"/>
          </w:tcPr>
          <w:p w14:paraId="40D9D7DF" w14:textId="77777777" w:rsidR="0091194A" w:rsidRDefault="00000000" w:rsidP="0022568F">
            <w:pPr>
              <w:pStyle w:val="RALEWAYTEXTE"/>
              <w:spacing w:before="60" w:after="60"/>
              <w:jc w:val="center"/>
            </w:pPr>
            <w:r>
              <w:rPr>
                <w:sz w:val="20"/>
                <w:szCs w:val="20"/>
              </w:rPr>
              <w:t>− 9 360 €</w:t>
            </w:r>
          </w:p>
        </w:tc>
      </w:tr>
      <w:tr w:rsidR="0091194A" w14:paraId="02C3D257" w14:textId="77777777">
        <w:tc>
          <w:tcPr>
            <w:tcW w:w="4536" w:type="dxa"/>
            <w:shd w:val="clear" w:color="auto" w:fill="F7F7F7"/>
          </w:tcPr>
          <w:p w14:paraId="00774445" w14:textId="77777777" w:rsidR="0091194A" w:rsidRDefault="00000000" w:rsidP="0022568F">
            <w:pPr>
              <w:pStyle w:val="RALEWAYTEXTE"/>
              <w:spacing w:before="60" w:after="60"/>
              <w:jc w:val="center"/>
            </w:pPr>
            <w:r>
              <w:rPr>
                <w:sz w:val="20"/>
                <w:szCs w:val="20"/>
              </w:rPr>
              <w:t>Plafond d'amortissement déductible</w:t>
            </w:r>
          </w:p>
        </w:tc>
        <w:tc>
          <w:tcPr>
            <w:tcW w:w="4536" w:type="dxa"/>
            <w:shd w:val="clear" w:color="auto" w:fill="F7F7F7"/>
          </w:tcPr>
          <w:p w14:paraId="7A82B0C1" w14:textId="77777777" w:rsidR="0091194A" w:rsidRDefault="00000000" w:rsidP="0022568F">
            <w:pPr>
              <w:pStyle w:val="RALEWAYTEXTE"/>
              <w:spacing w:before="60" w:after="60"/>
              <w:jc w:val="center"/>
            </w:pPr>
            <w:r>
              <w:rPr>
                <w:sz w:val="20"/>
                <w:szCs w:val="20"/>
              </w:rPr>
              <w:t>2 640 €</w:t>
            </w:r>
          </w:p>
        </w:tc>
      </w:tr>
      <w:tr w:rsidR="0091194A" w14:paraId="507FD98F" w14:textId="77777777">
        <w:tc>
          <w:tcPr>
            <w:tcW w:w="4536" w:type="dxa"/>
            <w:shd w:val="clear" w:color="auto" w:fill="FFFFFF"/>
          </w:tcPr>
          <w:p w14:paraId="2D6913F8" w14:textId="77777777" w:rsidR="0091194A" w:rsidRDefault="00000000" w:rsidP="0022568F">
            <w:pPr>
              <w:pStyle w:val="RALEWAYTEXTE"/>
              <w:spacing w:before="60" w:after="60"/>
              <w:jc w:val="center"/>
            </w:pPr>
            <w:r>
              <w:rPr>
                <w:sz w:val="20"/>
                <w:szCs w:val="20"/>
              </w:rPr>
              <w:t>Amortissement demandé</w:t>
            </w:r>
          </w:p>
        </w:tc>
        <w:tc>
          <w:tcPr>
            <w:tcW w:w="4536" w:type="dxa"/>
            <w:shd w:val="clear" w:color="auto" w:fill="FFFFFF"/>
          </w:tcPr>
          <w:p w14:paraId="332FEC0F" w14:textId="77777777" w:rsidR="0091194A" w:rsidRDefault="00000000" w:rsidP="0022568F">
            <w:pPr>
              <w:pStyle w:val="RALEWAYTEXTE"/>
              <w:spacing w:before="60" w:after="60"/>
              <w:jc w:val="center"/>
            </w:pPr>
            <w:r>
              <w:rPr>
                <w:sz w:val="20"/>
                <w:szCs w:val="20"/>
              </w:rPr>
              <w:t>5 367 €</w:t>
            </w:r>
          </w:p>
        </w:tc>
      </w:tr>
      <w:tr w:rsidR="0091194A" w14:paraId="474A119A" w14:textId="77777777">
        <w:tc>
          <w:tcPr>
            <w:tcW w:w="4536" w:type="dxa"/>
            <w:shd w:val="clear" w:color="auto" w:fill="F7F7F7"/>
          </w:tcPr>
          <w:p w14:paraId="53CA222F" w14:textId="77777777" w:rsidR="0091194A" w:rsidRDefault="00000000" w:rsidP="0022568F">
            <w:pPr>
              <w:pStyle w:val="RALEWAYTEXTE"/>
              <w:spacing w:before="60" w:after="60"/>
              <w:jc w:val="center"/>
            </w:pPr>
            <w:r>
              <w:rPr>
                <w:sz w:val="20"/>
                <w:szCs w:val="20"/>
              </w:rPr>
              <w:t>Amortissement déduit (limité)</w:t>
            </w:r>
          </w:p>
        </w:tc>
        <w:tc>
          <w:tcPr>
            <w:tcW w:w="4536" w:type="dxa"/>
            <w:shd w:val="clear" w:color="auto" w:fill="F7F7F7"/>
          </w:tcPr>
          <w:p w14:paraId="0C8E39BF" w14:textId="77777777" w:rsidR="0091194A" w:rsidRDefault="00000000" w:rsidP="0022568F">
            <w:pPr>
              <w:pStyle w:val="RALEWAYTEXTE"/>
              <w:spacing w:before="60" w:after="60"/>
              <w:jc w:val="center"/>
            </w:pPr>
            <w:r>
              <w:rPr>
                <w:sz w:val="20"/>
                <w:szCs w:val="20"/>
              </w:rPr>
              <w:t>2 640 €</w:t>
            </w:r>
          </w:p>
        </w:tc>
      </w:tr>
      <w:tr w:rsidR="0091194A" w14:paraId="14ABC55B" w14:textId="77777777">
        <w:tc>
          <w:tcPr>
            <w:tcW w:w="4536" w:type="dxa"/>
            <w:shd w:val="clear" w:color="auto" w:fill="FFFFFF"/>
          </w:tcPr>
          <w:p w14:paraId="7F922A24" w14:textId="77777777" w:rsidR="0091194A" w:rsidRDefault="00000000" w:rsidP="0022568F">
            <w:pPr>
              <w:pStyle w:val="RALEWAYTEXTE"/>
              <w:spacing w:before="60" w:after="60"/>
              <w:jc w:val="center"/>
            </w:pPr>
            <w:r>
              <w:rPr>
                <w:sz w:val="20"/>
                <w:szCs w:val="20"/>
              </w:rPr>
              <w:t>Amortissement reporté (stock)</w:t>
            </w:r>
          </w:p>
        </w:tc>
        <w:tc>
          <w:tcPr>
            <w:tcW w:w="4536" w:type="dxa"/>
            <w:shd w:val="clear" w:color="auto" w:fill="FFFFFF"/>
          </w:tcPr>
          <w:p w14:paraId="2567A82E" w14:textId="77777777" w:rsidR="0091194A" w:rsidRDefault="00000000" w:rsidP="0022568F">
            <w:pPr>
              <w:pStyle w:val="RALEWAYTEXTE"/>
              <w:spacing w:before="60" w:after="60"/>
              <w:jc w:val="center"/>
            </w:pPr>
            <w:r>
              <w:rPr>
                <w:sz w:val="20"/>
                <w:szCs w:val="20"/>
              </w:rPr>
              <w:t>2 727 €</w:t>
            </w:r>
          </w:p>
        </w:tc>
      </w:tr>
      <w:tr w:rsidR="0091194A" w14:paraId="7E18411B" w14:textId="77777777">
        <w:tc>
          <w:tcPr>
            <w:tcW w:w="4536" w:type="dxa"/>
            <w:shd w:val="clear" w:color="auto" w:fill="F7F7F7"/>
          </w:tcPr>
          <w:p w14:paraId="1CBEE2F7" w14:textId="77777777" w:rsidR="0091194A" w:rsidRDefault="00000000" w:rsidP="0022568F">
            <w:pPr>
              <w:pStyle w:val="RALEWAYTEXTE"/>
              <w:spacing w:before="60" w:after="60"/>
              <w:jc w:val="center"/>
            </w:pPr>
            <w:r>
              <w:rPr>
                <w:b/>
                <w:sz w:val="20"/>
                <w:szCs w:val="20"/>
              </w:rPr>
              <w:t>Résultat imposable</w:t>
            </w:r>
          </w:p>
        </w:tc>
        <w:tc>
          <w:tcPr>
            <w:tcW w:w="4536" w:type="dxa"/>
            <w:shd w:val="clear" w:color="auto" w:fill="F7F7F7"/>
          </w:tcPr>
          <w:p w14:paraId="6215EC54" w14:textId="77777777" w:rsidR="0091194A" w:rsidRDefault="00000000" w:rsidP="0022568F">
            <w:pPr>
              <w:pStyle w:val="RALEWAYTEXTE"/>
              <w:spacing w:before="60" w:after="60"/>
              <w:jc w:val="center"/>
            </w:pPr>
            <w:r>
              <w:rPr>
                <w:b/>
                <w:sz w:val="20"/>
                <w:szCs w:val="20"/>
              </w:rPr>
              <w:t>0 €</w:t>
            </w:r>
          </w:p>
        </w:tc>
      </w:tr>
      <w:tr w:rsidR="0091194A" w14:paraId="13E3D96B" w14:textId="77777777">
        <w:tc>
          <w:tcPr>
            <w:tcW w:w="4536" w:type="dxa"/>
            <w:shd w:val="clear" w:color="auto" w:fill="FFFFFF"/>
          </w:tcPr>
          <w:p w14:paraId="0386ACE9" w14:textId="77777777" w:rsidR="0091194A" w:rsidRDefault="00000000" w:rsidP="0022568F">
            <w:pPr>
              <w:pStyle w:val="RALEWAYTEXTE"/>
              <w:spacing w:before="60" w:after="60"/>
              <w:jc w:val="center"/>
            </w:pPr>
            <w:r>
              <w:rPr>
                <w:sz w:val="20"/>
                <w:szCs w:val="20"/>
              </w:rPr>
              <w:t>Impôt sur le revenu dû</w:t>
            </w:r>
          </w:p>
        </w:tc>
        <w:tc>
          <w:tcPr>
            <w:tcW w:w="4536" w:type="dxa"/>
            <w:shd w:val="clear" w:color="auto" w:fill="FFFFFF"/>
          </w:tcPr>
          <w:p w14:paraId="60A4231C" w14:textId="77777777" w:rsidR="0091194A" w:rsidRDefault="00000000" w:rsidP="0022568F">
            <w:pPr>
              <w:pStyle w:val="RALEWAYTEXTE"/>
              <w:spacing w:before="60" w:after="60"/>
              <w:jc w:val="center"/>
            </w:pPr>
            <w:r>
              <w:rPr>
                <w:sz w:val="20"/>
                <w:szCs w:val="20"/>
              </w:rPr>
              <w:t>0 €</w:t>
            </w:r>
          </w:p>
        </w:tc>
      </w:tr>
      <w:tr w:rsidR="0091194A" w14:paraId="63950F49" w14:textId="77777777">
        <w:tc>
          <w:tcPr>
            <w:tcW w:w="4536" w:type="dxa"/>
            <w:shd w:val="clear" w:color="auto" w:fill="F7F7F7"/>
          </w:tcPr>
          <w:p w14:paraId="27189518" w14:textId="77777777" w:rsidR="0091194A" w:rsidRDefault="00000000" w:rsidP="0022568F">
            <w:pPr>
              <w:pStyle w:val="RALEWAYTEXTE"/>
              <w:spacing w:before="60" w:after="60"/>
              <w:jc w:val="center"/>
            </w:pPr>
            <w:r>
              <w:rPr>
                <w:sz w:val="20"/>
                <w:szCs w:val="20"/>
              </w:rPr>
              <w:t>Prélèvements sociaux dus</w:t>
            </w:r>
          </w:p>
        </w:tc>
        <w:tc>
          <w:tcPr>
            <w:tcW w:w="4536" w:type="dxa"/>
            <w:shd w:val="clear" w:color="auto" w:fill="F7F7F7"/>
          </w:tcPr>
          <w:p w14:paraId="751C8E89" w14:textId="77777777" w:rsidR="0091194A" w:rsidRDefault="00000000" w:rsidP="0022568F">
            <w:pPr>
              <w:pStyle w:val="RALEWAYTEXTE"/>
              <w:spacing w:before="60" w:after="60"/>
              <w:jc w:val="center"/>
            </w:pPr>
            <w:r>
              <w:rPr>
                <w:sz w:val="20"/>
                <w:szCs w:val="20"/>
              </w:rPr>
              <w:t>0 €</w:t>
            </w:r>
          </w:p>
        </w:tc>
      </w:tr>
    </w:tbl>
    <w:p w14:paraId="68EAB7AD" w14:textId="77777777" w:rsidR="0091194A" w:rsidRDefault="00000000">
      <w:pPr>
        <w:pStyle w:val="RALEWAYTEXTE"/>
        <w:spacing w:before="120" w:after="180" w:line="276" w:lineRule="auto"/>
      </w:pPr>
      <w:r>
        <w:t>Le résultat imposable est ramené à zéro dès la première année. L'excédent d'amortissement non déduit (2 727 €) est reporté sans limitation de durée. À mesure que les intérêts d'emprunt diminuent (ils passeront d'environ 6 500 € en année 1 à moins de 1 000 € en année 18), le plafond d'amortissement déductible augmente mécaniquement. Le résultat imposable devrait rester nul ou quasi nul pendant environ 12 à 15 ans.</w:t>
      </w:r>
    </w:p>
    <w:p w14:paraId="70FCBE2A" w14:textId="77777777" w:rsidR="0022568F" w:rsidRDefault="0022568F">
      <w:pPr>
        <w:pStyle w:val="RALEWAYTEXTE"/>
        <w:spacing w:before="120" w:after="180" w:line="276" w:lineRule="auto"/>
      </w:pPr>
    </w:p>
    <w:p w14:paraId="5B64F6CB" w14:textId="77777777" w:rsidR="0022568F" w:rsidRDefault="0022568F">
      <w:pPr>
        <w:pStyle w:val="RALEWAYTEXTE"/>
        <w:spacing w:before="120" w:after="180" w:line="276" w:lineRule="auto"/>
      </w:pPr>
    </w:p>
    <w:p w14:paraId="3D751239" w14:textId="77777777" w:rsidR="0022568F" w:rsidRDefault="0022568F">
      <w:pPr>
        <w:pStyle w:val="RALEWAYTEXTE"/>
        <w:spacing w:before="120" w:after="180" w:line="276" w:lineRule="auto"/>
      </w:pPr>
    </w:p>
    <w:p w14:paraId="3B78A818" w14:textId="77777777" w:rsidR="0022568F" w:rsidRDefault="0022568F">
      <w:pPr>
        <w:pStyle w:val="RALEWAYTEXTE"/>
        <w:spacing w:before="120" w:after="180" w:line="276" w:lineRule="auto"/>
      </w:pPr>
    </w:p>
    <w:p w14:paraId="7C89CB9D" w14:textId="77777777" w:rsidR="0022568F" w:rsidRDefault="0022568F">
      <w:pPr>
        <w:pStyle w:val="RALEWAYTEXTE"/>
        <w:spacing w:before="120" w:after="180" w:line="276" w:lineRule="auto"/>
      </w:pPr>
    </w:p>
    <w:p w14:paraId="0F955B9D" w14:textId="77777777" w:rsidR="0091194A" w:rsidRDefault="00000000">
      <w:pPr>
        <w:pStyle w:val="RALEWAYTEXTE"/>
        <w:spacing w:before="280" w:after="120" w:line="276" w:lineRule="auto"/>
      </w:pPr>
      <w:r>
        <w:rPr>
          <w:b/>
          <w:color w:val="C00000"/>
          <w:sz w:val="24"/>
          <w:szCs w:val="24"/>
        </w:rPr>
        <w:lastRenderedPageBreak/>
        <w:t>B. Simulation chiffrée : LMNP micro-BIC</w:t>
      </w:r>
    </w:p>
    <w:p w14:paraId="6FE861DC" w14:textId="77777777" w:rsidR="0091194A" w:rsidRDefault="00000000">
      <w:pPr>
        <w:pStyle w:val="RALEWAYTEXTE"/>
        <w:spacing w:before="200" w:after="80" w:line="276" w:lineRule="auto"/>
      </w:pPr>
      <w:r>
        <w:rPr>
          <w:b/>
          <w:i/>
        </w:rPr>
        <w:t>1. Micro-BIC sans classement (abattement 30 %)</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6"/>
        <w:gridCol w:w="4536"/>
      </w:tblGrid>
      <w:tr w:rsidR="0091194A" w14:paraId="6A02B4ED" w14:textId="77777777">
        <w:tc>
          <w:tcPr>
            <w:tcW w:w="4536" w:type="dxa"/>
            <w:shd w:val="clear" w:color="auto" w:fill="C00000"/>
          </w:tcPr>
          <w:p w14:paraId="40FF2E3B" w14:textId="77777777" w:rsidR="0091194A" w:rsidRDefault="00000000">
            <w:pPr>
              <w:pStyle w:val="RALEWAYTEXTE"/>
              <w:spacing w:before="60" w:after="60"/>
            </w:pPr>
            <w:r>
              <w:rPr>
                <w:b/>
                <w:color w:val="FFFFFF"/>
                <w:sz w:val="20"/>
                <w:szCs w:val="20"/>
              </w:rPr>
              <w:t>Élément</w:t>
            </w:r>
          </w:p>
        </w:tc>
        <w:tc>
          <w:tcPr>
            <w:tcW w:w="4536" w:type="dxa"/>
            <w:shd w:val="clear" w:color="auto" w:fill="C00000"/>
          </w:tcPr>
          <w:p w14:paraId="189D6A46" w14:textId="77777777" w:rsidR="0091194A" w:rsidRDefault="00000000">
            <w:pPr>
              <w:pStyle w:val="RALEWAYTEXTE"/>
              <w:spacing w:before="60" w:after="60"/>
            </w:pPr>
            <w:r>
              <w:rPr>
                <w:b/>
                <w:color w:val="FFFFFF"/>
                <w:sz w:val="20"/>
                <w:szCs w:val="20"/>
              </w:rPr>
              <w:t>Montant</w:t>
            </w:r>
          </w:p>
        </w:tc>
      </w:tr>
      <w:tr w:rsidR="0091194A" w14:paraId="32446F9B" w14:textId="77777777">
        <w:tc>
          <w:tcPr>
            <w:tcW w:w="4536" w:type="dxa"/>
            <w:shd w:val="clear" w:color="auto" w:fill="F7F7F7"/>
          </w:tcPr>
          <w:p w14:paraId="04E3DC77" w14:textId="77777777" w:rsidR="0091194A" w:rsidRDefault="00000000" w:rsidP="0022568F">
            <w:pPr>
              <w:pStyle w:val="RALEWAYTEXTE"/>
              <w:spacing w:before="60" w:after="60"/>
              <w:jc w:val="center"/>
            </w:pPr>
            <w:r>
              <w:rPr>
                <w:sz w:val="20"/>
                <w:szCs w:val="20"/>
              </w:rPr>
              <w:t>Revenus bruts</w:t>
            </w:r>
          </w:p>
        </w:tc>
        <w:tc>
          <w:tcPr>
            <w:tcW w:w="4536" w:type="dxa"/>
            <w:shd w:val="clear" w:color="auto" w:fill="F7F7F7"/>
          </w:tcPr>
          <w:p w14:paraId="348D7814" w14:textId="77777777" w:rsidR="0091194A" w:rsidRDefault="00000000" w:rsidP="0022568F">
            <w:pPr>
              <w:pStyle w:val="RALEWAYTEXTE"/>
              <w:spacing w:before="60" w:after="60"/>
              <w:jc w:val="center"/>
            </w:pPr>
            <w:r>
              <w:rPr>
                <w:sz w:val="20"/>
                <w:szCs w:val="20"/>
              </w:rPr>
              <w:t>12 000 €</w:t>
            </w:r>
          </w:p>
        </w:tc>
      </w:tr>
      <w:tr w:rsidR="0091194A" w14:paraId="052B4513" w14:textId="77777777">
        <w:tc>
          <w:tcPr>
            <w:tcW w:w="4536" w:type="dxa"/>
            <w:shd w:val="clear" w:color="auto" w:fill="FFFFFF"/>
          </w:tcPr>
          <w:p w14:paraId="067A6D12" w14:textId="77777777" w:rsidR="0091194A" w:rsidRDefault="00000000" w:rsidP="0022568F">
            <w:pPr>
              <w:pStyle w:val="RALEWAYTEXTE"/>
              <w:spacing w:before="60" w:after="60"/>
              <w:jc w:val="center"/>
            </w:pPr>
            <w:r>
              <w:rPr>
                <w:sz w:val="20"/>
                <w:szCs w:val="20"/>
              </w:rPr>
              <w:t>Abattement forfaitaire (30 %)</w:t>
            </w:r>
          </w:p>
        </w:tc>
        <w:tc>
          <w:tcPr>
            <w:tcW w:w="4536" w:type="dxa"/>
            <w:shd w:val="clear" w:color="auto" w:fill="FFFFFF"/>
          </w:tcPr>
          <w:p w14:paraId="21B70443" w14:textId="77777777" w:rsidR="0091194A" w:rsidRDefault="00000000" w:rsidP="0022568F">
            <w:pPr>
              <w:pStyle w:val="RALEWAYTEXTE"/>
              <w:spacing w:before="60" w:after="60"/>
              <w:jc w:val="center"/>
            </w:pPr>
            <w:r>
              <w:rPr>
                <w:sz w:val="20"/>
                <w:szCs w:val="20"/>
              </w:rPr>
              <w:t>− 3 600 €</w:t>
            </w:r>
          </w:p>
        </w:tc>
      </w:tr>
      <w:tr w:rsidR="0091194A" w14:paraId="59D000CB" w14:textId="77777777">
        <w:tc>
          <w:tcPr>
            <w:tcW w:w="4536" w:type="dxa"/>
            <w:shd w:val="clear" w:color="auto" w:fill="F7F7F7"/>
          </w:tcPr>
          <w:p w14:paraId="6805AF5C" w14:textId="77777777" w:rsidR="0091194A" w:rsidRDefault="00000000" w:rsidP="0022568F">
            <w:pPr>
              <w:pStyle w:val="RALEWAYTEXTE"/>
              <w:spacing w:before="60" w:after="60"/>
              <w:jc w:val="center"/>
            </w:pPr>
            <w:r>
              <w:rPr>
                <w:sz w:val="20"/>
                <w:szCs w:val="20"/>
              </w:rPr>
              <w:t>Base imposable</w:t>
            </w:r>
          </w:p>
        </w:tc>
        <w:tc>
          <w:tcPr>
            <w:tcW w:w="4536" w:type="dxa"/>
            <w:shd w:val="clear" w:color="auto" w:fill="F7F7F7"/>
          </w:tcPr>
          <w:p w14:paraId="3D2544DF" w14:textId="77777777" w:rsidR="0091194A" w:rsidRDefault="00000000" w:rsidP="0022568F">
            <w:pPr>
              <w:pStyle w:val="RALEWAYTEXTE"/>
              <w:spacing w:before="60" w:after="60"/>
              <w:jc w:val="center"/>
            </w:pPr>
            <w:r>
              <w:rPr>
                <w:sz w:val="20"/>
                <w:szCs w:val="20"/>
              </w:rPr>
              <w:t>8 400 €</w:t>
            </w:r>
          </w:p>
        </w:tc>
      </w:tr>
      <w:tr w:rsidR="0091194A" w14:paraId="42EE9D5A" w14:textId="77777777">
        <w:tc>
          <w:tcPr>
            <w:tcW w:w="4536" w:type="dxa"/>
            <w:shd w:val="clear" w:color="auto" w:fill="FFFFFF"/>
          </w:tcPr>
          <w:p w14:paraId="1BBB4729" w14:textId="77777777" w:rsidR="0091194A" w:rsidRDefault="00000000" w:rsidP="0022568F">
            <w:pPr>
              <w:pStyle w:val="RALEWAYTEXTE"/>
              <w:spacing w:before="60" w:after="60"/>
              <w:jc w:val="center"/>
            </w:pPr>
            <w:r>
              <w:rPr>
                <w:sz w:val="20"/>
                <w:szCs w:val="20"/>
              </w:rPr>
              <w:t>IR (TMI 30 %)</w:t>
            </w:r>
          </w:p>
        </w:tc>
        <w:tc>
          <w:tcPr>
            <w:tcW w:w="4536" w:type="dxa"/>
            <w:shd w:val="clear" w:color="auto" w:fill="FFFFFF"/>
          </w:tcPr>
          <w:p w14:paraId="7AA5BA72" w14:textId="77777777" w:rsidR="0091194A" w:rsidRDefault="00000000" w:rsidP="0022568F">
            <w:pPr>
              <w:pStyle w:val="RALEWAYTEXTE"/>
              <w:spacing w:before="60" w:after="60"/>
              <w:jc w:val="center"/>
            </w:pPr>
            <w:r>
              <w:rPr>
                <w:sz w:val="20"/>
                <w:szCs w:val="20"/>
              </w:rPr>
              <w:t>2 520 €</w:t>
            </w:r>
          </w:p>
        </w:tc>
      </w:tr>
      <w:tr w:rsidR="0091194A" w14:paraId="3FB9D9B0" w14:textId="77777777">
        <w:tc>
          <w:tcPr>
            <w:tcW w:w="4536" w:type="dxa"/>
            <w:shd w:val="clear" w:color="auto" w:fill="F7F7F7"/>
          </w:tcPr>
          <w:p w14:paraId="57175BF0" w14:textId="77777777" w:rsidR="0091194A" w:rsidRDefault="00000000" w:rsidP="0022568F">
            <w:pPr>
              <w:pStyle w:val="RALEWAYTEXTE"/>
              <w:spacing w:before="60" w:after="60"/>
              <w:jc w:val="center"/>
            </w:pPr>
            <w:r>
              <w:rPr>
                <w:sz w:val="20"/>
                <w:szCs w:val="20"/>
              </w:rPr>
              <w:t>Prélèvements sociaux (18,60 %)</w:t>
            </w:r>
          </w:p>
        </w:tc>
        <w:tc>
          <w:tcPr>
            <w:tcW w:w="4536" w:type="dxa"/>
            <w:shd w:val="clear" w:color="auto" w:fill="F7F7F7"/>
          </w:tcPr>
          <w:p w14:paraId="362EE2A6" w14:textId="77777777" w:rsidR="0091194A" w:rsidRDefault="00000000" w:rsidP="0022568F">
            <w:pPr>
              <w:pStyle w:val="RALEWAYTEXTE"/>
              <w:spacing w:before="60" w:after="60"/>
              <w:jc w:val="center"/>
            </w:pPr>
            <w:r>
              <w:rPr>
                <w:sz w:val="20"/>
                <w:szCs w:val="20"/>
              </w:rPr>
              <w:t>1 562 €</w:t>
            </w:r>
          </w:p>
        </w:tc>
      </w:tr>
      <w:tr w:rsidR="0091194A" w14:paraId="4D197754" w14:textId="77777777">
        <w:tc>
          <w:tcPr>
            <w:tcW w:w="4536" w:type="dxa"/>
            <w:shd w:val="clear" w:color="auto" w:fill="FFFFFF"/>
          </w:tcPr>
          <w:p w14:paraId="57E1178B" w14:textId="77777777" w:rsidR="0091194A" w:rsidRDefault="00000000" w:rsidP="0022568F">
            <w:pPr>
              <w:pStyle w:val="RALEWAYTEXTE"/>
              <w:spacing w:before="60" w:after="60"/>
              <w:jc w:val="center"/>
            </w:pPr>
            <w:r>
              <w:rPr>
                <w:b/>
                <w:sz w:val="20"/>
                <w:szCs w:val="20"/>
              </w:rPr>
              <w:t>Total imposition annuelle</w:t>
            </w:r>
          </w:p>
        </w:tc>
        <w:tc>
          <w:tcPr>
            <w:tcW w:w="4536" w:type="dxa"/>
            <w:shd w:val="clear" w:color="auto" w:fill="FFFFFF"/>
          </w:tcPr>
          <w:p w14:paraId="71510AD5" w14:textId="77777777" w:rsidR="0091194A" w:rsidRDefault="00000000" w:rsidP="0022568F">
            <w:pPr>
              <w:pStyle w:val="RALEWAYTEXTE"/>
              <w:spacing w:before="60" w:after="60"/>
              <w:jc w:val="center"/>
            </w:pPr>
            <w:r>
              <w:rPr>
                <w:b/>
                <w:sz w:val="20"/>
                <w:szCs w:val="20"/>
              </w:rPr>
              <w:t>4 082 €</w:t>
            </w:r>
          </w:p>
        </w:tc>
      </w:tr>
    </w:tbl>
    <w:p w14:paraId="57EB9E13" w14:textId="77777777" w:rsidR="0091194A" w:rsidRDefault="00000000">
      <w:pPr>
        <w:pStyle w:val="RALEWAYTEXTE"/>
        <w:spacing w:before="200" w:after="80" w:line="276" w:lineRule="auto"/>
      </w:pPr>
      <w:r>
        <w:rPr>
          <w:b/>
          <w:i/>
        </w:rPr>
        <w:t>2. Micro-BIC avec classement en meublé de tourisme (abattement 50 %)</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6"/>
        <w:gridCol w:w="4536"/>
      </w:tblGrid>
      <w:tr w:rsidR="0091194A" w14:paraId="20E18379" w14:textId="77777777">
        <w:tc>
          <w:tcPr>
            <w:tcW w:w="4536" w:type="dxa"/>
            <w:shd w:val="clear" w:color="auto" w:fill="C00000"/>
          </w:tcPr>
          <w:p w14:paraId="051C2F13" w14:textId="77777777" w:rsidR="0091194A" w:rsidRDefault="00000000" w:rsidP="0022568F">
            <w:pPr>
              <w:pStyle w:val="RALEWAYTEXTE"/>
              <w:spacing w:before="60" w:after="60"/>
              <w:jc w:val="center"/>
            </w:pPr>
            <w:r>
              <w:rPr>
                <w:b/>
                <w:color w:val="FFFFFF"/>
                <w:sz w:val="20"/>
                <w:szCs w:val="20"/>
              </w:rPr>
              <w:t>Élément</w:t>
            </w:r>
          </w:p>
        </w:tc>
        <w:tc>
          <w:tcPr>
            <w:tcW w:w="4536" w:type="dxa"/>
            <w:shd w:val="clear" w:color="auto" w:fill="C00000"/>
          </w:tcPr>
          <w:p w14:paraId="25469C28" w14:textId="77777777" w:rsidR="0091194A" w:rsidRDefault="00000000" w:rsidP="0022568F">
            <w:pPr>
              <w:pStyle w:val="RALEWAYTEXTE"/>
              <w:spacing w:before="60" w:after="60"/>
              <w:jc w:val="center"/>
            </w:pPr>
            <w:r>
              <w:rPr>
                <w:b/>
                <w:color w:val="FFFFFF"/>
                <w:sz w:val="20"/>
                <w:szCs w:val="20"/>
              </w:rPr>
              <w:t>Montant</w:t>
            </w:r>
          </w:p>
        </w:tc>
      </w:tr>
      <w:tr w:rsidR="0091194A" w14:paraId="10B84707" w14:textId="77777777">
        <w:tc>
          <w:tcPr>
            <w:tcW w:w="4536" w:type="dxa"/>
            <w:shd w:val="clear" w:color="auto" w:fill="F7F7F7"/>
          </w:tcPr>
          <w:p w14:paraId="067D83BD" w14:textId="77777777" w:rsidR="0091194A" w:rsidRDefault="00000000" w:rsidP="0022568F">
            <w:pPr>
              <w:pStyle w:val="RALEWAYTEXTE"/>
              <w:spacing w:before="60" w:after="60"/>
              <w:jc w:val="center"/>
            </w:pPr>
            <w:r>
              <w:rPr>
                <w:sz w:val="20"/>
                <w:szCs w:val="20"/>
              </w:rPr>
              <w:t>Revenus bruts</w:t>
            </w:r>
          </w:p>
        </w:tc>
        <w:tc>
          <w:tcPr>
            <w:tcW w:w="4536" w:type="dxa"/>
            <w:shd w:val="clear" w:color="auto" w:fill="F7F7F7"/>
          </w:tcPr>
          <w:p w14:paraId="1833A7C7" w14:textId="77777777" w:rsidR="0091194A" w:rsidRDefault="00000000" w:rsidP="0022568F">
            <w:pPr>
              <w:pStyle w:val="RALEWAYTEXTE"/>
              <w:spacing w:before="60" w:after="60"/>
              <w:jc w:val="center"/>
            </w:pPr>
            <w:r>
              <w:rPr>
                <w:sz w:val="20"/>
                <w:szCs w:val="20"/>
              </w:rPr>
              <w:t>12 000 €</w:t>
            </w:r>
          </w:p>
        </w:tc>
      </w:tr>
      <w:tr w:rsidR="0091194A" w14:paraId="51C823AB" w14:textId="77777777">
        <w:tc>
          <w:tcPr>
            <w:tcW w:w="4536" w:type="dxa"/>
            <w:shd w:val="clear" w:color="auto" w:fill="FFFFFF"/>
          </w:tcPr>
          <w:p w14:paraId="088980D5" w14:textId="77777777" w:rsidR="0091194A" w:rsidRDefault="00000000" w:rsidP="0022568F">
            <w:pPr>
              <w:pStyle w:val="RALEWAYTEXTE"/>
              <w:spacing w:before="60" w:after="60"/>
              <w:jc w:val="center"/>
            </w:pPr>
            <w:r>
              <w:rPr>
                <w:sz w:val="20"/>
                <w:szCs w:val="20"/>
              </w:rPr>
              <w:t>Abattement forfaitaire (50 %)</w:t>
            </w:r>
          </w:p>
        </w:tc>
        <w:tc>
          <w:tcPr>
            <w:tcW w:w="4536" w:type="dxa"/>
            <w:shd w:val="clear" w:color="auto" w:fill="FFFFFF"/>
          </w:tcPr>
          <w:p w14:paraId="1E202214" w14:textId="77777777" w:rsidR="0091194A" w:rsidRDefault="00000000" w:rsidP="0022568F">
            <w:pPr>
              <w:pStyle w:val="RALEWAYTEXTE"/>
              <w:spacing w:before="60" w:after="60"/>
              <w:jc w:val="center"/>
            </w:pPr>
            <w:r>
              <w:rPr>
                <w:sz w:val="20"/>
                <w:szCs w:val="20"/>
              </w:rPr>
              <w:t>− 6 000 €</w:t>
            </w:r>
          </w:p>
        </w:tc>
      </w:tr>
      <w:tr w:rsidR="0091194A" w14:paraId="12DBC95C" w14:textId="77777777">
        <w:tc>
          <w:tcPr>
            <w:tcW w:w="4536" w:type="dxa"/>
            <w:shd w:val="clear" w:color="auto" w:fill="F7F7F7"/>
          </w:tcPr>
          <w:p w14:paraId="060D3F20" w14:textId="77777777" w:rsidR="0091194A" w:rsidRDefault="00000000" w:rsidP="0022568F">
            <w:pPr>
              <w:pStyle w:val="RALEWAYTEXTE"/>
              <w:spacing w:before="60" w:after="60"/>
              <w:jc w:val="center"/>
            </w:pPr>
            <w:r>
              <w:rPr>
                <w:sz w:val="20"/>
                <w:szCs w:val="20"/>
              </w:rPr>
              <w:t>Base imposable</w:t>
            </w:r>
          </w:p>
        </w:tc>
        <w:tc>
          <w:tcPr>
            <w:tcW w:w="4536" w:type="dxa"/>
            <w:shd w:val="clear" w:color="auto" w:fill="F7F7F7"/>
          </w:tcPr>
          <w:p w14:paraId="453B6699" w14:textId="77777777" w:rsidR="0091194A" w:rsidRDefault="00000000" w:rsidP="0022568F">
            <w:pPr>
              <w:pStyle w:val="RALEWAYTEXTE"/>
              <w:spacing w:before="60" w:after="60"/>
              <w:jc w:val="center"/>
            </w:pPr>
            <w:r>
              <w:rPr>
                <w:sz w:val="20"/>
                <w:szCs w:val="20"/>
              </w:rPr>
              <w:t>6 000 €</w:t>
            </w:r>
          </w:p>
        </w:tc>
      </w:tr>
      <w:tr w:rsidR="0091194A" w14:paraId="583A5610" w14:textId="77777777">
        <w:tc>
          <w:tcPr>
            <w:tcW w:w="4536" w:type="dxa"/>
            <w:shd w:val="clear" w:color="auto" w:fill="FFFFFF"/>
          </w:tcPr>
          <w:p w14:paraId="14C896BB" w14:textId="77777777" w:rsidR="0091194A" w:rsidRDefault="00000000" w:rsidP="0022568F">
            <w:pPr>
              <w:pStyle w:val="RALEWAYTEXTE"/>
              <w:spacing w:before="60" w:after="60"/>
              <w:jc w:val="center"/>
            </w:pPr>
            <w:r>
              <w:rPr>
                <w:sz w:val="20"/>
                <w:szCs w:val="20"/>
              </w:rPr>
              <w:t>IR (TMI 30 %)</w:t>
            </w:r>
          </w:p>
        </w:tc>
        <w:tc>
          <w:tcPr>
            <w:tcW w:w="4536" w:type="dxa"/>
            <w:shd w:val="clear" w:color="auto" w:fill="FFFFFF"/>
          </w:tcPr>
          <w:p w14:paraId="6E4B4245" w14:textId="77777777" w:rsidR="0091194A" w:rsidRDefault="00000000" w:rsidP="0022568F">
            <w:pPr>
              <w:pStyle w:val="RALEWAYTEXTE"/>
              <w:spacing w:before="60" w:after="60"/>
              <w:jc w:val="center"/>
            </w:pPr>
            <w:r>
              <w:rPr>
                <w:sz w:val="20"/>
                <w:szCs w:val="20"/>
              </w:rPr>
              <w:t>1 800 €</w:t>
            </w:r>
          </w:p>
        </w:tc>
      </w:tr>
      <w:tr w:rsidR="0091194A" w14:paraId="180830D1" w14:textId="77777777">
        <w:tc>
          <w:tcPr>
            <w:tcW w:w="4536" w:type="dxa"/>
            <w:shd w:val="clear" w:color="auto" w:fill="F7F7F7"/>
          </w:tcPr>
          <w:p w14:paraId="51048D89" w14:textId="77777777" w:rsidR="0091194A" w:rsidRDefault="00000000" w:rsidP="0022568F">
            <w:pPr>
              <w:pStyle w:val="RALEWAYTEXTE"/>
              <w:spacing w:before="60" w:after="60"/>
              <w:jc w:val="center"/>
            </w:pPr>
            <w:r>
              <w:rPr>
                <w:sz w:val="20"/>
                <w:szCs w:val="20"/>
              </w:rPr>
              <w:t>Prélèvements sociaux (18,60 %)</w:t>
            </w:r>
          </w:p>
        </w:tc>
        <w:tc>
          <w:tcPr>
            <w:tcW w:w="4536" w:type="dxa"/>
            <w:shd w:val="clear" w:color="auto" w:fill="F7F7F7"/>
          </w:tcPr>
          <w:p w14:paraId="36B6A5EC" w14:textId="77777777" w:rsidR="0091194A" w:rsidRDefault="00000000" w:rsidP="0022568F">
            <w:pPr>
              <w:pStyle w:val="RALEWAYTEXTE"/>
              <w:spacing w:before="60" w:after="60"/>
              <w:jc w:val="center"/>
            </w:pPr>
            <w:r>
              <w:rPr>
                <w:sz w:val="20"/>
                <w:szCs w:val="20"/>
              </w:rPr>
              <w:t>1 116 €</w:t>
            </w:r>
          </w:p>
        </w:tc>
      </w:tr>
      <w:tr w:rsidR="0091194A" w14:paraId="6DFC54C6" w14:textId="77777777">
        <w:tc>
          <w:tcPr>
            <w:tcW w:w="4536" w:type="dxa"/>
            <w:shd w:val="clear" w:color="auto" w:fill="FFFFFF"/>
          </w:tcPr>
          <w:p w14:paraId="0D4592DA" w14:textId="77777777" w:rsidR="0091194A" w:rsidRDefault="00000000" w:rsidP="0022568F">
            <w:pPr>
              <w:pStyle w:val="RALEWAYTEXTE"/>
              <w:spacing w:before="60" w:after="60"/>
              <w:jc w:val="center"/>
            </w:pPr>
            <w:r>
              <w:rPr>
                <w:b/>
                <w:sz w:val="20"/>
                <w:szCs w:val="20"/>
              </w:rPr>
              <w:t>Total imposition annuelle</w:t>
            </w:r>
          </w:p>
        </w:tc>
        <w:tc>
          <w:tcPr>
            <w:tcW w:w="4536" w:type="dxa"/>
            <w:shd w:val="clear" w:color="auto" w:fill="FFFFFF"/>
          </w:tcPr>
          <w:p w14:paraId="411F6F44" w14:textId="77777777" w:rsidR="0091194A" w:rsidRDefault="00000000" w:rsidP="0022568F">
            <w:pPr>
              <w:pStyle w:val="RALEWAYTEXTE"/>
              <w:spacing w:before="60" w:after="60"/>
              <w:jc w:val="center"/>
            </w:pPr>
            <w:r>
              <w:rPr>
                <w:b/>
                <w:sz w:val="20"/>
                <w:szCs w:val="20"/>
              </w:rPr>
              <w:t>2 916 €</w:t>
            </w:r>
          </w:p>
        </w:tc>
      </w:tr>
    </w:tbl>
    <w:p w14:paraId="1D9038E1" w14:textId="77777777" w:rsidR="0091194A" w:rsidRDefault="00000000">
      <w:pPr>
        <w:pStyle w:val="RALEWAYTEXTE"/>
        <w:spacing w:before="280" w:after="120" w:line="276" w:lineRule="auto"/>
      </w:pPr>
      <w:r>
        <w:rPr>
          <w:b/>
          <w:color w:val="C00000"/>
          <w:sz w:val="24"/>
          <w:szCs w:val="24"/>
        </w:rPr>
        <w:t>C. Simulation chiffrée : SCI à l'IS</w:t>
      </w:r>
    </w:p>
    <w:p w14:paraId="40E2DF76" w14:textId="77777777" w:rsidR="0091194A" w:rsidRDefault="00000000">
      <w:pPr>
        <w:pStyle w:val="RALEWAYTEXTE"/>
        <w:spacing w:before="200" w:after="80" w:line="276" w:lineRule="auto"/>
      </w:pPr>
      <w:r>
        <w:rPr>
          <w:b/>
          <w:i/>
        </w:rPr>
        <w:t>1. Résultat IS et coût de la distribution</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6"/>
        <w:gridCol w:w="4536"/>
      </w:tblGrid>
      <w:tr w:rsidR="0091194A" w14:paraId="18D5201F" w14:textId="77777777">
        <w:tc>
          <w:tcPr>
            <w:tcW w:w="4536" w:type="dxa"/>
            <w:shd w:val="clear" w:color="auto" w:fill="C00000"/>
          </w:tcPr>
          <w:p w14:paraId="5AA395E5" w14:textId="77777777" w:rsidR="0091194A" w:rsidRDefault="00000000" w:rsidP="0022568F">
            <w:pPr>
              <w:pStyle w:val="RALEWAYTEXTE"/>
              <w:spacing w:before="60" w:after="60"/>
              <w:jc w:val="center"/>
            </w:pPr>
            <w:r>
              <w:rPr>
                <w:b/>
                <w:color w:val="FFFFFF"/>
                <w:sz w:val="20"/>
                <w:szCs w:val="20"/>
              </w:rPr>
              <w:t>Élément</w:t>
            </w:r>
          </w:p>
        </w:tc>
        <w:tc>
          <w:tcPr>
            <w:tcW w:w="4536" w:type="dxa"/>
            <w:shd w:val="clear" w:color="auto" w:fill="C00000"/>
          </w:tcPr>
          <w:p w14:paraId="50BA5ED6" w14:textId="77777777" w:rsidR="0091194A" w:rsidRDefault="00000000" w:rsidP="0022568F">
            <w:pPr>
              <w:pStyle w:val="RALEWAYTEXTE"/>
              <w:spacing w:before="60" w:after="60"/>
              <w:jc w:val="center"/>
            </w:pPr>
            <w:r>
              <w:rPr>
                <w:b/>
                <w:color w:val="FFFFFF"/>
                <w:sz w:val="20"/>
                <w:szCs w:val="20"/>
              </w:rPr>
              <w:t>Montant</w:t>
            </w:r>
          </w:p>
        </w:tc>
      </w:tr>
      <w:tr w:rsidR="0091194A" w14:paraId="41B6C2D9" w14:textId="77777777">
        <w:tc>
          <w:tcPr>
            <w:tcW w:w="4536" w:type="dxa"/>
            <w:shd w:val="clear" w:color="auto" w:fill="F7F7F7"/>
          </w:tcPr>
          <w:p w14:paraId="433DF9B6" w14:textId="77777777" w:rsidR="0091194A" w:rsidRDefault="00000000" w:rsidP="0022568F">
            <w:pPr>
              <w:pStyle w:val="RALEWAYTEXTE"/>
              <w:spacing w:before="60" w:after="60"/>
              <w:jc w:val="center"/>
            </w:pPr>
            <w:r>
              <w:rPr>
                <w:sz w:val="20"/>
                <w:szCs w:val="20"/>
              </w:rPr>
              <w:t>Revenus locatifs</w:t>
            </w:r>
          </w:p>
        </w:tc>
        <w:tc>
          <w:tcPr>
            <w:tcW w:w="4536" w:type="dxa"/>
            <w:shd w:val="clear" w:color="auto" w:fill="F7F7F7"/>
          </w:tcPr>
          <w:p w14:paraId="3BA19AA7" w14:textId="77777777" w:rsidR="0091194A" w:rsidRDefault="00000000" w:rsidP="0022568F">
            <w:pPr>
              <w:pStyle w:val="RALEWAYTEXTE"/>
              <w:spacing w:before="60" w:after="60"/>
              <w:jc w:val="center"/>
            </w:pPr>
            <w:r>
              <w:rPr>
                <w:sz w:val="20"/>
                <w:szCs w:val="20"/>
              </w:rPr>
              <w:t>12 000 €</w:t>
            </w:r>
          </w:p>
        </w:tc>
      </w:tr>
      <w:tr w:rsidR="0091194A" w14:paraId="5B0D6DC2" w14:textId="77777777">
        <w:tc>
          <w:tcPr>
            <w:tcW w:w="4536" w:type="dxa"/>
            <w:shd w:val="clear" w:color="auto" w:fill="FFFFFF"/>
          </w:tcPr>
          <w:p w14:paraId="1B5DD1EE" w14:textId="77777777" w:rsidR="0091194A" w:rsidRDefault="00000000" w:rsidP="0022568F">
            <w:pPr>
              <w:pStyle w:val="RALEWAYTEXTE"/>
              <w:spacing w:before="60" w:after="60"/>
              <w:jc w:val="center"/>
            </w:pPr>
            <w:r>
              <w:rPr>
                <w:sz w:val="20"/>
                <w:szCs w:val="20"/>
              </w:rPr>
              <w:t>Charges (intérêts, assurance, taxe foncière, entretien)</w:t>
            </w:r>
          </w:p>
        </w:tc>
        <w:tc>
          <w:tcPr>
            <w:tcW w:w="4536" w:type="dxa"/>
            <w:shd w:val="clear" w:color="auto" w:fill="FFFFFF"/>
          </w:tcPr>
          <w:p w14:paraId="794B5BCB" w14:textId="77777777" w:rsidR="0091194A" w:rsidRDefault="00000000" w:rsidP="0022568F">
            <w:pPr>
              <w:pStyle w:val="RALEWAYTEXTE"/>
              <w:spacing w:before="60" w:after="60"/>
              <w:jc w:val="center"/>
            </w:pPr>
            <w:r>
              <w:rPr>
                <w:sz w:val="20"/>
                <w:szCs w:val="20"/>
              </w:rPr>
              <w:t>− 9 100 €</w:t>
            </w:r>
          </w:p>
        </w:tc>
      </w:tr>
      <w:tr w:rsidR="0091194A" w14:paraId="0996C08E" w14:textId="77777777">
        <w:tc>
          <w:tcPr>
            <w:tcW w:w="4536" w:type="dxa"/>
            <w:shd w:val="clear" w:color="auto" w:fill="F7F7F7"/>
          </w:tcPr>
          <w:p w14:paraId="2D38A4C9" w14:textId="77777777" w:rsidR="0091194A" w:rsidRDefault="00000000" w:rsidP="0022568F">
            <w:pPr>
              <w:pStyle w:val="RALEWAYTEXTE"/>
              <w:spacing w:before="60" w:after="60"/>
              <w:jc w:val="center"/>
            </w:pPr>
            <w:r>
              <w:rPr>
                <w:sz w:val="20"/>
                <w:szCs w:val="20"/>
              </w:rPr>
              <w:t>Amortissement (non limité par art. 39 C en IS)</w:t>
            </w:r>
          </w:p>
        </w:tc>
        <w:tc>
          <w:tcPr>
            <w:tcW w:w="4536" w:type="dxa"/>
            <w:shd w:val="clear" w:color="auto" w:fill="F7F7F7"/>
          </w:tcPr>
          <w:p w14:paraId="71168FC7" w14:textId="77777777" w:rsidR="0091194A" w:rsidRDefault="00000000" w:rsidP="0022568F">
            <w:pPr>
              <w:pStyle w:val="RALEWAYTEXTE"/>
              <w:spacing w:before="60" w:after="60"/>
              <w:jc w:val="center"/>
            </w:pPr>
            <w:r>
              <w:rPr>
                <w:sz w:val="20"/>
                <w:szCs w:val="20"/>
              </w:rPr>
              <w:t>− 5 963 €</w:t>
            </w:r>
          </w:p>
        </w:tc>
      </w:tr>
      <w:tr w:rsidR="0091194A" w14:paraId="20B10B97" w14:textId="77777777">
        <w:tc>
          <w:tcPr>
            <w:tcW w:w="4536" w:type="dxa"/>
            <w:shd w:val="clear" w:color="auto" w:fill="FFFFFF"/>
          </w:tcPr>
          <w:p w14:paraId="7765B36A" w14:textId="77777777" w:rsidR="0091194A" w:rsidRDefault="00000000" w:rsidP="0022568F">
            <w:pPr>
              <w:pStyle w:val="RALEWAYTEXTE"/>
              <w:spacing w:before="60" w:after="60"/>
              <w:jc w:val="center"/>
            </w:pPr>
            <w:r>
              <w:rPr>
                <w:sz w:val="20"/>
                <w:szCs w:val="20"/>
              </w:rPr>
              <w:t>Résultat fiscal</w:t>
            </w:r>
          </w:p>
        </w:tc>
        <w:tc>
          <w:tcPr>
            <w:tcW w:w="4536" w:type="dxa"/>
            <w:shd w:val="clear" w:color="auto" w:fill="FFFFFF"/>
          </w:tcPr>
          <w:p w14:paraId="13A0F3AE" w14:textId="77777777" w:rsidR="0091194A" w:rsidRDefault="00000000" w:rsidP="0022568F">
            <w:pPr>
              <w:pStyle w:val="RALEWAYTEXTE"/>
              <w:spacing w:before="60" w:after="60"/>
              <w:jc w:val="center"/>
            </w:pPr>
            <w:r>
              <w:rPr>
                <w:sz w:val="20"/>
                <w:szCs w:val="20"/>
              </w:rPr>
              <w:t>− 3 063 € (déficit reportable)</w:t>
            </w:r>
          </w:p>
        </w:tc>
      </w:tr>
      <w:tr w:rsidR="0091194A" w14:paraId="780B3A5B" w14:textId="77777777">
        <w:tc>
          <w:tcPr>
            <w:tcW w:w="4536" w:type="dxa"/>
            <w:shd w:val="clear" w:color="auto" w:fill="F7F7F7"/>
          </w:tcPr>
          <w:p w14:paraId="43166E3B" w14:textId="77777777" w:rsidR="0091194A" w:rsidRDefault="00000000" w:rsidP="0022568F">
            <w:pPr>
              <w:pStyle w:val="RALEWAYTEXTE"/>
              <w:spacing w:before="60" w:after="60"/>
              <w:jc w:val="center"/>
            </w:pPr>
            <w:r>
              <w:rPr>
                <w:sz w:val="20"/>
                <w:szCs w:val="20"/>
              </w:rPr>
              <w:lastRenderedPageBreak/>
              <w:t>IS dû</w:t>
            </w:r>
          </w:p>
        </w:tc>
        <w:tc>
          <w:tcPr>
            <w:tcW w:w="4536" w:type="dxa"/>
            <w:shd w:val="clear" w:color="auto" w:fill="F7F7F7"/>
          </w:tcPr>
          <w:p w14:paraId="4E8FA71F" w14:textId="77777777" w:rsidR="0091194A" w:rsidRDefault="00000000" w:rsidP="0022568F">
            <w:pPr>
              <w:pStyle w:val="RALEWAYTEXTE"/>
              <w:spacing w:before="60" w:after="60"/>
              <w:jc w:val="center"/>
            </w:pPr>
            <w:r>
              <w:rPr>
                <w:sz w:val="20"/>
                <w:szCs w:val="20"/>
              </w:rPr>
              <w:t>0 €</w:t>
            </w:r>
          </w:p>
        </w:tc>
      </w:tr>
    </w:tbl>
    <w:p w14:paraId="39C38FA3" w14:textId="77777777" w:rsidR="0091194A" w:rsidRDefault="00000000">
      <w:pPr>
        <w:pStyle w:val="RALEWAYTEXTE"/>
        <w:spacing w:before="120" w:after="180" w:line="276" w:lineRule="auto"/>
      </w:pPr>
      <w:r>
        <w:t>En phase de détention, le déficit fiscal généré par la SCI à l'IS peut sembler favorable. Cependant, ce déficit est reportable en avant uniquement au niveau de la SCI, et non imputable sur le revenu global de l'associée. Lorsque le résultat deviendra positif (à mesure que les intérêts diminuent et que l'amortissement s'épuise), la double taxation IS + PFU s'appliquera mécaniquement.</w:t>
      </w:r>
    </w:p>
    <w:p w14:paraId="1E6A39FB" w14:textId="77777777" w:rsidR="0091194A" w:rsidRDefault="00000000">
      <w:pPr>
        <w:pStyle w:val="RALEWAYTEXTE"/>
        <w:spacing w:before="200" w:after="80" w:line="276" w:lineRule="auto"/>
      </w:pPr>
      <w:r>
        <w:rPr>
          <w:b/>
          <w:i/>
        </w:rPr>
        <w:t>2. Coût fiscal à la revente après 22 ans (hypothèse : revente à 250 000 €)</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6"/>
        <w:gridCol w:w="4536"/>
      </w:tblGrid>
      <w:tr w:rsidR="0091194A" w14:paraId="69D8FDAB" w14:textId="77777777">
        <w:tc>
          <w:tcPr>
            <w:tcW w:w="4536" w:type="dxa"/>
            <w:shd w:val="clear" w:color="auto" w:fill="C00000"/>
          </w:tcPr>
          <w:p w14:paraId="6C3F1CE2" w14:textId="77777777" w:rsidR="0091194A" w:rsidRDefault="00000000" w:rsidP="0022568F">
            <w:pPr>
              <w:pStyle w:val="RALEWAYTEXTE"/>
              <w:spacing w:before="60" w:after="60"/>
              <w:jc w:val="center"/>
            </w:pPr>
            <w:r>
              <w:rPr>
                <w:b/>
                <w:color w:val="FFFFFF"/>
                <w:sz w:val="20"/>
                <w:szCs w:val="20"/>
              </w:rPr>
              <w:t>Élément</w:t>
            </w:r>
          </w:p>
        </w:tc>
        <w:tc>
          <w:tcPr>
            <w:tcW w:w="4536" w:type="dxa"/>
            <w:shd w:val="clear" w:color="auto" w:fill="C00000"/>
          </w:tcPr>
          <w:p w14:paraId="4C440DFA" w14:textId="77777777" w:rsidR="0091194A" w:rsidRDefault="00000000" w:rsidP="0022568F">
            <w:pPr>
              <w:pStyle w:val="RALEWAYTEXTE"/>
              <w:spacing w:before="60" w:after="60"/>
              <w:jc w:val="center"/>
            </w:pPr>
            <w:r>
              <w:rPr>
                <w:b/>
                <w:color w:val="FFFFFF"/>
                <w:sz w:val="20"/>
                <w:szCs w:val="20"/>
              </w:rPr>
              <w:t>Montant</w:t>
            </w:r>
          </w:p>
        </w:tc>
      </w:tr>
      <w:tr w:rsidR="0091194A" w14:paraId="498F5375" w14:textId="77777777">
        <w:tc>
          <w:tcPr>
            <w:tcW w:w="4536" w:type="dxa"/>
            <w:shd w:val="clear" w:color="auto" w:fill="F7F7F7"/>
          </w:tcPr>
          <w:p w14:paraId="44887EC2" w14:textId="77777777" w:rsidR="0091194A" w:rsidRDefault="00000000" w:rsidP="0022568F">
            <w:pPr>
              <w:pStyle w:val="RALEWAYTEXTE"/>
              <w:spacing w:before="60" w:after="60"/>
              <w:jc w:val="center"/>
            </w:pPr>
            <w:r>
              <w:rPr>
                <w:sz w:val="20"/>
                <w:szCs w:val="20"/>
              </w:rPr>
              <w:t>Prix de vente</w:t>
            </w:r>
          </w:p>
        </w:tc>
        <w:tc>
          <w:tcPr>
            <w:tcW w:w="4536" w:type="dxa"/>
            <w:shd w:val="clear" w:color="auto" w:fill="F7F7F7"/>
          </w:tcPr>
          <w:p w14:paraId="4373B90F" w14:textId="77777777" w:rsidR="0091194A" w:rsidRDefault="00000000" w:rsidP="0022568F">
            <w:pPr>
              <w:pStyle w:val="RALEWAYTEXTE"/>
              <w:spacing w:before="60" w:after="60"/>
              <w:jc w:val="center"/>
            </w:pPr>
            <w:r>
              <w:rPr>
                <w:sz w:val="20"/>
                <w:szCs w:val="20"/>
              </w:rPr>
              <w:t>250 000 €</w:t>
            </w:r>
          </w:p>
        </w:tc>
      </w:tr>
      <w:tr w:rsidR="0091194A" w14:paraId="1DB3310A" w14:textId="77777777">
        <w:tc>
          <w:tcPr>
            <w:tcW w:w="4536" w:type="dxa"/>
            <w:shd w:val="clear" w:color="auto" w:fill="FFFFFF"/>
          </w:tcPr>
          <w:p w14:paraId="1A8195A2" w14:textId="77777777" w:rsidR="0091194A" w:rsidRDefault="00000000" w:rsidP="0022568F">
            <w:pPr>
              <w:pStyle w:val="RALEWAYTEXTE"/>
              <w:spacing w:before="60" w:after="60"/>
              <w:jc w:val="center"/>
            </w:pPr>
            <w:r>
              <w:rPr>
                <w:sz w:val="20"/>
                <w:szCs w:val="20"/>
              </w:rPr>
              <w:t>Amortissements cumulés sur 22 ans (~105 000 €)</w:t>
            </w:r>
          </w:p>
        </w:tc>
        <w:tc>
          <w:tcPr>
            <w:tcW w:w="4536" w:type="dxa"/>
            <w:shd w:val="clear" w:color="auto" w:fill="FFFFFF"/>
          </w:tcPr>
          <w:p w14:paraId="7856316E" w14:textId="77777777" w:rsidR="0091194A" w:rsidRDefault="0091194A" w:rsidP="0022568F">
            <w:pPr>
              <w:pStyle w:val="RALEWAYTEXTE"/>
              <w:spacing w:before="60" w:after="60"/>
              <w:jc w:val="center"/>
            </w:pPr>
          </w:p>
        </w:tc>
      </w:tr>
      <w:tr w:rsidR="0091194A" w14:paraId="09BE0206" w14:textId="77777777">
        <w:tc>
          <w:tcPr>
            <w:tcW w:w="4536" w:type="dxa"/>
            <w:shd w:val="clear" w:color="auto" w:fill="F7F7F7"/>
          </w:tcPr>
          <w:p w14:paraId="7E6D0BA5" w14:textId="77777777" w:rsidR="0091194A" w:rsidRDefault="00000000" w:rsidP="0022568F">
            <w:pPr>
              <w:pStyle w:val="RALEWAYTEXTE"/>
              <w:spacing w:before="60" w:after="60"/>
              <w:jc w:val="center"/>
            </w:pPr>
            <w:r>
              <w:rPr>
                <w:sz w:val="20"/>
                <w:szCs w:val="20"/>
              </w:rPr>
              <w:t>Valeur nette comptable (200 000 − 105 000)</w:t>
            </w:r>
          </w:p>
        </w:tc>
        <w:tc>
          <w:tcPr>
            <w:tcW w:w="4536" w:type="dxa"/>
            <w:shd w:val="clear" w:color="auto" w:fill="F7F7F7"/>
          </w:tcPr>
          <w:p w14:paraId="3864AFEE" w14:textId="77777777" w:rsidR="0091194A" w:rsidRDefault="00000000" w:rsidP="0022568F">
            <w:pPr>
              <w:pStyle w:val="RALEWAYTEXTE"/>
              <w:spacing w:before="60" w:after="60"/>
              <w:jc w:val="center"/>
            </w:pPr>
            <w:r>
              <w:rPr>
                <w:sz w:val="20"/>
                <w:szCs w:val="20"/>
              </w:rPr>
              <w:t>95 000 €</w:t>
            </w:r>
          </w:p>
        </w:tc>
      </w:tr>
      <w:tr w:rsidR="0091194A" w14:paraId="30E5DE85" w14:textId="77777777">
        <w:tc>
          <w:tcPr>
            <w:tcW w:w="4536" w:type="dxa"/>
            <w:shd w:val="clear" w:color="auto" w:fill="FFFFFF"/>
          </w:tcPr>
          <w:p w14:paraId="59605B5F" w14:textId="77777777" w:rsidR="0091194A" w:rsidRDefault="00000000" w:rsidP="0022568F">
            <w:pPr>
              <w:pStyle w:val="RALEWAYTEXTE"/>
              <w:spacing w:before="60" w:after="60"/>
              <w:jc w:val="center"/>
            </w:pPr>
            <w:r>
              <w:rPr>
                <w:sz w:val="20"/>
                <w:szCs w:val="20"/>
              </w:rPr>
              <w:t>Plus-value IS</w:t>
            </w:r>
          </w:p>
        </w:tc>
        <w:tc>
          <w:tcPr>
            <w:tcW w:w="4536" w:type="dxa"/>
            <w:shd w:val="clear" w:color="auto" w:fill="FFFFFF"/>
          </w:tcPr>
          <w:p w14:paraId="609E3862" w14:textId="77777777" w:rsidR="0091194A" w:rsidRDefault="00000000" w:rsidP="0022568F">
            <w:pPr>
              <w:pStyle w:val="RALEWAYTEXTE"/>
              <w:spacing w:before="60" w:after="60"/>
              <w:jc w:val="center"/>
            </w:pPr>
            <w:r>
              <w:rPr>
                <w:sz w:val="20"/>
                <w:szCs w:val="20"/>
              </w:rPr>
              <w:t>155 000 €</w:t>
            </w:r>
          </w:p>
        </w:tc>
      </w:tr>
      <w:tr w:rsidR="0091194A" w14:paraId="7E4DB30C" w14:textId="77777777">
        <w:tc>
          <w:tcPr>
            <w:tcW w:w="4536" w:type="dxa"/>
            <w:shd w:val="clear" w:color="auto" w:fill="F7F7F7"/>
          </w:tcPr>
          <w:p w14:paraId="7D9662C3" w14:textId="77777777" w:rsidR="0091194A" w:rsidRDefault="00000000" w:rsidP="0022568F">
            <w:pPr>
              <w:pStyle w:val="RALEWAYTEXTE"/>
              <w:spacing w:before="60" w:after="60"/>
              <w:jc w:val="center"/>
            </w:pPr>
            <w:r>
              <w:rPr>
                <w:sz w:val="20"/>
                <w:szCs w:val="20"/>
              </w:rPr>
              <w:t>IS (25 %)</w:t>
            </w:r>
          </w:p>
        </w:tc>
        <w:tc>
          <w:tcPr>
            <w:tcW w:w="4536" w:type="dxa"/>
            <w:shd w:val="clear" w:color="auto" w:fill="F7F7F7"/>
          </w:tcPr>
          <w:p w14:paraId="0D57D9DD" w14:textId="77777777" w:rsidR="0091194A" w:rsidRDefault="00000000" w:rsidP="0022568F">
            <w:pPr>
              <w:pStyle w:val="RALEWAYTEXTE"/>
              <w:spacing w:before="60" w:after="60"/>
              <w:jc w:val="center"/>
            </w:pPr>
            <w:r>
              <w:rPr>
                <w:sz w:val="20"/>
                <w:szCs w:val="20"/>
              </w:rPr>
              <w:t>38 750 €</w:t>
            </w:r>
          </w:p>
        </w:tc>
      </w:tr>
      <w:tr w:rsidR="0091194A" w14:paraId="2B9BF668" w14:textId="77777777">
        <w:tc>
          <w:tcPr>
            <w:tcW w:w="4536" w:type="dxa"/>
            <w:shd w:val="clear" w:color="auto" w:fill="FFFFFF"/>
          </w:tcPr>
          <w:p w14:paraId="05DAC34E" w14:textId="77777777" w:rsidR="0091194A" w:rsidRDefault="00000000" w:rsidP="0022568F">
            <w:pPr>
              <w:pStyle w:val="RALEWAYTEXTE"/>
              <w:spacing w:before="60" w:after="60"/>
              <w:jc w:val="center"/>
            </w:pPr>
            <w:r>
              <w:rPr>
                <w:sz w:val="20"/>
                <w:szCs w:val="20"/>
              </w:rPr>
              <w:t>Résultat distribuable (155 000 − 38 750)</w:t>
            </w:r>
          </w:p>
        </w:tc>
        <w:tc>
          <w:tcPr>
            <w:tcW w:w="4536" w:type="dxa"/>
            <w:shd w:val="clear" w:color="auto" w:fill="FFFFFF"/>
          </w:tcPr>
          <w:p w14:paraId="34834933" w14:textId="77777777" w:rsidR="0091194A" w:rsidRDefault="00000000" w:rsidP="0022568F">
            <w:pPr>
              <w:pStyle w:val="RALEWAYTEXTE"/>
              <w:spacing w:before="60" w:after="60"/>
              <w:jc w:val="center"/>
            </w:pPr>
            <w:r>
              <w:rPr>
                <w:sz w:val="20"/>
                <w:szCs w:val="20"/>
              </w:rPr>
              <w:t>116 250 €</w:t>
            </w:r>
          </w:p>
        </w:tc>
      </w:tr>
      <w:tr w:rsidR="0091194A" w14:paraId="06C2895C" w14:textId="77777777">
        <w:tc>
          <w:tcPr>
            <w:tcW w:w="4536" w:type="dxa"/>
            <w:shd w:val="clear" w:color="auto" w:fill="F7F7F7"/>
          </w:tcPr>
          <w:p w14:paraId="1948B532" w14:textId="77777777" w:rsidR="0091194A" w:rsidRDefault="00000000" w:rsidP="0022568F">
            <w:pPr>
              <w:pStyle w:val="RALEWAYTEXTE"/>
              <w:spacing w:before="60" w:after="60"/>
              <w:jc w:val="center"/>
            </w:pPr>
            <w:r>
              <w:rPr>
                <w:sz w:val="20"/>
                <w:szCs w:val="20"/>
              </w:rPr>
              <w:t>PFU sur distribution (31,40 %)</w:t>
            </w:r>
          </w:p>
        </w:tc>
        <w:tc>
          <w:tcPr>
            <w:tcW w:w="4536" w:type="dxa"/>
            <w:shd w:val="clear" w:color="auto" w:fill="F7F7F7"/>
          </w:tcPr>
          <w:p w14:paraId="155C0899" w14:textId="77777777" w:rsidR="0091194A" w:rsidRDefault="00000000" w:rsidP="0022568F">
            <w:pPr>
              <w:pStyle w:val="RALEWAYTEXTE"/>
              <w:spacing w:before="60" w:after="60"/>
              <w:jc w:val="center"/>
            </w:pPr>
            <w:r>
              <w:rPr>
                <w:sz w:val="20"/>
                <w:szCs w:val="20"/>
              </w:rPr>
              <w:t>36 503 €</w:t>
            </w:r>
          </w:p>
        </w:tc>
      </w:tr>
      <w:tr w:rsidR="0091194A" w14:paraId="2B9BE1C8" w14:textId="77777777">
        <w:tc>
          <w:tcPr>
            <w:tcW w:w="4536" w:type="dxa"/>
            <w:shd w:val="clear" w:color="auto" w:fill="FFFFFF"/>
          </w:tcPr>
          <w:p w14:paraId="701C559A" w14:textId="77777777" w:rsidR="0091194A" w:rsidRDefault="00000000" w:rsidP="0022568F">
            <w:pPr>
              <w:pStyle w:val="RALEWAYTEXTE"/>
              <w:spacing w:before="60" w:after="60"/>
              <w:jc w:val="center"/>
            </w:pPr>
            <w:r>
              <w:rPr>
                <w:b/>
                <w:sz w:val="20"/>
                <w:szCs w:val="20"/>
              </w:rPr>
              <w:t>Coût fiscal total à la sortie SCI IS</w:t>
            </w:r>
          </w:p>
        </w:tc>
        <w:tc>
          <w:tcPr>
            <w:tcW w:w="4536" w:type="dxa"/>
            <w:shd w:val="clear" w:color="auto" w:fill="FFFFFF"/>
          </w:tcPr>
          <w:p w14:paraId="0A0CE438" w14:textId="77777777" w:rsidR="0091194A" w:rsidRDefault="00000000" w:rsidP="0022568F">
            <w:pPr>
              <w:pStyle w:val="RALEWAYTEXTE"/>
              <w:spacing w:before="60" w:after="60"/>
              <w:jc w:val="center"/>
            </w:pPr>
            <w:r>
              <w:rPr>
                <w:b/>
                <w:sz w:val="20"/>
                <w:szCs w:val="20"/>
              </w:rPr>
              <w:t>75 253 €</w:t>
            </w:r>
          </w:p>
        </w:tc>
      </w:tr>
    </w:tbl>
    <w:p w14:paraId="032D5169" w14:textId="77777777" w:rsidR="0091194A" w:rsidRDefault="00000000">
      <w:pPr>
        <w:pStyle w:val="RALEWAYTEXTE"/>
        <w:spacing w:before="280" w:after="120" w:line="276" w:lineRule="auto"/>
      </w:pPr>
      <w:r>
        <w:rPr>
          <w:b/>
          <w:color w:val="C00000"/>
          <w:sz w:val="24"/>
          <w:szCs w:val="24"/>
        </w:rPr>
        <w:t>D. Tableau comparatif de synthèse</w:t>
      </w:r>
    </w:p>
    <w:tbl>
      <w:tblPr>
        <w:tblW w:w="90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756"/>
        <w:gridCol w:w="1748"/>
        <w:gridCol w:w="1719"/>
        <w:gridCol w:w="1719"/>
        <w:gridCol w:w="2125"/>
      </w:tblGrid>
      <w:tr w:rsidR="0091194A" w14:paraId="07FEE894" w14:textId="77777777" w:rsidTr="0022568F">
        <w:tc>
          <w:tcPr>
            <w:tcW w:w="1756" w:type="dxa"/>
            <w:shd w:val="clear" w:color="auto" w:fill="C00000"/>
          </w:tcPr>
          <w:p w14:paraId="7C98EB87" w14:textId="77777777" w:rsidR="0091194A" w:rsidRDefault="00000000" w:rsidP="0022568F">
            <w:pPr>
              <w:pStyle w:val="RALEWAYTEXTE"/>
              <w:spacing w:before="60" w:after="60"/>
              <w:jc w:val="center"/>
            </w:pPr>
            <w:r>
              <w:rPr>
                <w:b/>
                <w:color w:val="FFFFFF"/>
                <w:sz w:val="18"/>
                <w:szCs w:val="18"/>
              </w:rPr>
              <w:t>Critère</w:t>
            </w:r>
          </w:p>
        </w:tc>
        <w:tc>
          <w:tcPr>
            <w:tcW w:w="1748" w:type="dxa"/>
            <w:shd w:val="clear" w:color="auto" w:fill="C00000"/>
          </w:tcPr>
          <w:p w14:paraId="119097B4" w14:textId="77777777" w:rsidR="0091194A" w:rsidRDefault="00000000" w:rsidP="0022568F">
            <w:pPr>
              <w:pStyle w:val="RALEWAYTEXTE"/>
              <w:spacing w:before="60" w:after="60"/>
              <w:jc w:val="center"/>
            </w:pPr>
            <w:r>
              <w:rPr>
                <w:b/>
                <w:color w:val="FFFFFF"/>
                <w:sz w:val="18"/>
                <w:szCs w:val="18"/>
              </w:rPr>
              <w:t>LMNP Réel</w:t>
            </w:r>
          </w:p>
        </w:tc>
        <w:tc>
          <w:tcPr>
            <w:tcW w:w="1719" w:type="dxa"/>
            <w:shd w:val="clear" w:color="auto" w:fill="C00000"/>
          </w:tcPr>
          <w:p w14:paraId="73188FF5" w14:textId="77777777" w:rsidR="0091194A" w:rsidRDefault="00000000" w:rsidP="0022568F">
            <w:pPr>
              <w:pStyle w:val="RALEWAYTEXTE"/>
              <w:spacing w:before="60" w:after="60"/>
              <w:jc w:val="center"/>
            </w:pPr>
            <w:r>
              <w:rPr>
                <w:b/>
                <w:color w:val="FFFFFF"/>
                <w:sz w:val="18"/>
                <w:szCs w:val="18"/>
              </w:rPr>
              <w:t>Micro-BIC non classé</w:t>
            </w:r>
          </w:p>
        </w:tc>
        <w:tc>
          <w:tcPr>
            <w:tcW w:w="1719" w:type="dxa"/>
            <w:shd w:val="clear" w:color="auto" w:fill="C00000"/>
          </w:tcPr>
          <w:p w14:paraId="1057935B" w14:textId="77777777" w:rsidR="0091194A" w:rsidRDefault="00000000" w:rsidP="0022568F">
            <w:pPr>
              <w:pStyle w:val="RALEWAYTEXTE"/>
              <w:spacing w:before="60" w:after="60"/>
              <w:jc w:val="center"/>
            </w:pPr>
            <w:r>
              <w:rPr>
                <w:b/>
                <w:color w:val="FFFFFF"/>
                <w:sz w:val="18"/>
                <w:szCs w:val="18"/>
              </w:rPr>
              <w:t>Micro-BIC classé</w:t>
            </w:r>
          </w:p>
        </w:tc>
        <w:tc>
          <w:tcPr>
            <w:tcW w:w="2125" w:type="dxa"/>
            <w:shd w:val="clear" w:color="auto" w:fill="C00000"/>
          </w:tcPr>
          <w:p w14:paraId="0ABCCC86" w14:textId="77777777" w:rsidR="0091194A" w:rsidRDefault="00000000" w:rsidP="0022568F">
            <w:pPr>
              <w:pStyle w:val="RALEWAYTEXTE"/>
              <w:spacing w:before="60" w:after="60"/>
              <w:jc w:val="center"/>
            </w:pPr>
            <w:r>
              <w:rPr>
                <w:b/>
                <w:color w:val="FFFFFF"/>
                <w:sz w:val="18"/>
                <w:szCs w:val="18"/>
              </w:rPr>
              <w:t>SCI IS</w:t>
            </w:r>
          </w:p>
        </w:tc>
      </w:tr>
      <w:tr w:rsidR="0091194A" w14:paraId="53A81944" w14:textId="77777777" w:rsidTr="0022568F">
        <w:tc>
          <w:tcPr>
            <w:tcW w:w="1756" w:type="dxa"/>
            <w:shd w:val="clear" w:color="auto" w:fill="FFFFFF"/>
          </w:tcPr>
          <w:p w14:paraId="592D3C92" w14:textId="77777777" w:rsidR="0091194A" w:rsidRDefault="00000000" w:rsidP="0022568F">
            <w:pPr>
              <w:pStyle w:val="RALEWAYTEXTE"/>
              <w:spacing w:before="60" w:after="60"/>
              <w:jc w:val="center"/>
            </w:pPr>
            <w:r>
              <w:rPr>
                <w:sz w:val="18"/>
                <w:szCs w:val="18"/>
              </w:rPr>
              <w:t>Imposition annuelle (revenus)</w:t>
            </w:r>
          </w:p>
        </w:tc>
        <w:tc>
          <w:tcPr>
            <w:tcW w:w="1748" w:type="dxa"/>
            <w:shd w:val="clear" w:color="auto" w:fill="FFFFFF"/>
          </w:tcPr>
          <w:p w14:paraId="37799FD4" w14:textId="77777777" w:rsidR="0091194A" w:rsidRDefault="00000000" w:rsidP="0022568F">
            <w:pPr>
              <w:pStyle w:val="RALEWAYTEXTE"/>
              <w:spacing w:before="60" w:after="60"/>
              <w:jc w:val="center"/>
            </w:pPr>
            <w:r>
              <w:rPr>
                <w:b/>
                <w:sz w:val="18"/>
                <w:szCs w:val="18"/>
              </w:rPr>
              <w:t>≈ 0 €</w:t>
            </w:r>
          </w:p>
        </w:tc>
        <w:tc>
          <w:tcPr>
            <w:tcW w:w="1719" w:type="dxa"/>
            <w:shd w:val="clear" w:color="auto" w:fill="FFFFFF"/>
          </w:tcPr>
          <w:p w14:paraId="4FF56C58" w14:textId="77777777" w:rsidR="0091194A" w:rsidRDefault="00000000" w:rsidP="0022568F">
            <w:pPr>
              <w:pStyle w:val="RALEWAYTEXTE"/>
              <w:spacing w:before="60" w:after="60"/>
              <w:jc w:val="center"/>
            </w:pPr>
            <w:r>
              <w:rPr>
                <w:sz w:val="18"/>
                <w:szCs w:val="18"/>
              </w:rPr>
              <w:t>~4 082 €</w:t>
            </w:r>
          </w:p>
        </w:tc>
        <w:tc>
          <w:tcPr>
            <w:tcW w:w="1719" w:type="dxa"/>
            <w:shd w:val="clear" w:color="auto" w:fill="FFFFFF"/>
          </w:tcPr>
          <w:p w14:paraId="154A4E21" w14:textId="77777777" w:rsidR="0091194A" w:rsidRDefault="00000000" w:rsidP="0022568F">
            <w:pPr>
              <w:pStyle w:val="RALEWAYTEXTE"/>
              <w:spacing w:before="60" w:after="60"/>
              <w:jc w:val="center"/>
            </w:pPr>
            <w:r>
              <w:rPr>
                <w:sz w:val="18"/>
                <w:szCs w:val="18"/>
              </w:rPr>
              <w:t>~2 916 €</w:t>
            </w:r>
          </w:p>
        </w:tc>
        <w:tc>
          <w:tcPr>
            <w:tcW w:w="2125" w:type="dxa"/>
            <w:shd w:val="clear" w:color="auto" w:fill="FFFFFF"/>
          </w:tcPr>
          <w:p w14:paraId="5EA3F984" w14:textId="77777777" w:rsidR="0091194A" w:rsidRDefault="00000000" w:rsidP="0022568F">
            <w:pPr>
              <w:pStyle w:val="RALEWAYTEXTE"/>
              <w:spacing w:before="60" w:after="60"/>
              <w:jc w:val="center"/>
            </w:pPr>
            <w:r>
              <w:rPr>
                <w:sz w:val="18"/>
                <w:szCs w:val="18"/>
              </w:rPr>
              <w:t>0 € (déficit initial)</w:t>
            </w:r>
          </w:p>
        </w:tc>
      </w:tr>
      <w:tr w:rsidR="0091194A" w14:paraId="697E9792" w14:textId="77777777" w:rsidTr="0022568F">
        <w:tc>
          <w:tcPr>
            <w:tcW w:w="1756" w:type="dxa"/>
            <w:shd w:val="clear" w:color="auto" w:fill="F7F7F7"/>
          </w:tcPr>
          <w:p w14:paraId="72DE1726" w14:textId="77777777" w:rsidR="0091194A" w:rsidRDefault="00000000" w:rsidP="0022568F">
            <w:pPr>
              <w:pStyle w:val="RALEWAYTEXTE"/>
              <w:spacing w:before="60" w:after="60"/>
              <w:jc w:val="center"/>
            </w:pPr>
            <w:r>
              <w:rPr>
                <w:sz w:val="18"/>
                <w:szCs w:val="18"/>
              </w:rPr>
              <w:t>Coût comptable annuel</w:t>
            </w:r>
          </w:p>
        </w:tc>
        <w:tc>
          <w:tcPr>
            <w:tcW w:w="1748" w:type="dxa"/>
            <w:shd w:val="clear" w:color="auto" w:fill="F7F7F7"/>
          </w:tcPr>
          <w:p w14:paraId="4D2AF7A7" w14:textId="77777777" w:rsidR="0091194A" w:rsidRDefault="00000000" w:rsidP="0022568F">
            <w:pPr>
              <w:pStyle w:val="RALEWAYTEXTE"/>
              <w:spacing w:before="60" w:after="60"/>
              <w:jc w:val="center"/>
            </w:pPr>
            <w:r>
              <w:rPr>
                <w:sz w:val="18"/>
                <w:szCs w:val="18"/>
              </w:rPr>
              <w:t>~900 €</w:t>
            </w:r>
          </w:p>
        </w:tc>
        <w:tc>
          <w:tcPr>
            <w:tcW w:w="1719" w:type="dxa"/>
            <w:shd w:val="clear" w:color="auto" w:fill="F7F7F7"/>
          </w:tcPr>
          <w:p w14:paraId="046B9C69" w14:textId="77777777" w:rsidR="0091194A" w:rsidRDefault="00000000" w:rsidP="0022568F">
            <w:pPr>
              <w:pStyle w:val="RALEWAYTEXTE"/>
              <w:spacing w:before="60" w:after="60"/>
              <w:jc w:val="center"/>
            </w:pPr>
            <w:r>
              <w:rPr>
                <w:sz w:val="18"/>
                <w:szCs w:val="18"/>
              </w:rPr>
              <w:t>0 €</w:t>
            </w:r>
          </w:p>
        </w:tc>
        <w:tc>
          <w:tcPr>
            <w:tcW w:w="1719" w:type="dxa"/>
            <w:shd w:val="clear" w:color="auto" w:fill="F7F7F7"/>
          </w:tcPr>
          <w:p w14:paraId="2F5C1A59" w14:textId="77777777" w:rsidR="0091194A" w:rsidRDefault="00000000" w:rsidP="0022568F">
            <w:pPr>
              <w:pStyle w:val="RALEWAYTEXTE"/>
              <w:spacing w:before="60" w:after="60"/>
              <w:jc w:val="center"/>
            </w:pPr>
            <w:r>
              <w:rPr>
                <w:sz w:val="18"/>
                <w:szCs w:val="18"/>
              </w:rPr>
              <w:t>0 €</w:t>
            </w:r>
          </w:p>
        </w:tc>
        <w:tc>
          <w:tcPr>
            <w:tcW w:w="2125" w:type="dxa"/>
            <w:shd w:val="clear" w:color="auto" w:fill="F7F7F7"/>
          </w:tcPr>
          <w:p w14:paraId="7B6B96A1" w14:textId="77777777" w:rsidR="0091194A" w:rsidRDefault="00000000" w:rsidP="0022568F">
            <w:pPr>
              <w:pStyle w:val="RALEWAYTEXTE"/>
              <w:spacing w:before="60" w:after="60"/>
              <w:jc w:val="center"/>
            </w:pPr>
            <w:r>
              <w:rPr>
                <w:sz w:val="18"/>
                <w:szCs w:val="18"/>
              </w:rPr>
              <w:t>~1 500 €</w:t>
            </w:r>
          </w:p>
        </w:tc>
      </w:tr>
      <w:tr w:rsidR="0091194A" w14:paraId="2B6208DC" w14:textId="77777777" w:rsidTr="0022568F">
        <w:tc>
          <w:tcPr>
            <w:tcW w:w="1756" w:type="dxa"/>
            <w:shd w:val="clear" w:color="auto" w:fill="FFFFFF"/>
          </w:tcPr>
          <w:p w14:paraId="3889AA42" w14:textId="77777777" w:rsidR="0091194A" w:rsidRDefault="00000000" w:rsidP="0022568F">
            <w:pPr>
              <w:pStyle w:val="RALEWAYTEXTE"/>
              <w:spacing w:before="60" w:after="60"/>
              <w:jc w:val="center"/>
            </w:pPr>
            <w:r>
              <w:rPr>
                <w:b/>
                <w:sz w:val="18"/>
                <w:szCs w:val="18"/>
              </w:rPr>
              <w:t>Coût net annuel</w:t>
            </w:r>
          </w:p>
        </w:tc>
        <w:tc>
          <w:tcPr>
            <w:tcW w:w="1748" w:type="dxa"/>
            <w:shd w:val="clear" w:color="auto" w:fill="FFFFFF"/>
          </w:tcPr>
          <w:p w14:paraId="1455873D" w14:textId="77777777" w:rsidR="0091194A" w:rsidRDefault="00000000" w:rsidP="0022568F">
            <w:pPr>
              <w:pStyle w:val="RALEWAYTEXTE"/>
              <w:spacing w:before="60" w:after="60"/>
              <w:jc w:val="center"/>
            </w:pPr>
            <w:r>
              <w:rPr>
                <w:b/>
                <w:sz w:val="18"/>
                <w:szCs w:val="18"/>
              </w:rPr>
              <w:t>~900 €</w:t>
            </w:r>
          </w:p>
        </w:tc>
        <w:tc>
          <w:tcPr>
            <w:tcW w:w="1719" w:type="dxa"/>
            <w:shd w:val="clear" w:color="auto" w:fill="FFFFFF"/>
          </w:tcPr>
          <w:p w14:paraId="3031D9CC" w14:textId="77777777" w:rsidR="0091194A" w:rsidRDefault="00000000" w:rsidP="0022568F">
            <w:pPr>
              <w:pStyle w:val="RALEWAYTEXTE"/>
              <w:spacing w:before="60" w:after="60"/>
              <w:jc w:val="center"/>
            </w:pPr>
            <w:r>
              <w:rPr>
                <w:b/>
                <w:sz w:val="18"/>
                <w:szCs w:val="18"/>
              </w:rPr>
              <w:t>~4 082 €</w:t>
            </w:r>
          </w:p>
        </w:tc>
        <w:tc>
          <w:tcPr>
            <w:tcW w:w="1719" w:type="dxa"/>
            <w:shd w:val="clear" w:color="auto" w:fill="FFFFFF"/>
          </w:tcPr>
          <w:p w14:paraId="037D2827" w14:textId="77777777" w:rsidR="0091194A" w:rsidRDefault="00000000" w:rsidP="0022568F">
            <w:pPr>
              <w:pStyle w:val="RALEWAYTEXTE"/>
              <w:spacing w:before="60" w:after="60"/>
              <w:jc w:val="center"/>
            </w:pPr>
            <w:r>
              <w:rPr>
                <w:b/>
                <w:sz w:val="18"/>
                <w:szCs w:val="18"/>
              </w:rPr>
              <w:t>~2 916 €</w:t>
            </w:r>
          </w:p>
        </w:tc>
        <w:tc>
          <w:tcPr>
            <w:tcW w:w="2125" w:type="dxa"/>
            <w:shd w:val="clear" w:color="auto" w:fill="FFFFFF"/>
          </w:tcPr>
          <w:p w14:paraId="737A06C1" w14:textId="77777777" w:rsidR="0091194A" w:rsidRDefault="00000000" w:rsidP="0022568F">
            <w:pPr>
              <w:pStyle w:val="RALEWAYTEXTE"/>
              <w:spacing w:before="60" w:after="60"/>
              <w:jc w:val="center"/>
            </w:pPr>
            <w:r>
              <w:rPr>
                <w:sz w:val="18"/>
                <w:szCs w:val="18"/>
              </w:rPr>
              <w:t>~1 500 €</w:t>
            </w:r>
          </w:p>
        </w:tc>
      </w:tr>
      <w:tr w:rsidR="0091194A" w14:paraId="6760AC62" w14:textId="77777777" w:rsidTr="0022568F">
        <w:tc>
          <w:tcPr>
            <w:tcW w:w="1756" w:type="dxa"/>
            <w:shd w:val="clear" w:color="auto" w:fill="F7F7F7"/>
          </w:tcPr>
          <w:p w14:paraId="6AFAA561" w14:textId="77777777" w:rsidR="0091194A" w:rsidRDefault="00000000" w:rsidP="0022568F">
            <w:pPr>
              <w:pStyle w:val="RALEWAYTEXTE"/>
              <w:spacing w:before="60" w:after="60"/>
              <w:jc w:val="center"/>
            </w:pPr>
            <w:r>
              <w:rPr>
                <w:sz w:val="18"/>
                <w:szCs w:val="18"/>
              </w:rPr>
              <w:t>Durée de neutralisation fiscale</w:t>
            </w:r>
          </w:p>
        </w:tc>
        <w:tc>
          <w:tcPr>
            <w:tcW w:w="1748" w:type="dxa"/>
            <w:shd w:val="clear" w:color="auto" w:fill="F7F7F7"/>
          </w:tcPr>
          <w:p w14:paraId="2CA762B1" w14:textId="77777777" w:rsidR="0091194A" w:rsidRDefault="00000000" w:rsidP="0022568F">
            <w:pPr>
              <w:pStyle w:val="RALEWAYTEXTE"/>
              <w:spacing w:before="60" w:after="60"/>
              <w:jc w:val="center"/>
            </w:pPr>
            <w:r>
              <w:rPr>
                <w:sz w:val="18"/>
                <w:szCs w:val="18"/>
              </w:rPr>
              <w:t>12–15 ans</w:t>
            </w:r>
          </w:p>
        </w:tc>
        <w:tc>
          <w:tcPr>
            <w:tcW w:w="1719" w:type="dxa"/>
            <w:shd w:val="clear" w:color="auto" w:fill="F7F7F7"/>
          </w:tcPr>
          <w:p w14:paraId="2C81DBDF" w14:textId="77777777" w:rsidR="0091194A" w:rsidRDefault="00000000" w:rsidP="0022568F">
            <w:pPr>
              <w:pStyle w:val="RALEWAYTEXTE"/>
              <w:spacing w:before="60" w:after="60"/>
              <w:jc w:val="center"/>
            </w:pPr>
            <w:r>
              <w:rPr>
                <w:sz w:val="18"/>
                <w:szCs w:val="18"/>
              </w:rPr>
              <w:t>—</w:t>
            </w:r>
          </w:p>
        </w:tc>
        <w:tc>
          <w:tcPr>
            <w:tcW w:w="1719" w:type="dxa"/>
            <w:shd w:val="clear" w:color="auto" w:fill="F7F7F7"/>
          </w:tcPr>
          <w:p w14:paraId="0CDCBD00" w14:textId="77777777" w:rsidR="0091194A" w:rsidRDefault="00000000" w:rsidP="0022568F">
            <w:pPr>
              <w:pStyle w:val="RALEWAYTEXTE"/>
              <w:spacing w:before="60" w:after="60"/>
              <w:jc w:val="center"/>
            </w:pPr>
            <w:r>
              <w:rPr>
                <w:sz w:val="18"/>
                <w:szCs w:val="18"/>
              </w:rPr>
              <w:t>—</w:t>
            </w:r>
          </w:p>
        </w:tc>
        <w:tc>
          <w:tcPr>
            <w:tcW w:w="2125" w:type="dxa"/>
            <w:shd w:val="clear" w:color="auto" w:fill="F7F7F7"/>
          </w:tcPr>
          <w:p w14:paraId="0B4B6B51" w14:textId="77777777" w:rsidR="0091194A" w:rsidRDefault="00000000" w:rsidP="0022568F">
            <w:pPr>
              <w:pStyle w:val="RALEWAYTEXTE"/>
              <w:spacing w:before="60" w:after="60"/>
              <w:jc w:val="center"/>
            </w:pPr>
            <w:r>
              <w:rPr>
                <w:sz w:val="18"/>
                <w:szCs w:val="18"/>
              </w:rPr>
              <w:t>~8–10 ans</w:t>
            </w:r>
          </w:p>
        </w:tc>
      </w:tr>
      <w:tr w:rsidR="0091194A" w14:paraId="1C3924C6" w14:textId="77777777" w:rsidTr="0022568F">
        <w:tc>
          <w:tcPr>
            <w:tcW w:w="1756" w:type="dxa"/>
            <w:shd w:val="clear" w:color="auto" w:fill="FFFFFF"/>
          </w:tcPr>
          <w:p w14:paraId="02C22105" w14:textId="77777777" w:rsidR="0091194A" w:rsidRDefault="00000000" w:rsidP="0022568F">
            <w:pPr>
              <w:pStyle w:val="RALEWAYTEXTE"/>
              <w:spacing w:before="60" w:after="60"/>
              <w:jc w:val="center"/>
            </w:pPr>
            <w:r>
              <w:rPr>
                <w:sz w:val="18"/>
                <w:szCs w:val="18"/>
              </w:rPr>
              <w:t>Usage personnel</w:t>
            </w:r>
          </w:p>
        </w:tc>
        <w:tc>
          <w:tcPr>
            <w:tcW w:w="1748" w:type="dxa"/>
            <w:shd w:val="clear" w:color="auto" w:fill="FFFFFF"/>
          </w:tcPr>
          <w:p w14:paraId="6C796221" w14:textId="77777777" w:rsidR="0091194A" w:rsidRDefault="00000000" w:rsidP="0022568F">
            <w:pPr>
              <w:pStyle w:val="RALEWAYTEXTE"/>
              <w:spacing w:before="60" w:after="60"/>
              <w:jc w:val="center"/>
            </w:pPr>
            <w:r>
              <w:rPr>
                <w:sz w:val="18"/>
                <w:szCs w:val="18"/>
              </w:rPr>
              <w:t>Proratisation simple</w:t>
            </w:r>
          </w:p>
        </w:tc>
        <w:tc>
          <w:tcPr>
            <w:tcW w:w="1719" w:type="dxa"/>
            <w:shd w:val="clear" w:color="auto" w:fill="FFFFFF"/>
          </w:tcPr>
          <w:p w14:paraId="07B6775E" w14:textId="77777777" w:rsidR="0091194A" w:rsidRDefault="00000000" w:rsidP="0022568F">
            <w:pPr>
              <w:pStyle w:val="RALEWAYTEXTE"/>
              <w:spacing w:before="60" w:after="60"/>
              <w:jc w:val="center"/>
            </w:pPr>
            <w:r>
              <w:rPr>
                <w:sz w:val="18"/>
                <w:szCs w:val="18"/>
              </w:rPr>
              <w:t>Aucun impact</w:t>
            </w:r>
          </w:p>
        </w:tc>
        <w:tc>
          <w:tcPr>
            <w:tcW w:w="1719" w:type="dxa"/>
            <w:shd w:val="clear" w:color="auto" w:fill="FFFFFF"/>
          </w:tcPr>
          <w:p w14:paraId="7E0E006D" w14:textId="77777777" w:rsidR="0091194A" w:rsidRDefault="00000000" w:rsidP="0022568F">
            <w:pPr>
              <w:pStyle w:val="RALEWAYTEXTE"/>
              <w:spacing w:before="60" w:after="60"/>
              <w:jc w:val="center"/>
            </w:pPr>
            <w:r>
              <w:rPr>
                <w:sz w:val="18"/>
                <w:szCs w:val="18"/>
              </w:rPr>
              <w:t>Aucun impact</w:t>
            </w:r>
          </w:p>
        </w:tc>
        <w:tc>
          <w:tcPr>
            <w:tcW w:w="2125" w:type="dxa"/>
            <w:shd w:val="clear" w:color="auto" w:fill="FFFFFF"/>
          </w:tcPr>
          <w:p w14:paraId="7A334709" w14:textId="77777777" w:rsidR="0091194A" w:rsidRDefault="00000000" w:rsidP="0022568F">
            <w:pPr>
              <w:pStyle w:val="RALEWAYTEXTE"/>
              <w:spacing w:before="60" w:after="60"/>
              <w:jc w:val="center"/>
            </w:pPr>
            <w:r>
              <w:rPr>
                <w:sz w:val="18"/>
                <w:szCs w:val="18"/>
              </w:rPr>
              <w:t>Loyer obligatoire (ANG)</w:t>
            </w:r>
          </w:p>
        </w:tc>
      </w:tr>
      <w:tr w:rsidR="0091194A" w14:paraId="5CE6957A" w14:textId="77777777" w:rsidTr="0022568F">
        <w:tc>
          <w:tcPr>
            <w:tcW w:w="1756" w:type="dxa"/>
            <w:shd w:val="clear" w:color="auto" w:fill="F7F7F7"/>
          </w:tcPr>
          <w:p w14:paraId="5744872F" w14:textId="77777777" w:rsidR="0091194A" w:rsidRDefault="00000000" w:rsidP="0022568F">
            <w:pPr>
              <w:pStyle w:val="RALEWAYTEXTE"/>
              <w:spacing w:before="60" w:after="60"/>
              <w:jc w:val="center"/>
            </w:pPr>
            <w:r>
              <w:rPr>
                <w:sz w:val="18"/>
                <w:szCs w:val="18"/>
              </w:rPr>
              <w:lastRenderedPageBreak/>
              <w:t>PV à la revente (22 ans)</w:t>
            </w:r>
          </w:p>
        </w:tc>
        <w:tc>
          <w:tcPr>
            <w:tcW w:w="1748" w:type="dxa"/>
            <w:shd w:val="clear" w:color="auto" w:fill="F7F7F7"/>
          </w:tcPr>
          <w:p w14:paraId="7B030C4F" w14:textId="77777777" w:rsidR="0091194A" w:rsidRDefault="00000000" w:rsidP="0022568F">
            <w:pPr>
              <w:pStyle w:val="RALEWAYTEXTE"/>
              <w:spacing w:before="60" w:after="60"/>
              <w:jc w:val="center"/>
            </w:pPr>
            <w:r>
              <w:rPr>
                <w:b/>
                <w:sz w:val="18"/>
                <w:szCs w:val="18"/>
              </w:rPr>
              <w:t>Exonérée d'IR</w:t>
            </w:r>
          </w:p>
        </w:tc>
        <w:tc>
          <w:tcPr>
            <w:tcW w:w="1719" w:type="dxa"/>
            <w:shd w:val="clear" w:color="auto" w:fill="F7F7F7"/>
          </w:tcPr>
          <w:p w14:paraId="3EFC24AA" w14:textId="77777777" w:rsidR="0091194A" w:rsidRDefault="00000000" w:rsidP="0022568F">
            <w:pPr>
              <w:pStyle w:val="RALEWAYTEXTE"/>
              <w:spacing w:before="60" w:after="60"/>
              <w:jc w:val="center"/>
            </w:pPr>
            <w:r>
              <w:rPr>
                <w:b/>
                <w:sz w:val="18"/>
                <w:szCs w:val="18"/>
              </w:rPr>
              <w:t>Exonérée d'IR</w:t>
            </w:r>
          </w:p>
        </w:tc>
        <w:tc>
          <w:tcPr>
            <w:tcW w:w="1719" w:type="dxa"/>
            <w:shd w:val="clear" w:color="auto" w:fill="F7F7F7"/>
          </w:tcPr>
          <w:p w14:paraId="6A17723C" w14:textId="77777777" w:rsidR="0091194A" w:rsidRDefault="00000000" w:rsidP="0022568F">
            <w:pPr>
              <w:pStyle w:val="RALEWAYTEXTE"/>
              <w:spacing w:before="60" w:after="60"/>
              <w:jc w:val="center"/>
            </w:pPr>
            <w:r>
              <w:rPr>
                <w:b/>
                <w:sz w:val="18"/>
                <w:szCs w:val="18"/>
              </w:rPr>
              <w:t>Exonérée d'IR</w:t>
            </w:r>
          </w:p>
        </w:tc>
        <w:tc>
          <w:tcPr>
            <w:tcW w:w="2125" w:type="dxa"/>
            <w:shd w:val="clear" w:color="auto" w:fill="F7F7F7"/>
          </w:tcPr>
          <w:p w14:paraId="208657E4" w14:textId="77777777" w:rsidR="0091194A" w:rsidRDefault="00000000" w:rsidP="0022568F">
            <w:pPr>
              <w:pStyle w:val="RALEWAYTEXTE"/>
              <w:spacing w:before="60" w:after="60"/>
              <w:jc w:val="center"/>
            </w:pPr>
            <w:r>
              <w:rPr>
                <w:sz w:val="18"/>
                <w:szCs w:val="18"/>
              </w:rPr>
              <w:t>~75 253 €</w:t>
            </w:r>
          </w:p>
        </w:tc>
      </w:tr>
      <w:tr w:rsidR="0091194A" w14:paraId="74E47AF0" w14:textId="77777777" w:rsidTr="0022568F">
        <w:tc>
          <w:tcPr>
            <w:tcW w:w="1756" w:type="dxa"/>
            <w:shd w:val="clear" w:color="auto" w:fill="FFFFFF"/>
          </w:tcPr>
          <w:p w14:paraId="15014662" w14:textId="77777777" w:rsidR="0091194A" w:rsidRDefault="00000000" w:rsidP="0022568F">
            <w:pPr>
              <w:pStyle w:val="RALEWAYTEXTE"/>
              <w:spacing w:before="60" w:after="60"/>
              <w:jc w:val="center"/>
            </w:pPr>
            <w:r>
              <w:rPr>
                <w:sz w:val="18"/>
                <w:szCs w:val="18"/>
              </w:rPr>
              <w:t>Complexité de gestion</w:t>
            </w:r>
          </w:p>
        </w:tc>
        <w:tc>
          <w:tcPr>
            <w:tcW w:w="1748" w:type="dxa"/>
            <w:shd w:val="clear" w:color="auto" w:fill="FFFFFF"/>
          </w:tcPr>
          <w:p w14:paraId="6CF5E801" w14:textId="77777777" w:rsidR="0091194A" w:rsidRDefault="00000000" w:rsidP="0022568F">
            <w:pPr>
              <w:pStyle w:val="RALEWAYTEXTE"/>
              <w:spacing w:before="60" w:after="60"/>
              <w:jc w:val="center"/>
            </w:pPr>
            <w:r>
              <w:rPr>
                <w:sz w:val="18"/>
                <w:szCs w:val="18"/>
              </w:rPr>
              <w:t>Faible</w:t>
            </w:r>
          </w:p>
        </w:tc>
        <w:tc>
          <w:tcPr>
            <w:tcW w:w="1719" w:type="dxa"/>
            <w:shd w:val="clear" w:color="auto" w:fill="FFFFFF"/>
          </w:tcPr>
          <w:p w14:paraId="30D2565D" w14:textId="77777777" w:rsidR="0091194A" w:rsidRDefault="00000000" w:rsidP="0022568F">
            <w:pPr>
              <w:pStyle w:val="RALEWAYTEXTE"/>
              <w:spacing w:before="60" w:after="60"/>
              <w:jc w:val="center"/>
            </w:pPr>
            <w:r>
              <w:rPr>
                <w:sz w:val="18"/>
                <w:szCs w:val="18"/>
              </w:rPr>
              <w:t>Minimale</w:t>
            </w:r>
          </w:p>
        </w:tc>
        <w:tc>
          <w:tcPr>
            <w:tcW w:w="1719" w:type="dxa"/>
            <w:shd w:val="clear" w:color="auto" w:fill="FFFFFF"/>
          </w:tcPr>
          <w:p w14:paraId="10480C20" w14:textId="77777777" w:rsidR="0091194A" w:rsidRDefault="00000000" w:rsidP="0022568F">
            <w:pPr>
              <w:pStyle w:val="RALEWAYTEXTE"/>
              <w:spacing w:before="60" w:after="60"/>
              <w:jc w:val="center"/>
            </w:pPr>
            <w:r>
              <w:rPr>
                <w:sz w:val="18"/>
                <w:szCs w:val="18"/>
              </w:rPr>
              <w:t>Minimale</w:t>
            </w:r>
          </w:p>
        </w:tc>
        <w:tc>
          <w:tcPr>
            <w:tcW w:w="2125" w:type="dxa"/>
            <w:shd w:val="clear" w:color="auto" w:fill="FFFFFF"/>
          </w:tcPr>
          <w:p w14:paraId="3705CF0A" w14:textId="77777777" w:rsidR="0091194A" w:rsidRDefault="00000000" w:rsidP="0022568F">
            <w:pPr>
              <w:pStyle w:val="RALEWAYTEXTE"/>
              <w:spacing w:before="60" w:after="60"/>
              <w:jc w:val="center"/>
            </w:pPr>
            <w:r>
              <w:rPr>
                <w:sz w:val="18"/>
                <w:szCs w:val="18"/>
              </w:rPr>
              <w:t>Élevée</w:t>
            </w:r>
          </w:p>
        </w:tc>
      </w:tr>
    </w:tbl>
    <w:p w14:paraId="37E66277" w14:textId="77777777" w:rsidR="0091194A" w:rsidRDefault="00000000">
      <w:pPr>
        <w:pStyle w:val="RALEWAYTEXTE"/>
        <w:spacing w:before="280" w:after="120" w:line="276" w:lineRule="auto"/>
      </w:pPr>
      <w:r>
        <w:rPr>
          <w:b/>
          <w:color w:val="C00000"/>
          <w:sz w:val="24"/>
          <w:szCs w:val="24"/>
        </w:rPr>
        <w:t>E. Projection à la revente après 22 ans de détention</w:t>
      </w:r>
    </w:p>
    <w:p w14:paraId="1C5C3298" w14:textId="77777777" w:rsidR="0091194A" w:rsidRDefault="00000000">
      <w:pPr>
        <w:pStyle w:val="RALEWAYTEXTE"/>
        <w:spacing w:before="120" w:after="180" w:line="276" w:lineRule="auto"/>
      </w:pPr>
      <w:r>
        <w:t>Hypothèse : prix de revente 250 000 €, amortissements déduits ~65 000 € en LMNP réel.</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268"/>
        <w:gridCol w:w="2268"/>
        <w:gridCol w:w="2268"/>
        <w:gridCol w:w="2268"/>
      </w:tblGrid>
      <w:tr w:rsidR="0091194A" w14:paraId="48DA6ABC" w14:textId="77777777">
        <w:tc>
          <w:tcPr>
            <w:tcW w:w="2268" w:type="dxa"/>
            <w:shd w:val="clear" w:color="auto" w:fill="C00000"/>
          </w:tcPr>
          <w:p w14:paraId="180DB003" w14:textId="77777777" w:rsidR="0091194A" w:rsidRDefault="00000000" w:rsidP="0022568F">
            <w:pPr>
              <w:pStyle w:val="RALEWAYTEXTE"/>
              <w:spacing w:before="60" w:after="60"/>
              <w:jc w:val="center"/>
            </w:pPr>
            <w:r>
              <w:rPr>
                <w:b/>
                <w:color w:val="FFFFFF"/>
                <w:sz w:val="18"/>
                <w:szCs w:val="18"/>
              </w:rPr>
              <w:t>Critère</w:t>
            </w:r>
          </w:p>
        </w:tc>
        <w:tc>
          <w:tcPr>
            <w:tcW w:w="2268" w:type="dxa"/>
            <w:shd w:val="clear" w:color="auto" w:fill="C00000"/>
          </w:tcPr>
          <w:p w14:paraId="60261ECE" w14:textId="77777777" w:rsidR="0091194A" w:rsidRDefault="00000000" w:rsidP="0022568F">
            <w:pPr>
              <w:pStyle w:val="RALEWAYTEXTE"/>
              <w:spacing w:before="60" w:after="60"/>
              <w:jc w:val="center"/>
            </w:pPr>
            <w:r>
              <w:rPr>
                <w:b/>
                <w:color w:val="FFFFFF"/>
                <w:sz w:val="18"/>
                <w:szCs w:val="18"/>
              </w:rPr>
              <w:t>LMNP Réel</w:t>
            </w:r>
          </w:p>
        </w:tc>
        <w:tc>
          <w:tcPr>
            <w:tcW w:w="2268" w:type="dxa"/>
            <w:shd w:val="clear" w:color="auto" w:fill="C00000"/>
          </w:tcPr>
          <w:p w14:paraId="3178BC1F" w14:textId="77777777" w:rsidR="0091194A" w:rsidRDefault="00000000" w:rsidP="0022568F">
            <w:pPr>
              <w:pStyle w:val="RALEWAYTEXTE"/>
              <w:spacing w:before="60" w:after="60"/>
              <w:jc w:val="center"/>
            </w:pPr>
            <w:r>
              <w:rPr>
                <w:b/>
                <w:color w:val="FFFFFF"/>
                <w:sz w:val="18"/>
                <w:szCs w:val="18"/>
              </w:rPr>
              <w:t>Micro-BIC</w:t>
            </w:r>
          </w:p>
        </w:tc>
        <w:tc>
          <w:tcPr>
            <w:tcW w:w="2268" w:type="dxa"/>
            <w:shd w:val="clear" w:color="auto" w:fill="C00000"/>
          </w:tcPr>
          <w:p w14:paraId="7FD5D1B1" w14:textId="77777777" w:rsidR="0091194A" w:rsidRDefault="00000000" w:rsidP="0022568F">
            <w:pPr>
              <w:pStyle w:val="RALEWAYTEXTE"/>
              <w:spacing w:before="60" w:after="60"/>
              <w:jc w:val="center"/>
            </w:pPr>
            <w:r>
              <w:rPr>
                <w:b/>
                <w:color w:val="FFFFFF"/>
                <w:sz w:val="18"/>
                <w:szCs w:val="18"/>
              </w:rPr>
              <w:t>SCI IS</w:t>
            </w:r>
          </w:p>
        </w:tc>
      </w:tr>
      <w:tr w:rsidR="0091194A" w14:paraId="522B8DE5" w14:textId="77777777">
        <w:tc>
          <w:tcPr>
            <w:tcW w:w="2268" w:type="dxa"/>
            <w:shd w:val="clear" w:color="auto" w:fill="FFFFFF"/>
          </w:tcPr>
          <w:p w14:paraId="7E3D9CD0" w14:textId="77777777" w:rsidR="0091194A" w:rsidRDefault="00000000" w:rsidP="0022568F">
            <w:pPr>
              <w:pStyle w:val="RALEWAYTEXTE"/>
              <w:spacing w:before="60" w:after="60"/>
              <w:jc w:val="center"/>
            </w:pPr>
            <w:r>
              <w:rPr>
                <w:sz w:val="18"/>
                <w:szCs w:val="18"/>
              </w:rPr>
              <w:t>Plus-value brute</w:t>
            </w:r>
          </w:p>
        </w:tc>
        <w:tc>
          <w:tcPr>
            <w:tcW w:w="2268" w:type="dxa"/>
            <w:shd w:val="clear" w:color="auto" w:fill="FFFFFF"/>
          </w:tcPr>
          <w:p w14:paraId="1CB5D4B2" w14:textId="77777777" w:rsidR="0091194A" w:rsidRDefault="00000000" w:rsidP="0022568F">
            <w:pPr>
              <w:pStyle w:val="RALEWAYTEXTE"/>
              <w:spacing w:before="60" w:after="60"/>
              <w:jc w:val="center"/>
            </w:pPr>
            <w:r>
              <w:rPr>
                <w:sz w:val="18"/>
                <w:szCs w:val="18"/>
              </w:rPr>
              <w:t>80 000 €</w:t>
            </w:r>
          </w:p>
        </w:tc>
        <w:tc>
          <w:tcPr>
            <w:tcW w:w="2268" w:type="dxa"/>
            <w:shd w:val="clear" w:color="auto" w:fill="FFFFFF"/>
          </w:tcPr>
          <w:p w14:paraId="06AD7155" w14:textId="77777777" w:rsidR="0091194A" w:rsidRDefault="00000000" w:rsidP="0022568F">
            <w:pPr>
              <w:pStyle w:val="RALEWAYTEXTE"/>
              <w:spacing w:before="60" w:after="60"/>
              <w:jc w:val="center"/>
            </w:pPr>
            <w:r>
              <w:rPr>
                <w:sz w:val="18"/>
                <w:szCs w:val="18"/>
              </w:rPr>
              <w:t>80 000 €</w:t>
            </w:r>
          </w:p>
        </w:tc>
        <w:tc>
          <w:tcPr>
            <w:tcW w:w="2268" w:type="dxa"/>
            <w:shd w:val="clear" w:color="auto" w:fill="FFFFFF"/>
          </w:tcPr>
          <w:p w14:paraId="46E173FD" w14:textId="77777777" w:rsidR="0091194A" w:rsidRDefault="00000000" w:rsidP="0022568F">
            <w:pPr>
              <w:pStyle w:val="RALEWAYTEXTE"/>
              <w:spacing w:before="60" w:after="60"/>
              <w:jc w:val="center"/>
            </w:pPr>
            <w:r>
              <w:rPr>
                <w:sz w:val="18"/>
                <w:szCs w:val="18"/>
              </w:rPr>
              <w:t>155 000 €</w:t>
            </w:r>
          </w:p>
        </w:tc>
      </w:tr>
      <w:tr w:rsidR="0091194A" w14:paraId="471DCCB7" w14:textId="77777777">
        <w:tc>
          <w:tcPr>
            <w:tcW w:w="2268" w:type="dxa"/>
            <w:shd w:val="clear" w:color="auto" w:fill="F7F7F7"/>
          </w:tcPr>
          <w:p w14:paraId="34D8F6C3" w14:textId="77777777" w:rsidR="008012DC" w:rsidRDefault="00000000" w:rsidP="0022568F">
            <w:pPr>
              <w:pStyle w:val="RALEWAYTEXTE"/>
              <w:spacing w:before="60" w:after="60"/>
              <w:jc w:val="center"/>
              <w:rPr>
                <w:sz w:val="18"/>
                <w:szCs w:val="18"/>
              </w:rPr>
            </w:pPr>
            <w:r>
              <w:rPr>
                <w:sz w:val="18"/>
                <w:szCs w:val="18"/>
              </w:rPr>
              <w:t xml:space="preserve">Réintégration amortissements </w:t>
            </w:r>
          </w:p>
          <w:p w14:paraId="6BEF73FD" w14:textId="2C0E1F71" w:rsidR="0091194A" w:rsidRDefault="00000000" w:rsidP="0022568F">
            <w:pPr>
              <w:pStyle w:val="RALEWAYTEXTE"/>
              <w:spacing w:before="60" w:after="60"/>
              <w:jc w:val="center"/>
            </w:pPr>
            <w:r>
              <w:rPr>
                <w:sz w:val="18"/>
                <w:szCs w:val="18"/>
              </w:rPr>
              <w:t>(LF 2025)</w:t>
            </w:r>
          </w:p>
        </w:tc>
        <w:tc>
          <w:tcPr>
            <w:tcW w:w="2268" w:type="dxa"/>
            <w:shd w:val="clear" w:color="auto" w:fill="F7F7F7"/>
          </w:tcPr>
          <w:p w14:paraId="5C419D08" w14:textId="77777777" w:rsidR="0091194A" w:rsidRDefault="00000000" w:rsidP="0022568F">
            <w:pPr>
              <w:pStyle w:val="RALEWAYTEXTE"/>
              <w:spacing w:before="60" w:after="60"/>
              <w:jc w:val="center"/>
            </w:pPr>
            <w:r>
              <w:rPr>
                <w:sz w:val="18"/>
                <w:szCs w:val="18"/>
              </w:rPr>
              <w:t>+ 65 000 €</w:t>
            </w:r>
          </w:p>
        </w:tc>
        <w:tc>
          <w:tcPr>
            <w:tcW w:w="2268" w:type="dxa"/>
            <w:shd w:val="clear" w:color="auto" w:fill="F7F7F7"/>
          </w:tcPr>
          <w:p w14:paraId="5C3219F1" w14:textId="77777777" w:rsidR="0091194A" w:rsidRDefault="00000000" w:rsidP="0022568F">
            <w:pPr>
              <w:pStyle w:val="RALEWAYTEXTE"/>
              <w:spacing w:before="60" w:after="60"/>
              <w:jc w:val="center"/>
            </w:pPr>
            <w:r>
              <w:rPr>
                <w:sz w:val="18"/>
                <w:szCs w:val="18"/>
              </w:rPr>
              <w:t>Incertitude jurisprudentielle</w:t>
            </w:r>
          </w:p>
        </w:tc>
        <w:tc>
          <w:tcPr>
            <w:tcW w:w="2268" w:type="dxa"/>
            <w:shd w:val="clear" w:color="auto" w:fill="F7F7F7"/>
          </w:tcPr>
          <w:p w14:paraId="091A0AD2" w14:textId="77777777" w:rsidR="0091194A" w:rsidRDefault="00000000" w:rsidP="0022568F">
            <w:pPr>
              <w:pStyle w:val="RALEWAYTEXTE"/>
              <w:spacing w:before="60" w:after="60"/>
              <w:jc w:val="center"/>
            </w:pPr>
            <w:r>
              <w:rPr>
                <w:sz w:val="18"/>
                <w:szCs w:val="18"/>
              </w:rPr>
              <w:t>Intégrée dans la VNC</w:t>
            </w:r>
          </w:p>
        </w:tc>
      </w:tr>
      <w:tr w:rsidR="0091194A" w14:paraId="40B57A82" w14:textId="77777777">
        <w:tc>
          <w:tcPr>
            <w:tcW w:w="2268" w:type="dxa"/>
            <w:shd w:val="clear" w:color="auto" w:fill="FFFFFF"/>
          </w:tcPr>
          <w:p w14:paraId="5D436BAF" w14:textId="77777777" w:rsidR="0091194A" w:rsidRDefault="00000000" w:rsidP="0022568F">
            <w:pPr>
              <w:pStyle w:val="RALEWAYTEXTE"/>
              <w:spacing w:before="60" w:after="60"/>
              <w:jc w:val="center"/>
            </w:pPr>
            <w:r>
              <w:rPr>
                <w:sz w:val="18"/>
                <w:szCs w:val="18"/>
              </w:rPr>
              <w:t>PV après réintégration</w:t>
            </w:r>
          </w:p>
        </w:tc>
        <w:tc>
          <w:tcPr>
            <w:tcW w:w="2268" w:type="dxa"/>
            <w:shd w:val="clear" w:color="auto" w:fill="FFFFFF"/>
          </w:tcPr>
          <w:p w14:paraId="7E87054B" w14:textId="77777777" w:rsidR="0091194A" w:rsidRDefault="00000000" w:rsidP="0022568F">
            <w:pPr>
              <w:pStyle w:val="RALEWAYTEXTE"/>
              <w:spacing w:before="60" w:after="60"/>
              <w:jc w:val="center"/>
            </w:pPr>
            <w:r>
              <w:rPr>
                <w:sz w:val="18"/>
                <w:szCs w:val="18"/>
              </w:rPr>
              <w:t>145 000 €</w:t>
            </w:r>
          </w:p>
        </w:tc>
        <w:tc>
          <w:tcPr>
            <w:tcW w:w="2268" w:type="dxa"/>
            <w:shd w:val="clear" w:color="auto" w:fill="FFFFFF"/>
          </w:tcPr>
          <w:p w14:paraId="1CE2FD98" w14:textId="77777777" w:rsidR="0091194A" w:rsidRDefault="00000000" w:rsidP="0022568F">
            <w:pPr>
              <w:pStyle w:val="RALEWAYTEXTE"/>
              <w:spacing w:before="60" w:after="60"/>
              <w:jc w:val="center"/>
            </w:pPr>
            <w:r>
              <w:rPr>
                <w:sz w:val="18"/>
                <w:szCs w:val="18"/>
              </w:rPr>
              <w:t>80 000 €</w:t>
            </w:r>
          </w:p>
        </w:tc>
        <w:tc>
          <w:tcPr>
            <w:tcW w:w="2268" w:type="dxa"/>
            <w:shd w:val="clear" w:color="auto" w:fill="FFFFFF"/>
          </w:tcPr>
          <w:p w14:paraId="4B2760B2" w14:textId="77777777" w:rsidR="0091194A" w:rsidRDefault="00000000" w:rsidP="0022568F">
            <w:pPr>
              <w:pStyle w:val="RALEWAYTEXTE"/>
              <w:spacing w:before="60" w:after="60"/>
              <w:jc w:val="center"/>
            </w:pPr>
            <w:r>
              <w:rPr>
                <w:sz w:val="18"/>
                <w:szCs w:val="18"/>
              </w:rPr>
              <w:t>155 000 €</w:t>
            </w:r>
          </w:p>
        </w:tc>
      </w:tr>
      <w:tr w:rsidR="0091194A" w14:paraId="6BE85E73" w14:textId="77777777">
        <w:tc>
          <w:tcPr>
            <w:tcW w:w="2268" w:type="dxa"/>
            <w:shd w:val="clear" w:color="auto" w:fill="F7F7F7"/>
          </w:tcPr>
          <w:p w14:paraId="0D29B202" w14:textId="77777777" w:rsidR="0091194A" w:rsidRDefault="00000000" w:rsidP="0022568F">
            <w:pPr>
              <w:pStyle w:val="RALEWAYTEXTE"/>
              <w:spacing w:before="60" w:after="60"/>
              <w:jc w:val="center"/>
            </w:pPr>
            <w:r>
              <w:rPr>
                <w:sz w:val="18"/>
                <w:szCs w:val="18"/>
              </w:rPr>
              <w:t>Abattement durée détention (22 ans)</w:t>
            </w:r>
          </w:p>
        </w:tc>
        <w:tc>
          <w:tcPr>
            <w:tcW w:w="2268" w:type="dxa"/>
            <w:shd w:val="clear" w:color="auto" w:fill="F7F7F7"/>
          </w:tcPr>
          <w:p w14:paraId="139EB5F8" w14:textId="77777777" w:rsidR="0091194A" w:rsidRDefault="00000000" w:rsidP="0022568F">
            <w:pPr>
              <w:pStyle w:val="RALEWAYTEXTE"/>
              <w:spacing w:before="60" w:after="60"/>
              <w:jc w:val="center"/>
            </w:pPr>
            <w:r>
              <w:rPr>
                <w:b/>
                <w:sz w:val="18"/>
                <w:szCs w:val="18"/>
              </w:rPr>
              <w:t>100 % IR – Exonération totale</w:t>
            </w:r>
          </w:p>
        </w:tc>
        <w:tc>
          <w:tcPr>
            <w:tcW w:w="2268" w:type="dxa"/>
            <w:shd w:val="clear" w:color="auto" w:fill="F7F7F7"/>
          </w:tcPr>
          <w:p w14:paraId="4AB7AA42" w14:textId="77777777" w:rsidR="0091194A" w:rsidRDefault="00000000" w:rsidP="0022568F">
            <w:pPr>
              <w:pStyle w:val="RALEWAYTEXTE"/>
              <w:spacing w:before="60" w:after="60"/>
              <w:jc w:val="center"/>
            </w:pPr>
            <w:r>
              <w:rPr>
                <w:b/>
                <w:sz w:val="18"/>
                <w:szCs w:val="18"/>
              </w:rPr>
              <w:t>100 % IR – Exonération totale</w:t>
            </w:r>
          </w:p>
        </w:tc>
        <w:tc>
          <w:tcPr>
            <w:tcW w:w="2268" w:type="dxa"/>
            <w:shd w:val="clear" w:color="auto" w:fill="F7F7F7"/>
          </w:tcPr>
          <w:p w14:paraId="030B848A" w14:textId="77777777" w:rsidR="0091194A" w:rsidRDefault="00000000" w:rsidP="0022568F">
            <w:pPr>
              <w:pStyle w:val="RALEWAYTEXTE"/>
              <w:spacing w:before="60" w:after="60"/>
              <w:jc w:val="center"/>
            </w:pPr>
            <w:r>
              <w:rPr>
                <w:b/>
                <w:sz w:val="18"/>
                <w:szCs w:val="18"/>
              </w:rPr>
              <w:t>Aucun abattement</w:t>
            </w:r>
          </w:p>
        </w:tc>
      </w:tr>
      <w:tr w:rsidR="0091194A" w14:paraId="054D1BD8" w14:textId="77777777">
        <w:tc>
          <w:tcPr>
            <w:tcW w:w="2268" w:type="dxa"/>
            <w:shd w:val="clear" w:color="auto" w:fill="FFFFFF"/>
          </w:tcPr>
          <w:p w14:paraId="4C7C4416" w14:textId="77777777" w:rsidR="0091194A" w:rsidRDefault="00000000" w:rsidP="0022568F">
            <w:pPr>
              <w:pStyle w:val="RALEWAYTEXTE"/>
              <w:spacing w:before="60" w:after="60"/>
              <w:jc w:val="center"/>
            </w:pPr>
            <w:r>
              <w:rPr>
                <w:sz w:val="18"/>
                <w:szCs w:val="18"/>
              </w:rPr>
              <w:t>Impôt sur la PV (IR)</w:t>
            </w:r>
          </w:p>
        </w:tc>
        <w:tc>
          <w:tcPr>
            <w:tcW w:w="2268" w:type="dxa"/>
            <w:shd w:val="clear" w:color="auto" w:fill="FFFFFF"/>
          </w:tcPr>
          <w:p w14:paraId="564CD689" w14:textId="77777777" w:rsidR="0091194A" w:rsidRDefault="00000000" w:rsidP="0022568F">
            <w:pPr>
              <w:pStyle w:val="RALEWAYTEXTE"/>
              <w:spacing w:before="60" w:after="60"/>
              <w:jc w:val="center"/>
            </w:pPr>
            <w:r>
              <w:rPr>
                <w:b/>
                <w:sz w:val="18"/>
                <w:szCs w:val="18"/>
              </w:rPr>
              <w:t>≈ 0 €</w:t>
            </w:r>
          </w:p>
        </w:tc>
        <w:tc>
          <w:tcPr>
            <w:tcW w:w="2268" w:type="dxa"/>
            <w:shd w:val="clear" w:color="auto" w:fill="FFFFFF"/>
          </w:tcPr>
          <w:p w14:paraId="5CCF17BD" w14:textId="77777777" w:rsidR="0091194A" w:rsidRDefault="00000000" w:rsidP="0022568F">
            <w:pPr>
              <w:pStyle w:val="RALEWAYTEXTE"/>
              <w:spacing w:before="60" w:after="60"/>
              <w:jc w:val="center"/>
            </w:pPr>
            <w:r>
              <w:rPr>
                <w:b/>
                <w:sz w:val="18"/>
                <w:szCs w:val="18"/>
              </w:rPr>
              <w:t>≈ 0 €</w:t>
            </w:r>
          </w:p>
        </w:tc>
        <w:tc>
          <w:tcPr>
            <w:tcW w:w="2268" w:type="dxa"/>
            <w:shd w:val="clear" w:color="auto" w:fill="FFFFFF"/>
          </w:tcPr>
          <w:p w14:paraId="0FCEA2ED" w14:textId="77777777" w:rsidR="0091194A" w:rsidRDefault="00000000" w:rsidP="0022568F">
            <w:pPr>
              <w:pStyle w:val="RALEWAYTEXTE"/>
              <w:spacing w:before="60" w:after="60"/>
              <w:jc w:val="center"/>
            </w:pPr>
            <w:r>
              <w:rPr>
                <w:b/>
                <w:sz w:val="18"/>
                <w:szCs w:val="18"/>
              </w:rPr>
              <w:t>~38 750 €</w:t>
            </w:r>
          </w:p>
        </w:tc>
      </w:tr>
      <w:tr w:rsidR="0091194A" w14:paraId="3ECDD00F" w14:textId="77777777">
        <w:tc>
          <w:tcPr>
            <w:tcW w:w="2268" w:type="dxa"/>
            <w:shd w:val="clear" w:color="auto" w:fill="F7F7F7"/>
          </w:tcPr>
          <w:p w14:paraId="7A31D45A" w14:textId="77777777" w:rsidR="0091194A" w:rsidRDefault="00000000" w:rsidP="0022568F">
            <w:pPr>
              <w:pStyle w:val="RALEWAYTEXTE"/>
              <w:spacing w:before="60" w:after="60"/>
              <w:jc w:val="center"/>
            </w:pPr>
            <w:r>
              <w:rPr>
                <w:sz w:val="18"/>
                <w:szCs w:val="18"/>
              </w:rPr>
              <w:t>PFU sur distribution</w:t>
            </w:r>
          </w:p>
        </w:tc>
        <w:tc>
          <w:tcPr>
            <w:tcW w:w="2268" w:type="dxa"/>
            <w:shd w:val="clear" w:color="auto" w:fill="F7F7F7"/>
          </w:tcPr>
          <w:p w14:paraId="64AC8B50" w14:textId="77777777" w:rsidR="0091194A" w:rsidRDefault="00000000" w:rsidP="0022568F">
            <w:pPr>
              <w:pStyle w:val="RALEWAYTEXTE"/>
              <w:spacing w:before="60" w:after="60"/>
              <w:jc w:val="center"/>
            </w:pPr>
            <w:r>
              <w:rPr>
                <w:sz w:val="18"/>
                <w:szCs w:val="18"/>
              </w:rPr>
              <w:t>Sans objet</w:t>
            </w:r>
          </w:p>
        </w:tc>
        <w:tc>
          <w:tcPr>
            <w:tcW w:w="2268" w:type="dxa"/>
            <w:shd w:val="clear" w:color="auto" w:fill="F7F7F7"/>
          </w:tcPr>
          <w:p w14:paraId="4A695766" w14:textId="77777777" w:rsidR="0091194A" w:rsidRDefault="00000000" w:rsidP="0022568F">
            <w:pPr>
              <w:pStyle w:val="RALEWAYTEXTE"/>
              <w:spacing w:before="60" w:after="60"/>
              <w:jc w:val="center"/>
            </w:pPr>
            <w:r>
              <w:rPr>
                <w:sz w:val="18"/>
                <w:szCs w:val="18"/>
              </w:rPr>
              <w:t>Sans objet</w:t>
            </w:r>
          </w:p>
        </w:tc>
        <w:tc>
          <w:tcPr>
            <w:tcW w:w="2268" w:type="dxa"/>
            <w:shd w:val="clear" w:color="auto" w:fill="F7F7F7"/>
          </w:tcPr>
          <w:p w14:paraId="464ACE01" w14:textId="77777777" w:rsidR="0091194A" w:rsidRDefault="00000000" w:rsidP="0022568F">
            <w:pPr>
              <w:pStyle w:val="RALEWAYTEXTE"/>
              <w:spacing w:before="60" w:after="60"/>
              <w:jc w:val="center"/>
            </w:pPr>
            <w:r>
              <w:rPr>
                <w:b/>
                <w:sz w:val="18"/>
                <w:szCs w:val="18"/>
              </w:rPr>
              <w:t>~36 503 €</w:t>
            </w:r>
          </w:p>
        </w:tc>
      </w:tr>
      <w:tr w:rsidR="0091194A" w14:paraId="34166EB5" w14:textId="77777777">
        <w:tc>
          <w:tcPr>
            <w:tcW w:w="2268" w:type="dxa"/>
            <w:shd w:val="clear" w:color="auto" w:fill="FFFFFF"/>
          </w:tcPr>
          <w:p w14:paraId="78B3A52A" w14:textId="77777777" w:rsidR="0091194A" w:rsidRDefault="00000000" w:rsidP="0022568F">
            <w:pPr>
              <w:pStyle w:val="RALEWAYTEXTE"/>
              <w:spacing w:before="60" w:after="60"/>
              <w:jc w:val="center"/>
            </w:pPr>
            <w:r>
              <w:rPr>
                <w:b/>
                <w:sz w:val="18"/>
                <w:szCs w:val="18"/>
              </w:rPr>
              <w:t>Coût fiscal total à la sortie</w:t>
            </w:r>
          </w:p>
        </w:tc>
        <w:tc>
          <w:tcPr>
            <w:tcW w:w="2268" w:type="dxa"/>
            <w:shd w:val="clear" w:color="auto" w:fill="FFFFFF"/>
          </w:tcPr>
          <w:p w14:paraId="1ED434AC" w14:textId="77777777" w:rsidR="0091194A" w:rsidRDefault="00000000" w:rsidP="0022568F">
            <w:pPr>
              <w:pStyle w:val="RALEWAYTEXTE"/>
              <w:spacing w:before="60" w:after="60"/>
              <w:jc w:val="center"/>
            </w:pPr>
            <w:r>
              <w:rPr>
                <w:b/>
                <w:sz w:val="18"/>
                <w:szCs w:val="18"/>
              </w:rPr>
              <w:t>~0 € (IR)</w:t>
            </w:r>
          </w:p>
        </w:tc>
        <w:tc>
          <w:tcPr>
            <w:tcW w:w="2268" w:type="dxa"/>
            <w:shd w:val="clear" w:color="auto" w:fill="FFFFFF"/>
          </w:tcPr>
          <w:p w14:paraId="4DF55A10" w14:textId="77777777" w:rsidR="0091194A" w:rsidRDefault="00000000" w:rsidP="0022568F">
            <w:pPr>
              <w:pStyle w:val="RALEWAYTEXTE"/>
              <w:spacing w:before="60" w:after="60"/>
              <w:jc w:val="center"/>
            </w:pPr>
            <w:r>
              <w:rPr>
                <w:b/>
                <w:sz w:val="18"/>
                <w:szCs w:val="18"/>
              </w:rPr>
              <w:t>~0 € (IR)</w:t>
            </w:r>
          </w:p>
        </w:tc>
        <w:tc>
          <w:tcPr>
            <w:tcW w:w="2268" w:type="dxa"/>
            <w:shd w:val="clear" w:color="auto" w:fill="FFFFFF"/>
          </w:tcPr>
          <w:p w14:paraId="588CFEC3" w14:textId="77777777" w:rsidR="0091194A" w:rsidRDefault="00000000" w:rsidP="0022568F">
            <w:pPr>
              <w:pStyle w:val="RALEWAYTEXTE"/>
              <w:spacing w:before="60" w:after="60"/>
              <w:jc w:val="center"/>
            </w:pPr>
            <w:r>
              <w:rPr>
                <w:b/>
                <w:sz w:val="18"/>
                <w:szCs w:val="18"/>
              </w:rPr>
              <w:t>~75 253 €</w:t>
            </w:r>
          </w:p>
        </w:tc>
      </w:tr>
    </w:tbl>
    <w:p w14:paraId="6F883F58" w14:textId="77777777" w:rsidR="0091194A" w:rsidRDefault="00000000">
      <w:pPr>
        <w:pStyle w:val="RALEWAYTEXTE"/>
        <w:spacing w:before="80" w:after="180" w:line="276" w:lineRule="auto"/>
      </w:pPr>
      <w:r>
        <w:t>Note : Les prélèvements sociaux restent applicables en LMNP réel et micro-BIC sur la fraction de plus-value non exonérée (exonération PS totale acquise après 30 ans uniquement). Pour une détention de 22 ans, les PS restent dus à hauteur de ~9 % par an au-delà de 22 ans jusqu'à 30 ans. Pour une revente exactement à 22 ans, un abattement de ~65,5 % s'applique aux PS, laissant une base résiduelle modeste.</w:t>
      </w:r>
    </w:p>
    <w:p w14:paraId="58F3029C" w14:textId="77777777" w:rsidR="0091194A" w:rsidRDefault="00000000">
      <w:pPr>
        <w:pStyle w:val="RALEWAYTEXTE"/>
        <w:spacing w:before="400" w:after="160" w:line="276" w:lineRule="auto"/>
      </w:pPr>
      <w:r>
        <w:rPr>
          <w:b/>
          <w:color w:val="C00000"/>
          <w:sz w:val="28"/>
          <w:szCs w:val="28"/>
        </w:rPr>
        <w:t>V. ÉVALUATION DES RISQUES</w:t>
      </w:r>
    </w:p>
    <w:p w14:paraId="7DB80D62" w14:textId="77777777" w:rsidR="0091194A" w:rsidRDefault="00000000">
      <w:pPr>
        <w:pStyle w:val="RALEWAYTEXTE"/>
        <w:spacing w:before="280" w:after="120" w:line="276" w:lineRule="auto"/>
      </w:pPr>
      <w:r>
        <w:rPr>
          <w:b/>
          <w:color w:val="C00000"/>
          <w:sz w:val="24"/>
          <w:szCs w:val="24"/>
        </w:rPr>
        <w:t>A. Risques identifiés et probabilité</w:t>
      </w:r>
    </w:p>
    <w:p w14:paraId="18E66C54" w14:textId="77777777" w:rsidR="0091194A" w:rsidRDefault="00000000">
      <w:pPr>
        <w:pStyle w:val="RALEWAYTEXTE"/>
        <w:spacing w:before="200" w:after="80" w:line="276" w:lineRule="auto"/>
      </w:pPr>
      <w:r>
        <w:rPr>
          <w:b/>
          <w:i/>
        </w:rPr>
        <w:t>1. Franchissement du seuil micro-BIC (15 000 €) – Probabilité : modérée</w:t>
      </w:r>
    </w:p>
    <w:p w14:paraId="5AD69294" w14:textId="77777777" w:rsidR="0091194A" w:rsidRDefault="00000000">
      <w:pPr>
        <w:pStyle w:val="RALEWAYTEXTE"/>
        <w:spacing w:before="120" w:after="180" w:line="276" w:lineRule="auto"/>
      </w:pPr>
      <w:r>
        <w:t>Si Madame Delaby retient le micro-BIC sans classement, le risque de dépassement du seuil de 15 000 € est réel compte tenu de l'estimation haute des revenus (15 000 €). Le franchissement entraîne le basculement automatique au régime réel dès l'année suivante, avec obligation de reconstituer une comptabilité d'engagement. Ce risque est intégralement neutralisé si le régime réel est directement choisi dès l'origine.</w:t>
      </w:r>
    </w:p>
    <w:p w14:paraId="6BF3B169" w14:textId="77777777" w:rsidR="0022568F" w:rsidRDefault="0022568F">
      <w:pPr>
        <w:pStyle w:val="RALEWAYTEXTE"/>
        <w:spacing w:before="120" w:after="180" w:line="276" w:lineRule="auto"/>
      </w:pPr>
    </w:p>
    <w:p w14:paraId="74C21D37" w14:textId="77777777" w:rsidR="0091194A" w:rsidRDefault="00000000">
      <w:pPr>
        <w:pStyle w:val="RALEWAYTEXTE"/>
        <w:spacing w:before="200" w:after="80" w:line="276" w:lineRule="auto"/>
      </w:pPr>
      <w:r>
        <w:rPr>
          <w:b/>
          <w:i/>
        </w:rPr>
        <w:lastRenderedPageBreak/>
        <w:t>2. Requalification en LMP en cas de hausse des revenus – Probabilité : faible</w:t>
      </w:r>
    </w:p>
    <w:p w14:paraId="55E7C4EF" w14:textId="4EFAFBC5" w:rsidR="0091194A" w:rsidRDefault="00000000">
      <w:pPr>
        <w:pStyle w:val="RALEWAYTEXTE"/>
        <w:spacing w:before="120" w:after="180" w:line="276" w:lineRule="auto"/>
      </w:pPr>
      <w:r>
        <w:t>Si les recettes venaient à dépasser 23 000 € et les autres revenus professionnels du foyer, Madame Delaby serait requalifiée en LMP. Cette requalification modifierait le régime des plus-values (passage au régime professionnel des articles 151 septies du CGI) et les conditions d'imputation des déficits. La probabilité de franchissement reste faible au regard des estimations actuelles.</w:t>
      </w:r>
    </w:p>
    <w:p w14:paraId="30D310AD" w14:textId="78A0D2D0" w:rsidR="00C9493F" w:rsidRDefault="00C9493F" w:rsidP="00C9493F">
      <w:pPr>
        <w:pStyle w:val="RALEWAYTEXTE"/>
        <w:spacing w:before="200" w:after="80" w:line="276" w:lineRule="auto"/>
        <w:rPr>
          <w:b/>
          <w:i/>
        </w:rPr>
      </w:pPr>
      <w:r>
        <w:rPr>
          <w:b/>
          <w:i/>
        </w:rPr>
        <w:t>3</w:t>
      </w:r>
      <w:r>
        <w:rPr>
          <w:b/>
          <w:i/>
        </w:rPr>
        <w:t xml:space="preserve">. </w:t>
      </w:r>
      <w:r>
        <w:rPr>
          <w:b/>
          <w:i/>
        </w:rPr>
        <w:t>Affiliation à l’URSSAF et paiement de cotisations sociales</w:t>
      </w:r>
      <w:r>
        <w:rPr>
          <w:b/>
          <w:i/>
        </w:rPr>
        <w:t xml:space="preserve"> en cas de hausse des revenus – Probabilité : </w:t>
      </w:r>
      <w:r>
        <w:rPr>
          <w:b/>
          <w:i/>
        </w:rPr>
        <w:t>modérée</w:t>
      </w:r>
    </w:p>
    <w:p w14:paraId="78896A73" w14:textId="77777777" w:rsidR="00C9493F" w:rsidRDefault="00C9493F" w:rsidP="00C9493F">
      <w:pPr>
        <w:pStyle w:val="RALEWAYTEXTE"/>
        <w:spacing w:before="200" w:after="80" w:line="276" w:lineRule="auto"/>
      </w:pPr>
      <w:r>
        <w:t>Dans une activité de location meublée saisonnière (</w:t>
      </w:r>
      <w:r>
        <w:t>Airbnb,</w:t>
      </w:r>
      <w:r>
        <w:t>) s</w:t>
      </w:r>
      <w:r>
        <w:t>i les recettes venaient à dépasser 23 000 €</w:t>
      </w:r>
      <w:r>
        <w:t xml:space="preserve">, vous seriez astreinte à payer des cotisations sociales obligatoires. </w:t>
      </w:r>
    </w:p>
    <w:p w14:paraId="39455F80" w14:textId="28199582" w:rsidR="00C9493F" w:rsidRDefault="00C9493F" w:rsidP="00C9493F">
      <w:pPr>
        <w:pStyle w:val="RALEWAYTEXTE"/>
        <w:spacing w:before="200" w:after="80" w:line="276" w:lineRule="auto"/>
      </w:pPr>
      <w:r>
        <w:t>Il y aura lieu de surveiller l’évolution de vos recettes locatives et d’anticiper les modifications en cas de dépassement du seuil.</w:t>
      </w:r>
    </w:p>
    <w:p w14:paraId="377AEBB4" w14:textId="091BBFEC" w:rsidR="0091194A" w:rsidRDefault="00C9493F">
      <w:pPr>
        <w:pStyle w:val="RALEWAYTEXTE"/>
        <w:spacing w:before="200" w:after="80" w:line="276" w:lineRule="auto"/>
      </w:pPr>
      <w:r>
        <w:rPr>
          <w:b/>
          <w:i/>
        </w:rPr>
        <w:t>4</w:t>
      </w:r>
      <w:r w:rsidR="00000000">
        <w:rPr>
          <w:b/>
          <w:i/>
        </w:rPr>
        <w:t>. Contestation de la base amortissable par l'administration – Probabilité : modérée</w:t>
      </w:r>
    </w:p>
    <w:p w14:paraId="5541313D" w14:textId="77777777" w:rsidR="008012DC" w:rsidRDefault="00000000">
      <w:pPr>
        <w:pStyle w:val="RALEWAYTEXTE"/>
        <w:spacing w:before="120" w:after="180" w:line="276" w:lineRule="auto"/>
      </w:pPr>
      <w:r>
        <w:t xml:space="preserve">L'administration fiscale peut remettre en cause la ventilation terrain/construction si celle-ci n'est pas justifiée dans l'acte notarié. Une sous-évaluation du terrain (donc une surévaluation de la base amortissable) constitue un chef de rectification classique. </w:t>
      </w:r>
    </w:p>
    <w:p w14:paraId="01B11AEE" w14:textId="0D9982F2" w:rsidR="0091194A" w:rsidRDefault="00000000">
      <w:pPr>
        <w:pStyle w:val="RALEWAYTEXTE"/>
        <w:spacing w:before="120" w:after="180" w:line="276" w:lineRule="auto"/>
      </w:pPr>
      <w:r>
        <w:t>La solution consiste à demander au notaire d'inscrire explicitement la ventilation dans l'acte d'acquisition.</w:t>
      </w:r>
    </w:p>
    <w:p w14:paraId="0262DB54" w14:textId="3FBAE5DC" w:rsidR="0091194A" w:rsidRDefault="00C9493F">
      <w:pPr>
        <w:pStyle w:val="RALEWAYTEXTE"/>
        <w:spacing w:before="200" w:after="80" w:line="276" w:lineRule="auto"/>
      </w:pPr>
      <w:r>
        <w:rPr>
          <w:b/>
          <w:i/>
        </w:rPr>
        <w:t>5</w:t>
      </w:r>
      <w:r w:rsidR="00000000">
        <w:rPr>
          <w:b/>
          <w:i/>
        </w:rPr>
        <w:t>. Risque de requalification en location nue par l'administration – Probabilité : faible</w:t>
      </w:r>
    </w:p>
    <w:p w14:paraId="2584E835" w14:textId="77777777" w:rsidR="0091194A" w:rsidRDefault="00000000">
      <w:pPr>
        <w:pStyle w:val="RALEWAYTEXTE"/>
        <w:spacing w:before="120" w:after="180" w:line="276" w:lineRule="auto"/>
      </w:pPr>
      <w:r>
        <w:t>En cas de location à un même locataire sur une longue durée ou de mise à disposition insuffisamment garnie en mobilier, l'administration pourrait soutenir que la location n'est pas meublée et relève des revenus fonciers. Ce risque est maîtrisé en conservant un inventaire détaillé du mobilier et en veillant à respecter le décret n° 2015-981 du 31 juillet 2015 définissant le mobilier obligatoire pour la location meublée.</w:t>
      </w:r>
    </w:p>
    <w:p w14:paraId="76CCF6B0" w14:textId="77777777" w:rsidR="0091194A" w:rsidRDefault="00000000">
      <w:pPr>
        <w:pStyle w:val="RALEWAYTEXTE"/>
        <w:spacing w:before="280" w:after="120" w:line="276" w:lineRule="auto"/>
      </w:pPr>
      <w:r>
        <w:rPr>
          <w:b/>
          <w:color w:val="C00000"/>
          <w:sz w:val="24"/>
          <w:szCs w:val="24"/>
        </w:rPr>
        <w:t>B. Stratégies de mitigation</w:t>
      </w:r>
    </w:p>
    <w:p w14:paraId="3020B467" w14:textId="77777777" w:rsidR="0091194A" w:rsidRDefault="00000000" w:rsidP="0022568F">
      <w:pPr>
        <w:pStyle w:val="RALEWAYTEXTE"/>
        <w:spacing w:before="60" w:after="60" w:line="276" w:lineRule="auto"/>
        <w:ind w:left="12"/>
      </w:pPr>
      <w:r>
        <w:t>▸  Choix du régime réel dès le départ, indépendamment du niveau de revenus, pour sécuriser la situation et éviter tout risque de basculement non anticipé.</w:t>
      </w:r>
    </w:p>
    <w:p w14:paraId="71B58DA2" w14:textId="77777777" w:rsidR="0091194A" w:rsidRDefault="00000000" w:rsidP="0022568F">
      <w:pPr>
        <w:pStyle w:val="RALEWAYTEXTE"/>
        <w:spacing w:before="60" w:after="60" w:line="276" w:lineRule="auto"/>
        <w:ind w:left="12"/>
      </w:pPr>
      <w:r>
        <w:t>▸  Suivi annuel des recettes pour anticiper tout risque de franchissement du seuil LMP (tableau de bord mensuel recommandé).</w:t>
      </w:r>
    </w:p>
    <w:p w14:paraId="5D078539" w14:textId="77777777" w:rsidR="0091194A" w:rsidRDefault="00000000" w:rsidP="0022568F">
      <w:pPr>
        <w:pStyle w:val="RALEWAYTEXTE"/>
        <w:spacing w:before="60" w:after="60" w:line="276" w:lineRule="auto"/>
        <w:ind w:left="12"/>
      </w:pPr>
      <w:r>
        <w:t>▸  Ventilation terrain/construction dans l'acte notarié : demander au notaire d'inscrire explicitement la répartition, idéalement sur la base d'une estimation conforme aux usages locaux (20 % pour le terrain selon la localisation du bien).</w:t>
      </w:r>
    </w:p>
    <w:p w14:paraId="048EC1D7" w14:textId="77777777" w:rsidR="0091194A" w:rsidRDefault="00000000" w:rsidP="0022568F">
      <w:pPr>
        <w:pStyle w:val="RALEWAYTEXTE"/>
        <w:spacing w:before="60" w:after="60" w:line="276" w:lineRule="auto"/>
        <w:ind w:left="12"/>
      </w:pPr>
      <w:r>
        <w:t>▸  Conservation des factures d'achat du mobilier avec description détaillée pour justifier la base amortissable et la qualification meublée.</w:t>
      </w:r>
    </w:p>
    <w:p w14:paraId="73AEF852" w14:textId="77777777" w:rsidR="0091194A" w:rsidRDefault="00000000" w:rsidP="0022568F">
      <w:pPr>
        <w:pStyle w:val="RALEWAYTEXTE"/>
        <w:spacing w:before="60" w:after="60" w:line="276" w:lineRule="auto"/>
        <w:ind w:left="12"/>
      </w:pPr>
      <w:r>
        <w:t>▸  Classement en meublé de tourisme : démarche recommandée même en régime réel, pour l'exonération éventuelle de CFE et la sécurisation du seuil micro-BIC en cas de retour temporaire sous ce régime.</w:t>
      </w:r>
    </w:p>
    <w:p w14:paraId="1A7949DE" w14:textId="77777777" w:rsidR="0091194A" w:rsidRDefault="00000000">
      <w:pPr>
        <w:pStyle w:val="RALEWAYTEXTE"/>
        <w:spacing w:before="400" w:after="160" w:line="276" w:lineRule="auto"/>
      </w:pPr>
      <w:r>
        <w:rPr>
          <w:b/>
          <w:color w:val="C00000"/>
          <w:sz w:val="28"/>
          <w:szCs w:val="28"/>
        </w:rPr>
        <w:lastRenderedPageBreak/>
        <w:t>VI. CONCLUSION ET PLAN D'ACTION</w:t>
      </w:r>
    </w:p>
    <w:p w14:paraId="3A1388AA" w14:textId="77777777" w:rsidR="0091194A" w:rsidRDefault="00000000">
      <w:pPr>
        <w:pStyle w:val="RALEWAYTEXTE"/>
        <w:spacing w:before="280" w:after="120" w:line="276" w:lineRule="auto"/>
      </w:pPr>
      <w:r>
        <w:rPr>
          <w:b/>
          <w:color w:val="C00000"/>
          <w:sz w:val="24"/>
          <w:szCs w:val="24"/>
        </w:rPr>
        <w:t>A. Synthèse et recommandation</w:t>
      </w:r>
    </w:p>
    <w:p w14:paraId="1A6EB262" w14:textId="77777777" w:rsidR="0091194A" w:rsidRDefault="00000000">
      <w:pPr>
        <w:pStyle w:val="RALEWAYTEXTE"/>
        <w:spacing w:before="120" w:after="180" w:line="276" w:lineRule="auto"/>
      </w:pPr>
      <w:r>
        <w:t>L'analyse comparative démontre que le LMNP au régime réel simplifié, en nom propre, constitue la solution optimale pour le projet de Madame Delaby, et ce à tous les stades de l'investissement :</w:t>
      </w:r>
    </w:p>
    <w:p w14:paraId="23BE1E2A" w14:textId="77777777" w:rsidR="0091194A" w:rsidRDefault="00000000" w:rsidP="0022568F">
      <w:pPr>
        <w:pStyle w:val="RALEWAYTEXTE"/>
        <w:spacing w:before="60" w:after="60" w:line="276" w:lineRule="auto"/>
        <w:ind w:left="12"/>
      </w:pPr>
      <w:r>
        <w:t>▸  Pendant la détention : neutralisation totale de l'imposition sur les revenus locatifs pendant 12 à 15 ans grâce au mécanisme d'amortissement, pour un coût de gestion limité à environ 900 €/an (honoraires d'expert-comptable).</w:t>
      </w:r>
    </w:p>
    <w:p w14:paraId="4F97EC73" w14:textId="77777777" w:rsidR="0091194A" w:rsidRDefault="00000000" w:rsidP="0022568F">
      <w:pPr>
        <w:pStyle w:val="RALEWAYTEXTE"/>
        <w:spacing w:before="60" w:after="60" w:line="276" w:lineRule="auto"/>
        <w:ind w:left="12"/>
      </w:pPr>
      <w:r>
        <w:t>▸  À la revente : régime des plus-values des particuliers avec exonération totale d'IR après 22 ans, même après réintégration des amortissements introduite par la loi de finances 2025. L'impact de la réforme est ainsi intégralement neutralisé par l'horizon long terme.</w:t>
      </w:r>
    </w:p>
    <w:p w14:paraId="1256E4A7" w14:textId="77777777" w:rsidR="0091194A" w:rsidRDefault="00000000" w:rsidP="0022568F">
      <w:pPr>
        <w:pStyle w:val="RALEWAYTEXTE"/>
        <w:spacing w:before="60" w:after="60" w:line="276" w:lineRule="auto"/>
        <w:ind w:left="12"/>
      </w:pPr>
      <w:r>
        <w:t>▸  Usage personnel : gestion simple par proratisation des charges, sans contrainte de versement de loyer à une structure interposée.</w:t>
      </w:r>
    </w:p>
    <w:p w14:paraId="2A8E8B39" w14:textId="77777777" w:rsidR="0091194A" w:rsidRDefault="00000000">
      <w:pPr>
        <w:pStyle w:val="RALEWAYTEXTE"/>
        <w:spacing w:before="120" w:after="180" w:line="276" w:lineRule="auto"/>
      </w:pPr>
      <w:r>
        <w:t>La SCI à l'IS est inadaptée au projet : double taxation des résultats au taux combiné de 41,70 %, obligation de verser un loyer à valeur de marché pour l'usage personnel, et coût fiscal très élevé à la revente (estimé à ~75 253 € après 22 ans). Le micro-BIC présente un intérêt de simplicité administrative, mais génère une imposition annuelle de 2 916 € à 4 082 € là où le régime réel permet une imposition nulle, pour un surcoût de gestion comptable limité à ~900 €/an.</w:t>
      </w:r>
    </w:p>
    <w:p w14:paraId="397FD828" w14:textId="77777777" w:rsidR="0091194A" w:rsidRDefault="00000000">
      <w:pPr>
        <w:pStyle w:val="RALEWAYTEXTE"/>
        <w:spacing w:before="280" w:after="120" w:line="276" w:lineRule="auto"/>
      </w:pPr>
      <w:r>
        <w:rPr>
          <w:b/>
          <w:color w:val="C00000"/>
          <w:sz w:val="24"/>
          <w:szCs w:val="24"/>
        </w:rPr>
        <w:t>B. Plan d'action</w:t>
      </w:r>
    </w:p>
    <w:p w14:paraId="78945730" w14:textId="77777777" w:rsidR="0091194A" w:rsidRDefault="00000000">
      <w:pPr>
        <w:pStyle w:val="RALEWAYTEXTE"/>
        <w:spacing w:before="200" w:after="80" w:line="276" w:lineRule="auto"/>
      </w:pPr>
      <w:r>
        <w:rPr>
          <w:b/>
          <w:i/>
        </w:rPr>
        <w:t>1. Actions immédiates (avant l'acquisition – juillet 2026)</w:t>
      </w:r>
    </w:p>
    <w:p w14:paraId="6DE1B26A" w14:textId="77777777" w:rsidR="0091194A" w:rsidRDefault="00000000" w:rsidP="0022568F">
      <w:pPr>
        <w:pStyle w:val="RALEWAYTEXTE"/>
        <w:spacing w:before="60" w:after="60" w:line="276" w:lineRule="auto"/>
      </w:pPr>
      <w:r>
        <w:t>▸  Mandater un expert-comptable spécialisé en LMNP pour la tenue de la comptabilité et l'établissement de la liasse fiscale n° 2031 (budget ~900 €/an TTC).</w:t>
      </w:r>
    </w:p>
    <w:p w14:paraId="6E4D67DA" w14:textId="0B48002C" w:rsidR="0091194A" w:rsidRDefault="006724C1" w:rsidP="0022568F">
      <w:pPr>
        <w:pStyle w:val="RALEWAYTEXTE"/>
        <w:spacing w:before="60" w:after="60" w:line="276" w:lineRule="auto"/>
      </w:pPr>
      <w:r>
        <w:rPr>
          <w:rFonts w:ascii="Cambria Math" w:hAnsi="Cambria Math" w:cs="Cambria Math"/>
        </w:rPr>
        <w:t>▸</w:t>
      </w:r>
      <w:r>
        <w:t xml:space="preserve"> Engager la procédure de classement en meublé de tourisme auprès d'un organisme accrédité (démarche simple, coût modique de 150 à 300 €, valable 5 ans).</w:t>
      </w:r>
    </w:p>
    <w:p w14:paraId="2A95FD99" w14:textId="77777777" w:rsidR="0091194A" w:rsidRDefault="00000000" w:rsidP="0022568F">
      <w:pPr>
        <w:pStyle w:val="RALEWAYTEXTE"/>
        <w:spacing w:before="60" w:after="60" w:line="276" w:lineRule="auto"/>
      </w:pPr>
      <w:r>
        <w:t>▸  Budgéter et documenter l'ameublement : prévoir un inventaire détaillé avec factures pour justifier la base amortissable du mobilier (minimum 10 000 € recommandé).</w:t>
      </w:r>
    </w:p>
    <w:p w14:paraId="572EA388" w14:textId="77777777" w:rsidR="0091194A" w:rsidRDefault="00000000">
      <w:pPr>
        <w:pStyle w:val="RALEWAYTEXTE"/>
        <w:spacing w:before="200" w:after="80" w:line="276" w:lineRule="auto"/>
      </w:pPr>
      <w:r>
        <w:rPr>
          <w:b/>
          <w:i/>
        </w:rPr>
        <w:t>2. Actions post-acquisition (sous 15 jours)</w:t>
      </w:r>
    </w:p>
    <w:p w14:paraId="33448727" w14:textId="372985B3" w:rsidR="0091194A" w:rsidRDefault="008012DC" w:rsidP="0022568F">
      <w:pPr>
        <w:pStyle w:val="RALEWAYTEXTE"/>
        <w:spacing w:before="60" w:after="60" w:line="276" w:lineRule="auto"/>
      </w:pPr>
      <w:r>
        <w:rPr>
          <w:rFonts w:ascii="Cambria Math" w:hAnsi="Cambria Math" w:cs="Cambria Math"/>
        </w:rPr>
        <w:t>▸</w:t>
      </w:r>
      <w:r>
        <w:t xml:space="preserve"> Déclaration d'activité de loueur en meublé auprès du Guichet Unique (INPI) en ligne sur formalites.entreprises.gouv.fr – obtention du numéro SIRET.</w:t>
      </w:r>
    </w:p>
    <w:p w14:paraId="6701A879" w14:textId="77777777" w:rsidR="0091194A" w:rsidRDefault="00000000" w:rsidP="0022568F">
      <w:pPr>
        <w:pStyle w:val="RALEWAYTEXTE"/>
        <w:spacing w:before="60" w:after="60" w:line="276" w:lineRule="auto"/>
      </w:pPr>
      <w:r>
        <w:t>▸  Option pour le régime réel : lettre recommandée avec AR adressée au service des impôts des entreprises (SIE) avant la clôture du premier exercice, ou exercice de l'option lors du dépôt de la déclaration de revenus 2026 en mai 2027 (CE, 26 novembre 2018, n° 417630 – délai d'option impératif).</w:t>
      </w:r>
    </w:p>
    <w:p w14:paraId="6B9191B8" w14:textId="77777777" w:rsidR="008012DC" w:rsidRDefault="008012DC" w:rsidP="0022568F">
      <w:pPr>
        <w:pStyle w:val="RALEWAYTEXTE"/>
        <w:spacing w:before="60" w:after="60" w:line="276" w:lineRule="auto"/>
        <w:rPr>
          <w:rFonts w:ascii="Cambria Math" w:hAnsi="Cambria Math" w:cs="Cambria Math"/>
        </w:rPr>
      </w:pPr>
    </w:p>
    <w:p w14:paraId="16242E04" w14:textId="77777777" w:rsidR="008012DC" w:rsidRDefault="008012DC" w:rsidP="0022568F">
      <w:pPr>
        <w:pStyle w:val="RALEWAYTEXTE"/>
        <w:spacing w:before="60" w:after="60" w:line="276" w:lineRule="auto"/>
        <w:rPr>
          <w:rFonts w:ascii="Cambria Math" w:hAnsi="Cambria Math" w:cs="Cambria Math"/>
        </w:rPr>
      </w:pPr>
    </w:p>
    <w:p w14:paraId="53F00785" w14:textId="77777777" w:rsidR="008012DC" w:rsidRDefault="008012DC" w:rsidP="0022568F">
      <w:pPr>
        <w:pStyle w:val="RALEWAYTEXTE"/>
        <w:spacing w:before="60" w:after="60" w:line="276" w:lineRule="auto"/>
      </w:pPr>
    </w:p>
    <w:p w14:paraId="05DD1768" w14:textId="77777777" w:rsidR="0091194A" w:rsidRDefault="00000000">
      <w:pPr>
        <w:pStyle w:val="RALEWAYTEXTE"/>
        <w:spacing w:before="200" w:after="80" w:line="276" w:lineRule="auto"/>
      </w:pPr>
      <w:r>
        <w:rPr>
          <w:b/>
          <w:i/>
        </w:rPr>
        <w:lastRenderedPageBreak/>
        <w:t>3. Obligations annuelles récurrentes</w:t>
      </w:r>
    </w:p>
    <w:tbl>
      <w:tblPr>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3024"/>
        <w:gridCol w:w="3024"/>
        <w:gridCol w:w="3024"/>
      </w:tblGrid>
      <w:tr w:rsidR="0091194A" w14:paraId="3264731F" w14:textId="77777777">
        <w:tc>
          <w:tcPr>
            <w:tcW w:w="3024" w:type="dxa"/>
            <w:shd w:val="clear" w:color="auto" w:fill="C00000"/>
          </w:tcPr>
          <w:p w14:paraId="0DD7A516" w14:textId="77777777" w:rsidR="0091194A" w:rsidRDefault="00000000" w:rsidP="0022568F">
            <w:pPr>
              <w:pStyle w:val="RALEWAYTEXTE"/>
              <w:spacing w:before="60" w:after="60"/>
              <w:jc w:val="center"/>
            </w:pPr>
            <w:r>
              <w:rPr>
                <w:b/>
                <w:color w:val="FFFFFF"/>
                <w:sz w:val="18"/>
                <w:szCs w:val="18"/>
              </w:rPr>
              <w:t>Obligation</w:t>
            </w:r>
          </w:p>
        </w:tc>
        <w:tc>
          <w:tcPr>
            <w:tcW w:w="3024" w:type="dxa"/>
            <w:shd w:val="clear" w:color="auto" w:fill="C00000"/>
          </w:tcPr>
          <w:p w14:paraId="24E4E83A" w14:textId="77777777" w:rsidR="0091194A" w:rsidRDefault="00000000" w:rsidP="0022568F">
            <w:pPr>
              <w:pStyle w:val="RALEWAYTEXTE"/>
              <w:spacing w:before="60" w:after="60"/>
              <w:jc w:val="center"/>
            </w:pPr>
            <w:r>
              <w:rPr>
                <w:b/>
                <w:color w:val="FFFFFF"/>
                <w:sz w:val="18"/>
                <w:szCs w:val="18"/>
              </w:rPr>
              <w:t>Échéance</w:t>
            </w:r>
          </w:p>
        </w:tc>
        <w:tc>
          <w:tcPr>
            <w:tcW w:w="3024" w:type="dxa"/>
            <w:shd w:val="clear" w:color="auto" w:fill="C00000"/>
          </w:tcPr>
          <w:p w14:paraId="7CADCB7D" w14:textId="77777777" w:rsidR="0091194A" w:rsidRDefault="00000000" w:rsidP="0022568F">
            <w:pPr>
              <w:pStyle w:val="RALEWAYTEXTE"/>
              <w:spacing w:before="60" w:after="60"/>
              <w:jc w:val="center"/>
            </w:pPr>
            <w:r>
              <w:rPr>
                <w:b/>
                <w:color w:val="FFFFFF"/>
                <w:sz w:val="18"/>
                <w:szCs w:val="18"/>
              </w:rPr>
              <w:t>Coût estimé</w:t>
            </w:r>
          </w:p>
        </w:tc>
      </w:tr>
      <w:tr w:rsidR="0091194A" w14:paraId="7849C32C" w14:textId="77777777">
        <w:tc>
          <w:tcPr>
            <w:tcW w:w="3024" w:type="dxa"/>
            <w:shd w:val="clear" w:color="auto" w:fill="FFFFFF"/>
          </w:tcPr>
          <w:p w14:paraId="52A137B7" w14:textId="77777777" w:rsidR="0091194A" w:rsidRDefault="00000000" w:rsidP="0022568F">
            <w:pPr>
              <w:pStyle w:val="RALEWAYTEXTE"/>
              <w:spacing w:before="60" w:after="60"/>
              <w:jc w:val="center"/>
            </w:pPr>
            <w:r>
              <w:rPr>
                <w:sz w:val="18"/>
                <w:szCs w:val="18"/>
              </w:rPr>
              <w:t>Liasse fiscale n° 2031 + tableaux 2033</w:t>
            </w:r>
          </w:p>
        </w:tc>
        <w:tc>
          <w:tcPr>
            <w:tcW w:w="3024" w:type="dxa"/>
            <w:shd w:val="clear" w:color="auto" w:fill="FFFFFF"/>
          </w:tcPr>
          <w:p w14:paraId="0DE33DF3" w14:textId="77777777" w:rsidR="0091194A" w:rsidRDefault="00000000" w:rsidP="0022568F">
            <w:pPr>
              <w:pStyle w:val="RALEWAYTEXTE"/>
              <w:spacing w:before="60" w:after="60"/>
              <w:jc w:val="center"/>
            </w:pPr>
            <w:r>
              <w:rPr>
                <w:sz w:val="18"/>
                <w:szCs w:val="18"/>
              </w:rPr>
              <w:t>Mai N+1</w:t>
            </w:r>
          </w:p>
        </w:tc>
        <w:tc>
          <w:tcPr>
            <w:tcW w:w="3024" w:type="dxa"/>
            <w:shd w:val="clear" w:color="auto" w:fill="FFFFFF"/>
          </w:tcPr>
          <w:p w14:paraId="61CC5E47" w14:textId="77777777" w:rsidR="0091194A" w:rsidRDefault="00000000" w:rsidP="0022568F">
            <w:pPr>
              <w:pStyle w:val="RALEWAYTEXTE"/>
              <w:spacing w:before="60" w:after="60"/>
              <w:jc w:val="center"/>
            </w:pPr>
            <w:r>
              <w:rPr>
                <w:sz w:val="18"/>
                <w:szCs w:val="18"/>
              </w:rPr>
              <w:t>Inclus honoraires comptables</w:t>
            </w:r>
          </w:p>
        </w:tc>
      </w:tr>
      <w:tr w:rsidR="0091194A" w14:paraId="3F51AC32" w14:textId="77777777">
        <w:tc>
          <w:tcPr>
            <w:tcW w:w="3024" w:type="dxa"/>
            <w:shd w:val="clear" w:color="auto" w:fill="F7F7F7"/>
          </w:tcPr>
          <w:p w14:paraId="40D17914" w14:textId="77777777" w:rsidR="0091194A" w:rsidRDefault="00000000" w:rsidP="0022568F">
            <w:pPr>
              <w:pStyle w:val="RALEWAYTEXTE"/>
              <w:spacing w:before="60" w:after="60"/>
              <w:jc w:val="center"/>
            </w:pPr>
            <w:r>
              <w:rPr>
                <w:sz w:val="18"/>
                <w:szCs w:val="18"/>
              </w:rPr>
              <w:t>Déclaration n° 2042 C PRO (revenus BIC)</w:t>
            </w:r>
          </w:p>
        </w:tc>
        <w:tc>
          <w:tcPr>
            <w:tcW w:w="3024" w:type="dxa"/>
            <w:shd w:val="clear" w:color="auto" w:fill="F7F7F7"/>
          </w:tcPr>
          <w:p w14:paraId="3F1EC51D" w14:textId="77777777" w:rsidR="0091194A" w:rsidRDefault="00000000" w:rsidP="0022568F">
            <w:pPr>
              <w:pStyle w:val="RALEWAYTEXTE"/>
              <w:spacing w:before="60" w:after="60"/>
              <w:jc w:val="center"/>
            </w:pPr>
            <w:r>
              <w:rPr>
                <w:sz w:val="18"/>
                <w:szCs w:val="18"/>
              </w:rPr>
              <w:t>Mai N+1</w:t>
            </w:r>
          </w:p>
        </w:tc>
        <w:tc>
          <w:tcPr>
            <w:tcW w:w="3024" w:type="dxa"/>
            <w:shd w:val="clear" w:color="auto" w:fill="F7F7F7"/>
          </w:tcPr>
          <w:p w14:paraId="1A7CC301" w14:textId="77777777" w:rsidR="0091194A" w:rsidRDefault="00000000" w:rsidP="0022568F">
            <w:pPr>
              <w:pStyle w:val="RALEWAYTEXTE"/>
              <w:spacing w:before="60" w:after="60"/>
              <w:jc w:val="center"/>
            </w:pPr>
            <w:r>
              <w:rPr>
                <w:sz w:val="18"/>
                <w:szCs w:val="18"/>
              </w:rPr>
              <w:t>—</w:t>
            </w:r>
          </w:p>
        </w:tc>
      </w:tr>
      <w:tr w:rsidR="0091194A" w14:paraId="43980659" w14:textId="77777777">
        <w:tc>
          <w:tcPr>
            <w:tcW w:w="3024" w:type="dxa"/>
            <w:shd w:val="clear" w:color="auto" w:fill="FFFFFF"/>
          </w:tcPr>
          <w:p w14:paraId="3B47C1CC" w14:textId="77777777" w:rsidR="0091194A" w:rsidRDefault="00000000" w:rsidP="0022568F">
            <w:pPr>
              <w:pStyle w:val="RALEWAYTEXTE"/>
              <w:spacing w:before="60" w:after="60"/>
              <w:jc w:val="center"/>
            </w:pPr>
            <w:r>
              <w:rPr>
                <w:sz w:val="18"/>
                <w:szCs w:val="18"/>
              </w:rPr>
              <w:t>Paiement CFE</w:t>
            </w:r>
          </w:p>
        </w:tc>
        <w:tc>
          <w:tcPr>
            <w:tcW w:w="3024" w:type="dxa"/>
            <w:shd w:val="clear" w:color="auto" w:fill="FFFFFF"/>
          </w:tcPr>
          <w:p w14:paraId="4AE27B76" w14:textId="77777777" w:rsidR="0091194A" w:rsidRDefault="00000000" w:rsidP="0022568F">
            <w:pPr>
              <w:pStyle w:val="RALEWAYTEXTE"/>
              <w:spacing w:before="60" w:after="60"/>
              <w:jc w:val="center"/>
            </w:pPr>
            <w:r>
              <w:rPr>
                <w:sz w:val="18"/>
                <w:szCs w:val="18"/>
              </w:rPr>
              <w:t>Décembre N</w:t>
            </w:r>
          </w:p>
        </w:tc>
        <w:tc>
          <w:tcPr>
            <w:tcW w:w="3024" w:type="dxa"/>
            <w:shd w:val="clear" w:color="auto" w:fill="FFFFFF"/>
          </w:tcPr>
          <w:p w14:paraId="6DA73B3A" w14:textId="77777777" w:rsidR="0091194A" w:rsidRDefault="00000000" w:rsidP="0022568F">
            <w:pPr>
              <w:pStyle w:val="RALEWAYTEXTE"/>
              <w:spacing w:before="60" w:after="60"/>
              <w:jc w:val="center"/>
            </w:pPr>
            <w:r>
              <w:rPr>
                <w:sz w:val="18"/>
                <w:szCs w:val="18"/>
              </w:rPr>
              <w:t>~300 € (sauf exonération)</w:t>
            </w:r>
          </w:p>
        </w:tc>
      </w:tr>
      <w:tr w:rsidR="0091194A" w14:paraId="4E2C0C60" w14:textId="77777777">
        <w:tc>
          <w:tcPr>
            <w:tcW w:w="3024" w:type="dxa"/>
            <w:shd w:val="clear" w:color="auto" w:fill="F7F7F7"/>
          </w:tcPr>
          <w:p w14:paraId="3A385BED" w14:textId="77777777" w:rsidR="0091194A" w:rsidRDefault="00000000" w:rsidP="0022568F">
            <w:pPr>
              <w:pStyle w:val="RALEWAYTEXTE"/>
              <w:spacing w:before="60" w:after="60"/>
              <w:jc w:val="center"/>
            </w:pPr>
            <w:r>
              <w:rPr>
                <w:sz w:val="18"/>
                <w:szCs w:val="18"/>
              </w:rPr>
              <w:t>Suivi tableau d'amortissement</w:t>
            </w:r>
          </w:p>
        </w:tc>
        <w:tc>
          <w:tcPr>
            <w:tcW w:w="3024" w:type="dxa"/>
            <w:shd w:val="clear" w:color="auto" w:fill="F7F7F7"/>
          </w:tcPr>
          <w:p w14:paraId="1F2B538A" w14:textId="77777777" w:rsidR="0091194A" w:rsidRDefault="00000000" w:rsidP="0022568F">
            <w:pPr>
              <w:pStyle w:val="RALEWAYTEXTE"/>
              <w:spacing w:before="60" w:after="60"/>
              <w:jc w:val="center"/>
            </w:pPr>
            <w:r>
              <w:rPr>
                <w:sz w:val="18"/>
                <w:szCs w:val="18"/>
              </w:rPr>
              <w:t>Annuel</w:t>
            </w:r>
          </w:p>
        </w:tc>
        <w:tc>
          <w:tcPr>
            <w:tcW w:w="3024" w:type="dxa"/>
            <w:shd w:val="clear" w:color="auto" w:fill="F7F7F7"/>
          </w:tcPr>
          <w:p w14:paraId="5C3090B3" w14:textId="77777777" w:rsidR="0091194A" w:rsidRDefault="00000000" w:rsidP="0022568F">
            <w:pPr>
              <w:pStyle w:val="RALEWAYTEXTE"/>
              <w:spacing w:before="60" w:after="60"/>
              <w:jc w:val="center"/>
            </w:pPr>
            <w:r>
              <w:rPr>
                <w:sz w:val="18"/>
                <w:szCs w:val="18"/>
              </w:rPr>
              <w:t>Inclus honoraires comptables</w:t>
            </w:r>
          </w:p>
        </w:tc>
      </w:tr>
      <w:tr w:rsidR="0091194A" w14:paraId="5BC93752" w14:textId="77777777">
        <w:tc>
          <w:tcPr>
            <w:tcW w:w="3024" w:type="dxa"/>
            <w:shd w:val="clear" w:color="auto" w:fill="FFFFFF"/>
          </w:tcPr>
          <w:p w14:paraId="0AE3A78E" w14:textId="77777777" w:rsidR="0091194A" w:rsidRDefault="00000000" w:rsidP="0022568F">
            <w:pPr>
              <w:pStyle w:val="RALEWAYTEXTE"/>
              <w:spacing w:before="60" w:after="60"/>
              <w:jc w:val="center"/>
            </w:pPr>
            <w:r>
              <w:rPr>
                <w:sz w:val="18"/>
                <w:szCs w:val="18"/>
              </w:rPr>
              <w:t>Actualisation de l'inventaire mobilier</w:t>
            </w:r>
          </w:p>
        </w:tc>
        <w:tc>
          <w:tcPr>
            <w:tcW w:w="3024" w:type="dxa"/>
            <w:shd w:val="clear" w:color="auto" w:fill="FFFFFF"/>
          </w:tcPr>
          <w:p w14:paraId="5A9F9C8B" w14:textId="77777777" w:rsidR="0091194A" w:rsidRDefault="00000000" w:rsidP="0022568F">
            <w:pPr>
              <w:pStyle w:val="RALEWAYTEXTE"/>
              <w:spacing w:before="60" w:after="60"/>
              <w:jc w:val="center"/>
            </w:pPr>
            <w:r>
              <w:rPr>
                <w:sz w:val="18"/>
                <w:szCs w:val="18"/>
              </w:rPr>
              <w:t>Annuel</w:t>
            </w:r>
          </w:p>
        </w:tc>
        <w:tc>
          <w:tcPr>
            <w:tcW w:w="3024" w:type="dxa"/>
            <w:shd w:val="clear" w:color="auto" w:fill="FFFFFF"/>
          </w:tcPr>
          <w:p w14:paraId="384575E9" w14:textId="77777777" w:rsidR="0091194A" w:rsidRDefault="00000000" w:rsidP="0022568F">
            <w:pPr>
              <w:pStyle w:val="RALEWAYTEXTE"/>
              <w:spacing w:before="60" w:after="60"/>
              <w:jc w:val="center"/>
            </w:pPr>
            <w:r>
              <w:rPr>
                <w:sz w:val="18"/>
                <w:szCs w:val="18"/>
              </w:rPr>
              <w:t>—</w:t>
            </w:r>
          </w:p>
        </w:tc>
      </w:tr>
    </w:tbl>
    <w:p w14:paraId="14E36191" w14:textId="77777777" w:rsidR="0022568F" w:rsidRDefault="00000000">
      <w:pPr>
        <w:pStyle w:val="RALEWAYTEXTE"/>
        <w:spacing w:before="80" w:after="160" w:line="276" w:lineRule="auto"/>
      </w:pPr>
      <w:r>
        <w:t xml:space="preserve">La présente consultation est établie sur la base de la législation en vigueur au 20 mars 2026. </w:t>
      </w:r>
    </w:p>
    <w:p w14:paraId="054140B4" w14:textId="050E691E" w:rsidR="0091194A" w:rsidRDefault="00000000">
      <w:pPr>
        <w:pStyle w:val="RALEWAYTEXTE"/>
        <w:spacing w:before="80" w:after="160" w:line="276" w:lineRule="auto"/>
      </w:pPr>
      <w:r>
        <w:t>Toute évolution législative, réglementaire ou jurisprudentielle postérieure à cette date pourrait en modifier les conclusions. Elle ne se substitue pas à un conseil individualisé tenant compte de l'ensemble de votre situation patrimoniale et fiscale.</w:t>
      </w:r>
    </w:p>
    <w:p w14:paraId="335BEC31" w14:textId="77777777" w:rsidR="0091194A" w:rsidRDefault="00000000">
      <w:pPr>
        <w:pStyle w:val="RALEWAYTEXTE"/>
        <w:spacing w:after="200" w:line="276" w:lineRule="auto"/>
      </w:pPr>
      <w:r>
        <w:t>Nous restons à votre entière disposition pour toute précision complémentaire et pour vous accompagner dans la mise en œuvre de ces recommandations.</w:t>
      </w:r>
    </w:p>
    <w:p w14:paraId="6880F37B" w14:textId="77777777" w:rsidR="0091194A" w:rsidRDefault="00000000">
      <w:pPr>
        <w:pStyle w:val="RALEWAYTEXTE"/>
        <w:spacing w:after="200" w:line="276" w:lineRule="auto"/>
      </w:pPr>
      <w:r>
        <w:t>Nous vous prions d'agréer, Madame, l'expression de nos salutations distinguées.</w:t>
      </w:r>
    </w:p>
    <w:p w14:paraId="2D517A1D" w14:textId="33A5E1BA" w:rsidR="0091194A" w:rsidRPr="0022568F" w:rsidRDefault="0022568F" w:rsidP="0022568F">
      <w:pPr>
        <w:pStyle w:val="RALEWAYTEXTE"/>
        <w:spacing w:before="40" w:after="80"/>
        <w:jc w:val="center"/>
        <w:rPr>
          <w:b/>
          <w:bCs/>
        </w:rPr>
      </w:pPr>
      <w:r w:rsidRPr="0022568F">
        <w:rPr>
          <w:b/>
          <w:bCs/>
        </w:rPr>
        <w:t>M. Aurélien DELACROIX</w:t>
      </w:r>
    </w:p>
    <w:p w14:paraId="29C66F9F" w14:textId="5E7CAE17" w:rsidR="0091194A" w:rsidRPr="0022568F" w:rsidRDefault="0022568F" w:rsidP="0022568F">
      <w:pPr>
        <w:pStyle w:val="RALEWAYTEXTE"/>
        <w:spacing w:after="80"/>
        <w:jc w:val="center"/>
        <w:rPr>
          <w:b/>
          <w:bCs/>
        </w:rPr>
      </w:pPr>
      <w:r w:rsidRPr="0022568F">
        <w:rPr>
          <w:b/>
          <w:bCs/>
          <w:i/>
          <w:sz w:val="20"/>
          <w:szCs w:val="20"/>
        </w:rPr>
        <w:t>Manager comptable</w:t>
      </w:r>
    </w:p>
    <w:sectPr w:rsidR="0091194A" w:rsidRPr="0022568F">
      <w:headerReference w:type="default" r:id="rId7"/>
      <w:headerReference w:type="first" r:id="rId8"/>
      <w:footerReference w:type="first" r:id="rId9"/>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AA260" w14:textId="77777777" w:rsidR="0091416D" w:rsidRDefault="0091416D" w:rsidP="00AE713A">
      <w:r>
        <w:separator/>
      </w:r>
    </w:p>
  </w:endnote>
  <w:endnote w:type="continuationSeparator" w:id="0">
    <w:p w14:paraId="7F6F5612" w14:textId="77777777" w:rsidR="0091416D" w:rsidRDefault="0091416D"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altName w:val="Segoe UI Historic"/>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C283D" w14:textId="77777777" w:rsidR="00BF1A42" w:rsidRDefault="00000000" w:rsidP="00BF1A42">
    <w:pPr>
      <w:pStyle w:val="Pieddepage"/>
      <w:jc w:val="center"/>
      <w:rPr>
        <w:rFonts w:asciiTheme="majorHAnsi" w:hAnsiTheme="majorHAnsi"/>
        <w:b/>
        <w:color w:val="495864"/>
        <w:sz w:val="16"/>
      </w:rPr>
    </w:pPr>
    <w:r>
      <w:rPr>
        <w:noProof/>
        <w:color w:val="495864"/>
      </w:rPr>
      <w:pict w14:anchorId="4AB8BE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23C055AC" w14:textId="77777777"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24A37317"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DC41E7" w14:textId="77777777" w:rsidR="0091416D" w:rsidRDefault="0091416D" w:rsidP="00AE713A">
      <w:r>
        <w:separator/>
      </w:r>
    </w:p>
  </w:footnote>
  <w:footnote w:type="continuationSeparator" w:id="0">
    <w:p w14:paraId="7CEFC8CB" w14:textId="77777777" w:rsidR="0091416D" w:rsidRDefault="0091416D"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22277" w14:textId="77777777" w:rsidR="00801EB6" w:rsidRDefault="00801EB6" w:rsidP="00801EB6">
    <w:pPr>
      <w:pStyle w:val="En-tte"/>
      <w:ind w:left="-993"/>
    </w:pPr>
    <w:r>
      <w:rPr>
        <w:noProof/>
      </w:rPr>
      <w:drawing>
        <wp:inline distT="0" distB="0" distL="0" distR="0" wp14:anchorId="532D13B2" wp14:editId="0359705B">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6C8119C7" w14:textId="77777777" w:rsidR="00801EB6" w:rsidRDefault="00801EB6" w:rsidP="00801EB6">
    <w:pPr>
      <w:pStyle w:val="En-tte"/>
      <w:ind w:left="-1134"/>
    </w:pPr>
  </w:p>
  <w:p w14:paraId="2FC6CC5F" w14:textId="77777777" w:rsidR="00801EB6" w:rsidRDefault="00801EB6" w:rsidP="00801EB6">
    <w:pPr>
      <w:pStyle w:val="En-tte"/>
      <w:ind w:left="-1134"/>
    </w:pPr>
  </w:p>
  <w:p w14:paraId="789B33B2"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CA4A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1937FAA0" wp14:editId="13967C02">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16A6C889"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1767E605"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07F014C7"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0F200ED4" wp14:editId="5BE59409">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2059CA4C" w14:textId="77777777" w:rsidR="00801EB6" w:rsidRPr="00C11DEB" w:rsidRDefault="00801EB6" w:rsidP="00C11DEB">
    <w:pPr>
      <w:pStyle w:val="En-tte"/>
      <w:rPr>
        <w:rFonts w:asciiTheme="majorHAnsi" w:hAnsiTheme="majorHAnsi"/>
        <w:b/>
        <w:color w:val="FFFFFF" w:themeColor="background1"/>
        <w:sz w:val="6"/>
        <w:u w:val="single" w:color="C00000"/>
      </w:rPr>
    </w:pPr>
  </w:p>
  <w:p w14:paraId="2FB27B56" w14:textId="77777777" w:rsidR="00C11DEB" w:rsidRPr="00C11DEB" w:rsidRDefault="00C11DEB" w:rsidP="00C11DEB">
    <w:pPr>
      <w:pStyle w:val="En-tte"/>
      <w:rPr>
        <w:rFonts w:asciiTheme="majorHAnsi" w:hAnsiTheme="majorHAnsi"/>
        <w:b/>
        <w:color w:val="FFFFFF" w:themeColor="background1"/>
        <w:sz w:val="2"/>
        <w:u w:val="single" w:color="C00000"/>
      </w:rPr>
    </w:pPr>
  </w:p>
  <w:p w14:paraId="6D324EC8"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3E0545DE"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6B562F2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645D2099"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63B8779B"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36D14FF9"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6F5D50F"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116CFFE1" wp14:editId="1DA10FB7">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6FFB4C81" w14:textId="77777777" w:rsidR="00C11DEB" w:rsidRDefault="00C11DEB" w:rsidP="00801EB6">
    <w:pPr>
      <w:pStyle w:val="En-tte"/>
      <w:ind w:left="-993"/>
      <w:rPr>
        <w:rFonts w:asciiTheme="majorHAnsi" w:hAnsiTheme="majorHAnsi"/>
        <w:b/>
        <w:color w:val="C00000"/>
        <w:sz w:val="6"/>
        <w:szCs w:val="6"/>
      </w:rPr>
    </w:pPr>
  </w:p>
  <w:p w14:paraId="16B2E993" w14:textId="77777777" w:rsidR="00C11DEB" w:rsidRPr="00C11DEB" w:rsidRDefault="00C11DEB" w:rsidP="00801EB6">
    <w:pPr>
      <w:pStyle w:val="En-tte"/>
      <w:ind w:left="-993"/>
      <w:rPr>
        <w:rFonts w:asciiTheme="majorHAnsi" w:hAnsiTheme="majorHAnsi"/>
        <w:b/>
        <w:color w:val="C00000"/>
        <w:sz w:val="6"/>
        <w:szCs w:val="6"/>
      </w:rPr>
    </w:pPr>
  </w:p>
  <w:p w14:paraId="68B777DA"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617DE306"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357B4E8C"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568123E1"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46E4A311" wp14:editId="4C5096DF">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334A5278"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454A965E"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597766A5"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1"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2"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4" w15:restartNumberingAfterBreak="0">
    <w:nsid w:val="39401775"/>
    <w:multiLevelType w:val="hybridMultilevel"/>
    <w:tmpl w:val="9218180C"/>
    <w:lvl w:ilvl="0" w:tplc="D350361E">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5"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6"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1"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3"/>
  </w:num>
  <w:num w:numId="2" w16cid:durableId="44447892">
    <w:abstractNumId w:val="2"/>
  </w:num>
  <w:num w:numId="3" w16cid:durableId="25446778">
    <w:abstractNumId w:val="5"/>
  </w:num>
  <w:num w:numId="4" w16cid:durableId="1894803424">
    <w:abstractNumId w:val="7"/>
  </w:num>
  <w:num w:numId="5" w16cid:durableId="824784207">
    <w:abstractNumId w:val="0"/>
  </w:num>
  <w:num w:numId="6" w16cid:durableId="1959868108">
    <w:abstractNumId w:val="11"/>
  </w:num>
  <w:num w:numId="7" w16cid:durableId="414935795">
    <w:abstractNumId w:val="4"/>
  </w:num>
  <w:num w:numId="8" w16cid:durableId="1235046642">
    <w:abstractNumId w:val="6"/>
  </w:num>
  <w:num w:numId="9" w16cid:durableId="1227910308">
    <w:abstractNumId w:val="9"/>
  </w:num>
  <w:num w:numId="10" w16cid:durableId="575286542">
    <w:abstractNumId w:val="10"/>
  </w:num>
  <w:num w:numId="11" w16cid:durableId="1119958540">
    <w:abstractNumId w:val="1"/>
  </w:num>
  <w:num w:numId="12" w16cid:durableId="1225683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9470D"/>
    <w:rsid w:val="001769E2"/>
    <w:rsid w:val="001D2F40"/>
    <w:rsid w:val="0022568F"/>
    <w:rsid w:val="00257FE6"/>
    <w:rsid w:val="00512A8C"/>
    <w:rsid w:val="00556318"/>
    <w:rsid w:val="0058725A"/>
    <w:rsid w:val="006724C1"/>
    <w:rsid w:val="006E0F71"/>
    <w:rsid w:val="007D5786"/>
    <w:rsid w:val="008012DC"/>
    <w:rsid w:val="00801EB6"/>
    <w:rsid w:val="008F7701"/>
    <w:rsid w:val="0091194A"/>
    <w:rsid w:val="0091416D"/>
    <w:rsid w:val="00AE713A"/>
    <w:rsid w:val="00AF668E"/>
    <w:rsid w:val="00BF1A42"/>
    <w:rsid w:val="00C11DEB"/>
    <w:rsid w:val="00C9493F"/>
    <w:rsid w:val="00CA12E2"/>
    <w:rsid w:val="00CE0FEB"/>
    <w:rsid w:val="00D042CA"/>
    <w:rsid w:val="00D7040B"/>
    <w:rsid w:val="00DF37AF"/>
    <w:rsid w:val="00F41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5BC0D"/>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4472</Words>
  <Characters>24597</Characters>
  <Application>Microsoft Office Word</Application>
  <DocSecurity>0</DocSecurity>
  <Lines>204</Lines>
  <Paragraphs>58</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29011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9</cp:revision>
  <cp:lastPrinted>2026-03-20T11:35:00Z</cp:lastPrinted>
  <dcterms:created xsi:type="dcterms:W3CDTF">2022-03-01T11:15:00Z</dcterms:created>
  <dcterms:modified xsi:type="dcterms:W3CDTF">2026-03-20T12:12:00Z</dcterms:modified>
</cp:coreProperties>
</file>