
<file path=[Content_Types].xml><?xml version="1.0" encoding="utf-8"?>
<Types xmlns="http://schemas.openxmlformats.org/package/2006/content-types">
  <Default Extension="bin" ContentType="application/vnd.ms-word.attachedToolbar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B42" w:rsidRPr="00350642" w:rsidRDefault="00913B42" w:rsidP="00913B42">
      <w:pPr>
        <w:pStyle w:val="Titre1"/>
        <w:rPr>
          <w:lang w:val="fr-FR"/>
        </w:rPr>
      </w:pPr>
      <w:r w:rsidRPr="00350642">
        <w:rPr>
          <w:lang w:val="fr-FR"/>
        </w:rPr>
        <w:t>Etagement</w:t>
      </w:r>
    </w:p>
    <w:p w:rsidR="000C4595" w:rsidRPr="00350642" w:rsidRDefault="000F749D" w:rsidP="00913B42">
      <w:pPr>
        <w:rPr>
          <w:lang w:val="fr-FR"/>
        </w:rPr>
      </w:pPr>
      <w:r w:rsidRPr="00350642">
        <w:rPr>
          <w:lang w:val="fr-FR"/>
        </w:rPr>
        <w:t>Nous avons choisis une architecture tri-étage</w:t>
      </w:r>
      <w:r w:rsidR="003573CE" w:rsidRPr="00350642">
        <w:rPr>
          <w:lang w:val="fr-FR"/>
        </w:rPr>
        <w:t>s</w:t>
      </w:r>
      <w:r w:rsidR="00900A26" w:rsidRPr="00350642">
        <w:rPr>
          <w:lang w:val="fr-FR"/>
        </w:rPr>
        <w:t>, avec une propulsion solide pour les deux premiers étages, et une propulsion cryogénique pour le troisième étage.</w:t>
      </w:r>
      <w:r w:rsidR="003573CE" w:rsidRPr="00350642">
        <w:rPr>
          <w:lang w:val="fr-FR"/>
        </w:rPr>
        <w:t xml:space="preserve"> L’optimisation initiale pour l’étagement dans le cas bi-étages nous donnait en effet une masse totale </w:t>
      </w:r>
      <w:bookmarkStart w:id="0" w:name="_GoBack"/>
      <w:r w:rsidR="003573CE" w:rsidRPr="00350642">
        <w:rPr>
          <w:lang w:val="fr-FR"/>
        </w:rPr>
        <w:t>plus de deux fois plus importante que dans le cas tri-étages.</w:t>
      </w:r>
    </w:p>
    <w:bookmarkEnd w:id="0"/>
    <w:p w:rsidR="008906E8" w:rsidRPr="00350642" w:rsidRDefault="009665DD" w:rsidP="00913B42">
      <w:pPr>
        <w:rPr>
          <w:lang w:val="fr-FR"/>
        </w:rPr>
      </w:pPr>
      <w:r w:rsidRPr="00350642">
        <w:rPr>
          <w:lang w:val="fr-FR"/>
        </w:rPr>
        <w:t xml:space="preserve">Ensuite, </w:t>
      </w:r>
      <w:r w:rsidR="0097744C" w:rsidRPr="00350642">
        <w:rPr>
          <w:lang w:val="fr-FR"/>
        </w:rPr>
        <w:t>comme</w:t>
      </w:r>
      <w:r w:rsidR="00B23908" w:rsidRPr="00350642">
        <w:rPr>
          <w:lang w:val="fr-FR"/>
        </w:rPr>
        <w:t xml:space="preserve"> </w:t>
      </w:r>
      <w:r w:rsidR="005F09E6" w:rsidRPr="00350642">
        <w:rPr>
          <w:lang w:val="fr-FR"/>
        </w:rPr>
        <w:t>nous avons besoin d’une poussée asse</w:t>
      </w:r>
      <w:r w:rsidR="0097744C" w:rsidRPr="00350642">
        <w:rPr>
          <w:lang w:val="fr-FR"/>
        </w:rPr>
        <w:t>z conséquente pour le décollage</w:t>
      </w:r>
      <w:r w:rsidR="005F09E6" w:rsidRPr="00350642">
        <w:rPr>
          <w:lang w:val="fr-FR"/>
        </w:rPr>
        <w:t xml:space="preserve"> afin de vaincre la traînée, </w:t>
      </w:r>
      <w:r w:rsidR="0097744C" w:rsidRPr="00350642">
        <w:rPr>
          <w:lang w:val="fr-FR"/>
        </w:rPr>
        <w:t xml:space="preserve">nous avons adopté une propulsion solide pour </w:t>
      </w:r>
      <w:r w:rsidR="005F09E6" w:rsidRPr="00350642">
        <w:rPr>
          <w:lang w:val="fr-FR"/>
        </w:rPr>
        <w:t>les étages 1 et 2</w:t>
      </w:r>
      <w:r w:rsidR="0097744C" w:rsidRPr="00350642">
        <w:rPr>
          <w:lang w:val="fr-FR"/>
        </w:rPr>
        <w:t>. Enfin, le troisième étage a été choisi cryogénique pour sa bonne ISP, et parce qu’il est plus précis, ce qui est déterminant dans la dernière phase où l’on finalise l’injection sur l’orbite GTO.</w:t>
      </w:r>
    </w:p>
    <w:p w:rsidR="005F09E6" w:rsidRPr="00350642" w:rsidRDefault="008906E8" w:rsidP="00913B42">
      <w:pPr>
        <w:rPr>
          <w:lang w:val="fr-FR"/>
        </w:rPr>
      </w:pPr>
      <w:r w:rsidRPr="00350642">
        <w:rPr>
          <w:lang w:val="fr-FR"/>
        </w:rPr>
        <w:t>Pour lancer l’optimisation, nous avons dans un premier temps renseigné la charge utile M</w:t>
      </w:r>
      <w:r w:rsidRPr="00350642">
        <w:rPr>
          <w:vertAlign w:val="subscript"/>
          <w:lang w:val="fr-FR"/>
        </w:rPr>
        <w:t>cu</w:t>
      </w:r>
      <w:r w:rsidRPr="00350642">
        <w:rPr>
          <w:lang w:val="fr-FR"/>
        </w:rPr>
        <w:t> =</w:t>
      </w:r>
      <w:r w:rsidR="009B11F8" w:rsidRPr="00350642">
        <w:rPr>
          <w:lang w:val="fr-FR"/>
        </w:rPr>
        <w:fldChar w:fldCharType="begin"/>
      </w:r>
      <w:r w:rsidRPr="00350642">
        <w:rPr>
          <w:lang w:val="fr-FR"/>
        </w:rPr>
        <w:instrText xml:space="preserve"> MERGEFIELD cu </w:instrText>
      </w:r>
      <w:r w:rsidRPr="00350642">
        <w:rPr>
          <w:rFonts w:ascii="Verdana" w:eastAsia="Times New Roman" w:hAnsi="Verdana" w:cs="Times New Roman"/>
          <w:sz w:val="20"/>
          <w:szCs w:val="20"/>
          <w:lang w:val="fr-FR"/>
        </w:rPr>
        <w:instrText>\# "#,0"</w:instrText>
      </w:r>
      <w:r w:rsidR="009B11F8" w:rsidRPr="00350642">
        <w:rPr>
          <w:lang w:val="fr-FR"/>
        </w:rPr>
        <w:fldChar w:fldCharType="separate"/>
      </w:r>
      <w:r w:rsidR="00BE6FB6">
        <w:rPr>
          <w:noProof/>
          <w:lang w:val="fr-FR"/>
        </w:rPr>
        <w:t>«cu»</w:t>
      </w:r>
      <w:r w:rsidR="009B11F8" w:rsidRPr="00350642">
        <w:rPr>
          <w:lang w:val="fr-FR"/>
        </w:rPr>
        <w:fldChar w:fldCharType="end"/>
      </w:r>
      <w:r w:rsidRPr="00350642">
        <w:rPr>
          <w:lang w:val="fr-FR"/>
        </w:rPr>
        <w:t xml:space="preserve"> kg, qui est la masse du satellite seul. Ensuite, nous avons rebouclé avec la masse des équipements, et de la coiffe, qui sont des surplus de masse que nous devons transporter. Après rebouclage, nous obtenons M</w:t>
      </w:r>
      <w:r w:rsidRPr="00350642">
        <w:rPr>
          <w:vertAlign w:val="subscript"/>
          <w:lang w:val="fr-FR"/>
        </w:rPr>
        <w:t>emports</w:t>
      </w:r>
      <w:r w:rsidRPr="00350642">
        <w:rPr>
          <w:lang w:val="fr-FR"/>
        </w:rPr>
        <w:t> =</w:t>
      </w:r>
      <w:r w:rsidR="009B11F8" w:rsidRPr="00350642">
        <w:rPr>
          <w:lang w:val="fr-FR"/>
        </w:rPr>
        <w:fldChar w:fldCharType="begin"/>
      </w:r>
      <w:r w:rsidRPr="00350642">
        <w:rPr>
          <w:lang w:val="fr-FR"/>
        </w:rPr>
        <w:instrText xml:space="preserve"> MERGEFIELD "cuequipements" </w:instrText>
      </w:r>
      <w:r w:rsidRPr="00350642">
        <w:rPr>
          <w:rFonts w:ascii="Verdana" w:eastAsia="Times New Roman" w:hAnsi="Verdana" w:cs="Times New Roman"/>
          <w:sz w:val="20"/>
          <w:szCs w:val="20"/>
          <w:lang w:val="fr-FR"/>
        </w:rPr>
        <w:instrText>\# "#,0"</w:instrText>
      </w:r>
      <w:r w:rsidR="009B11F8" w:rsidRPr="00350642">
        <w:rPr>
          <w:lang w:val="fr-FR"/>
        </w:rPr>
        <w:fldChar w:fldCharType="separate"/>
      </w:r>
      <w:r w:rsidR="00BE6FB6">
        <w:rPr>
          <w:noProof/>
          <w:lang w:val="fr-FR"/>
        </w:rPr>
        <w:t>«cuequipements»</w:t>
      </w:r>
      <w:r w:rsidR="009B11F8" w:rsidRPr="00350642">
        <w:rPr>
          <w:lang w:val="fr-FR"/>
        </w:rPr>
        <w:fldChar w:fldCharType="end"/>
      </w:r>
      <w:r w:rsidRPr="00350642">
        <w:rPr>
          <w:lang w:val="fr-FR"/>
        </w:rPr>
        <w:t xml:space="preserve"> kg.</w:t>
      </w:r>
      <w:r w:rsidR="00801537" w:rsidRPr="00350642">
        <w:rPr>
          <w:lang w:val="fr-FR"/>
        </w:rPr>
        <w:t xml:space="preserve"> </w:t>
      </w:r>
      <w:r w:rsidR="00C938A3" w:rsidRPr="00350642">
        <w:rPr>
          <w:lang w:val="fr-FR"/>
        </w:rPr>
        <w:t xml:space="preserve">L’optimisation </w:t>
      </w:r>
      <w:r w:rsidR="00E87C70" w:rsidRPr="00350642">
        <w:rPr>
          <w:lang w:val="fr-FR"/>
        </w:rPr>
        <w:t>d’étagement nous donne</w:t>
      </w:r>
      <w:r w:rsidR="00C938A3" w:rsidRPr="00350642">
        <w:rPr>
          <w:lang w:val="fr-FR"/>
        </w:rPr>
        <w:t xml:space="preserve"> les masses d’ergols et les masses de structure.</w:t>
      </w:r>
    </w:p>
    <w:p w:rsidR="00785AC5" w:rsidRPr="00350642" w:rsidRDefault="00785AC5" w:rsidP="00913B42">
      <w:pPr>
        <w:rPr>
          <w:lang w:val="fr-FR"/>
        </w:rPr>
      </w:pPr>
      <w:r w:rsidRPr="00350642">
        <w:rPr>
          <w:lang w:val="fr-FR"/>
        </w:rPr>
        <w:t>Nous allons maintenant voir en détails le dimensionnement des étages</w:t>
      </w:r>
      <w:r w:rsidR="00C938A3" w:rsidRPr="00350642">
        <w:rPr>
          <w:lang w:val="fr-FR"/>
        </w:rPr>
        <w:t>, avec notamment le choix des autres paramètres</w:t>
      </w:r>
      <w:r w:rsidRPr="00350642">
        <w:rPr>
          <w:lang w:val="fr-FR"/>
        </w:rPr>
        <w:t>.</w:t>
      </w:r>
    </w:p>
    <w:tbl>
      <w:tblPr>
        <w:tblpPr w:leftFromText="141" w:rightFromText="141" w:vertAnchor="text" w:horzAnchor="page" w:tblpX="2601" w:tblpY="435"/>
        <w:tblW w:w="7318" w:type="dxa"/>
        <w:tblLayout w:type="fixed"/>
        <w:tblCellMar>
          <w:left w:w="70" w:type="dxa"/>
          <w:right w:w="70" w:type="dxa"/>
        </w:tblCellMar>
        <w:tblLook w:val="04A0"/>
      </w:tblPr>
      <w:tblGrid>
        <w:gridCol w:w="2433"/>
        <w:gridCol w:w="1685"/>
        <w:gridCol w:w="1500"/>
        <w:gridCol w:w="1700"/>
      </w:tblGrid>
      <w:tr w:rsidR="00512444" w:rsidRPr="00350642" w:rsidTr="00512444">
        <w:trPr>
          <w:trHeight w:val="260"/>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2444" w:rsidRPr="00350642" w:rsidRDefault="00512444" w:rsidP="00512444">
            <w:pPr>
              <w:rPr>
                <w:rFonts w:ascii="Verdana" w:eastAsia="Times New Roman" w:hAnsi="Verdana" w:cs="Times New Roman"/>
                <w:b/>
                <w:sz w:val="20"/>
                <w:szCs w:val="20"/>
                <w:lang w:val="fr-FR"/>
              </w:rPr>
            </w:pPr>
            <w:r w:rsidRPr="00350642">
              <w:rPr>
                <w:rFonts w:ascii="Verdana" w:eastAsia="Times New Roman" w:hAnsi="Verdana" w:cs="Times New Roman"/>
                <w:b/>
                <w:sz w:val="20"/>
                <w:szCs w:val="20"/>
                <w:lang w:val="fr-FR"/>
              </w:rPr>
              <w:t> </w:t>
            </w:r>
          </w:p>
        </w:tc>
        <w:tc>
          <w:tcPr>
            <w:tcW w:w="1685" w:type="dxa"/>
            <w:tcBorders>
              <w:top w:val="single" w:sz="4" w:space="0" w:color="auto"/>
              <w:left w:val="nil"/>
              <w:bottom w:val="single" w:sz="4" w:space="0" w:color="auto"/>
              <w:right w:val="single" w:sz="4" w:space="0" w:color="auto"/>
            </w:tcBorders>
            <w:shd w:val="clear" w:color="auto" w:fill="auto"/>
            <w:noWrap/>
            <w:vAlign w:val="bottom"/>
            <w:hideMark/>
          </w:tcPr>
          <w:p w:rsidR="00512444" w:rsidRPr="00350642" w:rsidRDefault="00512444" w:rsidP="00512444">
            <w:pPr>
              <w:rPr>
                <w:rFonts w:ascii="Verdana" w:eastAsia="Times New Roman" w:hAnsi="Verdana" w:cs="Times New Roman"/>
                <w:b/>
                <w:sz w:val="20"/>
                <w:szCs w:val="20"/>
                <w:lang w:val="fr-FR"/>
              </w:rPr>
            </w:pPr>
            <w:r w:rsidRPr="00350642">
              <w:rPr>
                <w:rFonts w:ascii="Verdana" w:eastAsia="Times New Roman" w:hAnsi="Verdana" w:cs="Times New Roman"/>
                <w:b/>
                <w:sz w:val="20"/>
                <w:szCs w:val="20"/>
                <w:lang w:val="fr-FR"/>
              </w:rPr>
              <w:t>EP1</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512444" w:rsidRPr="00350642" w:rsidRDefault="00512444" w:rsidP="00512444">
            <w:pPr>
              <w:rPr>
                <w:rFonts w:ascii="Verdana" w:eastAsia="Times New Roman" w:hAnsi="Verdana" w:cs="Times New Roman"/>
                <w:b/>
                <w:sz w:val="20"/>
                <w:szCs w:val="20"/>
                <w:lang w:val="fr-FR"/>
              </w:rPr>
            </w:pPr>
            <w:r w:rsidRPr="00350642">
              <w:rPr>
                <w:rFonts w:ascii="Verdana" w:eastAsia="Times New Roman" w:hAnsi="Verdana" w:cs="Times New Roman"/>
                <w:b/>
                <w:sz w:val="20"/>
                <w:szCs w:val="20"/>
                <w:lang w:val="fr-FR"/>
              </w:rPr>
              <w:t>EP2</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512444" w:rsidRPr="00350642" w:rsidRDefault="00512444" w:rsidP="00512444">
            <w:pPr>
              <w:rPr>
                <w:rFonts w:ascii="Verdana" w:eastAsia="Times New Roman" w:hAnsi="Verdana" w:cs="Times New Roman"/>
                <w:b/>
                <w:sz w:val="20"/>
                <w:szCs w:val="20"/>
                <w:lang w:val="fr-FR"/>
              </w:rPr>
            </w:pPr>
            <w:r w:rsidRPr="00350642">
              <w:rPr>
                <w:rFonts w:ascii="Verdana" w:eastAsia="Times New Roman" w:hAnsi="Verdana" w:cs="Times New Roman"/>
                <w:b/>
                <w:sz w:val="20"/>
                <w:szCs w:val="20"/>
                <w:lang w:val="fr-FR"/>
              </w:rPr>
              <w:t>EP3</w:t>
            </w:r>
          </w:p>
        </w:tc>
      </w:tr>
      <w:tr w:rsidR="00512444" w:rsidRPr="00350642" w:rsidTr="00512444">
        <w:trPr>
          <w:trHeight w:val="260"/>
        </w:trPr>
        <w:tc>
          <w:tcPr>
            <w:tcW w:w="2433" w:type="dxa"/>
            <w:tcBorders>
              <w:top w:val="nil"/>
              <w:left w:val="single" w:sz="4" w:space="0" w:color="auto"/>
              <w:bottom w:val="single" w:sz="4" w:space="0" w:color="auto"/>
              <w:right w:val="single" w:sz="4" w:space="0" w:color="auto"/>
            </w:tcBorders>
            <w:shd w:val="clear" w:color="auto" w:fill="auto"/>
            <w:noWrap/>
            <w:vAlign w:val="bottom"/>
            <w:hideMark/>
          </w:tcPr>
          <w:p w:rsidR="00512444" w:rsidRPr="00350642" w:rsidRDefault="00512444" w:rsidP="00512444">
            <w:pPr>
              <w:rPr>
                <w:rFonts w:ascii="Verdana" w:eastAsia="Times New Roman" w:hAnsi="Verdana" w:cs="Times New Roman"/>
                <w:b/>
                <w:sz w:val="20"/>
                <w:szCs w:val="20"/>
                <w:lang w:val="fr-FR"/>
              </w:rPr>
            </w:pPr>
            <w:r w:rsidRPr="00350642">
              <w:rPr>
                <w:rFonts w:ascii="Verdana" w:eastAsia="Times New Roman" w:hAnsi="Verdana" w:cs="Times New Roman"/>
                <w:b/>
                <w:sz w:val="20"/>
                <w:szCs w:val="20"/>
                <w:lang w:val="fr-FR"/>
              </w:rPr>
              <w:t>Me (kg)</w:t>
            </w:r>
          </w:p>
        </w:tc>
        <w:tc>
          <w:tcPr>
            <w:tcW w:w="1685" w:type="dxa"/>
            <w:tcBorders>
              <w:top w:val="nil"/>
              <w:left w:val="nil"/>
              <w:bottom w:val="single" w:sz="4" w:space="0" w:color="auto"/>
              <w:right w:val="single" w:sz="4" w:space="0" w:color="auto"/>
            </w:tcBorders>
            <w:shd w:val="clear" w:color="auto" w:fill="auto"/>
            <w:noWrap/>
            <w:vAlign w:val="bottom"/>
            <w:hideMark/>
          </w:tcPr>
          <w:p w:rsidR="00512444" w:rsidRPr="00350642" w:rsidRDefault="00512444" w:rsidP="00512444">
            <w:pPr>
              <w:jc w:val="right"/>
              <w:rPr>
                <w:rFonts w:ascii="Verdana" w:eastAsia="Times New Roman" w:hAnsi="Verdana" w:cs="Times New Roman"/>
                <w:sz w:val="20"/>
                <w:szCs w:val="20"/>
                <w:lang w:val="fr-FR"/>
              </w:rPr>
            </w:pPr>
            <w:r w:rsidRPr="00350642">
              <w:rPr>
                <w:rFonts w:ascii="Verdana" w:eastAsia="Times New Roman" w:hAnsi="Verdana" w:cs="Times New Roman"/>
                <w:sz w:val="20"/>
                <w:szCs w:val="20"/>
                <w:lang w:val="fr-FR"/>
              </w:rPr>
              <w:fldChar w:fldCharType="begin"/>
            </w:r>
            <w:r w:rsidRPr="00350642">
              <w:rPr>
                <w:rFonts w:ascii="Verdana" w:eastAsia="Times New Roman" w:hAnsi="Verdana" w:cs="Times New Roman"/>
                <w:sz w:val="20"/>
                <w:szCs w:val="20"/>
                <w:lang w:val="fr-FR"/>
              </w:rPr>
              <w:instrText xml:space="preserve"> MERGEFIELD me1\# "#,0"</w:instrText>
            </w:r>
            <w:r w:rsidRPr="00350642">
              <w:rPr>
                <w:rFonts w:ascii="Verdana" w:eastAsia="Times New Roman" w:hAnsi="Verdana" w:cs="Times New Roman"/>
                <w:sz w:val="20"/>
                <w:szCs w:val="20"/>
                <w:lang w:val="fr-FR"/>
              </w:rPr>
              <w:fldChar w:fldCharType="separate"/>
            </w:r>
            <w:r w:rsidR="00BE6FB6">
              <w:rPr>
                <w:rFonts w:ascii="Verdana" w:eastAsia="Times New Roman" w:hAnsi="Verdana" w:cs="Times New Roman"/>
                <w:noProof/>
                <w:sz w:val="20"/>
                <w:szCs w:val="20"/>
                <w:lang w:val="fr-FR"/>
              </w:rPr>
              <w:t>«me1»</w:t>
            </w:r>
            <w:r w:rsidRPr="00350642">
              <w:rPr>
                <w:rFonts w:ascii="Verdana" w:eastAsia="Times New Roman" w:hAnsi="Verdana" w:cs="Times New Roman"/>
                <w:sz w:val="20"/>
                <w:szCs w:val="20"/>
                <w:lang w:val="fr-FR"/>
              </w:rPr>
              <w:fldChar w:fldCharType="end"/>
            </w:r>
          </w:p>
        </w:tc>
        <w:tc>
          <w:tcPr>
            <w:tcW w:w="1500" w:type="dxa"/>
            <w:tcBorders>
              <w:top w:val="nil"/>
              <w:left w:val="nil"/>
              <w:bottom w:val="single" w:sz="4" w:space="0" w:color="auto"/>
              <w:right w:val="single" w:sz="4" w:space="0" w:color="auto"/>
            </w:tcBorders>
            <w:shd w:val="clear" w:color="auto" w:fill="auto"/>
            <w:noWrap/>
            <w:vAlign w:val="bottom"/>
            <w:hideMark/>
          </w:tcPr>
          <w:p w:rsidR="00512444" w:rsidRPr="00350642" w:rsidRDefault="00512444" w:rsidP="00512444">
            <w:pPr>
              <w:jc w:val="right"/>
              <w:rPr>
                <w:rFonts w:ascii="Verdana" w:eastAsia="Times New Roman" w:hAnsi="Verdana" w:cs="Times New Roman"/>
                <w:sz w:val="20"/>
                <w:szCs w:val="20"/>
                <w:lang w:val="fr-FR"/>
              </w:rPr>
            </w:pPr>
            <w:r w:rsidRPr="00350642">
              <w:rPr>
                <w:rFonts w:ascii="Verdana" w:eastAsia="Times New Roman" w:hAnsi="Verdana" w:cs="Times New Roman"/>
                <w:sz w:val="20"/>
                <w:szCs w:val="20"/>
                <w:lang w:val="fr-FR"/>
              </w:rPr>
              <w:fldChar w:fldCharType="begin"/>
            </w:r>
            <w:r w:rsidRPr="00350642">
              <w:rPr>
                <w:rFonts w:ascii="Verdana" w:eastAsia="Times New Roman" w:hAnsi="Verdana" w:cs="Times New Roman"/>
                <w:sz w:val="20"/>
                <w:szCs w:val="20"/>
                <w:lang w:val="fr-FR"/>
              </w:rPr>
              <w:instrText xml:space="preserve"> MERGEFIELD "me2" \# "#,0"</w:instrText>
            </w:r>
            <w:r w:rsidRPr="00350642">
              <w:rPr>
                <w:rFonts w:ascii="Verdana" w:eastAsia="Times New Roman" w:hAnsi="Verdana" w:cs="Times New Roman"/>
                <w:sz w:val="20"/>
                <w:szCs w:val="20"/>
                <w:lang w:val="fr-FR"/>
              </w:rPr>
              <w:fldChar w:fldCharType="separate"/>
            </w:r>
            <w:r w:rsidR="00BE6FB6">
              <w:rPr>
                <w:rFonts w:ascii="Verdana" w:eastAsia="Times New Roman" w:hAnsi="Verdana" w:cs="Times New Roman"/>
                <w:noProof/>
                <w:sz w:val="20"/>
                <w:szCs w:val="20"/>
                <w:lang w:val="fr-FR"/>
              </w:rPr>
              <w:t>«me2»</w:t>
            </w:r>
            <w:r w:rsidRPr="00350642">
              <w:rPr>
                <w:rFonts w:ascii="Verdana" w:eastAsia="Times New Roman" w:hAnsi="Verdana" w:cs="Times New Roman"/>
                <w:sz w:val="20"/>
                <w:szCs w:val="20"/>
                <w:lang w:val="fr-FR"/>
              </w:rPr>
              <w:fldChar w:fldCharType="end"/>
            </w:r>
          </w:p>
        </w:tc>
        <w:tc>
          <w:tcPr>
            <w:tcW w:w="1700" w:type="dxa"/>
            <w:tcBorders>
              <w:top w:val="nil"/>
              <w:left w:val="nil"/>
              <w:bottom w:val="single" w:sz="4" w:space="0" w:color="auto"/>
              <w:right w:val="single" w:sz="4" w:space="0" w:color="auto"/>
            </w:tcBorders>
            <w:shd w:val="clear" w:color="auto" w:fill="auto"/>
            <w:noWrap/>
            <w:vAlign w:val="bottom"/>
            <w:hideMark/>
          </w:tcPr>
          <w:p w:rsidR="00512444" w:rsidRPr="00350642" w:rsidRDefault="00512444" w:rsidP="00512444">
            <w:pPr>
              <w:jc w:val="right"/>
              <w:rPr>
                <w:rFonts w:ascii="Verdana" w:eastAsia="Times New Roman" w:hAnsi="Verdana" w:cs="Times New Roman"/>
                <w:sz w:val="20"/>
                <w:szCs w:val="20"/>
                <w:lang w:val="fr-FR"/>
              </w:rPr>
            </w:pPr>
            <w:r w:rsidRPr="00350642">
              <w:rPr>
                <w:rFonts w:ascii="Verdana" w:eastAsia="Times New Roman" w:hAnsi="Verdana" w:cs="Times New Roman"/>
                <w:sz w:val="20"/>
                <w:szCs w:val="20"/>
                <w:lang w:val="fr-FR"/>
              </w:rPr>
              <w:fldChar w:fldCharType="begin"/>
            </w:r>
            <w:r w:rsidRPr="00350642">
              <w:rPr>
                <w:rFonts w:ascii="Verdana" w:eastAsia="Times New Roman" w:hAnsi="Verdana" w:cs="Times New Roman"/>
                <w:sz w:val="20"/>
                <w:szCs w:val="20"/>
                <w:lang w:val="fr-FR"/>
              </w:rPr>
              <w:instrText xml:space="preserve"> MERGEFIELD "me3" \# "#,0"</w:instrText>
            </w:r>
            <w:r w:rsidRPr="00350642">
              <w:rPr>
                <w:rFonts w:ascii="Verdana" w:eastAsia="Times New Roman" w:hAnsi="Verdana" w:cs="Times New Roman"/>
                <w:sz w:val="20"/>
                <w:szCs w:val="20"/>
                <w:lang w:val="fr-FR"/>
              </w:rPr>
              <w:fldChar w:fldCharType="separate"/>
            </w:r>
            <w:r w:rsidR="00BE6FB6">
              <w:rPr>
                <w:rFonts w:ascii="Verdana" w:eastAsia="Times New Roman" w:hAnsi="Verdana" w:cs="Times New Roman"/>
                <w:noProof/>
                <w:sz w:val="20"/>
                <w:szCs w:val="20"/>
                <w:lang w:val="fr-FR"/>
              </w:rPr>
              <w:t>«me3»</w:t>
            </w:r>
            <w:r w:rsidRPr="00350642">
              <w:rPr>
                <w:rFonts w:ascii="Verdana" w:eastAsia="Times New Roman" w:hAnsi="Verdana" w:cs="Times New Roman"/>
                <w:sz w:val="20"/>
                <w:szCs w:val="20"/>
                <w:lang w:val="fr-FR"/>
              </w:rPr>
              <w:fldChar w:fldCharType="end"/>
            </w:r>
          </w:p>
        </w:tc>
      </w:tr>
      <w:tr w:rsidR="00512444" w:rsidRPr="00350642" w:rsidTr="00512444">
        <w:trPr>
          <w:trHeight w:val="260"/>
        </w:trPr>
        <w:tc>
          <w:tcPr>
            <w:tcW w:w="2433" w:type="dxa"/>
            <w:tcBorders>
              <w:top w:val="nil"/>
              <w:left w:val="single" w:sz="4" w:space="0" w:color="auto"/>
              <w:bottom w:val="single" w:sz="4" w:space="0" w:color="auto"/>
              <w:right w:val="single" w:sz="4" w:space="0" w:color="auto"/>
            </w:tcBorders>
            <w:shd w:val="clear" w:color="auto" w:fill="auto"/>
            <w:noWrap/>
            <w:vAlign w:val="bottom"/>
            <w:hideMark/>
          </w:tcPr>
          <w:p w:rsidR="00512444" w:rsidRPr="00350642" w:rsidRDefault="00512444" w:rsidP="00512444">
            <w:pPr>
              <w:rPr>
                <w:rFonts w:ascii="Verdana" w:eastAsia="Times New Roman" w:hAnsi="Verdana" w:cs="Times New Roman"/>
                <w:b/>
                <w:sz w:val="20"/>
                <w:szCs w:val="20"/>
                <w:lang w:val="fr-FR"/>
              </w:rPr>
            </w:pPr>
            <w:r w:rsidRPr="00350642">
              <w:rPr>
                <w:rFonts w:ascii="Verdana" w:eastAsia="Times New Roman" w:hAnsi="Verdana" w:cs="Times New Roman"/>
                <w:b/>
                <w:sz w:val="20"/>
                <w:szCs w:val="20"/>
                <w:lang w:val="fr-FR"/>
              </w:rPr>
              <w:t>Ms (kg)</w:t>
            </w:r>
          </w:p>
        </w:tc>
        <w:tc>
          <w:tcPr>
            <w:tcW w:w="1685" w:type="dxa"/>
            <w:tcBorders>
              <w:top w:val="nil"/>
              <w:left w:val="nil"/>
              <w:bottom w:val="single" w:sz="4" w:space="0" w:color="auto"/>
              <w:right w:val="single" w:sz="4" w:space="0" w:color="auto"/>
            </w:tcBorders>
            <w:shd w:val="clear" w:color="auto" w:fill="auto"/>
            <w:noWrap/>
            <w:vAlign w:val="bottom"/>
            <w:hideMark/>
          </w:tcPr>
          <w:p w:rsidR="00512444" w:rsidRPr="00350642" w:rsidRDefault="00512444" w:rsidP="00512444">
            <w:pPr>
              <w:jc w:val="right"/>
              <w:rPr>
                <w:rFonts w:ascii="Verdana" w:eastAsia="Times New Roman" w:hAnsi="Verdana" w:cs="Times New Roman"/>
                <w:sz w:val="20"/>
                <w:szCs w:val="20"/>
                <w:lang w:val="fr-FR"/>
              </w:rPr>
            </w:pPr>
            <w:r w:rsidRPr="00350642">
              <w:rPr>
                <w:rFonts w:ascii="Verdana" w:eastAsia="Times New Roman" w:hAnsi="Verdana" w:cs="Times New Roman"/>
                <w:sz w:val="20"/>
                <w:szCs w:val="20"/>
                <w:lang w:val="fr-FR"/>
              </w:rPr>
              <w:fldChar w:fldCharType="begin"/>
            </w:r>
            <w:r w:rsidRPr="00350642">
              <w:rPr>
                <w:rFonts w:ascii="Verdana" w:eastAsia="Times New Roman" w:hAnsi="Verdana" w:cs="Times New Roman"/>
                <w:sz w:val="20"/>
                <w:szCs w:val="20"/>
                <w:lang w:val="fr-FR"/>
              </w:rPr>
              <w:instrText xml:space="preserve"> MERGEFIELD "ms1" \# "#,0"</w:instrText>
            </w:r>
            <w:r w:rsidRPr="00350642">
              <w:rPr>
                <w:rFonts w:ascii="Verdana" w:eastAsia="Times New Roman" w:hAnsi="Verdana" w:cs="Times New Roman"/>
                <w:sz w:val="20"/>
                <w:szCs w:val="20"/>
                <w:lang w:val="fr-FR"/>
              </w:rPr>
              <w:fldChar w:fldCharType="separate"/>
            </w:r>
            <w:r w:rsidR="00BE6FB6">
              <w:rPr>
                <w:rFonts w:ascii="Verdana" w:eastAsia="Times New Roman" w:hAnsi="Verdana" w:cs="Times New Roman"/>
                <w:noProof/>
                <w:sz w:val="20"/>
                <w:szCs w:val="20"/>
                <w:lang w:val="fr-FR"/>
              </w:rPr>
              <w:t>«ms1»</w:t>
            </w:r>
            <w:r w:rsidRPr="00350642">
              <w:rPr>
                <w:rFonts w:ascii="Verdana" w:eastAsia="Times New Roman" w:hAnsi="Verdana" w:cs="Times New Roman"/>
                <w:sz w:val="20"/>
                <w:szCs w:val="20"/>
                <w:lang w:val="fr-FR"/>
              </w:rPr>
              <w:fldChar w:fldCharType="end"/>
            </w:r>
          </w:p>
        </w:tc>
        <w:tc>
          <w:tcPr>
            <w:tcW w:w="1500" w:type="dxa"/>
            <w:tcBorders>
              <w:top w:val="nil"/>
              <w:left w:val="nil"/>
              <w:bottom w:val="single" w:sz="4" w:space="0" w:color="auto"/>
              <w:right w:val="single" w:sz="4" w:space="0" w:color="auto"/>
            </w:tcBorders>
            <w:shd w:val="clear" w:color="auto" w:fill="auto"/>
            <w:noWrap/>
            <w:vAlign w:val="bottom"/>
            <w:hideMark/>
          </w:tcPr>
          <w:p w:rsidR="00512444" w:rsidRPr="00350642" w:rsidRDefault="00512444" w:rsidP="00512444">
            <w:pPr>
              <w:jc w:val="right"/>
              <w:rPr>
                <w:rFonts w:ascii="Verdana" w:eastAsia="Times New Roman" w:hAnsi="Verdana" w:cs="Times New Roman"/>
                <w:sz w:val="20"/>
                <w:szCs w:val="20"/>
                <w:lang w:val="fr-FR"/>
              </w:rPr>
            </w:pPr>
            <w:r w:rsidRPr="00350642">
              <w:rPr>
                <w:rFonts w:ascii="Verdana" w:eastAsia="Times New Roman" w:hAnsi="Verdana" w:cs="Times New Roman"/>
                <w:sz w:val="20"/>
                <w:szCs w:val="20"/>
                <w:lang w:val="fr-FR"/>
              </w:rPr>
              <w:fldChar w:fldCharType="begin"/>
            </w:r>
            <w:r w:rsidRPr="00350642">
              <w:rPr>
                <w:rFonts w:ascii="Verdana" w:eastAsia="Times New Roman" w:hAnsi="Verdana" w:cs="Times New Roman"/>
                <w:sz w:val="20"/>
                <w:szCs w:val="20"/>
                <w:lang w:val="fr-FR"/>
              </w:rPr>
              <w:instrText xml:space="preserve"> MERGEFIELD "ms2" \# "#,0"</w:instrText>
            </w:r>
            <w:r w:rsidRPr="00350642">
              <w:rPr>
                <w:rFonts w:ascii="Verdana" w:eastAsia="Times New Roman" w:hAnsi="Verdana" w:cs="Times New Roman"/>
                <w:sz w:val="20"/>
                <w:szCs w:val="20"/>
                <w:lang w:val="fr-FR"/>
              </w:rPr>
              <w:fldChar w:fldCharType="separate"/>
            </w:r>
            <w:r w:rsidR="00BE6FB6">
              <w:rPr>
                <w:rFonts w:ascii="Verdana" w:eastAsia="Times New Roman" w:hAnsi="Verdana" w:cs="Times New Roman"/>
                <w:noProof/>
                <w:sz w:val="20"/>
                <w:szCs w:val="20"/>
                <w:lang w:val="fr-FR"/>
              </w:rPr>
              <w:t>«ms2»</w:t>
            </w:r>
            <w:r w:rsidRPr="00350642">
              <w:rPr>
                <w:rFonts w:ascii="Verdana" w:eastAsia="Times New Roman" w:hAnsi="Verdana" w:cs="Times New Roman"/>
                <w:sz w:val="20"/>
                <w:szCs w:val="20"/>
                <w:lang w:val="fr-FR"/>
              </w:rPr>
              <w:fldChar w:fldCharType="end"/>
            </w:r>
          </w:p>
        </w:tc>
        <w:tc>
          <w:tcPr>
            <w:tcW w:w="1700" w:type="dxa"/>
            <w:tcBorders>
              <w:top w:val="nil"/>
              <w:left w:val="nil"/>
              <w:bottom w:val="single" w:sz="4" w:space="0" w:color="auto"/>
              <w:right w:val="single" w:sz="4" w:space="0" w:color="auto"/>
            </w:tcBorders>
            <w:shd w:val="clear" w:color="auto" w:fill="auto"/>
            <w:noWrap/>
            <w:vAlign w:val="bottom"/>
            <w:hideMark/>
          </w:tcPr>
          <w:p w:rsidR="00512444" w:rsidRPr="00350642" w:rsidRDefault="00512444" w:rsidP="00512444">
            <w:pPr>
              <w:jc w:val="right"/>
              <w:rPr>
                <w:rFonts w:ascii="Verdana" w:eastAsia="Times New Roman" w:hAnsi="Verdana" w:cs="Times New Roman"/>
                <w:sz w:val="20"/>
                <w:szCs w:val="20"/>
                <w:lang w:val="fr-FR"/>
              </w:rPr>
            </w:pPr>
            <w:r w:rsidRPr="00350642">
              <w:rPr>
                <w:rFonts w:ascii="Verdana" w:eastAsia="Times New Roman" w:hAnsi="Verdana" w:cs="Times New Roman"/>
                <w:sz w:val="20"/>
                <w:szCs w:val="20"/>
                <w:lang w:val="fr-FR"/>
              </w:rPr>
              <w:fldChar w:fldCharType="begin"/>
            </w:r>
            <w:r w:rsidRPr="00350642">
              <w:rPr>
                <w:rFonts w:ascii="Verdana" w:eastAsia="Times New Roman" w:hAnsi="Verdana" w:cs="Times New Roman"/>
                <w:sz w:val="20"/>
                <w:szCs w:val="20"/>
                <w:lang w:val="fr-FR"/>
              </w:rPr>
              <w:instrText xml:space="preserve"> MERGEFIELD "ms3" \# "#,0"</w:instrText>
            </w:r>
            <w:r w:rsidRPr="00350642">
              <w:rPr>
                <w:rFonts w:ascii="Verdana" w:eastAsia="Times New Roman" w:hAnsi="Verdana" w:cs="Times New Roman"/>
                <w:sz w:val="20"/>
                <w:szCs w:val="20"/>
                <w:lang w:val="fr-FR"/>
              </w:rPr>
              <w:fldChar w:fldCharType="separate"/>
            </w:r>
            <w:r w:rsidR="00BE6FB6">
              <w:rPr>
                <w:rFonts w:ascii="Verdana" w:eastAsia="Times New Roman" w:hAnsi="Verdana" w:cs="Times New Roman"/>
                <w:noProof/>
                <w:sz w:val="20"/>
                <w:szCs w:val="20"/>
                <w:lang w:val="fr-FR"/>
              </w:rPr>
              <w:t>«ms3»</w:t>
            </w:r>
            <w:r w:rsidRPr="00350642">
              <w:rPr>
                <w:rFonts w:ascii="Verdana" w:eastAsia="Times New Roman" w:hAnsi="Verdana" w:cs="Times New Roman"/>
                <w:sz w:val="20"/>
                <w:szCs w:val="20"/>
                <w:lang w:val="fr-FR"/>
              </w:rPr>
              <w:fldChar w:fldCharType="end"/>
            </w:r>
          </w:p>
        </w:tc>
      </w:tr>
      <w:tr w:rsidR="00512444" w:rsidRPr="00350642" w:rsidTr="00512444">
        <w:trPr>
          <w:trHeight w:val="260"/>
        </w:trPr>
        <w:tc>
          <w:tcPr>
            <w:tcW w:w="2433" w:type="dxa"/>
            <w:tcBorders>
              <w:top w:val="nil"/>
              <w:left w:val="single" w:sz="4" w:space="0" w:color="auto"/>
              <w:bottom w:val="single" w:sz="4" w:space="0" w:color="auto"/>
              <w:right w:val="single" w:sz="4" w:space="0" w:color="auto"/>
            </w:tcBorders>
            <w:shd w:val="clear" w:color="auto" w:fill="auto"/>
            <w:noWrap/>
            <w:vAlign w:val="bottom"/>
            <w:hideMark/>
          </w:tcPr>
          <w:p w:rsidR="00512444" w:rsidRPr="00350642" w:rsidRDefault="00512444" w:rsidP="00512444">
            <w:pPr>
              <w:rPr>
                <w:rFonts w:ascii="Verdana" w:eastAsia="Times New Roman" w:hAnsi="Verdana" w:cs="Times New Roman"/>
                <w:b/>
                <w:sz w:val="20"/>
                <w:szCs w:val="20"/>
                <w:lang w:val="fr-FR"/>
              </w:rPr>
            </w:pPr>
            <w:r w:rsidRPr="00350642">
              <w:rPr>
                <w:rFonts w:ascii="Verdana" w:eastAsia="Times New Roman" w:hAnsi="Verdana" w:cs="Times New Roman"/>
                <w:b/>
                <w:sz w:val="20"/>
                <w:szCs w:val="20"/>
                <w:lang w:val="fr-FR"/>
              </w:rPr>
              <w:t>Q (kg/s)</w:t>
            </w:r>
          </w:p>
        </w:tc>
        <w:tc>
          <w:tcPr>
            <w:tcW w:w="1685" w:type="dxa"/>
            <w:tcBorders>
              <w:top w:val="nil"/>
              <w:left w:val="nil"/>
              <w:bottom w:val="single" w:sz="4" w:space="0" w:color="auto"/>
              <w:right w:val="single" w:sz="4" w:space="0" w:color="auto"/>
            </w:tcBorders>
            <w:shd w:val="clear" w:color="auto" w:fill="auto"/>
            <w:noWrap/>
            <w:vAlign w:val="bottom"/>
            <w:hideMark/>
          </w:tcPr>
          <w:p w:rsidR="00512444" w:rsidRPr="00350642" w:rsidRDefault="00512444" w:rsidP="00512444">
            <w:pPr>
              <w:jc w:val="right"/>
              <w:rPr>
                <w:rFonts w:ascii="Verdana" w:eastAsia="Times New Roman" w:hAnsi="Verdana" w:cs="Times New Roman"/>
                <w:sz w:val="20"/>
                <w:szCs w:val="20"/>
                <w:lang w:val="fr-FR"/>
              </w:rPr>
            </w:pPr>
            <w:r w:rsidRPr="00350642">
              <w:rPr>
                <w:rFonts w:ascii="Verdana" w:eastAsia="Times New Roman" w:hAnsi="Verdana" w:cs="Times New Roman"/>
                <w:sz w:val="20"/>
                <w:szCs w:val="20"/>
                <w:lang w:val="fr-FR"/>
              </w:rPr>
              <w:fldChar w:fldCharType="begin"/>
            </w:r>
            <w:r w:rsidRPr="00350642">
              <w:rPr>
                <w:rFonts w:ascii="Verdana" w:eastAsia="Times New Roman" w:hAnsi="Verdana" w:cs="Times New Roman"/>
                <w:sz w:val="20"/>
                <w:szCs w:val="20"/>
                <w:lang w:val="fr-FR"/>
              </w:rPr>
              <w:instrText xml:space="preserve"> MERGEFIELD "q11" \# "#,0"</w:instrText>
            </w:r>
            <w:r w:rsidRPr="00350642">
              <w:rPr>
                <w:rFonts w:ascii="Verdana" w:eastAsia="Times New Roman" w:hAnsi="Verdana" w:cs="Times New Roman"/>
                <w:sz w:val="20"/>
                <w:szCs w:val="20"/>
                <w:lang w:val="fr-FR"/>
              </w:rPr>
              <w:fldChar w:fldCharType="separate"/>
            </w:r>
            <w:r w:rsidR="00BE6FB6">
              <w:rPr>
                <w:rFonts w:ascii="Verdana" w:eastAsia="Times New Roman" w:hAnsi="Verdana" w:cs="Times New Roman"/>
                <w:noProof/>
                <w:sz w:val="20"/>
                <w:szCs w:val="20"/>
                <w:lang w:val="fr-FR"/>
              </w:rPr>
              <w:t>«q11»</w:t>
            </w:r>
            <w:r w:rsidRPr="00350642">
              <w:rPr>
                <w:rFonts w:ascii="Verdana" w:eastAsia="Times New Roman" w:hAnsi="Verdana" w:cs="Times New Roman"/>
                <w:sz w:val="20"/>
                <w:szCs w:val="20"/>
                <w:lang w:val="fr-FR"/>
              </w:rPr>
              <w:fldChar w:fldCharType="end"/>
            </w:r>
          </w:p>
        </w:tc>
        <w:tc>
          <w:tcPr>
            <w:tcW w:w="1500" w:type="dxa"/>
            <w:tcBorders>
              <w:top w:val="nil"/>
              <w:left w:val="nil"/>
              <w:bottom w:val="single" w:sz="4" w:space="0" w:color="auto"/>
              <w:right w:val="single" w:sz="4" w:space="0" w:color="auto"/>
            </w:tcBorders>
            <w:shd w:val="clear" w:color="auto" w:fill="auto"/>
            <w:noWrap/>
            <w:vAlign w:val="bottom"/>
            <w:hideMark/>
          </w:tcPr>
          <w:p w:rsidR="00512444" w:rsidRPr="00350642" w:rsidRDefault="00512444" w:rsidP="00512444">
            <w:pPr>
              <w:jc w:val="right"/>
              <w:rPr>
                <w:rFonts w:ascii="Verdana" w:eastAsia="Times New Roman" w:hAnsi="Verdana" w:cs="Times New Roman"/>
                <w:sz w:val="20"/>
                <w:szCs w:val="20"/>
                <w:lang w:val="fr-FR"/>
              </w:rPr>
            </w:pPr>
            <w:r w:rsidRPr="00350642">
              <w:rPr>
                <w:rFonts w:ascii="Verdana" w:eastAsia="Times New Roman" w:hAnsi="Verdana" w:cs="Times New Roman"/>
                <w:sz w:val="20"/>
                <w:szCs w:val="20"/>
                <w:lang w:val="fr-FR"/>
              </w:rPr>
              <w:fldChar w:fldCharType="begin"/>
            </w:r>
            <w:r w:rsidRPr="00350642">
              <w:rPr>
                <w:rFonts w:ascii="Verdana" w:eastAsia="Times New Roman" w:hAnsi="Verdana" w:cs="Times New Roman"/>
                <w:sz w:val="20"/>
                <w:szCs w:val="20"/>
                <w:lang w:val="fr-FR"/>
              </w:rPr>
              <w:instrText xml:space="preserve"> MERGEFIELD "q2" \# "#,0"</w:instrText>
            </w:r>
            <w:r w:rsidRPr="00350642">
              <w:rPr>
                <w:rFonts w:ascii="Verdana" w:eastAsia="Times New Roman" w:hAnsi="Verdana" w:cs="Times New Roman"/>
                <w:sz w:val="20"/>
                <w:szCs w:val="20"/>
                <w:lang w:val="fr-FR"/>
              </w:rPr>
              <w:fldChar w:fldCharType="separate"/>
            </w:r>
            <w:r w:rsidR="00BE6FB6">
              <w:rPr>
                <w:rFonts w:ascii="Verdana" w:eastAsia="Times New Roman" w:hAnsi="Verdana" w:cs="Times New Roman"/>
                <w:noProof/>
                <w:sz w:val="20"/>
                <w:szCs w:val="20"/>
                <w:lang w:val="fr-FR"/>
              </w:rPr>
              <w:t>«q2»</w:t>
            </w:r>
            <w:r w:rsidRPr="00350642">
              <w:rPr>
                <w:rFonts w:ascii="Verdana" w:eastAsia="Times New Roman" w:hAnsi="Verdana" w:cs="Times New Roman"/>
                <w:sz w:val="20"/>
                <w:szCs w:val="20"/>
                <w:lang w:val="fr-FR"/>
              </w:rPr>
              <w:fldChar w:fldCharType="end"/>
            </w:r>
          </w:p>
        </w:tc>
        <w:tc>
          <w:tcPr>
            <w:tcW w:w="1700" w:type="dxa"/>
            <w:tcBorders>
              <w:top w:val="nil"/>
              <w:left w:val="nil"/>
              <w:bottom w:val="single" w:sz="4" w:space="0" w:color="auto"/>
              <w:right w:val="single" w:sz="4" w:space="0" w:color="auto"/>
            </w:tcBorders>
            <w:shd w:val="clear" w:color="auto" w:fill="auto"/>
            <w:noWrap/>
            <w:vAlign w:val="bottom"/>
            <w:hideMark/>
          </w:tcPr>
          <w:p w:rsidR="00512444" w:rsidRPr="00350642" w:rsidRDefault="00512444" w:rsidP="00512444">
            <w:pPr>
              <w:jc w:val="right"/>
              <w:rPr>
                <w:rFonts w:ascii="Verdana" w:eastAsia="Times New Roman" w:hAnsi="Verdana" w:cs="Times New Roman"/>
                <w:sz w:val="20"/>
                <w:szCs w:val="20"/>
                <w:lang w:val="fr-FR"/>
              </w:rPr>
            </w:pPr>
            <w:r w:rsidRPr="00350642">
              <w:rPr>
                <w:rFonts w:ascii="Verdana" w:eastAsia="Times New Roman" w:hAnsi="Verdana" w:cs="Times New Roman"/>
                <w:sz w:val="20"/>
                <w:szCs w:val="20"/>
                <w:lang w:val="fr-FR"/>
              </w:rPr>
              <w:fldChar w:fldCharType="begin"/>
            </w:r>
            <w:r w:rsidRPr="00350642">
              <w:rPr>
                <w:rFonts w:ascii="Verdana" w:eastAsia="Times New Roman" w:hAnsi="Verdana" w:cs="Times New Roman"/>
                <w:sz w:val="20"/>
                <w:szCs w:val="20"/>
                <w:lang w:val="fr-FR"/>
              </w:rPr>
              <w:instrText xml:space="preserve"> MERGEFIELD "q3" \# "#,0"</w:instrText>
            </w:r>
            <w:r w:rsidRPr="00350642">
              <w:rPr>
                <w:rFonts w:ascii="Verdana" w:eastAsia="Times New Roman" w:hAnsi="Verdana" w:cs="Times New Roman"/>
                <w:sz w:val="20"/>
                <w:szCs w:val="20"/>
                <w:lang w:val="fr-FR"/>
              </w:rPr>
              <w:fldChar w:fldCharType="separate"/>
            </w:r>
            <w:r w:rsidR="00BE6FB6">
              <w:rPr>
                <w:rFonts w:ascii="Verdana" w:eastAsia="Times New Roman" w:hAnsi="Verdana" w:cs="Times New Roman"/>
                <w:noProof/>
                <w:sz w:val="20"/>
                <w:szCs w:val="20"/>
                <w:lang w:val="fr-FR"/>
              </w:rPr>
              <w:t>«q3»</w:t>
            </w:r>
            <w:r w:rsidRPr="00350642">
              <w:rPr>
                <w:rFonts w:ascii="Verdana" w:eastAsia="Times New Roman" w:hAnsi="Verdana" w:cs="Times New Roman"/>
                <w:sz w:val="20"/>
                <w:szCs w:val="20"/>
                <w:lang w:val="fr-FR"/>
              </w:rPr>
              <w:fldChar w:fldCharType="end"/>
            </w:r>
          </w:p>
        </w:tc>
      </w:tr>
      <w:tr w:rsidR="00512444" w:rsidRPr="00350642" w:rsidTr="00512444">
        <w:trPr>
          <w:trHeight w:val="260"/>
        </w:trPr>
        <w:tc>
          <w:tcPr>
            <w:tcW w:w="2433" w:type="dxa"/>
            <w:tcBorders>
              <w:top w:val="nil"/>
              <w:left w:val="single" w:sz="4" w:space="0" w:color="auto"/>
              <w:bottom w:val="single" w:sz="4" w:space="0" w:color="auto"/>
              <w:right w:val="single" w:sz="4" w:space="0" w:color="auto"/>
            </w:tcBorders>
            <w:shd w:val="clear" w:color="auto" w:fill="auto"/>
            <w:noWrap/>
            <w:vAlign w:val="bottom"/>
            <w:hideMark/>
          </w:tcPr>
          <w:p w:rsidR="00512444" w:rsidRPr="00350642" w:rsidRDefault="00512444" w:rsidP="00512444">
            <w:pPr>
              <w:rPr>
                <w:rFonts w:ascii="Verdana" w:eastAsia="Times New Roman" w:hAnsi="Verdana" w:cs="Times New Roman"/>
                <w:b/>
                <w:sz w:val="20"/>
                <w:szCs w:val="20"/>
                <w:lang w:val="fr-FR"/>
              </w:rPr>
            </w:pPr>
            <w:r w:rsidRPr="00350642">
              <w:rPr>
                <w:rFonts w:ascii="Verdana" w:eastAsia="Times New Roman" w:hAnsi="Verdana" w:cs="Times New Roman"/>
                <w:b/>
                <w:sz w:val="20"/>
                <w:szCs w:val="20"/>
                <w:lang w:val="fr-FR"/>
              </w:rPr>
              <w:t>Tc (s)</w:t>
            </w:r>
          </w:p>
        </w:tc>
        <w:tc>
          <w:tcPr>
            <w:tcW w:w="1685" w:type="dxa"/>
            <w:tcBorders>
              <w:top w:val="nil"/>
              <w:left w:val="nil"/>
              <w:bottom w:val="single" w:sz="4" w:space="0" w:color="auto"/>
              <w:right w:val="single" w:sz="4" w:space="0" w:color="auto"/>
            </w:tcBorders>
            <w:shd w:val="clear" w:color="auto" w:fill="auto"/>
            <w:noWrap/>
            <w:vAlign w:val="bottom"/>
            <w:hideMark/>
          </w:tcPr>
          <w:p w:rsidR="00512444" w:rsidRPr="00350642" w:rsidRDefault="00512444" w:rsidP="00512444">
            <w:pPr>
              <w:jc w:val="right"/>
              <w:rPr>
                <w:rFonts w:ascii="Verdana" w:eastAsia="Times New Roman" w:hAnsi="Verdana" w:cs="Times New Roman"/>
                <w:sz w:val="20"/>
                <w:szCs w:val="20"/>
                <w:lang w:val="fr-FR"/>
              </w:rPr>
            </w:pPr>
            <w:r w:rsidRPr="00350642">
              <w:rPr>
                <w:rFonts w:ascii="Verdana" w:eastAsia="Times New Roman" w:hAnsi="Verdana" w:cs="Times New Roman"/>
                <w:sz w:val="20"/>
                <w:szCs w:val="20"/>
                <w:lang w:val="fr-FR"/>
              </w:rPr>
              <w:fldChar w:fldCharType="begin"/>
            </w:r>
            <w:r w:rsidRPr="00350642">
              <w:rPr>
                <w:rFonts w:ascii="Verdana" w:eastAsia="Times New Roman" w:hAnsi="Verdana" w:cs="Times New Roman"/>
                <w:sz w:val="20"/>
                <w:szCs w:val="20"/>
                <w:lang w:val="fr-FR"/>
              </w:rPr>
              <w:instrText xml:space="preserve"> MERGEFIELD "tc1" \# "#,0"</w:instrText>
            </w:r>
            <w:r w:rsidRPr="00350642">
              <w:rPr>
                <w:rFonts w:ascii="Verdana" w:eastAsia="Times New Roman" w:hAnsi="Verdana" w:cs="Times New Roman"/>
                <w:sz w:val="20"/>
                <w:szCs w:val="20"/>
                <w:lang w:val="fr-FR"/>
              </w:rPr>
              <w:fldChar w:fldCharType="separate"/>
            </w:r>
            <w:r w:rsidR="00BE6FB6">
              <w:rPr>
                <w:rFonts w:ascii="Verdana" w:eastAsia="Times New Roman" w:hAnsi="Verdana" w:cs="Times New Roman"/>
                <w:noProof/>
                <w:sz w:val="20"/>
                <w:szCs w:val="20"/>
                <w:lang w:val="fr-FR"/>
              </w:rPr>
              <w:t>«tc1»</w:t>
            </w:r>
            <w:r w:rsidRPr="00350642">
              <w:rPr>
                <w:rFonts w:ascii="Verdana" w:eastAsia="Times New Roman" w:hAnsi="Verdana" w:cs="Times New Roman"/>
                <w:sz w:val="20"/>
                <w:szCs w:val="20"/>
                <w:lang w:val="fr-FR"/>
              </w:rPr>
              <w:fldChar w:fldCharType="end"/>
            </w:r>
          </w:p>
        </w:tc>
        <w:tc>
          <w:tcPr>
            <w:tcW w:w="1500" w:type="dxa"/>
            <w:tcBorders>
              <w:top w:val="nil"/>
              <w:left w:val="nil"/>
              <w:bottom w:val="single" w:sz="4" w:space="0" w:color="auto"/>
              <w:right w:val="single" w:sz="4" w:space="0" w:color="auto"/>
            </w:tcBorders>
            <w:shd w:val="clear" w:color="auto" w:fill="auto"/>
            <w:noWrap/>
            <w:vAlign w:val="bottom"/>
            <w:hideMark/>
          </w:tcPr>
          <w:p w:rsidR="00512444" w:rsidRPr="00350642" w:rsidRDefault="00512444" w:rsidP="00512444">
            <w:pPr>
              <w:jc w:val="right"/>
              <w:rPr>
                <w:rFonts w:ascii="Verdana" w:eastAsia="Times New Roman" w:hAnsi="Verdana" w:cs="Times New Roman"/>
                <w:sz w:val="20"/>
                <w:szCs w:val="20"/>
                <w:lang w:val="fr-FR"/>
              </w:rPr>
            </w:pPr>
            <w:r w:rsidRPr="00350642">
              <w:rPr>
                <w:rFonts w:ascii="Verdana" w:eastAsia="Times New Roman" w:hAnsi="Verdana" w:cs="Times New Roman"/>
                <w:sz w:val="20"/>
                <w:szCs w:val="20"/>
                <w:lang w:val="fr-FR"/>
              </w:rPr>
              <w:fldChar w:fldCharType="begin"/>
            </w:r>
            <w:r w:rsidRPr="00350642">
              <w:rPr>
                <w:rFonts w:ascii="Verdana" w:eastAsia="Times New Roman" w:hAnsi="Verdana" w:cs="Times New Roman"/>
                <w:sz w:val="20"/>
                <w:szCs w:val="20"/>
                <w:lang w:val="fr-FR"/>
              </w:rPr>
              <w:instrText xml:space="preserve"> MERGEFIELD "tc2" \# "#,0"</w:instrText>
            </w:r>
            <w:r w:rsidRPr="00350642">
              <w:rPr>
                <w:rFonts w:ascii="Verdana" w:eastAsia="Times New Roman" w:hAnsi="Verdana" w:cs="Times New Roman"/>
                <w:sz w:val="20"/>
                <w:szCs w:val="20"/>
                <w:lang w:val="fr-FR"/>
              </w:rPr>
              <w:fldChar w:fldCharType="separate"/>
            </w:r>
            <w:r w:rsidR="00BE6FB6">
              <w:rPr>
                <w:rFonts w:ascii="Verdana" w:eastAsia="Times New Roman" w:hAnsi="Verdana" w:cs="Times New Roman"/>
                <w:noProof/>
                <w:sz w:val="20"/>
                <w:szCs w:val="20"/>
                <w:lang w:val="fr-FR"/>
              </w:rPr>
              <w:t>«tc2»</w:t>
            </w:r>
            <w:r w:rsidRPr="00350642">
              <w:rPr>
                <w:rFonts w:ascii="Verdana" w:eastAsia="Times New Roman" w:hAnsi="Verdana" w:cs="Times New Roman"/>
                <w:sz w:val="20"/>
                <w:szCs w:val="20"/>
                <w:lang w:val="fr-FR"/>
              </w:rPr>
              <w:fldChar w:fldCharType="end"/>
            </w:r>
          </w:p>
        </w:tc>
        <w:tc>
          <w:tcPr>
            <w:tcW w:w="1700" w:type="dxa"/>
            <w:tcBorders>
              <w:top w:val="nil"/>
              <w:left w:val="nil"/>
              <w:bottom w:val="single" w:sz="4" w:space="0" w:color="auto"/>
              <w:right w:val="single" w:sz="4" w:space="0" w:color="auto"/>
            </w:tcBorders>
            <w:shd w:val="clear" w:color="auto" w:fill="auto"/>
            <w:noWrap/>
            <w:vAlign w:val="bottom"/>
            <w:hideMark/>
          </w:tcPr>
          <w:p w:rsidR="00512444" w:rsidRPr="00350642" w:rsidRDefault="00512444" w:rsidP="00512444">
            <w:pPr>
              <w:jc w:val="right"/>
              <w:rPr>
                <w:rFonts w:ascii="Verdana" w:eastAsia="Times New Roman" w:hAnsi="Verdana" w:cs="Times New Roman"/>
                <w:sz w:val="20"/>
                <w:szCs w:val="20"/>
                <w:lang w:val="fr-FR"/>
              </w:rPr>
            </w:pPr>
            <w:r w:rsidRPr="00350642">
              <w:rPr>
                <w:rFonts w:ascii="Verdana" w:eastAsia="Times New Roman" w:hAnsi="Verdana" w:cs="Times New Roman"/>
                <w:sz w:val="20"/>
                <w:szCs w:val="20"/>
                <w:lang w:val="fr-FR"/>
              </w:rPr>
              <w:fldChar w:fldCharType="begin"/>
            </w:r>
            <w:r w:rsidRPr="00350642">
              <w:rPr>
                <w:rFonts w:ascii="Verdana" w:eastAsia="Times New Roman" w:hAnsi="Verdana" w:cs="Times New Roman"/>
                <w:sz w:val="20"/>
                <w:szCs w:val="20"/>
                <w:lang w:val="fr-FR"/>
              </w:rPr>
              <w:instrText xml:space="preserve"> MERGEFIELD "tc3" \# "#,0"</w:instrText>
            </w:r>
            <w:r w:rsidRPr="00350642">
              <w:rPr>
                <w:rFonts w:ascii="Verdana" w:eastAsia="Times New Roman" w:hAnsi="Verdana" w:cs="Times New Roman"/>
                <w:sz w:val="20"/>
                <w:szCs w:val="20"/>
                <w:lang w:val="fr-FR"/>
              </w:rPr>
              <w:fldChar w:fldCharType="separate"/>
            </w:r>
            <w:r w:rsidR="00BE6FB6">
              <w:rPr>
                <w:rFonts w:ascii="Verdana" w:eastAsia="Times New Roman" w:hAnsi="Verdana" w:cs="Times New Roman"/>
                <w:noProof/>
                <w:sz w:val="20"/>
                <w:szCs w:val="20"/>
                <w:lang w:val="fr-FR"/>
              </w:rPr>
              <w:t>«tc3»</w:t>
            </w:r>
            <w:r w:rsidRPr="00350642">
              <w:rPr>
                <w:rFonts w:ascii="Verdana" w:eastAsia="Times New Roman" w:hAnsi="Verdana" w:cs="Times New Roman"/>
                <w:sz w:val="20"/>
                <w:szCs w:val="20"/>
                <w:lang w:val="fr-FR"/>
              </w:rPr>
              <w:fldChar w:fldCharType="end"/>
            </w:r>
          </w:p>
        </w:tc>
      </w:tr>
      <w:tr w:rsidR="00512444" w:rsidRPr="00350642" w:rsidTr="00512444">
        <w:trPr>
          <w:trHeight w:val="260"/>
        </w:trPr>
        <w:tc>
          <w:tcPr>
            <w:tcW w:w="2433" w:type="dxa"/>
            <w:tcBorders>
              <w:top w:val="nil"/>
              <w:left w:val="single" w:sz="4" w:space="0" w:color="auto"/>
              <w:bottom w:val="single" w:sz="4" w:space="0" w:color="auto"/>
              <w:right w:val="single" w:sz="4" w:space="0" w:color="auto"/>
            </w:tcBorders>
            <w:shd w:val="clear" w:color="auto" w:fill="auto"/>
            <w:noWrap/>
            <w:vAlign w:val="bottom"/>
            <w:hideMark/>
          </w:tcPr>
          <w:p w:rsidR="00512444" w:rsidRPr="00350642" w:rsidRDefault="00512444" w:rsidP="00512444">
            <w:pPr>
              <w:rPr>
                <w:rFonts w:ascii="Verdana" w:eastAsia="Times New Roman" w:hAnsi="Verdana" w:cs="Times New Roman"/>
                <w:b/>
                <w:sz w:val="20"/>
                <w:szCs w:val="20"/>
                <w:lang w:val="fr-FR"/>
              </w:rPr>
            </w:pPr>
            <w:r w:rsidRPr="00350642">
              <w:rPr>
                <w:rFonts w:ascii="Verdana" w:eastAsia="Times New Roman" w:hAnsi="Verdana" w:cs="Times New Roman"/>
                <w:b/>
                <w:sz w:val="20"/>
                <w:szCs w:val="20"/>
                <w:lang w:val="fr-FR"/>
              </w:rPr>
              <w:t>Isv (s)</w:t>
            </w:r>
          </w:p>
        </w:tc>
        <w:tc>
          <w:tcPr>
            <w:tcW w:w="1685" w:type="dxa"/>
            <w:tcBorders>
              <w:top w:val="nil"/>
              <w:left w:val="nil"/>
              <w:bottom w:val="single" w:sz="4" w:space="0" w:color="auto"/>
              <w:right w:val="single" w:sz="4" w:space="0" w:color="auto"/>
            </w:tcBorders>
            <w:shd w:val="clear" w:color="auto" w:fill="auto"/>
            <w:noWrap/>
            <w:vAlign w:val="bottom"/>
            <w:hideMark/>
          </w:tcPr>
          <w:p w:rsidR="00512444" w:rsidRPr="00350642" w:rsidRDefault="00512444" w:rsidP="00512444">
            <w:pPr>
              <w:jc w:val="right"/>
              <w:rPr>
                <w:rFonts w:ascii="Verdana" w:eastAsia="Times New Roman" w:hAnsi="Verdana" w:cs="Times New Roman"/>
                <w:sz w:val="20"/>
                <w:szCs w:val="20"/>
                <w:lang w:val="fr-FR"/>
              </w:rPr>
            </w:pPr>
            <w:r w:rsidRPr="00350642">
              <w:rPr>
                <w:rFonts w:ascii="Verdana" w:eastAsia="Times New Roman" w:hAnsi="Verdana" w:cs="Times New Roman"/>
                <w:sz w:val="20"/>
                <w:szCs w:val="20"/>
                <w:lang w:val="fr-FR"/>
              </w:rPr>
              <w:fldChar w:fldCharType="begin"/>
            </w:r>
            <w:r w:rsidRPr="00350642">
              <w:rPr>
                <w:rFonts w:ascii="Verdana" w:eastAsia="Times New Roman" w:hAnsi="Verdana" w:cs="Times New Roman"/>
                <w:sz w:val="20"/>
                <w:szCs w:val="20"/>
                <w:lang w:val="fr-FR"/>
              </w:rPr>
              <w:instrText xml:space="preserve"> MERGEFIELD "isv1" \# "#,0"</w:instrText>
            </w:r>
            <w:r w:rsidRPr="00350642">
              <w:rPr>
                <w:rFonts w:ascii="Verdana" w:eastAsia="Times New Roman" w:hAnsi="Verdana" w:cs="Times New Roman"/>
                <w:sz w:val="20"/>
                <w:szCs w:val="20"/>
                <w:lang w:val="fr-FR"/>
              </w:rPr>
              <w:fldChar w:fldCharType="separate"/>
            </w:r>
            <w:r w:rsidR="00BE6FB6">
              <w:rPr>
                <w:rFonts w:ascii="Verdana" w:eastAsia="Times New Roman" w:hAnsi="Verdana" w:cs="Times New Roman"/>
                <w:noProof/>
                <w:sz w:val="20"/>
                <w:szCs w:val="20"/>
                <w:lang w:val="fr-FR"/>
              </w:rPr>
              <w:t>«isv1»</w:t>
            </w:r>
            <w:r w:rsidRPr="00350642">
              <w:rPr>
                <w:rFonts w:ascii="Verdana" w:eastAsia="Times New Roman" w:hAnsi="Verdana" w:cs="Times New Roman"/>
                <w:sz w:val="20"/>
                <w:szCs w:val="20"/>
                <w:lang w:val="fr-FR"/>
              </w:rPr>
              <w:fldChar w:fldCharType="end"/>
            </w:r>
          </w:p>
        </w:tc>
        <w:tc>
          <w:tcPr>
            <w:tcW w:w="1500" w:type="dxa"/>
            <w:tcBorders>
              <w:top w:val="nil"/>
              <w:left w:val="nil"/>
              <w:bottom w:val="single" w:sz="4" w:space="0" w:color="auto"/>
              <w:right w:val="single" w:sz="4" w:space="0" w:color="auto"/>
            </w:tcBorders>
            <w:shd w:val="clear" w:color="auto" w:fill="auto"/>
            <w:noWrap/>
            <w:vAlign w:val="bottom"/>
            <w:hideMark/>
          </w:tcPr>
          <w:p w:rsidR="00512444" w:rsidRPr="00350642" w:rsidRDefault="00512444" w:rsidP="00512444">
            <w:pPr>
              <w:jc w:val="right"/>
              <w:rPr>
                <w:rFonts w:ascii="Verdana" w:eastAsia="Times New Roman" w:hAnsi="Verdana" w:cs="Times New Roman"/>
                <w:sz w:val="20"/>
                <w:szCs w:val="20"/>
                <w:lang w:val="fr-FR"/>
              </w:rPr>
            </w:pPr>
            <w:r w:rsidRPr="00350642">
              <w:rPr>
                <w:rFonts w:ascii="Verdana" w:eastAsia="Times New Roman" w:hAnsi="Verdana" w:cs="Times New Roman"/>
                <w:sz w:val="20"/>
                <w:szCs w:val="20"/>
                <w:lang w:val="fr-FR"/>
              </w:rPr>
              <w:fldChar w:fldCharType="begin"/>
            </w:r>
            <w:r w:rsidRPr="00350642">
              <w:rPr>
                <w:rFonts w:ascii="Verdana" w:eastAsia="Times New Roman" w:hAnsi="Verdana" w:cs="Times New Roman"/>
                <w:sz w:val="20"/>
                <w:szCs w:val="20"/>
                <w:lang w:val="fr-FR"/>
              </w:rPr>
              <w:instrText xml:space="preserve"> MERGEFIELD "isv2" \# "#,0"</w:instrText>
            </w:r>
            <w:r w:rsidRPr="00350642">
              <w:rPr>
                <w:rFonts w:ascii="Verdana" w:eastAsia="Times New Roman" w:hAnsi="Verdana" w:cs="Times New Roman"/>
                <w:sz w:val="20"/>
                <w:szCs w:val="20"/>
                <w:lang w:val="fr-FR"/>
              </w:rPr>
              <w:fldChar w:fldCharType="separate"/>
            </w:r>
            <w:r w:rsidR="00BE6FB6">
              <w:rPr>
                <w:rFonts w:ascii="Verdana" w:eastAsia="Times New Roman" w:hAnsi="Verdana" w:cs="Times New Roman"/>
                <w:noProof/>
                <w:sz w:val="20"/>
                <w:szCs w:val="20"/>
                <w:lang w:val="fr-FR"/>
              </w:rPr>
              <w:t>«isv2»</w:t>
            </w:r>
            <w:r w:rsidRPr="00350642">
              <w:rPr>
                <w:rFonts w:ascii="Verdana" w:eastAsia="Times New Roman" w:hAnsi="Verdana" w:cs="Times New Roman"/>
                <w:sz w:val="20"/>
                <w:szCs w:val="20"/>
                <w:lang w:val="fr-FR"/>
              </w:rPr>
              <w:fldChar w:fldCharType="end"/>
            </w:r>
          </w:p>
        </w:tc>
        <w:tc>
          <w:tcPr>
            <w:tcW w:w="1700" w:type="dxa"/>
            <w:tcBorders>
              <w:top w:val="nil"/>
              <w:left w:val="nil"/>
              <w:bottom w:val="single" w:sz="4" w:space="0" w:color="auto"/>
              <w:right w:val="single" w:sz="4" w:space="0" w:color="auto"/>
            </w:tcBorders>
            <w:shd w:val="clear" w:color="auto" w:fill="auto"/>
            <w:noWrap/>
            <w:vAlign w:val="bottom"/>
            <w:hideMark/>
          </w:tcPr>
          <w:p w:rsidR="00512444" w:rsidRPr="00350642" w:rsidRDefault="00512444" w:rsidP="00512444">
            <w:pPr>
              <w:jc w:val="right"/>
              <w:rPr>
                <w:rFonts w:ascii="Verdana" w:eastAsia="Times New Roman" w:hAnsi="Verdana" w:cs="Times New Roman"/>
                <w:sz w:val="20"/>
                <w:szCs w:val="20"/>
                <w:lang w:val="fr-FR"/>
              </w:rPr>
            </w:pPr>
            <w:r w:rsidRPr="00350642">
              <w:rPr>
                <w:rFonts w:ascii="Verdana" w:eastAsia="Times New Roman" w:hAnsi="Verdana" w:cs="Times New Roman"/>
                <w:sz w:val="20"/>
                <w:szCs w:val="20"/>
                <w:lang w:val="fr-FR"/>
              </w:rPr>
              <w:fldChar w:fldCharType="begin"/>
            </w:r>
            <w:r w:rsidRPr="00350642">
              <w:rPr>
                <w:rFonts w:ascii="Verdana" w:eastAsia="Times New Roman" w:hAnsi="Verdana" w:cs="Times New Roman"/>
                <w:sz w:val="20"/>
                <w:szCs w:val="20"/>
                <w:lang w:val="fr-FR"/>
              </w:rPr>
              <w:instrText xml:space="preserve"> MERGEFIELD "isv3" \# "#,0"</w:instrText>
            </w:r>
            <w:r w:rsidRPr="00350642">
              <w:rPr>
                <w:rFonts w:ascii="Verdana" w:eastAsia="Times New Roman" w:hAnsi="Verdana" w:cs="Times New Roman"/>
                <w:sz w:val="20"/>
                <w:szCs w:val="20"/>
                <w:lang w:val="fr-FR"/>
              </w:rPr>
              <w:fldChar w:fldCharType="separate"/>
            </w:r>
            <w:r w:rsidR="00BE6FB6">
              <w:rPr>
                <w:rFonts w:ascii="Verdana" w:eastAsia="Times New Roman" w:hAnsi="Verdana" w:cs="Times New Roman"/>
                <w:noProof/>
                <w:sz w:val="20"/>
                <w:szCs w:val="20"/>
                <w:lang w:val="fr-FR"/>
              </w:rPr>
              <w:t>«isv3»</w:t>
            </w:r>
            <w:r w:rsidRPr="00350642">
              <w:rPr>
                <w:rFonts w:ascii="Verdana" w:eastAsia="Times New Roman" w:hAnsi="Verdana" w:cs="Times New Roman"/>
                <w:sz w:val="20"/>
                <w:szCs w:val="20"/>
                <w:lang w:val="fr-FR"/>
              </w:rPr>
              <w:fldChar w:fldCharType="end"/>
            </w:r>
          </w:p>
        </w:tc>
      </w:tr>
      <w:tr w:rsidR="00512444" w:rsidRPr="00350642" w:rsidTr="00512444">
        <w:trPr>
          <w:trHeight w:val="260"/>
        </w:trPr>
        <w:tc>
          <w:tcPr>
            <w:tcW w:w="2433" w:type="dxa"/>
            <w:tcBorders>
              <w:top w:val="nil"/>
              <w:left w:val="single" w:sz="4" w:space="0" w:color="auto"/>
              <w:bottom w:val="single" w:sz="4" w:space="0" w:color="auto"/>
              <w:right w:val="single" w:sz="4" w:space="0" w:color="auto"/>
            </w:tcBorders>
            <w:shd w:val="clear" w:color="auto" w:fill="auto"/>
            <w:noWrap/>
            <w:vAlign w:val="bottom"/>
            <w:hideMark/>
          </w:tcPr>
          <w:p w:rsidR="00512444" w:rsidRPr="00350642" w:rsidRDefault="00512444" w:rsidP="00512444">
            <w:pPr>
              <w:rPr>
                <w:rFonts w:ascii="Verdana" w:eastAsia="Times New Roman" w:hAnsi="Verdana" w:cs="Times New Roman"/>
                <w:b/>
                <w:sz w:val="20"/>
                <w:szCs w:val="20"/>
                <w:lang w:val="fr-FR"/>
              </w:rPr>
            </w:pPr>
            <w:r w:rsidRPr="00350642">
              <w:rPr>
                <w:rFonts w:ascii="Verdana" w:eastAsia="Times New Roman" w:hAnsi="Verdana" w:cs="Times New Roman"/>
                <w:b/>
                <w:sz w:val="20"/>
                <w:szCs w:val="20"/>
                <w:lang w:val="fr-FR"/>
              </w:rPr>
              <w:t>Section sortie (m</w:t>
            </w:r>
            <w:r w:rsidRPr="00350642">
              <w:rPr>
                <w:b/>
                <w:lang w:val="fr-FR"/>
              </w:rPr>
              <w:t>²</w:t>
            </w:r>
            <w:r w:rsidRPr="00350642">
              <w:rPr>
                <w:rFonts w:ascii="Verdana" w:eastAsia="Times New Roman" w:hAnsi="Verdana" w:cs="Times New Roman"/>
                <w:b/>
                <w:sz w:val="20"/>
                <w:szCs w:val="20"/>
                <w:lang w:val="fr-FR"/>
              </w:rPr>
              <w:t>)</w:t>
            </w:r>
          </w:p>
        </w:tc>
        <w:tc>
          <w:tcPr>
            <w:tcW w:w="1685" w:type="dxa"/>
            <w:tcBorders>
              <w:top w:val="nil"/>
              <w:left w:val="nil"/>
              <w:bottom w:val="single" w:sz="4" w:space="0" w:color="auto"/>
              <w:right w:val="single" w:sz="4" w:space="0" w:color="auto"/>
            </w:tcBorders>
            <w:shd w:val="clear" w:color="auto" w:fill="auto"/>
            <w:noWrap/>
            <w:vAlign w:val="bottom"/>
            <w:hideMark/>
          </w:tcPr>
          <w:p w:rsidR="00512444" w:rsidRPr="00350642" w:rsidRDefault="00512444" w:rsidP="00512444">
            <w:pPr>
              <w:jc w:val="right"/>
              <w:rPr>
                <w:rFonts w:ascii="Verdana" w:eastAsia="Times New Roman" w:hAnsi="Verdana" w:cs="Times New Roman"/>
                <w:sz w:val="20"/>
                <w:szCs w:val="20"/>
                <w:lang w:val="fr-FR"/>
              </w:rPr>
            </w:pPr>
            <w:r w:rsidRPr="00350642">
              <w:rPr>
                <w:rFonts w:ascii="Verdana" w:eastAsia="Times New Roman" w:hAnsi="Verdana" w:cs="Times New Roman"/>
                <w:sz w:val="20"/>
                <w:szCs w:val="20"/>
                <w:lang w:val="fr-FR"/>
              </w:rPr>
              <w:fldChar w:fldCharType="begin"/>
            </w:r>
            <w:r w:rsidRPr="00350642">
              <w:rPr>
                <w:rFonts w:ascii="Verdana" w:eastAsia="Times New Roman" w:hAnsi="Verdana" w:cs="Times New Roman"/>
                <w:sz w:val="20"/>
                <w:szCs w:val="20"/>
                <w:lang w:val="fr-FR"/>
              </w:rPr>
              <w:instrText xml:space="preserve"> MERGEFIELD "As1" \# "#,0"</w:instrText>
            </w:r>
            <w:r w:rsidRPr="00350642">
              <w:rPr>
                <w:rFonts w:ascii="Verdana" w:eastAsia="Times New Roman" w:hAnsi="Verdana" w:cs="Times New Roman"/>
                <w:sz w:val="20"/>
                <w:szCs w:val="20"/>
                <w:lang w:val="fr-FR"/>
              </w:rPr>
              <w:fldChar w:fldCharType="separate"/>
            </w:r>
            <w:r w:rsidR="00BE6FB6">
              <w:rPr>
                <w:rFonts w:ascii="Verdana" w:eastAsia="Times New Roman" w:hAnsi="Verdana" w:cs="Times New Roman"/>
                <w:noProof/>
                <w:sz w:val="20"/>
                <w:szCs w:val="20"/>
                <w:lang w:val="fr-FR"/>
              </w:rPr>
              <w:t>«As1»</w:t>
            </w:r>
            <w:r w:rsidRPr="00350642">
              <w:rPr>
                <w:rFonts w:ascii="Verdana" w:eastAsia="Times New Roman" w:hAnsi="Verdana" w:cs="Times New Roman"/>
                <w:sz w:val="20"/>
                <w:szCs w:val="20"/>
                <w:lang w:val="fr-FR"/>
              </w:rPr>
              <w:fldChar w:fldCharType="end"/>
            </w:r>
          </w:p>
        </w:tc>
        <w:tc>
          <w:tcPr>
            <w:tcW w:w="1500" w:type="dxa"/>
            <w:tcBorders>
              <w:top w:val="nil"/>
              <w:left w:val="nil"/>
              <w:bottom w:val="single" w:sz="4" w:space="0" w:color="auto"/>
              <w:right w:val="single" w:sz="4" w:space="0" w:color="auto"/>
            </w:tcBorders>
            <w:shd w:val="clear" w:color="auto" w:fill="auto"/>
            <w:noWrap/>
            <w:vAlign w:val="bottom"/>
            <w:hideMark/>
          </w:tcPr>
          <w:p w:rsidR="00512444" w:rsidRPr="00350642" w:rsidRDefault="00512444" w:rsidP="00512444">
            <w:pPr>
              <w:jc w:val="right"/>
              <w:rPr>
                <w:rFonts w:ascii="Verdana" w:eastAsia="Times New Roman" w:hAnsi="Verdana" w:cs="Times New Roman"/>
                <w:sz w:val="20"/>
                <w:szCs w:val="20"/>
                <w:lang w:val="fr-FR"/>
              </w:rPr>
            </w:pPr>
            <w:r w:rsidRPr="00350642">
              <w:rPr>
                <w:rFonts w:ascii="Verdana" w:eastAsia="Times New Roman" w:hAnsi="Verdana" w:cs="Times New Roman"/>
                <w:sz w:val="20"/>
                <w:szCs w:val="20"/>
                <w:lang w:val="fr-FR"/>
              </w:rPr>
              <w:fldChar w:fldCharType="begin"/>
            </w:r>
            <w:r w:rsidRPr="00350642">
              <w:rPr>
                <w:rFonts w:ascii="Verdana" w:eastAsia="Times New Roman" w:hAnsi="Verdana" w:cs="Times New Roman"/>
                <w:sz w:val="20"/>
                <w:szCs w:val="20"/>
                <w:lang w:val="fr-FR"/>
              </w:rPr>
              <w:instrText xml:space="preserve"> MERGEFIELD "As2" \# "#,0"</w:instrText>
            </w:r>
            <w:r w:rsidRPr="00350642">
              <w:rPr>
                <w:rFonts w:ascii="Verdana" w:eastAsia="Times New Roman" w:hAnsi="Verdana" w:cs="Times New Roman"/>
                <w:sz w:val="20"/>
                <w:szCs w:val="20"/>
                <w:lang w:val="fr-FR"/>
              </w:rPr>
              <w:fldChar w:fldCharType="separate"/>
            </w:r>
            <w:r w:rsidR="00BE6FB6">
              <w:rPr>
                <w:rFonts w:ascii="Verdana" w:eastAsia="Times New Roman" w:hAnsi="Verdana" w:cs="Times New Roman"/>
                <w:noProof/>
                <w:sz w:val="20"/>
                <w:szCs w:val="20"/>
                <w:lang w:val="fr-FR"/>
              </w:rPr>
              <w:t>«As2»</w:t>
            </w:r>
            <w:r w:rsidRPr="00350642">
              <w:rPr>
                <w:rFonts w:ascii="Verdana" w:eastAsia="Times New Roman" w:hAnsi="Verdana" w:cs="Times New Roman"/>
                <w:sz w:val="20"/>
                <w:szCs w:val="20"/>
                <w:lang w:val="fr-FR"/>
              </w:rPr>
              <w:fldChar w:fldCharType="end"/>
            </w:r>
          </w:p>
        </w:tc>
        <w:tc>
          <w:tcPr>
            <w:tcW w:w="1700" w:type="dxa"/>
            <w:tcBorders>
              <w:top w:val="nil"/>
              <w:left w:val="nil"/>
              <w:bottom w:val="single" w:sz="4" w:space="0" w:color="auto"/>
              <w:right w:val="single" w:sz="4" w:space="0" w:color="auto"/>
            </w:tcBorders>
            <w:shd w:val="clear" w:color="auto" w:fill="auto"/>
            <w:noWrap/>
            <w:vAlign w:val="bottom"/>
            <w:hideMark/>
          </w:tcPr>
          <w:p w:rsidR="00512444" w:rsidRPr="00350642" w:rsidRDefault="00512444" w:rsidP="00512444">
            <w:pPr>
              <w:jc w:val="right"/>
              <w:rPr>
                <w:rFonts w:ascii="Verdana" w:eastAsia="Times New Roman" w:hAnsi="Verdana" w:cs="Times New Roman"/>
                <w:sz w:val="20"/>
                <w:szCs w:val="20"/>
                <w:lang w:val="fr-FR"/>
              </w:rPr>
            </w:pPr>
            <w:r w:rsidRPr="00350642">
              <w:rPr>
                <w:rFonts w:ascii="Verdana" w:eastAsia="Times New Roman" w:hAnsi="Verdana" w:cs="Times New Roman"/>
                <w:sz w:val="20"/>
                <w:szCs w:val="20"/>
                <w:lang w:val="fr-FR"/>
              </w:rPr>
              <w:fldChar w:fldCharType="begin"/>
            </w:r>
            <w:r w:rsidRPr="00350642">
              <w:rPr>
                <w:rFonts w:ascii="Verdana" w:eastAsia="Times New Roman" w:hAnsi="Verdana" w:cs="Times New Roman"/>
                <w:sz w:val="20"/>
                <w:szCs w:val="20"/>
                <w:lang w:val="fr-FR"/>
              </w:rPr>
              <w:instrText xml:space="preserve"> MERGEFIELD "As3" \# "#,0"</w:instrText>
            </w:r>
            <w:r w:rsidRPr="00350642">
              <w:rPr>
                <w:rFonts w:ascii="Verdana" w:eastAsia="Times New Roman" w:hAnsi="Verdana" w:cs="Times New Roman"/>
                <w:sz w:val="20"/>
                <w:szCs w:val="20"/>
                <w:lang w:val="fr-FR"/>
              </w:rPr>
              <w:fldChar w:fldCharType="separate"/>
            </w:r>
            <w:r w:rsidR="00BE6FB6">
              <w:rPr>
                <w:rFonts w:ascii="Verdana" w:eastAsia="Times New Roman" w:hAnsi="Verdana" w:cs="Times New Roman"/>
                <w:noProof/>
                <w:sz w:val="20"/>
                <w:szCs w:val="20"/>
                <w:lang w:val="fr-FR"/>
              </w:rPr>
              <w:t>«As3»</w:t>
            </w:r>
            <w:r w:rsidRPr="00350642">
              <w:rPr>
                <w:rFonts w:ascii="Verdana" w:eastAsia="Times New Roman" w:hAnsi="Verdana" w:cs="Times New Roman"/>
                <w:sz w:val="20"/>
                <w:szCs w:val="20"/>
                <w:lang w:val="fr-FR"/>
              </w:rPr>
              <w:fldChar w:fldCharType="end"/>
            </w:r>
          </w:p>
        </w:tc>
      </w:tr>
    </w:tbl>
    <w:p w:rsidR="00512444" w:rsidRDefault="00512444" w:rsidP="0076477B">
      <w:pPr>
        <w:pStyle w:val="Titre1"/>
        <w:rPr>
          <w:lang w:val="fr-FR"/>
        </w:rPr>
      </w:pPr>
    </w:p>
    <w:p w:rsidR="0076477B" w:rsidRPr="00350642" w:rsidRDefault="0076477B" w:rsidP="0076477B">
      <w:pPr>
        <w:pStyle w:val="Titre1"/>
        <w:rPr>
          <w:lang w:val="fr-FR"/>
        </w:rPr>
      </w:pPr>
      <w:r w:rsidRPr="00350642">
        <w:rPr>
          <w:lang w:val="fr-FR"/>
        </w:rPr>
        <w:t>Etage 1 : Propulsion</w:t>
      </w:r>
    </w:p>
    <w:p w:rsidR="00950162" w:rsidRPr="00350642" w:rsidRDefault="00950162" w:rsidP="00950162">
      <w:pPr>
        <w:pStyle w:val="Titre2"/>
        <w:rPr>
          <w:lang w:val="fr-FR"/>
        </w:rPr>
      </w:pPr>
      <w:r w:rsidRPr="00350642">
        <w:rPr>
          <w:lang w:val="fr-FR"/>
        </w:rPr>
        <w:t>Type de propulsion</w:t>
      </w:r>
    </w:p>
    <w:p w:rsidR="00DF11AE" w:rsidRPr="00350642" w:rsidRDefault="00DF11AE" w:rsidP="00DF11AE">
      <w:pPr>
        <w:rPr>
          <w:lang w:val="fr-FR"/>
        </w:rPr>
      </w:pPr>
      <w:r w:rsidRPr="00350642">
        <w:rPr>
          <w:lang w:val="fr-FR"/>
        </w:rPr>
        <w:t xml:space="preserve">Le premier étage doit permettre de nous arracher de l’attraction terrestre. </w:t>
      </w:r>
      <w:r w:rsidR="0076477B" w:rsidRPr="00350642">
        <w:rPr>
          <w:lang w:val="fr-FR"/>
        </w:rPr>
        <w:t xml:space="preserve">De plus, la trainée atmosphérique impacte beaucoup les performances du moteur. </w:t>
      </w:r>
      <w:r w:rsidRPr="00350642">
        <w:rPr>
          <w:lang w:val="fr-FR"/>
        </w:rPr>
        <w:t xml:space="preserve">Il doit donc être très performant. </w:t>
      </w:r>
      <w:r w:rsidR="00FD2754" w:rsidRPr="00350642">
        <w:rPr>
          <w:lang w:val="fr-FR"/>
        </w:rPr>
        <w:t>Mais il y a un compromis à trouver entre cette performance et la pression dynamique que l’on atteindra si l’on pousse trop.</w:t>
      </w:r>
    </w:p>
    <w:p w:rsidR="00C24C74" w:rsidRPr="00350642" w:rsidRDefault="00FD2754" w:rsidP="00CE5911">
      <w:pPr>
        <w:rPr>
          <w:lang w:val="fr-FR"/>
        </w:rPr>
      </w:pPr>
      <w:r w:rsidRPr="00350642">
        <w:rPr>
          <w:lang w:val="fr-FR"/>
        </w:rPr>
        <w:t>Nous avons donc choisis un étage à propulsion solide</w:t>
      </w:r>
      <w:r w:rsidR="007964AF" w:rsidRPr="00350642">
        <w:rPr>
          <w:lang w:val="fr-FR"/>
        </w:rPr>
        <w:t>.</w:t>
      </w:r>
      <w:r w:rsidR="00C24C74" w:rsidRPr="00350642">
        <w:rPr>
          <w:lang w:val="fr-FR"/>
        </w:rPr>
        <w:t xml:space="preserve"> </w:t>
      </w:r>
      <w:r w:rsidR="00D87BA2" w:rsidRPr="00350642">
        <w:rPr>
          <w:lang w:val="fr-FR"/>
        </w:rPr>
        <w:t xml:space="preserve">De plus, nous avons choisi une tuyère dont le rapport de section est de 10 pour satisfaire les contraintes géométriques. D’après les tables d’Isv en fonction de la section de sortie, nous obtenons un Isv de </w:t>
      </w:r>
      <w:r w:rsidR="009B11F8" w:rsidRPr="00350642">
        <w:rPr>
          <w:lang w:val="fr-FR"/>
        </w:rPr>
        <w:fldChar w:fldCharType="begin"/>
      </w:r>
      <w:r w:rsidR="00D87BA2" w:rsidRPr="00350642">
        <w:rPr>
          <w:lang w:val="fr-FR"/>
        </w:rPr>
        <w:instrText xml:space="preserve"> MERGEFIELD "isv1" </w:instrText>
      </w:r>
      <w:r w:rsidR="00B94C22" w:rsidRPr="00350642">
        <w:rPr>
          <w:rFonts w:ascii="Verdana" w:eastAsia="Times New Roman" w:hAnsi="Verdana" w:cs="Times New Roman"/>
          <w:sz w:val="20"/>
          <w:szCs w:val="20"/>
          <w:lang w:val="fr-FR"/>
        </w:rPr>
        <w:instrText>\# "#,0"</w:instrText>
      </w:r>
      <w:r w:rsidR="009B11F8" w:rsidRPr="00350642">
        <w:rPr>
          <w:lang w:val="fr-FR"/>
        </w:rPr>
        <w:fldChar w:fldCharType="separate"/>
      </w:r>
      <w:r w:rsidR="00BE6FB6">
        <w:rPr>
          <w:noProof/>
          <w:lang w:val="fr-FR"/>
        </w:rPr>
        <w:t>«isv1»</w:t>
      </w:r>
      <w:r w:rsidR="009B11F8" w:rsidRPr="00350642">
        <w:rPr>
          <w:lang w:val="fr-FR"/>
        </w:rPr>
        <w:fldChar w:fldCharType="end"/>
      </w:r>
      <w:r w:rsidR="00D87BA2" w:rsidRPr="00350642">
        <w:rPr>
          <w:lang w:val="fr-FR"/>
        </w:rPr>
        <w:t xml:space="preserve"> s.</w:t>
      </w:r>
    </w:p>
    <w:p w:rsidR="007964AF" w:rsidRPr="00350642" w:rsidRDefault="00950162" w:rsidP="00CE5911">
      <w:pPr>
        <w:rPr>
          <w:lang w:val="fr-FR"/>
        </w:rPr>
      </w:pPr>
      <w:r w:rsidRPr="00350642">
        <w:rPr>
          <w:lang w:val="fr-FR"/>
        </w:rPr>
        <w:t>L’optimisation initiale nous donne une masse de structure Ms</w:t>
      </w:r>
      <w:r w:rsidR="00A47E23" w:rsidRPr="00350642">
        <w:rPr>
          <w:lang w:val="fr-FR"/>
        </w:rPr>
        <w:t>1</w:t>
      </w:r>
      <w:r w:rsidRPr="00350642">
        <w:rPr>
          <w:lang w:val="fr-FR"/>
        </w:rPr>
        <w:t>=</w:t>
      </w:r>
      <w:r w:rsidR="009B11F8" w:rsidRPr="00350642">
        <w:rPr>
          <w:lang w:val="fr-FR"/>
        </w:rPr>
        <w:fldChar w:fldCharType="begin"/>
      </w:r>
      <w:r w:rsidR="00A47E23" w:rsidRPr="00350642">
        <w:rPr>
          <w:lang w:val="fr-FR"/>
        </w:rPr>
        <w:instrText xml:space="preserve"> MERGEFIELD "ms1" </w:instrText>
      </w:r>
      <w:r w:rsidR="00524F36" w:rsidRPr="00350642">
        <w:rPr>
          <w:rFonts w:ascii="Verdana" w:eastAsia="Times New Roman" w:hAnsi="Verdana" w:cs="Times New Roman"/>
          <w:sz w:val="20"/>
          <w:szCs w:val="20"/>
          <w:lang w:val="fr-FR"/>
        </w:rPr>
        <w:instrText>\# "#,0"</w:instrText>
      </w:r>
      <w:r w:rsidR="009B11F8" w:rsidRPr="00350642">
        <w:rPr>
          <w:lang w:val="fr-FR"/>
        </w:rPr>
        <w:fldChar w:fldCharType="separate"/>
      </w:r>
      <w:r w:rsidR="00BE6FB6">
        <w:rPr>
          <w:noProof/>
          <w:lang w:val="fr-FR"/>
        </w:rPr>
        <w:t>«ms1»</w:t>
      </w:r>
      <w:r w:rsidR="009B11F8" w:rsidRPr="00350642">
        <w:rPr>
          <w:lang w:val="fr-FR"/>
        </w:rPr>
        <w:fldChar w:fldCharType="end"/>
      </w:r>
      <w:r w:rsidR="008A1CAD" w:rsidRPr="00350642">
        <w:rPr>
          <w:lang w:val="fr-FR"/>
        </w:rPr>
        <w:t>kg</w:t>
      </w:r>
      <w:r w:rsidR="00A47E23" w:rsidRPr="00350642">
        <w:rPr>
          <w:lang w:val="fr-FR"/>
        </w:rPr>
        <w:t xml:space="preserve"> et une masse d’ergols de Me1=</w:t>
      </w:r>
      <w:r w:rsidR="009B11F8" w:rsidRPr="00350642">
        <w:rPr>
          <w:lang w:val="fr-FR"/>
        </w:rPr>
        <w:fldChar w:fldCharType="begin"/>
      </w:r>
      <w:r w:rsidR="00A47E23" w:rsidRPr="00350642">
        <w:rPr>
          <w:lang w:val="fr-FR"/>
        </w:rPr>
        <w:instrText xml:space="preserve"> MERGEFIELD "me1" </w:instrText>
      </w:r>
      <w:r w:rsidR="00524F36" w:rsidRPr="00350642">
        <w:rPr>
          <w:rFonts w:ascii="Verdana" w:eastAsia="Times New Roman" w:hAnsi="Verdana" w:cs="Times New Roman"/>
          <w:sz w:val="20"/>
          <w:szCs w:val="20"/>
          <w:lang w:val="fr-FR"/>
        </w:rPr>
        <w:instrText>\# "#,0"</w:instrText>
      </w:r>
      <w:r w:rsidR="009B11F8" w:rsidRPr="00350642">
        <w:rPr>
          <w:lang w:val="fr-FR"/>
        </w:rPr>
        <w:fldChar w:fldCharType="separate"/>
      </w:r>
      <w:r w:rsidR="00BE6FB6">
        <w:rPr>
          <w:noProof/>
          <w:lang w:val="fr-FR"/>
        </w:rPr>
        <w:t>«me1»</w:t>
      </w:r>
      <w:r w:rsidR="009B11F8" w:rsidRPr="00350642">
        <w:rPr>
          <w:lang w:val="fr-FR"/>
        </w:rPr>
        <w:fldChar w:fldCharType="end"/>
      </w:r>
      <w:r w:rsidR="008A1CAD" w:rsidRPr="00350642">
        <w:rPr>
          <w:lang w:val="fr-FR"/>
        </w:rPr>
        <w:t>kg</w:t>
      </w:r>
      <w:r w:rsidR="00A47E23" w:rsidRPr="00350642">
        <w:rPr>
          <w:lang w:val="fr-FR"/>
        </w:rPr>
        <w:t>.</w:t>
      </w:r>
    </w:p>
    <w:p w:rsidR="00CE5911" w:rsidRPr="00350642" w:rsidRDefault="00E3706C" w:rsidP="00CE5911">
      <w:pPr>
        <w:rPr>
          <w:lang w:val="fr-FR"/>
        </w:rPr>
      </w:pPr>
      <w:r w:rsidRPr="00350642">
        <w:rPr>
          <w:lang w:val="fr-FR"/>
        </w:rPr>
        <w:t xml:space="preserve">Pour satisfaire aux exigences de pression dynamique maximale admissible, nous avons appliqué une loi en deux paliers pour le débit de l’étage 1. Le premier palier est dimensionné de façon à fournir </w:t>
      </w:r>
      <w:r w:rsidR="00322FE3" w:rsidRPr="00350642">
        <w:rPr>
          <w:lang w:val="fr-FR"/>
        </w:rPr>
        <w:t xml:space="preserve">une accélération de </w:t>
      </w:r>
      <w:r w:rsidR="009B11F8" w:rsidRPr="00350642">
        <w:rPr>
          <w:lang w:val="fr-FR"/>
        </w:rPr>
        <w:fldChar w:fldCharType="begin"/>
      </w:r>
      <w:r w:rsidR="00334986" w:rsidRPr="00350642">
        <w:rPr>
          <w:lang w:val="fr-FR"/>
        </w:rPr>
        <w:instrText xml:space="preserve"> MERGEFIELD a1 </w:instrText>
      </w:r>
      <w:r w:rsidR="00874F26" w:rsidRPr="00350642">
        <w:rPr>
          <w:rFonts w:ascii="Verdana" w:eastAsia="Times New Roman" w:hAnsi="Verdana" w:cs="Times New Roman"/>
          <w:sz w:val="20"/>
          <w:szCs w:val="20"/>
          <w:lang w:val="fr-FR"/>
        </w:rPr>
        <w:instrText>\# "#,00"</w:instrText>
      </w:r>
      <w:r w:rsidR="009B11F8" w:rsidRPr="00350642">
        <w:rPr>
          <w:lang w:val="fr-FR"/>
        </w:rPr>
        <w:fldChar w:fldCharType="separate"/>
      </w:r>
      <w:r w:rsidR="00BE6FB6">
        <w:rPr>
          <w:noProof/>
          <w:lang w:val="fr-FR"/>
        </w:rPr>
        <w:t>«a1»</w:t>
      </w:r>
      <w:r w:rsidR="009B11F8" w:rsidRPr="00350642">
        <w:rPr>
          <w:lang w:val="fr-FR"/>
        </w:rPr>
        <w:fldChar w:fldCharType="end"/>
      </w:r>
      <w:r w:rsidR="00334986" w:rsidRPr="00350642">
        <w:rPr>
          <w:lang w:val="fr-FR"/>
        </w:rPr>
        <w:t xml:space="preserve"> g</w:t>
      </w:r>
      <w:r w:rsidRPr="00350642">
        <w:rPr>
          <w:lang w:val="fr-FR"/>
        </w:rPr>
        <w:t xml:space="preserve"> au décol</w:t>
      </w:r>
      <w:r w:rsidR="0094317F" w:rsidRPr="00350642">
        <w:rPr>
          <w:lang w:val="fr-FR"/>
        </w:rPr>
        <w:t>lage, le second de façon à avoir</w:t>
      </w:r>
      <w:r w:rsidRPr="00350642">
        <w:rPr>
          <w:lang w:val="fr-FR"/>
        </w:rPr>
        <w:t xml:space="preserve"> un</w:t>
      </w:r>
      <w:r w:rsidR="0094317F" w:rsidRPr="00350642">
        <w:rPr>
          <w:lang w:val="fr-FR"/>
        </w:rPr>
        <w:t>e</w:t>
      </w:r>
      <w:r w:rsidRPr="00350642">
        <w:rPr>
          <w:lang w:val="fr-FR"/>
        </w:rPr>
        <w:t xml:space="preserve"> variation de poussée entre les deux paliers de 30%. </w:t>
      </w:r>
      <w:r w:rsidR="0094317F" w:rsidRPr="00350642">
        <w:rPr>
          <w:lang w:val="fr-FR"/>
        </w:rPr>
        <w:t xml:space="preserve">Cette importante variation est nécessaire pour empêcher la pression dynamique d’atteindre des valeurs trop élevées. </w:t>
      </w:r>
      <w:r w:rsidR="00E705F3" w:rsidRPr="00350642">
        <w:rPr>
          <w:lang w:val="fr-FR"/>
        </w:rPr>
        <w:t>Voir ci-dessous l’illustration de cette loi.</w:t>
      </w:r>
    </w:p>
    <w:p w:rsidR="00CE5911" w:rsidRPr="00350642" w:rsidRDefault="00CE5911" w:rsidP="00CE5911">
      <w:pPr>
        <w:rPr>
          <w:lang w:val="fr-FR"/>
        </w:rPr>
      </w:pPr>
    </w:p>
    <w:p w:rsidR="002E28CE" w:rsidRPr="00350642" w:rsidRDefault="007964AF" w:rsidP="006A0F97">
      <w:pPr>
        <w:jc w:val="center"/>
        <w:rPr>
          <w:lang w:val="fr-FR"/>
        </w:rPr>
      </w:pPr>
      <w:r w:rsidRPr="00350642">
        <w:rPr>
          <w:noProof/>
          <w:lang w:val="fr-FR"/>
        </w:rPr>
        <w:lastRenderedPageBreak/>
        <w:drawing>
          <wp:inline distT="0" distB="0" distL="0" distR="0">
            <wp:extent cx="3655695" cy="2659980"/>
            <wp:effectExtent l="19050" t="0" r="20955" b="702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104D5" w:rsidRPr="00350642" w:rsidRDefault="006104D5" w:rsidP="006104D5">
      <w:pPr>
        <w:rPr>
          <w:lang w:val="fr-FR"/>
        </w:rPr>
      </w:pPr>
    </w:p>
    <w:p w:rsidR="00350642" w:rsidRPr="00350642" w:rsidRDefault="00350642" w:rsidP="006104D5">
      <w:pPr>
        <w:rPr>
          <w:lang w:val="fr-FR"/>
        </w:rPr>
      </w:pPr>
    </w:p>
    <w:p w:rsidR="00DF11AE" w:rsidRPr="00350642" w:rsidRDefault="00DF11AE" w:rsidP="00DF11AE">
      <w:pPr>
        <w:pStyle w:val="Titre1"/>
        <w:rPr>
          <w:lang w:val="fr-FR"/>
        </w:rPr>
      </w:pPr>
      <w:r w:rsidRPr="00350642">
        <w:rPr>
          <w:lang w:val="fr-FR"/>
        </w:rPr>
        <w:t>Aéro : Coeff</w:t>
      </w:r>
    </w:p>
    <w:p w:rsidR="002E28CE" w:rsidRPr="00350642" w:rsidRDefault="002E28CE" w:rsidP="002E28CE">
      <w:pPr>
        <w:rPr>
          <w:lang w:val="fr-FR"/>
        </w:rPr>
      </w:pPr>
    </w:p>
    <w:p w:rsidR="00DF11AE" w:rsidRDefault="00F5180F" w:rsidP="00DF11AE">
      <w:pPr>
        <w:pStyle w:val="Titre1"/>
        <w:rPr>
          <w:lang w:val="fr-FR"/>
        </w:rPr>
      </w:pPr>
      <w:r>
        <w:rPr>
          <w:lang w:val="fr-FR"/>
        </w:rPr>
        <w:t>Simulateur</w:t>
      </w:r>
    </w:p>
    <w:p w:rsidR="001F0C80" w:rsidRDefault="001F0C80" w:rsidP="001F0C80">
      <w:pPr>
        <w:rPr>
          <w:lang w:val="fr-FR"/>
        </w:rPr>
      </w:pPr>
    </w:p>
    <w:p w:rsidR="00686BBB" w:rsidRPr="00530273" w:rsidRDefault="00686BBB" w:rsidP="00686BBB">
      <w:pPr>
        <w:pStyle w:val="Paragraphedeliste"/>
        <w:numPr>
          <w:ilvl w:val="0"/>
          <w:numId w:val="2"/>
        </w:numPr>
        <w:rPr>
          <w:b/>
          <w:lang w:val="fr-FR"/>
        </w:rPr>
      </w:pPr>
      <w:r w:rsidRPr="00530273">
        <w:rPr>
          <w:b/>
          <w:lang w:val="fr-FR"/>
        </w:rPr>
        <w:t>Conventions</w:t>
      </w:r>
    </w:p>
    <w:p w:rsidR="001F0C80" w:rsidRDefault="00686BBB" w:rsidP="001F0C80">
      <w:pPr>
        <w:rPr>
          <w:lang w:val="fr-FR"/>
        </w:rPr>
      </w:pPr>
      <w:r>
        <w:rPr>
          <w:lang w:val="fr-FR"/>
        </w:rPr>
        <w:t>Pour coder le simulateur, nous avons choisi les conventions suivantes :</w:t>
      </w:r>
    </w:p>
    <w:p w:rsidR="00686BBB" w:rsidRDefault="00686BBB" w:rsidP="001F0C80">
      <w:pPr>
        <w:rPr>
          <w:lang w:val="fr-FR"/>
        </w:rPr>
      </w:pPr>
      <w:r>
        <w:rPr>
          <w:lang w:val="fr-FR"/>
        </w:rPr>
        <w:t>-les positions et les vitesses sont toujours données dans le référentiel géocentrique, galiléen</w:t>
      </w:r>
    </w:p>
    <w:p w:rsidR="00686BBB" w:rsidRDefault="00686BBB" w:rsidP="001F0C80">
      <w:pPr>
        <w:rPr>
          <w:lang w:val="fr-FR"/>
        </w:rPr>
      </w:pPr>
      <w:r>
        <w:rPr>
          <w:lang w:val="fr-FR"/>
        </w:rPr>
        <w:t>-</w:t>
      </w:r>
    </w:p>
    <w:p w:rsidR="00686BBB" w:rsidRDefault="00686BBB" w:rsidP="001F0C80">
      <w:pPr>
        <w:rPr>
          <w:lang w:val="fr-FR"/>
        </w:rPr>
      </w:pPr>
    </w:p>
    <w:p w:rsidR="00686BBB" w:rsidRPr="00530273" w:rsidRDefault="00686BBB" w:rsidP="00686BBB">
      <w:pPr>
        <w:pStyle w:val="Paragraphedeliste"/>
        <w:numPr>
          <w:ilvl w:val="0"/>
          <w:numId w:val="2"/>
        </w:numPr>
        <w:rPr>
          <w:b/>
          <w:lang w:val="fr-FR"/>
        </w:rPr>
      </w:pPr>
      <w:r w:rsidRPr="00530273">
        <w:rPr>
          <w:b/>
          <w:lang w:val="fr-FR"/>
        </w:rPr>
        <w:t>Initialisation</w:t>
      </w:r>
    </w:p>
    <w:p w:rsidR="00686BBB" w:rsidRDefault="00686BBB" w:rsidP="001F0C80">
      <w:pPr>
        <w:rPr>
          <w:lang w:val="fr-FR"/>
        </w:rPr>
      </w:pPr>
      <w:r>
        <w:rPr>
          <w:lang w:val="fr-FR"/>
        </w:rPr>
        <w:t>Le fichier init.m initialise toutes les données relatives à la fusée, à la Terre, et au modèle d’atmosphère. En interne :</w:t>
      </w:r>
    </w:p>
    <w:p w:rsidR="00686BBB" w:rsidRDefault="00686BBB" w:rsidP="00686BBB">
      <w:pPr>
        <w:pStyle w:val="Paragraphedeliste"/>
        <w:numPr>
          <w:ilvl w:val="0"/>
          <w:numId w:val="3"/>
        </w:numPr>
        <w:rPr>
          <w:lang w:val="fr-FR"/>
        </w:rPr>
      </w:pPr>
      <w:r>
        <w:rPr>
          <w:lang w:val="fr-FR"/>
        </w:rPr>
        <w:t>Un étage est une structure de données contenant :</w:t>
      </w:r>
    </w:p>
    <w:p w:rsidR="00686BBB" w:rsidRPr="00686BBB" w:rsidRDefault="00686BBB" w:rsidP="00686BBB">
      <w:pPr>
        <w:autoSpaceDE w:val="0"/>
        <w:autoSpaceDN w:val="0"/>
        <w:adjustRightInd w:val="0"/>
        <w:ind w:firstLine="1418"/>
        <w:rPr>
          <w:lang w:val="fr-FR"/>
        </w:rPr>
      </w:pPr>
      <w:r w:rsidRPr="00686BBB">
        <w:rPr>
          <w:lang w:val="fr-FR"/>
        </w:rPr>
        <w:t>Le numéro de l’étage</w:t>
      </w:r>
    </w:p>
    <w:p w:rsidR="00686BBB" w:rsidRPr="00686BBB" w:rsidRDefault="00686BBB" w:rsidP="00686BBB">
      <w:pPr>
        <w:autoSpaceDE w:val="0"/>
        <w:autoSpaceDN w:val="0"/>
        <w:adjustRightInd w:val="0"/>
        <w:ind w:firstLine="1418"/>
        <w:rPr>
          <w:lang w:val="fr-FR"/>
        </w:rPr>
      </w:pPr>
      <w:r w:rsidRPr="00686BBB">
        <w:rPr>
          <w:lang w:val="fr-FR"/>
        </w:rPr>
        <w:t>Le masse sèche</w:t>
      </w:r>
    </w:p>
    <w:p w:rsidR="00686BBB" w:rsidRPr="00686BBB" w:rsidRDefault="00686BBB" w:rsidP="00686BBB">
      <w:pPr>
        <w:autoSpaceDE w:val="0"/>
        <w:autoSpaceDN w:val="0"/>
        <w:adjustRightInd w:val="0"/>
        <w:ind w:firstLine="1418"/>
        <w:rPr>
          <w:lang w:val="fr-FR"/>
        </w:rPr>
      </w:pPr>
      <w:r w:rsidRPr="00686BBB">
        <w:rPr>
          <w:lang w:val="fr-FR"/>
        </w:rPr>
        <w:t>Le masse d’ergols</w:t>
      </w:r>
    </w:p>
    <w:p w:rsidR="00686BBB" w:rsidRPr="00686BBB" w:rsidRDefault="00686BBB" w:rsidP="00686BBB">
      <w:pPr>
        <w:autoSpaceDE w:val="0"/>
        <w:autoSpaceDN w:val="0"/>
        <w:adjustRightInd w:val="0"/>
        <w:ind w:firstLine="1418"/>
        <w:rPr>
          <w:lang w:val="fr-FR"/>
        </w:rPr>
      </w:pPr>
      <w:r w:rsidRPr="00686BBB">
        <w:rPr>
          <w:lang w:val="fr-FR"/>
        </w:rPr>
        <w:t>L’Isv</w:t>
      </w:r>
    </w:p>
    <w:p w:rsidR="00686BBB" w:rsidRPr="00686BBB" w:rsidRDefault="00686BBB" w:rsidP="00686BBB">
      <w:pPr>
        <w:autoSpaceDE w:val="0"/>
        <w:autoSpaceDN w:val="0"/>
        <w:adjustRightInd w:val="0"/>
        <w:ind w:firstLine="1418"/>
        <w:rPr>
          <w:lang w:val="fr-FR"/>
        </w:rPr>
      </w:pPr>
      <w:r w:rsidRPr="00686BBB">
        <w:rPr>
          <w:lang w:val="fr-FR"/>
        </w:rPr>
        <w:t>Les paliers de débit</w:t>
      </w:r>
    </w:p>
    <w:p w:rsidR="00686BBB" w:rsidRPr="00686BBB" w:rsidRDefault="00686BBB" w:rsidP="00686BBB">
      <w:pPr>
        <w:autoSpaceDE w:val="0"/>
        <w:autoSpaceDN w:val="0"/>
        <w:adjustRightInd w:val="0"/>
        <w:ind w:firstLine="1418"/>
        <w:rPr>
          <w:lang w:val="fr-FR"/>
        </w:rPr>
      </w:pPr>
      <w:r w:rsidRPr="00686BBB">
        <w:rPr>
          <w:lang w:val="fr-FR"/>
        </w:rPr>
        <w:t>Les durées après lesquelles on change de palier</w:t>
      </w:r>
    </w:p>
    <w:p w:rsidR="00686BBB" w:rsidRPr="00686BBB" w:rsidRDefault="00686BBB" w:rsidP="00686BBB">
      <w:pPr>
        <w:autoSpaceDE w:val="0"/>
        <w:autoSpaceDN w:val="0"/>
        <w:adjustRightInd w:val="0"/>
        <w:ind w:firstLine="1418"/>
        <w:rPr>
          <w:lang w:val="fr-FR"/>
        </w:rPr>
      </w:pPr>
      <w:r w:rsidRPr="00686BBB">
        <w:rPr>
          <w:lang w:val="fr-FR"/>
        </w:rPr>
        <w:t>La section de sortie tuyère</w:t>
      </w:r>
    </w:p>
    <w:p w:rsidR="00686BBB" w:rsidRDefault="00686BBB" w:rsidP="00686BBB">
      <w:pPr>
        <w:autoSpaceDE w:val="0"/>
        <w:autoSpaceDN w:val="0"/>
        <w:adjustRightInd w:val="0"/>
        <w:ind w:firstLine="1418"/>
        <w:rPr>
          <w:lang w:val="fr-FR"/>
        </w:rPr>
      </w:pPr>
      <w:r w:rsidRPr="00686BBB">
        <w:rPr>
          <w:lang w:val="fr-FR"/>
        </w:rPr>
        <w:t>Le temps de fonctionnement total</w:t>
      </w:r>
    </w:p>
    <w:p w:rsidR="00530273" w:rsidRPr="00686BBB" w:rsidRDefault="00530273" w:rsidP="00686BBB">
      <w:pPr>
        <w:autoSpaceDE w:val="0"/>
        <w:autoSpaceDN w:val="0"/>
        <w:adjustRightInd w:val="0"/>
        <w:ind w:firstLine="1418"/>
        <w:rPr>
          <w:lang w:val="fr-FR"/>
        </w:rPr>
      </w:pPr>
    </w:p>
    <w:p w:rsidR="00686BBB" w:rsidRDefault="00C12282" w:rsidP="00686BBB">
      <w:pPr>
        <w:pStyle w:val="Paragraphedeliste"/>
        <w:numPr>
          <w:ilvl w:val="0"/>
          <w:numId w:val="3"/>
        </w:numPr>
        <w:rPr>
          <w:lang w:val="fr-FR"/>
        </w:rPr>
      </w:pPr>
      <w:r>
        <w:rPr>
          <w:lang w:val="fr-FR"/>
        </w:rPr>
        <w:t>Une fusée est une structure de données contenant :</w:t>
      </w:r>
    </w:p>
    <w:p w:rsidR="00C12282" w:rsidRPr="00C12282" w:rsidRDefault="00C12282" w:rsidP="00C12282">
      <w:pPr>
        <w:ind w:left="348" w:firstLine="1070"/>
        <w:rPr>
          <w:lang w:val="fr-FR"/>
        </w:rPr>
      </w:pPr>
      <w:r w:rsidRPr="00C12282">
        <w:rPr>
          <w:lang w:val="fr-FR"/>
        </w:rPr>
        <w:t>La liste des étages définis comme au dessus</w:t>
      </w:r>
    </w:p>
    <w:p w:rsidR="00C12282" w:rsidRPr="00C12282" w:rsidRDefault="00C12282" w:rsidP="00C12282">
      <w:pPr>
        <w:ind w:left="348" w:firstLine="1070"/>
        <w:rPr>
          <w:lang w:val="fr-FR"/>
        </w:rPr>
      </w:pPr>
      <w:r w:rsidRPr="00C12282">
        <w:rPr>
          <w:lang w:val="fr-FR"/>
        </w:rPr>
        <w:t>La masse de la coiffe</w:t>
      </w:r>
    </w:p>
    <w:p w:rsidR="00C12282" w:rsidRPr="00C12282" w:rsidRDefault="00C12282" w:rsidP="00C12282">
      <w:pPr>
        <w:ind w:left="348" w:firstLine="1070"/>
        <w:rPr>
          <w:lang w:val="fr-FR"/>
        </w:rPr>
      </w:pPr>
      <w:r w:rsidRPr="00C12282">
        <w:rPr>
          <w:lang w:val="fr-FR"/>
        </w:rPr>
        <w:t>Le numéro de l’étage en cours de fonctionnement</w:t>
      </w:r>
    </w:p>
    <w:p w:rsidR="00C12282" w:rsidRPr="00C12282" w:rsidRDefault="00C12282" w:rsidP="00C12282">
      <w:pPr>
        <w:ind w:left="348" w:firstLine="1070"/>
        <w:rPr>
          <w:lang w:val="fr-FR"/>
        </w:rPr>
      </w:pPr>
      <w:r w:rsidRPr="00C12282">
        <w:rPr>
          <w:lang w:val="fr-FR"/>
        </w:rPr>
        <w:t>La surface de référence pour l’aérodynamique</w:t>
      </w:r>
    </w:p>
    <w:p w:rsidR="00C12282" w:rsidRPr="00C12282" w:rsidRDefault="00C12282" w:rsidP="00C12282">
      <w:pPr>
        <w:ind w:left="348"/>
        <w:rPr>
          <w:lang w:val="fr-FR"/>
        </w:rPr>
      </w:pPr>
    </w:p>
    <w:p w:rsidR="00DF11AE" w:rsidRDefault="00A77FF5" w:rsidP="00DF11AE">
      <w:pPr>
        <w:rPr>
          <w:lang w:val="fr-FR"/>
        </w:rPr>
      </w:pPr>
      <w:r w:rsidRPr="00A77FF5">
        <w:rPr>
          <w:lang w:val="fr-FR"/>
        </w:rPr>
        <w:drawing>
          <wp:inline distT="0" distB="0" distL="0" distR="0">
            <wp:extent cx="5756910" cy="2890084"/>
            <wp:effectExtent l="0" t="0" r="0" b="0"/>
            <wp:docPr id="6" name="Obje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39196" cy="4186324"/>
                      <a:chOff x="428596" y="857232"/>
                      <a:chExt cx="8339196" cy="4186324"/>
                    </a:xfrm>
                  </a:grpSpPr>
                  <a:sp>
                    <a:nvSpPr>
                      <a:cNvPr id="5" name="ZoneTexte 4"/>
                      <a:cNvSpPr txBox="1"/>
                    </a:nvSpPr>
                    <a:spPr>
                      <a:xfrm>
                        <a:off x="8267726" y="3782801"/>
                        <a:ext cx="500066" cy="246221"/>
                      </a:xfrm>
                      <a:prstGeom prst="rect">
                        <a:avLst/>
                      </a:prstGeom>
                      <a:no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err="1" smtClean="0"/>
                            <a:t>dX</a:t>
                          </a:r>
                          <a:r>
                            <a:rPr lang="fr-FR" sz="1000" dirty="0" smtClean="0"/>
                            <a:t>/</a:t>
                          </a:r>
                          <a:r>
                            <a:rPr lang="fr-FR" sz="1000" dirty="0" err="1" smtClean="0"/>
                            <a:t>dt</a:t>
                          </a:r>
                          <a:endParaRPr lang="fr-FR" sz="1000" dirty="0"/>
                        </a:p>
                      </a:txBody>
                      <a:useSpRect/>
                    </a:txSp>
                  </a:sp>
                  <a:sp>
                    <a:nvSpPr>
                      <a:cNvPr id="6" name="ZoneTexte 5"/>
                      <a:cNvSpPr txBox="1"/>
                    </a:nvSpPr>
                    <a:spPr>
                      <a:xfrm>
                        <a:off x="5929322" y="3386080"/>
                        <a:ext cx="642942" cy="246221"/>
                      </a:xfrm>
                      <a:prstGeom prst="rect">
                        <a:avLst/>
                      </a:prstGeom>
                      <a:solidFill>
                        <a:srgbClr val="4F81BD"/>
                      </a:solid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l-GR" sz="1000" dirty="0" smtClean="0"/>
                            <a:t>Σ</a:t>
                          </a:r>
                          <a:r>
                            <a:rPr lang="fr-FR" sz="1000" dirty="0" smtClean="0"/>
                            <a:t>Forces</a:t>
                          </a:r>
                          <a:endParaRPr lang="fr-FR" sz="1000" dirty="0"/>
                        </a:p>
                      </a:txBody>
                      <a:useSpRect/>
                    </a:txSp>
                  </a:sp>
                  <a:sp>
                    <a:nvSpPr>
                      <a:cNvPr id="16" name="ZoneTexte 15"/>
                      <a:cNvSpPr txBox="1"/>
                    </a:nvSpPr>
                    <a:spPr>
                      <a:xfrm>
                        <a:off x="7196156" y="3957584"/>
                        <a:ext cx="500066" cy="246221"/>
                      </a:xfrm>
                      <a:prstGeom prst="rect">
                        <a:avLst/>
                      </a:prstGeom>
                      <a:solidFill>
                        <a:srgbClr val="FF0000"/>
                      </a:solid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Débit</a:t>
                          </a:r>
                          <a:endParaRPr lang="fr-FR" sz="1000" dirty="0"/>
                        </a:p>
                      </a:txBody>
                      <a:useSpRect/>
                    </a:txSp>
                  </a:sp>
                  <a:cxnSp>
                    <a:nvCxnSpPr>
                      <a:cNvPr id="18" name="Connecteur en angle 17"/>
                      <a:cNvCxnSpPr>
                        <a:stCxn id="16" idx="3"/>
                        <a:endCxn id="5" idx="1"/>
                      </a:cNvCxnSpPr>
                    </a:nvCxnSpPr>
                    <a:spPr>
                      <a:xfrm flipV="1">
                        <a:off x="7696222" y="3905912"/>
                        <a:ext cx="571504" cy="174783"/>
                      </a:xfrm>
                      <a:prstGeom prst="bentConnector3">
                        <a:avLst>
                          <a:gd name="adj1" fmla="val 50000"/>
                        </a:avLst>
                      </a:prstGeom>
                      <a:noFill/>
                      <a:ln w="317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nvGrpSpPr>
                      <a:cNvPr id="73" name="Groupe 72"/>
                      <a:cNvGrpSpPr/>
                    </a:nvGrpSpPr>
                    <a:grpSpPr>
                      <a:xfrm>
                        <a:off x="3929058" y="3386080"/>
                        <a:ext cx="1428760" cy="246221"/>
                        <a:chOff x="5286380" y="2714620"/>
                        <a:chExt cx="1428760" cy="246221"/>
                      </a:xfrm>
                    </a:grpSpPr>
                    <a:sp>
                      <a:nvSpPr>
                        <a:cNvPr id="19" name="ZoneTexte 18"/>
                        <a:cNvSpPr txBox="1"/>
                      </a:nvSpPr>
                      <a:spPr>
                        <a:xfrm>
                          <a:off x="6143636" y="2714620"/>
                          <a:ext cx="571504" cy="246221"/>
                        </a:xfrm>
                        <a:prstGeom prst="rect">
                          <a:avLst/>
                        </a:prstGeom>
                        <a:solidFill>
                          <a:srgbClr val="4F81BD"/>
                        </a:solid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Poids</a:t>
                            </a:r>
                          </a:p>
                        </a:txBody>
                        <a:useSpRect/>
                      </a:txSp>
                    </a:sp>
                    <a:sp>
                      <a:nvSpPr>
                        <a:cNvPr id="70" name="ZoneTexte 69"/>
                        <a:cNvSpPr txBox="1"/>
                      </a:nvSpPr>
                      <a:spPr>
                        <a:xfrm>
                          <a:off x="5286380" y="2714620"/>
                          <a:ext cx="642942" cy="246221"/>
                        </a:xfrm>
                        <a:prstGeom prst="rect">
                          <a:avLst/>
                        </a:prstGeom>
                        <a:noFill/>
                        <a:ln w="0">
                          <a:no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position</a:t>
                            </a:r>
                          </a:p>
                        </a:txBody>
                        <a:useSpRect/>
                      </a:txSp>
                    </a:sp>
                  </a:grpSp>
                  <a:grpSp>
                    <a:nvGrpSpPr>
                      <a:cNvPr id="127" name="Groupe 126"/>
                      <a:cNvGrpSpPr/>
                    </a:nvGrpSpPr>
                    <a:grpSpPr>
                      <a:xfrm>
                        <a:off x="1643042" y="3857628"/>
                        <a:ext cx="3714775" cy="1185928"/>
                        <a:chOff x="3286116" y="4071942"/>
                        <a:chExt cx="3714775" cy="1185928"/>
                      </a:xfrm>
                    </a:grpSpPr>
                    <a:grpSp>
                      <a:nvGrpSpPr>
                        <a:cNvPr id="10" name="Groupe 121"/>
                        <a:cNvGrpSpPr/>
                      </a:nvGrpSpPr>
                      <a:grpSpPr>
                        <a:xfrm>
                          <a:off x="3286116" y="4857760"/>
                          <a:ext cx="2643206" cy="400110"/>
                          <a:chOff x="3929058" y="3143248"/>
                          <a:chExt cx="2643206" cy="400110"/>
                        </a:xfrm>
                      </a:grpSpPr>
                      <a:sp>
                        <a:nvSpPr>
                          <a:cNvPr id="20" name="ZoneTexte 19"/>
                          <a:cNvSpPr txBox="1"/>
                        </a:nvSpPr>
                        <a:spPr>
                          <a:xfrm>
                            <a:off x="5929322" y="3143248"/>
                            <a:ext cx="642942" cy="400110"/>
                          </a:xfrm>
                          <a:prstGeom prst="rect">
                            <a:avLst/>
                          </a:prstGeom>
                          <a:solidFill>
                            <a:srgbClr val="4F81BD"/>
                          </a:solid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Axe Lanceur</a:t>
                              </a:r>
                            </a:p>
                          </a:txBody>
                          <a:useSpRect/>
                        </a:txSp>
                      </a:sp>
                      <a:sp>
                        <a:nvSpPr>
                          <a:cNvPr id="74" name="ZoneTexte 73"/>
                          <a:cNvSpPr txBox="1"/>
                        </a:nvSpPr>
                        <a:spPr>
                          <a:xfrm>
                            <a:off x="3929058" y="3143248"/>
                            <a:ext cx="785817" cy="400110"/>
                          </a:xfrm>
                          <a:prstGeom prst="rect">
                            <a:avLst/>
                          </a:prstGeom>
                          <a:solidFill>
                            <a:srgbClr val="FF0000"/>
                          </a:solid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Commande (</a:t>
                              </a:r>
                              <a:r>
                                <a:rPr lang="fr-FR" sz="1000" dirty="0" err="1" smtClean="0"/>
                                <a:t>Theta</a:t>
                              </a:r>
                              <a:r>
                                <a:rPr lang="fr-FR" sz="1000" dirty="0" smtClean="0"/>
                                <a:t>)</a:t>
                              </a:r>
                            </a:p>
                          </a:txBody>
                          <a:useSpRect/>
                        </a:txSp>
                      </a:sp>
                    </a:grpSp>
                    <a:cxnSp>
                      <a:nvCxnSpPr>
                        <a:cNvPr id="76" name="Connecteur en angle 75"/>
                        <a:cNvCxnSpPr>
                          <a:stCxn id="74" idx="3"/>
                          <a:endCxn id="20" idx="1"/>
                        </a:cNvCxnSpPr>
                      </a:nvCxnSpPr>
                      <a:spPr>
                        <a:xfrm>
                          <a:off x="4071933" y="5057815"/>
                          <a:ext cx="1214447" cy="158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nvGrpSpPr>
                        <a:cNvPr id="12" name="Groupe 105"/>
                        <a:cNvGrpSpPr/>
                      </a:nvGrpSpPr>
                      <a:grpSpPr>
                        <a:xfrm>
                          <a:off x="3428992" y="4071942"/>
                          <a:ext cx="2500330" cy="674849"/>
                          <a:chOff x="4071934" y="5286388"/>
                          <a:chExt cx="2500330" cy="674849"/>
                        </a:xfrm>
                      </a:grpSpPr>
                      <a:sp>
                        <a:nvSpPr>
                          <a:cNvPr id="22" name="ZoneTexte 21"/>
                          <a:cNvSpPr txBox="1"/>
                        </a:nvSpPr>
                        <a:spPr>
                          <a:xfrm>
                            <a:off x="5929322" y="5286388"/>
                            <a:ext cx="642942" cy="246221"/>
                          </a:xfrm>
                          <a:prstGeom prst="rect">
                            <a:avLst/>
                          </a:prstGeom>
                          <a:no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Poussée</a:t>
                              </a:r>
                            </a:p>
                          </a:txBody>
                          <a:useSpRect/>
                        </a:txSp>
                      </a:sp>
                      <a:sp>
                        <a:nvSpPr>
                          <a:cNvPr id="86" name="ZoneTexte 85"/>
                          <a:cNvSpPr txBox="1"/>
                        </a:nvSpPr>
                        <a:spPr>
                          <a:xfrm>
                            <a:off x="5000628" y="5286388"/>
                            <a:ext cx="500066" cy="246221"/>
                          </a:xfrm>
                          <a:prstGeom prst="rect">
                            <a:avLst/>
                          </a:prstGeom>
                          <a:solidFill>
                            <a:srgbClr val="FF0000"/>
                          </a:solid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Débit</a:t>
                              </a:r>
                              <a:endParaRPr lang="fr-FR" sz="1000" dirty="0"/>
                            </a:p>
                          </a:txBody>
                          <a:useSpRect/>
                        </a:txSp>
                      </a:sp>
                      <a:cxnSp>
                        <a:nvCxnSpPr>
                          <a:cNvPr id="88" name="Connecteur en angle 87"/>
                          <a:cNvCxnSpPr>
                            <a:stCxn id="86" idx="3"/>
                            <a:endCxn id="22" idx="1"/>
                          </a:cNvCxnSpPr>
                        </a:nvCxnSpPr>
                        <a:spPr>
                          <a:xfrm>
                            <a:off x="5500694" y="5409499"/>
                            <a:ext cx="428628" cy="158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89" name="ZoneTexte 88"/>
                          <a:cNvSpPr txBox="1"/>
                        </a:nvSpPr>
                        <a:spPr>
                          <a:xfrm>
                            <a:off x="4876802" y="5715016"/>
                            <a:ext cx="622286" cy="246221"/>
                          </a:xfrm>
                          <a:prstGeom prst="rect">
                            <a:avLst/>
                          </a:prstGeom>
                          <a:solidFill>
                            <a:srgbClr val="9BBB59">
                              <a:lumMod val="75000"/>
                            </a:srgbClr>
                          </a:solidFill>
                          <a:ln w="3175">
                            <a:solidFill>
                              <a:sysClr val="windowText" lastClr="000000"/>
                            </a:solid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Pression</a:t>
                              </a:r>
                            </a:p>
                          </a:txBody>
                          <a:useSpRect/>
                        </a:txSp>
                      </a:sp>
                      <a:cxnSp>
                        <a:nvCxnSpPr>
                          <a:cNvPr id="99" name="Connecteur en angle 98"/>
                          <a:cNvCxnSpPr>
                            <a:stCxn id="89" idx="3"/>
                            <a:endCxn id="22" idx="1"/>
                          </a:cNvCxnSpPr>
                        </a:nvCxnSpPr>
                        <a:spPr>
                          <a:xfrm flipV="1">
                            <a:off x="5499088" y="5409499"/>
                            <a:ext cx="430234" cy="42862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100" name="ZoneTexte 99"/>
                          <a:cNvSpPr txBox="1"/>
                        </a:nvSpPr>
                        <a:spPr>
                          <a:xfrm>
                            <a:off x="4071934" y="5715016"/>
                            <a:ext cx="642942" cy="246221"/>
                          </a:xfrm>
                          <a:prstGeom prst="rect">
                            <a:avLst/>
                          </a:prstGeom>
                          <a:noFill/>
                          <a:ln w="0">
                            <a:no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position</a:t>
                              </a:r>
                            </a:p>
                          </a:txBody>
                          <a:useSpRect/>
                        </a:txSp>
                      </a:sp>
                      <a:cxnSp>
                        <a:nvCxnSpPr>
                          <a:cNvPr id="102" name="Connecteur en angle 101"/>
                          <a:cNvCxnSpPr>
                            <a:stCxn id="100" idx="3"/>
                            <a:endCxn id="89" idx="1"/>
                          </a:cNvCxnSpPr>
                        </a:nvCxnSpPr>
                        <a:spPr>
                          <a:xfrm>
                            <a:off x="4714876" y="5838127"/>
                            <a:ext cx="161926" cy="158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sp>
                      <a:nvSpPr>
                        <a:cNvPr id="113" name="ZoneTexte 112"/>
                        <a:cNvSpPr txBox="1"/>
                      </a:nvSpPr>
                      <a:spPr>
                        <a:xfrm>
                          <a:off x="6357950" y="4500570"/>
                          <a:ext cx="642941" cy="400110"/>
                        </a:xfrm>
                        <a:prstGeom prst="rect">
                          <a:avLst/>
                        </a:prstGeom>
                        <a:solidFill>
                          <a:srgbClr val="4F81BD"/>
                        </a:solid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Force de poussée</a:t>
                            </a:r>
                          </a:p>
                        </a:txBody>
                        <a:useSpRect/>
                      </a:txSp>
                    </a:sp>
                    <a:cxnSp>
                      <a:nvCxnSpPr>
                        <a:cNvPr id="117" name="Connecteur en angle 116"/>
                        <a:cNvCxnSpPr>
                          <a:stCxn id="22" idx="3"/>
                          <a:endCxn id="113" idx="1"/>
                        </a:cNvCxnSpPr>
                      </a:nvCxnSpPr>
                      <a:spPr>
                        <a:xfrm>
                          <a:off x="5929322" y="4195053"/>
                          <a:ext cx="428628" cy="505572"/>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126" name="Connecteur en angle 125"/>
                        <a:cNvCxnSpPr>
                          <a:stCxn id="20" idx="3"/>
                          <a:endCxn id="113" idx="1"/>
                        </a:cNvCxnSpPr>
                      </a:nvCxnSpPr>
                      <a:spPr>
                        <a:xfrm flipV="1">
                          <a:off x="5929322" y="4700625"/>
                          <a:ext cx="428628" cy="357190"/>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grpSp>
                    <a:nvGrpSpPr>
                      <a:cNvPr id="160" name="Groupe 159"/>
                      <a:cNvGrpSpPr/>
                    </a:nvGrpSpPr>
                    <a:grpSpPr>
                      <a:xfrm>
                        <a:off x="428596" y="1385816"/>
                        <a:ext cx="4920757" cy="1614556"/>
                        <a:chOff x="1937258" y="1071546"/>
                        <a:chExt cx="4920757" cy="1614556"/>
                      </a:xfrm>
                    </a:grpSpPr>
                    <a:sp>
                      <a:nvSpPr>
                        <a:cNvPr id="23" name="ZoneTexte 22"/>
                        <a:cNvSpPr txBox="1"/>
                      </a:nvSpPr>
                      <a:spPr>
                        <a:xfrm>
                          <a:off x="5214942" y="1520655"/>
                          <a:ext cx="642942" cy="246221"/>
                        </a:xfrm>
                        <a:prstGeom prst="rect">
                          <a:avLst/>
                        </a:prstGeom>
                        <a:no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Trainée</a:t>
                            </a:r>
                          </a:p>
                        </a:txBody>
                        <a:useSpRect/>
                      </a:txSp>
                    </a:sp>
                    <a:sp>
                      <a:nvSpPr>
                        <a:cNvPr id="24" name="ZoneTexte 23"/>
                        <a:cNvSpPr txBox="1"/>
                      </a:nvSpPr>
                      <a:spPr>
                        <a:xfrm>
                          <a:off x="1937258" y="1968333"/>
                          <a:ext cx="642942" cy="246221"/>
                        </a:xfrm>
                        <a:prstGeom prst="rect">
                          <a:avLst/>
                        </a:prstGeom>
                        <a:noFill/>
                        <a:ln w="0">
                          <a:no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position</a:t>
                            </a:r>
                          </a:p>
                        </a:txBody>
                        <a:useSpRect/>
                      </a:txSp>
                    </a:sp>
                    <a:cxnSp>
                      <a:nvCxnSpPr>
                        <a:cNvPr id="31" name="Connecteur en angle 30"/>
                        <a:cNvCxnSpPr>
                          <a:stCxn id="29" idx="3"/>
                          <a:endCxn id="23" idx="1"/>
                        </a:cNvCxnSpPr>
                      </a:nvCxnSpPr>
                      <a:spPr>
                        <a:xfrm flipV="1">
                          <a:off x="4782898" y="1643766"/>
                          <a:ext cx="432044" cy="3332"/>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25" name="ZoneTexte 24"/>
                        <a:cNvSpPr txBox="1"/>
                      </a:nvSpPr>
                      <a:spPr>
                        <a:xfrm>
                          <a:off x="2651638" y="2341241"/>
                          <a:ext cx="553357" cy="246221"/>
                        </a:xfrm>
                        <a:prstGeom prst="rect">
                          <a:avLst/>
                        </a:prstGeom>
                        <a:noFill/>
                        <a:ln w="0">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vitesse</a:t>
                            </a:r>
                          </a:p>
                        </a:txBody>
                        <a:useSpRect/>
                      </a:txSp>
                    </a:sp>
                    <a:sp>
                      <a:nvSpPr>
                        <a:cNvPr id="32" name="ZoneTexte 31"/>
                        <a:cNvSpPr txBox="1"/>
                      </a:nvSpPr>
                      <a:spPr>
                        <a:xfrm>
                          <a:off x="3656532" y="1952615"/>
                          <a:ext cx="476412" cy="246221"/>
                        </a:xfrm>
                        <a:prstGeom prst="rect">
                          <a:avLst/>
                        </a:prstGeom>
                        <a:noFill/>
                        <a:ln w="3175">
                          <a:solidFill>
                            <a:sysClr val="windowText" lastClr="000000"/>
                          </a:solid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Mach</a:t>
                            </a:r>
                          </a:p>
                        </a:txBody>
                        <a:useSpRect/>
                      </a:txSp>
                    </a:sp>
                    <a:sp>
                      <a:nvSpPr>
                        <a:cNvPr id="33" name="ZoneTexte 32"/>
                        <a:cNvSpPr txBox="1"/>
                      </a:nvSpPr>
                      <a:spPr>
                        <a:xfrm>
                          <a:off x="4456796" y="1952615"/>
                          <a:ext cx="327334" cy="246221"/>
                        </a:xfrm>
                        <a:prstGeom prst="rect">
                          <a:avLst/>
                        </a:prstGeom>
                        <a:noFill/>
                        <a:ln w="3175">
                          <a:solidFill>
                            <a:sysClr val="windowText" lastClr="000000"/>
                          </a:solid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CA</a:t>
                            </a:r>
                          </a:p>
                        </a:txBody>
                        <a:useSpRect/>
                      </a:txSp>
                    </a:sp>
                    <a:cxnSp>
                      <a:nvCxnSpPr>
                        <a:cNvPr id="37" name="Connecteur en angle 36"/>
                        <a:cNvCxnSpPr>
                          <a:stCxn id="33" idx="3"/>
                          <a:endCxn id="23" idx="1"/>
                        </a:cNvCxnSpPr>
                      </a:nvCxnSpPr>
                      <a:spPr>
                        <a:xfrm flipV="1">
                          <a:off x="4784130" y="1643766"/>
                          <a:ext cx="430812" cy="431960"/>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43" name="Connecteur en angle 42"/>
                        <a:cNvCxnSpPr>
                          <a:stCxn id="32" idx="3"/>
                          <a:endCxn id="33" idx="1"/>
                        </a:cNvCxnSpPr>
                      </a:nvCxnSpPr>
                      <a:spPr>
                        <a:xfrm>
                          <a:off x="4132944" y="2075726"/>
                          <a:ext cx="323852" cy="158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44" name="ZoneTexte 43"/>
                        <a:cNvSpPr txBox="1"/>
                      </a:nvSpPr>
                      <a:spPr>
                        <a:xfrm>
                          <a:off x="2761176" y="1968333"/>
                          <a:ext cx="441146" cy="246221"/>
                        </a:xfrm>
                        <a:prstGeom prst="rect">
                          <a:avLst/>
                        </a:prstGeom>
                        <a:solidFill>
                          <a:srgbClr val="9BBB59">
                            <a:lumMod val="75000"/>
                          </a:srgbClr>
                        </a:solidFill>
                        <a:ln w="3175">
                          <a:solidFill>
                            <a:sysClr val="windowText" lastClr="000000"/>
                          </a:solid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err="1" smtClean="0"/>
                              <a:t>Vson</a:t>
                            </a:r>
                            <a:endParaRPr lang="fr-FR" sz="1000" dirty="0" smtClean="0"/>
                          </a:p>
                        </a:txBody>
                        <a:useSpRect/>
                      </a:txSp>
                    </a:sp>
                    <a:cxnSp>
                      <a:nvCxnSpPr>
                        <a:cNvPr id="46" name="Connecteur en angle 45"/>
                        <a:cNvCxnSpPr>
                          <a:stCxn id="44" idx="3"/>
                          <a:endCxn id="32" idx="1"/>
                        </a:cNvCxnSpPr>
                      </a:nvCxnSpPr>
                      <a:spPr>
                        <a:xfrm flipV="1">
                          <a:off x="3202322" y="2075726"/>
                          <a:ext cx="454210" cy="1571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48" name="Connecteur en angle 47"/>
                        <a:cNvCxnSpPr>
                          <a:stCxn id="25" idx="3"/>
                          <a:endCxn id="32" idx="1"/>
                        </a:cNvCxnSpPr>
                      </a:nvCxnSpPr>
                      <a:spPr>
                        <a:xfrm flipV="1">
                          <a:off x="3204995" y="2075726"/>
                          <a:ext cx="451537" cy="388626"/>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50" name="Connecteur en angle 49"/>
                        <a:cNvCxnSpPr>
                          <a:stCxn id="24" idx="3"/>
                          <a:endCxn id="44" idx="1"/>
                        </a:cNvCxnSpPr>
                      </a:nvCxnSpPr>
                      <a:spPr>
                        <a:xfrm>
                          <a:off x="2580200" y="2091444"/>
                          <a:ext cx="180976" cy="158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nvGrpSpPr>
                        <a:cNvPr id="38" name="Groupe 61"/>
                        <a:cNvGrpSpPr/>
                      </a:nvGrpSpPr>
                      <a:grpSpPr>
                        <a:xfrm>
                          <a:off x="3561440" y="1523987"/>
                          <a:ext cx="1221458" cy="246221"/>
                          <a:chOff x="3847192" y="1357298"/>
                          <a:chExt cx="1221458" cy="246221"/>
                        </a:xfrm>
                      </a:grpSpPr>
                      <a:sp>
                        <a:nvSpPr>
                          <a:cNvPr id="29" name="ZoneTexte 28"/>
                          <a:cNvSpPr txBox="1"/>
                        </a:nvSpPr>
                        <a:spPr>
                          <a:xfrm>
                            <a:off x="4704448" y="1357298"/>
                            <a:ext cx="364202" cy="246221"/>
                          </a:xfrm>
                          <a:prstGeom prst="rect">
                            <a:avLst/>
                          </a:prstGeom>
                          <a:solidFill>
                            <a:srgbClr val="9BBB59">
                              <a:lumMod val="75000"/>
                            </a:srgbClr>
                          </a:solidFill>
                          <a:ln w="3175">
                            <a:solidFill>
                              <a:sysClr val="windowText" lastClr="000000"/>
                            </a:solid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rho</a:t>
                              </a:r>
                            </a:p>
                          </a:txBody>
                          <a:useSpRect/>
                        </a:txSp>
                      </a:sp>
                      <a:sp>
                        <a:nvSpPr>
                          <a:cNvPr id="53" name="ZoneTexte 52"/>
                          <a:cNvSpPr txBox="1"/>
                        </a:nvSpPr>
                        <a:spPr>
                          <a:xfrm>
                            <a:off x="3847192" y="1357298"/>
                            <a:ext cx="620683" cy="246221"/>
                          </a:xfrm>
                          <a:prstGeom prst="rect">
                            <a:avLst/>
                          </a:prstGeom>
                          <a:noFill/>
                          <a:ln w="3175">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position</a:t>
                              </a:r>
                            </a:p>
                          </a:txBody>
                          <a:useSpRect/>
                        </a:txSp>
                      </a:sp>
                    </a:grpSp>
                    <a:cxnSp>
                      <a:nvCxnSpPr>
                        <a:cNvPr id="55" name="Connecteur en angle 54"/>
                        <a:cNvCxnSpPr>
                          <a:stCxn id="53" idx="3"/>
                          <a:endCxn id="29" idx="1"/>
                        </a:cNvCxnSpPr>
                      </a:nvCxnSpPr>
                      <a:spPr>
                        <a:xfrm>
                          <a:off x="4182123" y="1647098"/>
                          <a:ext cx="236573" cy="158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56" name="ZoneTexte 55"/>
                        <a:cNvSpPr txBox="1"/>
                      </a:nvSpPr>
                      <a:spPr>
                        <a:xfrm>
                          <a:off x="4232957" y="1071546"/>
                          <a:ext cx="553357" cy="246221"/>
                        </a:xfrm>
                        <a:prstGeom prst="rect">
                          <a:avLst/>
                        </a:prstGeom>
                        <a:noFill/>
                        <a:ln w="3175">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vitesse</a:t>
                            </a:r>
                          </a:p>
                        </a:txBody>
                        <a:useSpRect/>
                      </a:txSp>
                    </a:sp>
                    <a:cxnSp>
                      <a:nvCxnSpPr>
                        <a:cNvPr id="58" name="Connecteur en angle 57"/>
                        <a:cNvCxnSpPr>
                          <a:stCxn id="56" idx="3"/>
                          <a:endCxn id="23" idx="1"/>
                        </a:cNvCxnSpPr>
                      </a:nvCxnSpPr>
                      <a:spPr>
                        <a:xfrm>
                          <a:off x="4786314" y="1194657"/>
                          <a:ext cx="428628" cy="449109"/>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nvGrpSpPr>
                        <a:cNvPr id="42" name="Groupe 110"/>
                        <a:cNvGrpSpPr/>
                      </a:nvGrpSpPr>
                      <a:grpSpPr>
                        <a:xfrm>
                          <a:off x="4500562" y="2285992"/>
                          <a:ext cx="1357322" cy="400110"/>
                          <a:chOff x="4643438" y="5286388"/>
                          <a:chExt cx="1357322" cy="400110"/>
                        </a:xfrm>
                      </a:grpSpPr>
                      <a:sp>
                        <a:nvSpPr>
                          <a:cNvPr id="21" name="ZoneTexte 20"/>
                          <a:cNvSpPr txBox="1"/>
                        </a:nvSpPr>
                        <a:spPr>
                          <a:xfrm>
                            <a:off x="5429256" y="5286388"/>
                            <a:ext cx="571504" cy="400110"/>
                          </a:xfrm>
                          <a:prstGeom prst="rect">
                            <a:avLst/>
                          </a:prstGeom>
                          <a:solidFill>
                            <a:srgbClr val="4F81BD"/>
                          </a:solid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Axe Vitesse</a:t>
                              </a:r>
                            </a:p>
                          </a:txBody>
                          <a:useSpRect/>
                        </a:txSp>
                      </a:sp>
                      <a:sp>
                        <a:nvSpPr>
                          <a:cNvPr id="83" name="ZoneTexte 82"/>
                          <a:cNvSpPr txBox="1"/>
                        </a:nvSpPr>
                        <a:spPr>
                          <a:xfrm>
                            <a:off x="4643438" y="5367351"/>
                            <a:ext cx="553357" cy="246221"/>
                          </a:xfrm>
                          <a:prstGeom prst="rect">
                            <a:avLst/>
                          </a:prstGeom>
                          <a:noFill/>
                          <a:ln w="0">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vitesse</a:t>
                              </a:r>
                            </a:p>
                          </a:txBody>
                          <a:useSpRect/>
                        </a:txSp>
                      </a:sp>
                      <a:cxnSp>
                        <a:nvCxnSpPr>
                          <a:cNvPr id="85" name="Connecteur en angle 84"/>
                          <a:cNvCxnSpPr>
                            <a:stCxn id="83" idx="3"/>
                            <a:endCxn id="21" idx="1"/>
                          </a:cNvCxnSpPr>
                        </a:nvCxnSpPr>
                        <a:spPr>
                          <a:xfrm flipV="1">
                            <a:off x="5196795" y="5486443"/>
                            <a:ext cx="232461" cy="4019"/>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sp>
                      <a:nvSpPr>
                        <a:cNvPr id="153" name="ZoneTexte 152"/>
                        <a:cNvSpPr txBox="1"/>
                      </a:nvSpPr>
                      <a:spPr>
                        <a:xfrm>
                          <a:off x="6215074" y="1928802"/>
                          <a:ext cx="642941" cy="400110"/>
                        </a:xfrm>
                        <a:prstGeom prst="rect">
                          <a:avLst/>
                        </a:prstGeom>
                        <a:solidFill>
                          <a:srgbClr val="4F81BD"/>
                        </a:solidFill>
                        <a:ln w="3175">
                          <a:solidFill>
                            <a:sysClr val="windowText" lastClr="000000"/>
                          </a:solidFill>
                        </a:ln>
                      </a:spPr>
                      <a:txSp>
                        <a:txBody>
                          <a:bodyPr wrap="squar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Force de traînée</a:t>
                            </a:r>
                          </a:p>
                        </a:txBody>
                        <a:useSpRect/>
                      </a:txSp>
                    </a:sp>
                    <a:cxnSp>
                      <a:nvCxnSpPr>
                        <a:cNvPr id="155" name="Connecteur en angle 154"/>
                        <a:cNvCxnSpPr>
                          <a:stCxn id="23" idx="3"/>
                          <a:endCxn id="153" idx="1"/>
                        </a:cNvCxnSpPr>
                      </a:nvCxnSpPr>
                      <a:spPr>
                        <a:xfrm>
                          <a:off x="5857884" y="1643766"/>
                          <a:ext cx="357190" cy="485091"/>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157" name="Connecteur en angle 156"/>
                        <a:cNvCxnSpPr>
                          <a:stCxn id="21" idx="3"/>
                          <a:endCxn id="153" idx="1"/>
                        </a:cNvCxnSpPr>
                      </a:nvCxnSpPr>
                      <a:spPr>
                        <a:xfrm flipV="1">
                          <a:off x="5857884" y="2128857"/>
                          <a:ext cx="357190" cy="357190"/>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cxnSp>
                    <a:nvCxnSpPr>
                      <a:cNvPr id="162" name="Connecteur en angle 161"/>
                      <a:cNvCxnSpPr>
                        <a:endCxn id="6" idx="1"/>
                      </a:cNvCxnSpPr>
                    </a:nvCxnSpPr>
                    <a:spPr>
                      <a:xfrm>
                        <a:off x="5349353" y="2443127"/>
                        <a:ext cx="579969" cy="1066064"/>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164" name="Connecteur en angle 163"/>
                      <a:cNvCxnSpPr>
                        <a:endCxn id="6" idx="1"/>
                      </a:cNvCxnSpPr>
                    </a:nvCxnSpPr>
                    <a:spPr>
                      <a:xfrm flipV="1">
                        <a:off x="5357817" y="3509191"/>
                        <a:ext cx="571505" cy="100563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183" name="Connecteur en angle 182"/>
                      <a:cNvCxnSpPr/>
                    </a:nvCxnSpPr>
                    <a:spPr>
                      <a:xfrm>
                        <a:off x="4572000" y="3509191"/>
                        <a:ext cx="214314" cy="158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185" name="Connecteur en angle 184"/>
                      <a:cNvCxnSpPr>
                        <a:endCxn id="6" idx="1"/>
                      </a:cNvCxnSpPr>
                    </a:nvCxnSpPr>
                    <a:spPr>
                      <a:xfrm>
                        <a:off x="5357818" y="3509191"/>
                        <a:ext cx="571504" cy="1588"/>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187" name="ZoneTexte 186"/>
                      <a:cNvSpPr txBox="1"/>
                    </a:nvSpPr>
                    <a:spPr>
                      <a:xfrm>
                        <a:off x="6858016" y="3568487"/>
                        <a:ext cx="837089" cy="246221"/>
                      </a:xfrm>
                      <a:prstGeom prst="rect">
                        <a:avLst/>
                      </a:prstGeom>
                      <a:solidFill>
                        <a:srgbClr val="4F81BD"/>
                      </a:solidFill>
                      <a:ln w="3175">
                        <a:solidFill>
                          <a:sysClr val="windowText" lastClr="000000"/>
                        </a:solid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Accélération</a:t>
                          </a:r>
                        </a:p>
                      </a:txBody>
                      <a:useSpRect/>
                    </a:txSp>
                  </a:sp>
                  <a:cxnSp>
                    <a:nvCxnSpPr>
                      <a:cNvPr id="189" name="Connecteur en angle 188"/>
                      <a:cNvCxnSpPr>
                        <a:stCxn id="6" idx="3"/>
                        <a:endCxn id="187" idx="1"/>
                      </a:cNvCxnSpPr>
                    </a:nvCxnSpPr>
                    <a:spPr>
                      <a:xfrm>
                        <a:off x="6572264" y="3509191"/>
                        <a:ext cx="285752" cy="182407"/>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191" name="Connecteur en angle 190"/>
                      <a:cNvCxnSpPr>
                        <a:stCxn id="187" idx="3"/>
                        <a:endCxn id="5" idx="1"/>
                      </a:cNvCxnSpPr>
                    </a:nvCxnSpPr>
                    <a:spPr>
                      <a:xfrm>
                        <a:off x="7695105" y="3691598"/>
                        <a:ext cx="572621" cy="214314"/>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192" name="ZoneTexte 191"/>
                      <a:cNvSpPr txBox="1"/>
                    </a:nvSpPr>
                    <a:spPr>
                      <a:xfrm>
                        <a:off x="6054173" y="3743270"/>
                        <a:ext cx="518091" cy="246221"/>
                      </a:xfrm>
                      <a:prstGeom prst="rect">
                        <a:avLst/>
                      </a:prstGeom>
                      <a:noFill/>
                      <a:ln w="3175">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masse</a:t>
                          </a:r>
                        </a:p>
                      </a:txBody>
                      <a:useSpRect/>
                    </a:txSp>
                  </a:sp>
                  <a:cxnSp>
                    <a:nvCxnSpPr>
                      <a:cNvPr id="194" name="Connecteur en angle 193"/>
                      <a:cNvCxnSpPr>
                        <a:stCxn id="192" idx="3"/>
                        <a:endCxn id="187" idx="1"/>
                      </a:cNvCxnSpPr>
                    </a:nvCxnSpPr>
                    <a:spPr>
                      <a:xfrm flipV="1">
                        <a:off x="6572264" y="3691598"/>
                        <a:ext cx="285752" cy="174783"/>
                      </a:xfrm>
                      <a:prstGeom prst="bentConnector3">
                        <a:avLst>
                          <a:gd name="adj1" fmla="val 50000"/>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nvGrpSpPr>
                      <a:cNvPr id="207" name="Groupe 206"/>
                      <a:cNvGrpSpPr/>
                    </a:nvGrpSpPr>
                    <a:grpSpPr>
                      <a:xfrm>
                        <a:off x="6572264" y="857232"/>
                        <a:ext cx="1301702" cy="1169551"/>
                        <a:chOff x="7000892" y="500042"/>
                        <a:chExt cx="1301702" cy="1169551"/>
                      </a:xfrm>
                    </a:grpSpPr>
                    <a:grpSp>
                      <a:nvGrpSpPr>
                        <a:cNvPr id="61" name="Groupe 200"/>
                        <a:cNvGrpSpPr/>
                      </a:nvGrpSpPr>
                      <a:grpSpPr>
                        <a:xfrm>
                          <a:off x="7000892" y="500042"/>
                          <a:ext cx="688426" cy="1169551"/>
                          <a:chOff x="6858016" y="428604"/>
                          <a:chExt cx="688426" cy="1169551"/>
                        </a:xfrm>
                      </a:grpSpPr>
                      <a:grpSp>
                        <a:nvGrpSpPr>
                          <a:cNvPr id="67" name="Groupe 198"/>
                          <a:cNvGrpSpPr/>
                        </a:nvGrpSpPr>
                        <a:grpSpPr>
                          <a:xfrm>
                            <a:off x="7143768" y="428604"/>
                            <a:ext cx="402674" cy="1169551"/>
                            <a:chOff x="6000760" y="500042"/>
                            <a:chExt cx="402674" cy="1169551"/>
                          </a:xfrm>
                        </a:grpSpPr>
                        <a:sp>
                          <a:nvSpPr>
                            <a:cNvPr id="197" name="ZoneTexte 196"/>
                            <a:cNvSpPr txBox="1"/>
                          </a:nvSpPr>
                          <a:spPr>
                            <a:xfrm>
                              <a:off x="6000760" y="500042"/>
                              <a:ext cx="402674" cy="1169551"/>
                            </a:xfrm>
                            <a:prstGeom prst="rect">
                              <a:avLst/>
                            </a:prstGeom>
                            <a:noFill/>
                            <a:ln w="3175">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err="1" smtClean="0"/>
                                  <a:t>X</a:t>
                                </a:r>
                                <a:r>
                                  <a:rPr lang="fr-FR" sz="1000" baseline="-25000" dirty="0" err="1" smtClean="0"/>
                                  <a:t>eq</a:t>
                                </a:r>
                                <a:endParaRPr lang="fr-FR" sz="1000" baseline="-25000" dirty="0" smtClean="0"/>
                              </a:p>
                              <a:p>
                                <a:r>
                                  <a:rPr lang="fr-FR" sz="1000" dirty="0" err="1" smtClean="0"/>
                                  <a:t>Y</a:t>
                                </a:r>
                                <a:r>
                                  <a:rPr lang="fr-FR" sz="1000" baseline="-25000" dirty="0" err="1" smtClean="0"/>
                                  <a:t>eq</a:t>
                                </a:r>
                                <a:endParaRPr lang="fr-FR" sz="1000" baseline="-25000" dirty="0" smtClean="0"/>
                              </a:p>
                              <a:p>
                                <a:r>
                                  <a:rPr lang="fr-FR" sz="1000" dirty="0" err="1" smtClean="0"/>
                                  <a:t>Z</a:t>
                                </a:r>
                                <a:r>
                                  <a:rPr lang="fr-FR" sz="1000" baseline="-25000" dirty="0" err="1" smtClean="0"/>
                                  <a:t>eq</a:t>
                                </a:r>
                                <a:endParaRPr lang="fr-FR" sz="1000" baseline="-25000" dirty="0" smtClean="0"/>
                              </a:p>
                              <a:p>
                                <a:r>
                                  <a:rPr lang="fr-FR" sz="1000" dirty="0" err="1" smtClean="0"/>
                                  <a:t>Vx</a:t>
                                </a:r>
                                <a:r>
                                  <a:rPr lang="fr-FR" sz="1000" baseline="-25000" dirty="0" err="1" smtClean="0"/>
                                  <a:t>eq</a:t>
                                </a:r>
                                <a:endParaRPr lang="fr-FR" sz="1000" baseline="-25000" dirty="0" smtClean="0"/>
                              </a:p>
                              <a:p>
                                <a:r>
                                  <a:rPr lang="fr-FR" sz="1000" dirty="0" err="1" smtClean="0"/>
                                  <a:t>Vy</a:t>
                                </a:r>
                                <a:r>
                                  <a:rPr lang="fr-FR" sz="1000" baseline="-25000" dirty="0" err="1" smtClean="0"/>
                                  <a:t>eq</a:t>
                                </a:r>
                                <a:endParaRPr lang="fr-FR" sz="1000" baseline="-25000" dirty="0" smtClean="0"/>
                              </a:p>
                              <a:p>
                                <a:r>
                                  <a:rPr lang="fr-FR" sz="1000" dirty="0" err="1" smtClean="0"/>
                                  <a:t>Vz</a:t>
                                </a:r>
                                <a:r>
                                  <a:rPr lang="fr-FR" sz="1000" baseline="-25000" dirty="0" err="1" smtClean="0"/>
                                  <a:t>eq</a:t>
                                </a:r>
                                <a:endParaRPr lang="fr-FR" sz="1000" baseline="-25000" dirty="0" smtClean="0"/>
                              </a:p>
                              <a:p>
                                <a:r>
                                  <a:rPr lang="fr-FR" sz="1000" dirty="0"/>
                                  <a:t>m</a:t>
                                </a:r>
                                <a:endParaRPr lang="fr-FR" sz="1000" dirty="0" smtClean="0"/>
                              </a:p>
                            </a:txBody>
                            <a:useSpRect/>
                          </a:txSp>
                        </a:sp>
                        <a:sp>
                          <a:nvSpPr>
                            <a:cNvPr id="198" name="Parenthèses 197"/>
                            <a:cNvSpPr/>
                          </a:nvSpPr>
                          <a:spPr>
                            <a:xfrm>
                              <a:off x="6000760" y="500042"/>
                              <a:ext cx="357190" cy="1143008"/>
                            </a:xfrm>
                            <a:prstGeom prst="bracketPair">
                              <a:avLst/>
                            </a:prstGeom>
                            <a:noFill/>
                            <a:ln w="9525" cap="flat" cmpd="sng" algn="ctr">
                              <a:solidFill>
                                <a:sysClr val="windowText" lastClr="000000"/>
                              </a:solidFill>
                              <a:prstDash val="solid"/>
                            </a:ln>
                            <a:effectLst/>
                          </a:spPr>
                          <a:txSp>
                            <a:txBody>
                              <a:bodyPr rtlCol="0" anchor="ct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grpSp>
                      <a:sp>
                        <a:nvSpPr>
                          <a:cNvPr id="200" name="ZoneTexte 199"/>
                          <a:cNvSpPr txBox="1"/>
                        </a:nvSpPr>
                        <a:spPr>
                          <a:xfrm>
                            <a:off x="6858016" y="785794"/>
                            <a:ext cx="316112" cy="246221"/>
                          </a:xfrm>
                          <a:prstGeom prst="rect">
                            <a:avLst/>
                          </a:prstGeom>
                          <a:noFill/>
                          <a:ln w="3175">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dirty="0" smtClean="0"/>
                                <a:t>X=</a:t>
                              </a:r>
                            </a:p>
                          </a:txBody>
                          <a:useSpRect/>
                        </a:txSp>
                      </a:sp>
                    </a:grpSp>
                    <a:sp>
                      <a:nvSpPr>
                        <a:cNvPr id="202" name="Accolade fermante 201"/>
                        <a:cNvSpPr/>
                      </a:nvSpPr>
                      <a:spPr>
                        <a:xfrm>
                          <a:off x="7693047" y="541317"/>
                          <a:ext cx="45719" cy="455633"/>
                        </a:xfrm>
                        <a:prstGeom prst="rightBrace">
                          <a:avLst>
                            <a:gd name="adj1" fmla="val 8333"/>
                            <a:gd name="adj2" fmla="val 49365"/>
                          </a:avLst>
                        </a:prstGeom>
                        <a:noFill/>
                        <a:ln w="9525" cap="flat" cmpd="sng" algn="ctr">
                          <a:solidFill>
                            <a:srgbClr val="4F81BD">
                              <a:shade val="95000"/>
                              <a:satMod val="105000"/>
                            </a:srgbClr>
                          </a:solidFill>
                          <a:prstDash val="solid"/>
                        </a:ln>
                        <a:effectLst/>
                      </a:spPr>
                      <a:txSp>
                        <a:txBody>
                          <a:bodyPr rtlCol="0" anchor="ct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203" name="Accolade fermante 202"/>
                        <a:cNvSpPr/>
                      </a:nvSpPr>
                      <a:spPr>
                        <a:xfrm>
                          <a:off x="7696222" y="1031858"/>
                          <a:ext cx="45719" cy="428628"/>
                        </a:xfrm>
                        <a:prstGeom prst="rightBrace">
                          <a:avLst/>
                        </a:prstGeom>
                        <a:noFill/>
                        <a:ln w="9525" cap="flat" cmpd="sng" algn="ctr">
                          <a:solidFill>
                            <a:srgbClr val="4F81BD">
                              <a:shade val="95000"/>
                              <a:satMod val="105000"/>
                            </a:srgbClr>
                          </a:solidFill>
                          <a:prstDash val="solid"/>
                        </a:ln>
                        <a:effectLst/>
                      </a:spPr>
                      <a:txSp>
                        <a:txBody>
                          <a:bodyPr rtlCol="0" anchor="ct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sp>
                      <a:nvSpPr>
                        <a:cNvPr id="204" name="ZoneTexte 203"/>
                        <a:cNvSpPr txBox="1"/>
                      </a:nvSpPr>
                      <a:spPr>
                        <a:xfrm>
                          <a:off x="7681911" y="638175"/>
                          <a:ext cx="620683" cy="246221"/>
                        </a:xfrm>
                        <a:prstGeom prst="rect">
                          <a:avLst/>
                        </a:prstGeom>
                        <a:noFill/>
                        <a:ln w="3175">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position</a:t>
                            </a:r>
                          </a:p>
                        </a:txBody>
                        <a:useSpRect/>
                      </a:txSp>
                    </a:sp>
                    <a:sp>
                      <a:nvSpPr>
                        <a:cNvPr id="205" name="ZoneTexte 204"/>
                        <a:cNvSpPr txBox="1"/>
                      </a:nvSpPr>
                      <a:spPr>
                        <a:xfrm>
                          <a:off x="7681911" y="1111250"/>
                          <a:ext cx="553357" cy="246221"/>
                        </a:xfrm>
                        <a:prstGeom prst="rect">
                          <a:avLst/>
                        </a:prstGeom>
                        <a:noFill/>
                        <a:ln w="3175">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vitesse</a:t>
                            </a:r>
                          </a:p>
                        </a:txBody>
                        <a:useSpRect/>
                      </a:txSp>
                    </a:sp>
                    <a:sp>
                      <a:nvSpPr>
                        <a:cNvPr id="206" name="ZoneTexte 205"/>
                        <a:cNvSpPr txBox="1"/>
                      </a:nvSpPr>
                      <a:spPr>
                        <a:xfrm>
                          <a:off x="7675538" y="1412889"/>
                          <a:ext cx="518091" cy="246221"/>
                        </a:xfrm>
                        <a:prstGeom prst="rect">
                          <a:avLst/>
                        </a:prstGeom>
                        <a:noFill/>
                        <a:ln w="3175">
                          <a:noFill/>
                        </a:ln>
                      </a:spPr>
                      <a:txSp>
                        <a:txBody>
                          <a:bodyPr wrap="none" rtlCol="0">
                            <a:spAutoFit/>
                          </a:bodyPr>
                          <a:lstStyle>
                            <a:defPPr>
                              <a:defRPr lang="fr-FR"/>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fr-FR" sz="1000" b="1" dirty="0" smtClean="0"/>
                              <a:t>masse</a:t>
                            </a:r>
                          </a:p>
                        </a:txBody>
                        <a:useSpRect/>
                      </a:txSp>
                    </a:sp>
                  </a:grpSp>
                </lc:lockedCanvas>
              </a:graphicData>
            </a:graphic>
          </wp:inline>
        </w:drawing>
      </w:r>
    </w:p>
    <w:p w:rsidR="00594AF0" w:rsidRDefault="00594AF0" w:rsidP="00DF11AE">
      <w:pPr>
        <w:rPr>
          <w:lang w:val="fr-FR"/>
        </w:rPr>
      </w:pPr>
    </w:p>
    <w:p w:rsidR="00512444" w:rsidRDefault="00594AF0" w:rsidP="00DF11AE">
      <w:pPr>
        <w:rPr>
          <w:lang w:val="fr-FR"/>
        </w:rPr>
      </w:pPr>
      <w:r>
        <w:rPr>
          <w:lang w:val="fr-FR"/>
        </w:rPr>
        <w:t>En bleu sont les grandeurs vectorielles, en rouge les données tabulées en fonction du temps</w:t>
      </w:r>
      <w:r w:rsidR="00A77FF5">
        <w:rPr>
          <w:lang w:val="fr-FR"/>
        </w:rPr>
        <w:t>, en vert les grandeurs interpolées du modèle d’atmosphère</w:t>
      </w:r>
      <w:r>
        <w:rPr>
          <w:lang w:val="fr-FR"/>
        </w:rPr>
        <w:t xml:space="preserve"> et en gras les entrées lues dans le vecteur d’état.</w:t>
      </w:r>
    </w:p>
    <w:p w:rsidR="00512444" w:rsidRDefault="00512444" w:rsidP="00DF11AE">
      <w:pPr>
        <w:rPr>
          <w:lang w:val="fr-FR"/>
        </w:rPr>
      </w:pPr>
    </w:p>
    <w:p w:rsidR="00512444" w:rsidRPr="00512444" w:rsidRDefault="00512444" w:rsidP="00512444">
      <w:pPr>
        <w:pStyle w:val="Paragraphedeliste"/>
        <w:numPr>
          <w:ilvl w:val="0"/>
          <w:numId w:val="2"/>
        </w:numPr>
        <w:rPr>
          <w:b/>
          <w:lang w:val="fr-FR"/>
        </w:rPr>
      </w:pPr>
      <w:r w:rsidRPr="00512444">
        <w:rPr>
          <w:b/>
          <w:lang w:val="fr-FR"/>
        </w:rPr>
        <w:t>Principe de calcul</w:t>
      </w:r>
    </w:p>
    <w:p w:rsidR="00B1005A" w:rsidRDefault="00B1005A" w:rsidP="00512444">
      <w:pPr>
        <w:rPr>
          <w:lang w:val="fr-FR"/>
        </w:rPr>
      </w:pPr>
      <w:r>
        <w:rPr>
          <w:lang w:val="fr-FR"/>
        </w:rPr>
        <w:t>-</w:t>
      </w:r>
      <w:r w:rsidR="00512444">
        <w:rPr>
          <w:lang w:val="fr-FR"/>
        </w:rPr>
        <w:t>Tout d’abord, on simule avec ode45 la montée verticale et le basculement. On arrête la simulation à un temps arbitraire égal à la durée du premier palier de la loi de débit (Talph dans simulateur.m). A la fin de cette simulation, on détecte l’instant où l’incidence devient nulle (detecteIncidenceNulle.m).</w:t>
      </w:r>
    </w:p>
    <w:p w:rsidR="00512444" w:rsidRDefault="00B1005A" w:rsidP="00512444">
      <w:pPr>
        <w:rPr>
          <w:lang w:val="fr-FR"/>
        </w:rPr>
      </w:pPr>
      <w:r>
        <w:rPr>
          <w:lang w:val="fr-FR"/>
        </w:rPr>
        <w:t>-</w:t>
      </w:r>
      <w:r w:rsidR="00512444">
        <w:rPr>
          <w:lang w:val="fr-FR"/>
        </w:rPr>
        <w:t>Puis on reprend la simulation à partir de cet instant jusqu’à la fin de l’étage 1, en imposant cette fois comme consig</w:t>
      </w:r>
      <w:r>
        <w:rPr>
          <w:lang w:val="fr-FR"/>
        </w:rPr>
        <w:t>ne de rester à incidence nulle.</w:t>
      </w:r>
    </w:p>
    <w:p w:rsidR="00B1005A" w:rsidRDefault="00B1005A" w:rsidP="00512444">
      <w:pPr>
        <w:rPr>
          <w:lang w:val="fr-FR"/>
        </w:rPr>
      </w:pPr>
      <w:r>
        <w:rPr>
          <w:lang w:val="fr-FR"/>
        </w:rPr>
        <w:t xml:space="preserve">-Une fois terminée, on largue l’étage 1. </w:t>
      </w:r>
    </w:p>
    <w:p w:rsidR="00B1005A" w:rsidRDefault="00B1005A" w:rsidP="00512444">
      <w:pPr>
        <w:rPr>
          <w:lang w:val="fr-FR"/>
        </w:rPr>
      </w:pPr>
      <w:r>
        <w:rPr>
          <w:lang w:val="fr-FR"/>
        </w:rPr>
        <w:t>-Ensuite, on simule le fonctionnement de l’étage 2 en entier. Sur cette phase, on recherche l’instant où le flux thermique devient inférieur à 1500W/m².</w:t>
      </w:r>
    </w:p>
    <w:p w:rsidR="00B1005A" w:rsidRDefault="00B1005A" w:rsidP="00512444">
      <w:pPr>
        <w:rPr>
          <w:lang w:val="fr-FR"/>
        </w:rPr>
      </w:pPr>
      <w:r>
        <w:rPr>
          <w:lang w:val="fr-FR"/>
        </w:rPr>
        <w:t>-Puis on refait une simulation depuis cet instant jusqu’à la fin de l’étage 2 sans la coiffe.</w:t>
      </w:r>
    </w:p>
    <w:p w:rsidR="00B1005A" w:rsidRDefault="00B1005A" w:rsidP="00512444">
      <w:pPr>
        <w:rPr>
          <w:lang w:val="fr-FR"/>
        </w:rPr>
      </w:pPr>
      <w:r>
        <w:rPr>
          <w:lang w:val="fr-FR"/>
        </w:rPr>
        <w:t>-Enfin, on simule l’étage 3.</w:t>
      </w:r>
    </w:p>
    <w:p w:rsidR="0088610B" w:rsidRDefault="0088610B" w:rsidP="00512444">
      <w:pPr>
        <w:rPr>
          <w:lang w:val="fr-FR"/>
        </w:rPr>
      </w:pPr>
    </w:p>
    <w:p w:rsidR="0088610B" w:rsidRPr="0088610B" w:rsidRDefault="0088610B" w:rsidP="0088610B">
      <w:pPr>
        <w:pStyle w:val="Paragraphedeliste"/>
        <w:numPr>
          <w:ilvl w:val="0"/>
          <w:numId w:val="2"/>
        </w:numPr>
        <w:rPr>
          <w:b/>
          <w:lang w:val="fr-FR"/>
        </w:rPr>
      </w:pPr>
      <w:r>
        <w:rPr>
          <w:b/>
          <w:lang w:val="fr-FR"/>
        </w:rPr>
        <w:t>Post-</w:t>
      </w:r>
      <w:r w:rsidRPr="0088610B">
        <w:rPr>
          <w:b/>
          <w:lang w:val="fr-FR"/>
        </w:rPr>
        <w:t>traitement</w:t>
      </w:r>
    </w:p>
    <w:p w:rsidR="0088610B" w:rsidRDefault="0088610B" w:rsidP="0088610B">
      <w:pPr>
        <w:rPr>
          <w:lang w:val="fr-FR"/>
        </w:rPr>
      </w:pPr>
      <w:r>
        <w:rPr>
          <w:lang w:val="fr-FR"/>
        </w:rPr>
        <w:t>A la fin d’une simulation, un script (post_traitement.m) permet</w:t>
      </w:r>
      <w:r w:rsidR="00BE6FB6">
        <w:rPr>
          <w:lang w:val="fr-FR"/>
        </w:rPr>
        <w:t>, si besoin,</w:t>
      </w:r>
      <w:r>
        <w:rPr>
          <w:lang w:val="fr-FR"/>
        </w:rPr>
        <w:t xml:space="preserve"> de tracer la plupart des grandeurs physiques intéressantes, telles que l’incidence, l’altitude, ou la pression dynamique.</w:t>
      </w:r>
      <w:r w:rsidR="00BE6FB6">
        <w:rPr>
          <w:lang w:val="fr-FR"/>
        </w:rPr>
        <w:t xml:space="preserve"> Ce script n’est bien sûr pas appelé pendant l’optimisation de trajectoire, car celle-ci ne nécessite pas toutes les valeurs que ce script fournit. </w:t>
      </w:r>
    </w:p>
    <w:p w:rsidR="00BE6FB6" w:rsidRDefault="00BE6FB6" w:rsidP="0088610B">
      <w:pPr>
        <w:rPr>
          <w:lang w:val="fr-FR"/>
        </w:rPr>
      </w:pPr>
    </w:p>
    <w:p w:rsidR="00BE6FB6" w:rsidRDefault="00F5180F" w:rsidP="00F5180F">
      <w:pPr>
        <w:pStyle w:val="Titre1"/>
        <w:rPr>
          <w:lang w:val="fr-FR"/>
        </w:rPr>
      </w:pPr>
      <w:r>
        <w:rPr>
          <w:lang w:val="fr-FR"/>
        </w:rPr>
        <w:t>Optimisation de trajectoire</w:t>
      </w:r>
    </w:p>
    <w:p w:rsidR="00F5180F" w:rsidRDefault="00F5180F" w:rsidP="0088610B">
      <w:pPr>
        <w:rPr>
          <w:lang w:val="fr-FR"/>
        </w:rPr>
      </w:pPr>
    </w:p>
    <w:p w:rsidR="00F5180F" w:rsidRDefault="003F4C8E" w:rsidP="0088610B">
      <w:pPr>
        <w:rPr>
          <w:lang w:val="fr-FR"/>
        </w:rPr>
      </w:pPr>
      <w:r>
        <w:rPr>
          <w:lang w:val="fr-FR"/>
        </w:rPr>
        <w:t xml:space="preserve">Le dimensionnement de la propulsion du lanceur étant juste assez pour amener la charge en orbite GTO, il faut optimiser la commande (et donc la trajectoire) de façon à utiliser la poussée disponible de la manière la plus efficace possible. Un calcul </w:t>
      </w:r>
      <w:r>
        <w:rPr>
          <w:lang w:val="fr-FR"/>
        </w:rPr>
        <w:lastRenderedPageBreak/>
        <w:t>d’optimisation sous contraintes permet donc de trouver cette commande optimale. La fonction fmincon de Matlab réalise ce calcul, que nous organisons ainsi :</w:t>
      </w:r>
    </w:p>
    <w:p w:rsidR="003F4C8E" w:rsidRDefault="003F4C8E" w:rsidP="0088610B">
      <w:pPr>
        <w:rPr>
          <w:lang w:val="fr-FR"/>
        </w:rPr>
      </w:pPr>
    </w:p>
    <w:p w:rsidR="003F4C8E" w:rsidRPr="003F4C8E" w:rsidRDefault="003F4C8E" w:rsidP="003F4C8E">
      <w:pPr>
        <w:pStyle w:val="Paragraphedeliste"/>
        <w:numPr>
          <w:ilvl w:val="0"/>
          <w:numId w:val="4"/>
        </w:numPr>
        <w:rPr>
          <w:b/>
          <w:lang w:val="fr-FR"/>
        </w:rPr>
      </w:pPr>
      <w:r w:rsidRPr="003F4C8E">
        <w:rPr>
          <w:b/>
          <w:lang w:val="fr-FR"/>
        </w:rPr>
        <w:t>Obtention du périgée voulu</w:t>
      </w:r>
    </w:p>
    <w:p w:rsidR="003F4C8E" w:rsidRDefault="003F4C8E" w:rsidP="003F4C8E">
      <w:pPr>
        <w:rPr>
          <w:lang w:val="fr-FR"/>
        </w:rPr>
      </w:pPr>
      <w:r>
        <w:rPr>
          <w:lang w:val="fr-FR"/>
        </w:rPr>
        <w:t>On minimise le carré de la différence entre le périgée atteint et le périgée visé. On atteint finalement une certaine trajectoire qui a le bon périgée.</w:t>
      </w:r>
    </w:p>
    <w:p w:rsidR="003F4C8E" w:rsidRDefault="003F4C8E" w:rsidP="003F4C8E">
      <w:pPr>
        <w:rPr>
          <w:lang w:val="fr-FR"/>
        </w:rPr>
      </w:pPr>
    </w:p>
    <w:p w:rsidR="003F4C8E" w:rsidRPr="003F4C8E" w:rsidRDefault="003F4C8E" w:rsidP="003F4C8E">
      <w:pPr>
        <w:pStyle w:val="Paragraphedeliste"/>
        <w:numPr>
          <w:ilvl w:val="0"/>
          <w:numId w:val="4"/>
        </w:numPr>
        <w:rPr>
          <w:b/>
          <w:lang w:val="fr-FR"/>
        </w:rPr>
      </w:pPr>
      <w:r w:rsidRPr="003F4C8E">
        <w:rPr>
          <w:b/>
          <w:lang w:val="fr-FR"/>
        </w:rPr>
        <w:t>Maximisation de l’apogée</w:t>
      </w:r>
    </w:p>
    <w:p w:rsidR="003F4C8E" w:rsidRDefault="003F4C8E" w:rsidP="003F4C8E">
      <w:pPr>
        <w:rPr>
          <w:lang w:val="fr-FR"/>
        </w:rPr>
      </w:pPr>
      <w:r>
        <w:rPr>
          <w:lang w:val="fr-FR"/>
        </w:rPr>
        <w:t xml:space="preserve">En un deuxième temps, </w:t>
      </w:r>
      <w:r w:rsidR="00AF6081">
        <w:rPr>
          <w:lang w:val="fr-FR"/>
        </w:rPr>
        <w:t>on cherche à maximiser l’apogée, pour voir si la propulsion n’est pas surdimensionnée. Si oui, c’est que les pertes dans le calcul préliminaire d’étagement ont été surestimées. On reboucle donc avec les pertes calculées par le simulateur, jusqu’à converger vers des pertes identiques entre le simulateur et le calcul de dimensionnement.</w:t>
      </w:r>
    </w:p>
    <w:p w:rsidR="00A439DE" w:rsidRDefault="00A439DE" w:rsidP="003F4C8E">
      <w:pPr>
        <w:rPr>
          <w:lang w:val="fr-FR"/>
        </w:rPr>
      </w:pPr>
    </w:p>
    <w:p w:rsidR="00A439DE" w:rsidRPr="00A439DE" w:rsidRDefault="00A439DE" w:rsidP="00A439DE">
      <w:pPr>
        <w:pStyle w:val="Paragraphedeliste"/>
        <w:numPr>
          <w:ilvl w:val="0"/>
          <w:numId w:val="4"/>
        </w:numPr>
        <w:rPr>
          <w:b/>
          <w:lang w:val="fr-FR"/>
        </w:rPr>
      </w:pPr>
      <w:r w:rsidRPr="00A439DE">
        <w:rPr>
          <w:b/>
          <w:lang w:val="fr-FR"/>
        </w:rPr>
        <w:t>Vérification</w:t>
      </w:r>
    </w:p>
    <w:p w:rsidR="00A439DE" w:rsidRDefault="00A439DE" w:rsidP="00A439DE">
      <w:pPr>
        <w:rPr>
          <w:lang w:val="fr-FR"/>
        </w:rPr>
      </w:pPr>
      <w:r>
        <w:rPr>
          <w:lang w:val="fr-FR"/>
        </w:rPr>
        <w:t>Enfin, il convient de vérifier différentes grandeurs :</w:t>
      </w:r>
    </w:p>
    <w:p w:rsidR="00A439DE" w:rsidRDefault="00A439DE" w:rsidP="00A439DE">
      <w:pPr>
        <w:rPr>
          <w:lang w:val="fr-FR"/>
        </w:rPr>
      </w:pPr>
      <w:r>
        <w:rPr>
          <w:lang w:val="fr-FR"/>
        </w:rPr>
        <w:t>-la pression dynamique maximale atteinte, qui ne doit pas dépasser 40 000Pa d’après les spécifications de la coiffe</w:t>
      </w:r>
    </w:p>
    <w:p w:rsidR="00A439DE" w:rsidRDefault="00A439DE" w:rsidP="00A439DE">
      <w:pPr>
        <w:rPr>
          <w:lang w:val="fr-FR"/>
        </w:rPr>
      </w:pPr>
      <w:r>
        <w:rPr>
          <w:lang w:val="fr-FR"/>
        </w:rPr>
        <w:t>-la pression dynamique au moment de la séparation du largage de l’étage 1</w:t>
      </w:r>
    </w:p>
    <w:p w:rsidR="00A439DE" w:rsidRPr="00A439DE" w:rsidRDefault="00A439DE" w:rsidP="00A439DE">
      <w:pPr>
        <w:rPr>
          <w:lang w:val="fr-FR"/>
        </w:rPr>
      </w:pPr>
      <w:r>
        <w:rPr>
          <w:lang w:val="fr-FR"/>
        </w:rPr>
        <w:t>-l’inclinaison effective de l’orbite. Atteindre la valeur souhaitée peut nécessiter un rebouclage.</w:t>
      </w:r>
    </w:p>
    <w:sectPr w:rsidR="00A439DE" w:rsidRPr="00A439DE" w:rsidSect="0031164E">
      <w:pgSz w:w="11900" w:h="16840"/>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ＭＳ ゴシック">
    <w:altName w:val="MS Mincho"/>
    <w:charset w:val="4E"/>
    <w:family w:val="auto"/>
    <w:pitch w:val="variable"/>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D5595"/>
    <w:multiLevelType w:val="hybridMultilevel"/>
    <w:tmpl w:val="86E6929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836B6F"/>
    <w:multiLevelType w:val="hybridMultilevel"/>
    <w:tmpl w:val="4E4E8B3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3F56E1"/>
    <w:multiLevelType w:val="hybridMultilevel"/>
    <w:tmpl w:val="9C90E20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6165345E"/>
    <w:multiLevelType w:val="hybridMultilevel"/>
    <w:tmpl w:val="5E404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recipientData.xml><?xml version="1.0" encoding="utf-8"?>
<wne:recipi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recipientData>
    <wne:active wne:val="1"/>
    <wne:hash wne:val="-1401971399"/>
  </wne:recipientData>
  <wne:recipientData>
    <wne:active wne:val="1"/>
    <wne:hash wne:val="-1401971399"/>
  </wne:recipientData>
</wne:recipie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ailMerge>
    <w:mainDocumentType w:val="formLetters"/>
    <w:linkToQuery/>
    <w:dataType w:val="native"/>
    <w:connectString w:val="Provider=Microsoft.ACE.OLEDB.12.0;User ID=Admin;Data Source=C:\Users\Yann\Desktop\projet-lanceur\Etagement\EtagementRestaure.xls;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Publipostage$`"/>
    <w:dataSource r:id="rId1"/>
    <w:odso>
      <w:udl w:val="Provider=Microsoft.ACE.OLEDB.12.0;User ID=Admin;Data Source=C:\Users\Yann\Desktop\projet-lanceur\Etagement\EtagementRestaure.xls;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Publipostage$"/>
      <w:src r:id="rId2"/>
      <w:colDelim w:val="9"/>
      <w:type w:val="database"/>
      <w:fHdr/>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recipientData r:id="rId3"/>
    </w:odso>
  </w:mailMerge>
  <w:defaultTabStop w:val="708"/>
  <w:hyphenationZone w:val="425"/>
  <w:characterSpacingControl w:val="doNotCompress"/>
  <w:compat>
    <w:useFELayout/>
  </w:compat>
  <w:rsids>
    <w:rsidRoot w:val="00DF11AE"/>
    <w:rsid w:val="000616B5"/>
    <w:rsid w:val="000A3F08"/>
    <w:rsid w:val="000C4595"/>
    <w:rsid w:val="000E6E8E"/>
    <w:rsid w:val="000F749D"/>
    <w:rsid w:val="00111479"/>
    <w:rsid w:val="001F0C80"/>
    <w:rsid w:val="00235F96"/>
    <w:rsid w:val="00265418"/>
    <w:rsid w:val="002860DA"/>
    <w:rsid w:val="002B2626"/>
    <w:rsid w:val="002C4193"/>
    <w:rsid w:val="002E28CE"/>
    <w:rsid w:val="0031164E"/>
    <w:rsid w:val="00322FE3"/>
    <w:rsid w:val="00334986"/>
    <w:rsid w:val="00350642"/>
    <w:rsid w:val="003573CE"/>
    <w:rsid w:val="003B615A"/>
    <w:rsid w:val="003C16EA"/>
    <w:rsid w:val="003C5FAE"/>
    <w:rsid w:val="003E244C"/>
    <w:rsid w:val="003F4C8E"/>
    <w:rsid w:val="003F7B4E"/>
    <w:rsid w:val="004A474C"/>
    <w:rsid w:val="00506AFE"/>
    <w:rsid w:val="00507B43"/>
    <w:rsid w:val="00512444"/>
    <w:rsid w:val="00513313"/>
    <w:rsid w:val="00524F36"/>
    <w:rsid w:val="00530273"/>
    <w:rsid w:val="00541F78"/>
    <w:rsid w:val="00582613"/>
    <w:rsid w:val="00594AF0"/>
    <w:rsid w:val="005C657C"/>
    <w:rsid w:val="005F09E6"/>
    <w:rsid w:val="006104D5"/>
    <w:rsid w:val="006230AF"/>
    <w:rsid w:val="00641A80"/>
    <w:rsid w:val="00653803"/>
    <w:rsid w:val="00676119"/>
    <w:rsid w:val="00686BBB"/>
    <w:rsid w:val="006A0F97"/>
    <w:rsid w:val="006B5ED8"/>
    <w:rsid w:val="00717863"/>
    <w:rsid w:val="0076477B"/>
    <w:rsid w:val="00764AEF"/>
    <w:rsid w:val="00785AC5"/>
    <w:rsid w:val="007964AF"/>
    <w:rsid w:val="007E6771"/>
    <w:rsid w:val="007F75BF"/>
    <w:rsid w:val="00801537"/>
    <w:rsid w:val="00812F3E"/>
    <w:rsid w:val="00834723"/>
    <w:rsid w:val="008442DE"/>
    <w:rsid w:val="00874F26"/>
    <w:rsid w:val="0088610B"/>
    <w:rsid w:val="008906E8"/>
    <w:rsid w:val="008A1CAD"/>
    <w:rsid w:val="00900A26"/>
    <w:rsid w:val="009130C9"/>
    <w:rsid w:val="00913B42"/>
    <w:rsid w:val="009315BD"/>
    <w:rsid w:val="0094317F"/>
    <w:rsid w:val="00950162"/>
    <w:rsid w:val="009643AA"/>
    <w:rsid w:val="009665DD"/>
    <w:rsid w:val="00974901"/>
    <w:rsid w:val="0097744C"/>
    <w:rsid w:val="009B11F8"/>
    <w:rsid w:val="00A052D3"/>
    <w:rsid w:val="00A439DE"/>
    <w:rsid w:val="00A45A3A"/>
    <w:rsid w:val="00A47E23"/>
    <w:rsid w:val="00A50303"/>
    <w:rsid w:val="00A50918"/>
    <w:rsid w:val="00A612A6"/>
    <w:rsid w:val="00A77FF5"/>
    <w:rsid w:val="00AA5C70"/>
    <w:rsid w:val="00AB2D6F"/>
    <w:rsid w:val="00AF6081"/>
    <w:rsid w:val="00B06B43"/>
    <w:rsid w:val="00B06DFD"/>
    <w:rsid w:val="00B1005A"/>
    <w:rsid w:val="00B17085"/>
    <w:rsid w:val="00B23908"/>
    <w:rsid w:val="00B94C22"/>
    <w:rsid w:val="00BE6FB6"/>
    <w:rsid w:val="00BF1313"/>
    <w:rsid w:val="00C03774"/>
    <w:rsid w:val="00C070C3"/>
    <w:rsid w:val="00C107FD"/>
    <w:rsid w:val="00C12282"/>
    <w:rsid w:val="00C24C74"/>
    <w:rsid w:val="00C5346A"/>
    <w:rsid w:val="00C7529E"/>
    <w:rsid w:val="00C938A3"/>
    <w:rsid w:val="00CE5911"/>
    <w:rsid w:val="00D848DE"/>
    <w:rsid w:val="00D87BA2"/>
    <w:rsid w:val="00DB1973"/>
    <w:rsid w:val="00DF11AE"/>
    <w:rsid w:val="00E3706C"/>
    <w:rsid w:val="00E42088"/>
    <w:rsid w:val="00E46802"/>
    <w:rsid w:val="00E705F3"/>
    <w:rsid w:val="00E87C70"/>
    <w:rsid w:val="00EB37C0"/>
    <w:rsid w:val="00F023DA"/>
    <w:rsid w:val="00F045BA"/>
    <w:rsid w:val="00F5180F"/>
    <w:rsid w:val="00F71B5A"/>
    <w:rsid w:val="00F75C37"/>
    <w:rsid w:val="00F9612A"/>
    <w:rsid w:val="00FD2754"/>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918"/>
  </w:style>
  <w:style w:type="paragraph" w:styleId="Titre1">
    <w:name w:val="heading 1"/>
    <w:basedOn w:val="Normal"/>
    <w:next w:val="Normal"/>
    <w:link w:val="Titre1Car"/>
    <w:uiPriority w:val="9"/>
    <w:qFormat/>
    <w:rsid w:val="00DF11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95016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11AE"/>
    <w:rPr>
      <w:rFonts w:asciiTheme="majorHAnsi" w:eastAsiaTheme="majorEastAsia" w:hAnsiTheme="majorHAnsi" w:cstheme="majorBidi"/>
      <w:b/>
      <w:bCs/>
      <w:color w:val="345A8A" w:themeColor="accent1" w:themeShade="B5"/>
      <w:sz w:val="32"/>
      <w:szCs w:val="32"/>
    </w:rPr>
  </w:style>
  <w:style w:type="paragraph" w:styleId="Textedebulles">
    <w:name w:val="Balloon Text"/>
    <w:basedOn w:val="Normal"/>
    <w:link w:val="TextedebullesCar"/>
    <w:uiPriority w:val="99"/>
    <w:semiHidden/>
    <w:unhideWhenUsed/>
    <w:rsid w:val="007964A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964AF"/>
    <w:rPr>
      <w:rFonts w:ascii="Lucida Grande" w:hAnsi="Lucida Grande" w:cs="Lucida Grande"/>
      <w:sz w:val="18"/>
      <w:szCs w:val="18"/>
    </w:rPr>
  </w:style>
  <w:style w:type="character" w:customStyle="1" w:styleId="Titre2Car">
    <w:name w:val="Titre 2 Car"/>
    <w:basedOn w:val="Policepardfaut"/>
    <w:link w:val="Titre2"/>
    <w:uiPriority w:val="9"/>
    <w:rsid w:val="0095016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86B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F11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11AE"/>
    <w:rPr>
      <w:rFonts w:asciiTheme="majorHAnsi" w:eastAsiaTheme="majorEastAsia" w:hAnsiTheme="majorHAnsi" w:cstheme="majorBidi"/>
      <w:b/>
      <w:bCs/>
      <w:color w:val="345A8A" w:themeColor="accent1" w:themeShade="B5"/>
      <w:sz w:val="32"/>
      <w:szCs w:val="32"/>
    </w:rPr>
  </w:style>
  <w:style w:type="paragraph" w:styleId="Textedebulles">
    <w:name w:val="Balloon Text"/>
    <w:basedOn w:val="Normal"/>
    <w:link w:val="TextedebullesCar"/>
    <w:uiPriority w:val="99"/>
    <w:semiHidden/>
    <w:unhideWhenUsed/>
    <w:rsid w:val="007964A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964AF"/>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153063430">
      <w:bodyDiv w:val="1"/>
      <w:marLeft w:val="0"/>
      <w:marRight w:val="0"/>
      <w:marTop w:val="0"/>
      <w:marBottom w:val="0"/>
      <w:divBdr>
        <w:top w:val="none" w:sz="0" w:space="0" w:color="auto"/>
        <w:left w:val="none" w:sz="0" w:space="0" w:color="auto"/>
        <w:bottom w:val="none" w:sz="0" w:space="0" w:color="auto"/>
        <w:right w:val="none" w:sz="0" w:space="0" w:color="auto"/>
      </w:divBdr>
    </w:div>
    <w:div w:id="1341354528">
      <w:bodyDiv w:val="1"/>
      <w:marLeft w:val="0"/>
      <w:marRight w:val="0"/>
      <w:marTop w:val="0"/>
      <w:marBottom w:val="0"/>
      <w:divBdr>
        <w:top w:val="none" w:sz="0" w:space="0" w:color="auto"/>
        <w:left w:val="none" w:sz="0" w:space="0" w:color="auto"/>
        <w:bottom w:val="none" w:sz="0" w:space="0" w:color="auto"/>
        <w:right w:val="none" w:sz="0" w:space="0" w:color="auto"/>
      </w:divBdr>
    </w:div>
    <w:div w:id="2127383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chart" Target="charts/chart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Yann\Desktop\projet-lanceur\Etagement\EtagementRestaure.xls" TargetMode="External"/><Relationship Id="rId1" Type="http://schemas.openxmlformats.org/officeDocument/2006/relationships/mailMergeSource" Target="file:///C:\Users\Yann\Desktop\projet-lanceur\Etagement\EtagementRestaure.xl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Johnbook:Users:ydethe:Documents:Cours:projet-lanceur:Etagement:EtagementYann.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sz="1200" b="0" i="0" u="none" strike="noStrike" baseline="0">
                <a:solidFill>
                  <a:srgbClr val="000000"/>
                </a:solidFill>
                <a:latin typeface="Calibri"/>
                <a:ea typeface="Calibri"/>
                <a:cs typeface="Calibri"/>
              </a:defRPr>
            </a:pPr>
            <a:r>
              <a:rPr lang="en-US"/>
              <a:t>Loi de débit étage 1</a:t>
            </a:r>
          </a:p>
        </c:rich>
      </c:tx>
      <c:layout/>
      <c:spPr>
        <a:noFill/>
        <a:ln w="25400">
          <a:noFill/>
        </a:ln>
      </c:spPr>
    </c:title>
    <c:plotArea>
      <c:layout>
        <c:manualLayout>
          <c:layoutTarget val="inner"/>
          <c:xMode val="edge"/>
          <c:yMode val="edge"/>
          <c:x val="0.17129668352295746"/>
          <c:y val="0.219373829721526"/>
          <c:w val="0.525464150806907"/>
          <c:h val="0.70085665079864101"/>
        </c:manualLayout>
      </c:layout>
      <c:scatterChart>
        <c:scatterStyle val="lineMarker"/>
        <c:ser>
          <c:idx val="0"/>
          <c:order val="0"/>
          <c:tx>
            <c:strRef>
              <c:f>'{Calculs intermediaires}'!$A$2</c:f>
              <c:strCache>
                <c:ptCount val="1"/>
                <c:pt idx="0">
                  <c:v>Loi de débit</c:v>
                </c:pt>
              </c:strCache>
            </c:strRef>
          </c:tx>
          <c:spPr>
            <a:ln w="38100">
              <a:solidFill>
                <a:srgbClr val="666699"/>
              </a:solidFill>
              <a:prstDash val="solid"/>
            </a:ln>
          </c:spPr>
          <c:marker>
            <c:spPr>
              <a:gradFill rotWithShape="0">
                <a:gsLst>
                  <a:gs pos="0">
                    <a:srgbClr val="9BC1FF"/>
                  </a:gs>
                  <a:gs pos="100000">
                    <a:srgbClr val="3F80CD"/>
                  </a:gs>
                </a:gsLst>
                <a:lin ang="5400000"/>
              </a:gradFill>
              <a:ln>
                <a:solidFill>
                  <a:srgbClr val="666699"/>
                </a:solidFill>
                <a:prstDash val="solid"/>
              </a:ln>
              <a:effectLst>
                <a:outerShdw dist="35921" dir="2700000" algn="br">
                  <a:srgbClr val="000000"/>
                </a:outerShdw>
              </a:effectLst>
            </c:spPr>
          </c:marker>
          <c:xVal>
            <c:numRef>
              <c:f>'{Calculs intermediaires}'!$A$4:$A$7</c:f>
              <c:numCache>
                <c:formatCode>General</c:formatCode>
                <c:ptCount val="4"/>
                <c:pt idx="0">
                  <c:v>0</c:v>
                </c:pt>
                <c:pt idx="1">
                  <c:v>19.089599999999951</c:v>
                </c:pt>
                <c:pt idx="2">
                  <c:v>19.68</c:v>
                </c:pt>
                <c:pt idx="3" formatCode="0.00">
                  <c:v>59.04</c:v>
                </c:pt>
              </c:numCache>
            </c:numRef>
          </c:xVal>
          <c:yVal>
            <c:numRef>
              <c:f>'{Calculs intermediaires}'!$B$4:$B$7</c:f>
              <c:numCache>
                <c:formatCode>0.00</c:formatCode>
                <c:ptCount val="4"/>
                <c:pt idx="0">
                  <c:v>1528.4606052606869</c:v>
                </c:pt>
                <c:pt idx="1">
                  <c:v>1528.4606052606869</c:v>
                </c:pt>
                <c:pt idx="2">
                  <c:v>1132.279468548292</c:v>
                </c:pt>
                <c:pt idx="3">
                  <c:v>1132.279468548292</c:v>
                </c:pt>
              </c:numCache>
            </c:numRef>
          </c:yVal>
        </c:ser>
        <c:axId val="59598336"/>
        <c:axId val="59600256"/>
      </c:scatterChart>
      <c:valAx>
        <c:axId val="59598336"/>
        <c:scaling>
          <c:orientation val="minMax"/>
        </c:scaling>
        <c:axPos val="b"/>
        <c:numFmt formatCode="General" sourceLinked="1"/>
        <c:tickLblPos val="nextTo"/>
        <c:spPr>
          <a:ln w="3175">
            <a:solidFill>
              <a:srgbClr val="808080"/>
            </a:solidFill>
            <a:prstDash val="solid"/>
          </a:ln>
        </c:spPr>
        <c:txPr>
          <a:bodyPr rot="0" vert="horz"/>
          <a:lstStyle/>
          <a:p>
            <a:pPr>
              <a:defRPr sz="1000" b="0" i="0" u="none" strike="noStrike" baseline="0">
                <a:solidFill>
                  <a:srgbClr val="000000"/>
                </a:solidFill>
                <a:latin typeface="Calibri"/>
                <a:ea typeface="Calibri"/>
                <a:cs typeface="Calibri"/>
              </a:defRPr>
            </a:pPr>
            <a:endParaRPr lang="fr-FR"/>
          </a:p>
        </c:txPr>
        <c:crossAx val="59600256"/>
        <c:crosses val="autoZero"/>
        <c:crossBetween val="midCat"/>
      </c:valAx>
      <c:valAx>
        <c:axId val="59600256"/>
        <c:scaling>
          <c:orientation val="minMax"/>
        </c:scaling>
        <c:axPos val="l"/>
        <c:majorGridlines>
          <c:spPr>
            <a:ln w="3175">
              <a:solidFill>
                <a:srgbClr val="808080"/>
              </a:solidFill>
              <a:prstDash val="solid"/>
            </a:ln>
          </c:spPr>
        </c:majorGridlines>
        <c:numFmt formatCode="0.00" sourceLinked="1"/>
        <c:tickLblPos val="nextTo"/>
        <c:spPr>
          <a:ln w="3175">
            <a:solidFill>
              <a:srgbClr val="808080"/>
            </a:solidFill>
            <a:prstDash val="solid"/>
          </a:ln>
        </c:spPr>
        <c:txPr>
          <a:bodyPr rot="0" vert="horz"/>
          <a:lstStyle/>
          <a:p>
            <a:pPr>
              <a:defRPr sz="1000" b="0" i="0" u="none" strike="noStrike" baseline="0">
                <a:solidFill>
                  <a:srgbClr val="000000"/>
                </a:solidFill>
                <a:latin typeface="Calibri"/>
                <a:ea typeface="Calibri"/>
                <a:cs typeface="Calibri"/>
              </a:defRPr>
            </a:pPr>
            <a:endParaRPr lang="fr-FR"/>
          </a:p>
        </c:txPr>
        <c:crossAx val="59598336"/>
        <c:crosses val="autoZero"/>
        <c:crossBetween val="midCat"/>
      </c:valAx>
      <c:spPr>
        <a:solidFill>
          <a:srgbClr val="FFFFFF"/>
        </a:solidFill>
        <a:ln w="25400">
          <a:noFill/>
        </a:ln>
      </c:spPr>
    </c:plotArea>
    <c:legend>
      <c:legendPos val="r"/>
      <c:layout>
        <c:manualLayout>
          <c:xMode val="edge"/>
          <c:yMode val="edge"/>
          <c:x val="0.75926096043550162"/>
          <c:y val="0.64957444422011523"/>
          <c:w val="0.21296344901331843"/>
          <c:h val="7.9772378879990655E-2"/>
        </c:manualLayout>
      </c:layout>
      <c:spPr>
        <a:noFill/>
        <a:ln w="25400">
          <a:noFill/>
        </a:ln>
      </c:spPr>
      <c:txPr>
        <a:bodyPr/>
        <a:lstStyle/>
        <a:p>
          <a:pPr>
            <a:defRPr sz="920" b="0" i="0" u="none" strike="noStrike" baseline="0">
              <a:solidFill>
                <a:srgbClr val="000000"/>
              </a:solidFill>
              <a:latin typeface="Calibri"/>
              <a:ea typeface="Calibri"/>
              <a:cs typeface="Calibri"/>
            </a:defRPr>
          </a:pPr>
          <a:endParaRPr lang="fr-FR"/>
        </a:p>
      </c:txPr>
    </c:legend>
    <c:plotVisOnly val="1"/>
    <c:dispBlanksAs val="gap"/>
  </c:chart>
  <c:spPr>
    <a:solidFill>
      <a:srgbClr val="FFFFFF"/>
    </a:solidFill>
    <a:ln w="3175">
      <a:solidFill>
        <a:srgbClr val="808080"/>
      </a:solidFill>
      <a:prstDash val="solid"/>
    </a:ln>
  </c:spPr>
  <c:txPr>
    <a:bodyPr/>
    <a:lstStyle/>
    <a:p>
      <a:pPr algn="l">
        <a:defRPr sz="1000" b="0" i="0" u="none" strike="noStrike" baseline="0">
          <a:solidFill>
            <a:srgbClr val="000000"/>
          </a:solidFill>
          <a:latin typeface="Calibri"/>
          <a:ea typeface="Calibri"/>
          <a:cs typeface="Calibri"/>
        </a:defRPr>
      </a:pPr>
      <a:endParaRPr lang="fr-FR"/>
    </a:p>
  </c:txPr>
  <c:externalData r:id="rId1"/>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BEF38-211C-4794-A751-89DFED4D7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4</Pages>
  <Words>1058</Words>
  <Characters>5820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ECP</Company>
  <LinksUpToDate>false</LinksUpToDate>
  <CharactersWithSpaces>6865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Blaudin de Thé</dc:creator>
  <cp:keywords/>
  <dc:description/>
  <cp:lastModifiedBy>Yann</cp:lastModifiedBy>
  <cp:revision>66</cp:revision>
  <dcterms:created xsi:type="dcterms:W3CDTF">2011-03-11T18:43:00Z</dcterms:created>
  <dcterms:modified xsi:type="dcterms:W3CDTF">2011-03-17T00:29:00Z</dcterms:modified>
</cp:coreProperties>
</file>