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05151C">
      <w:pPr>
        <w:pStyle w:val="2"/>
        <w:bidi w:val="0"/>
        <w:rPr>
          <w:rFonts w:hint="eastAsia"/>
          <w:lang w:val="en-US" w:eastAsia="zh-CN"/>
        </w:rPr>
      </w:pPr>
      <w:r>
        <w:rPr>
          <w:rFonts w:hint="eastAsia"/>
          <w:lang w:val="en-US" w:eastAsia="zh-CN"/>
        </w:rPr>
        <w:t>关于基因富集和marker基因</w:t>
      </w:r>
    </w:p>
    <w:p w14:paraId="4C847317">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lang w:val="en-US" w:eastAsia="zh-CN"/>
        </w:rPr>
      </w:pPr>
      <w:r>
        <w:rPr>
          <w:rFonts w:hint="eastAsia" w:ascii="华文楷体" w:hAnsi="华文楷体" w:eastAsia="华文楷体" w:cs="华文楷体"/>
          <w:b w:val="0"/>
          <w:bCs w:val="0"/>
          <w:i w:val="0"/>
          <w:iCs w:val="0"/>
          <w:lang w:val="en-US" w:eastAsia="zh-CN"/>
        </w:rPr>
        <w:t xml:space="preserve">一些前置知识的学习，理解gene ontology </w:t>
      </w:r>
    </w:p>
    <w:p w14:paraId="47C76406">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lang w:val="en-US" w:eastAsia="zh-CN"/>
        </w:rPr>
      </w:pPr>
      <w:r>
        <w:rPr>
          <w:rFonts w:hint="eastAsia" w:ascii="华文楷体" w:hAnsi="华文楷体" w:eastAsia="华文楷体" w:cs="华文楷体"/>
          <w:b w:val="0"/>
          <w:bCs w:val="0"/>
          <w:i w:val="0"/>
          <w:iCs w:val="0"/>
          <w:lang w:val="en-US" w:eastAsia="zh-CN"/>
        </w:rPr>
        <w:t>比较宽泛的全流程GO是什么的讲解</w:t>
      </w:r>
      <w:r>
        <w:rPr>
          <w:rFonts w:hint="eastAsia" w:ascii="华文楷体" w:hAnsi="华文楷体" w:eastAsia="华文楷体" w:cs="华文楷体"/>
          <w:b w:val="0"/>
          <w:bCs w:val="0"/>
          <w:i w:val="0"/>
          <w:iCs w:val="0"/>
          <w:lang w:val="en-US" w:eastAsia="zh-CN"/>
        </w:rPr>
        <w:fldChar w:fldCharType="begin"/>
      </w:r>
      <w:r>
        <w:rPr>
          <w:rFonts w:hint="eastAsia" w:ascii="华文楷体" w:hAnsi="华文楷体" w:eastAsia="华文楷体" w:cs="华文楷体"/>
          <w:b w:val="0"/>
          <w:bCs w:val="0"/>
          <w:i w:val="0"/>
          <w:iCs w:val="0"/>
          <w:lang w:val="en-US" w:eastAsia="zh-CN"/>
        </w:rPr>
        <w:instrText xml:space="preserve"> HYPERLINK "https://mp.weixin.qq.com/s/PxUzjiipfKt4r-LGSNYrDA" </w:instrText>
      </w:r>
      <w:r>
        <w:rPr>
          <w:rFonts w:hint="eastAsia" w:ascii="华文楷体" w:hAnsi="华文楷体" w:eastAsia="华文楷体" w:cs="华文楷体"/>
          <w:b w:val="0"/>
          <w:bCs w:val="0"/>
          <w:i w:val="0"/>
          <w:iCs w:val="0"/>
          <w:lang w:val="en-US" w:eastAsia="zh-CN"/>
        </w:rPr>
        <w:fldChar w:fldCharType="separate"/>
      </w:r>
      <w:r>
        <w:rPr>
          <w:rStyle w:val="6"/>
          <w:rFonts w:hint="eastAsia" w:ascii="华文楷体" w:hAnsi="华文楷体" w:eastAsia="华文楷体" w:cs="华文楷体"/>
          <w:b w:val="0"/>
          <w:bCs w:val="0"/>
          <w:i w:val="0"/>
          <w:iCs w:val="0"/>
          <w:lang w:val="en-US" w:eastAsia="zh-CN"/>
        </w:rPr>
        <w:t>https://mp.weixin.qq.com/s/PxUzjiipfKt4r-LGSNYrDA</w:t>
      </w:r>
      <w:r>
        <w:rPr>
          <w:rFonts w:hint="eastAsia" w:ascii="华文楷体" w:hAnsi="华文楷体" w:eastAsia="华文楷体" w:cs="华文楷体"/>
          <w:b w:val="0"/>
          <w:bCs w:val="0"/>
          <w:i w:val="0"/>
          <w:iCs w:val="0"/>
          <w:lang w:val="en-US" w:eastAsia="zh-CN"/>
        </w:rPr>
        <w:fldChar w:fldCharType="end"/>
      </w:r>
    </w:p>
    <w:p w14:paraId="46292992">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lang w:val="en-US" w:eastAsia="zh-CN"/>
        </w:rPr>
      </w:pPr>
      <w:r>
        <w:rPr>
          <w:rFonts w:hint="eastAsia" w:ascii="华文楷体" w:hAnsi="华文楷体" w:eastAsia="华文楷体" w:cs="华文楷体"/>
          <w:b w:val="0"/>
          <w:bCs w:val="0"/>
          <w:i w:val="0"/>
          <w:iCs w:val="0"/>
          <w:lang w:val="en-US" w:eastAsia="zh-CN"/>
        </w:rPr>
        <w:t>关于GO数据的架构和生成讲的很好</w:t>
      </w:r>
      <w:r>
        <w:rPr>
          <w:rFonts w:hint="eastAsia" w:ascii="华文楷体" w:hAnsi="华文楷体" w:eastAsia="华文楷体" w:cs="华文楷体"/>
          <w:b w:val="0"/>
          <w:bCs w:val="0"/>
          <w:i w:val="0"/>
          <w:iCs w:val="0"/>
          <w:lang w:val="en-US" w:eastAsia="zh-CN"/>
        </w:rPr>
        <w:fldChar w:fldCharType="begin"/>
      </w:r>
      <w:r>
        <w:rPr>
          <w:rFonts w:hint="eastAsia" w:ascii="华文楷体" w:hAnsi="华文楷体" w:eastAsia="华文楷体" w:cs="华文楷体"/>
          <w:b w:val="0"/>
          <w:bCs w:val="0"/>
          <w:i w:val="0"/>
          <w:iCs w:val="0"/>
          <w:lang w:val="en-US" w:eastAsia="zh-CN"/>
        </w:rPr>
        <w:instrText xml:space="preserve"> HYPERLINK "https://mp.weixin.qq.com/s/vURgQakDlSfm5BtE1sf4xQ" </w:instrText>
      </w:r>
      <w:r>
        <w:rPr>
          <w:rFonts w:hint="eastAsia" w:ascii="华文楷体" w:hAnsi="华文楷体" w:eastAsia="华文楷体" w:cs="华文楷体"/>
          <w:b w:val="0"/>
          <w:bCs w:val="0"/>
          <w:i w:val="0"/>
          <w:iCs w:val="0"/>
          <w:lang w:val="en-US" w:eastAsia="zh-CN"/>
        </w:rPr>
        <w:fldChar w:fldCharType="separate"/>
      </w:r>
      <w:r>
        <w:rPr>
          <w:rStyle w:val="6"/>
          <w:rFonts w:hint="eastAsia" w:ascii="华文楷体" w:hAnsi="华文楷体" w:eastAsia="华文楷体" w:cs="华文楷体"/>
          <w:b w:val="0"/>
          <w:bCs w:val="0"/>
          <w:i w:val="0"/>
          <w:iCs w:val="0"/>
          <w:lang w:val="en-US" w:eastAsia="zh-CN"/>
        </w:rPr>
        <w:t>https://mp.weixin.qq.com/s/vURgQakDlSfm5BtE1sf4xQ</w:t>
      </w:r>
      <w:r>
        <w:rPr>
          <w:rFonts w:hint="eastAsia" w:ascii="华文楷体" w:hAnsi="华文楷体" w:eastAsia="华文楷体" w:cs="华文楷体"/>
          <w:b w:val="0"/>
          <w:bCs w:val="0"/>
          <w:i w:val="0"/>
          <w:iCs w:val="0"/>
          <w:lang w:val="en-US" w:eastAsia="zh-CN"/>
        </w:rPr>
        <w:fldChar w:fldCharType="end"/>
      </w:r>
    </w:p>
    <w:p w14:paraId="3AA7BE19">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lang w:val="en-US" w:eastAsia="zh-CN"/>
        </w:rPr>
      </w:pPr>
      <w:r>
        <w:rPr>
          <w:rFonts w:hint="eastAsia" w:ascii="华文楷体" w:hAnsi="华文楷体" w:eastAsia="华文楷体" w:cs="华文楷体"/>
          <w:b w:val="0"/>
          <w:bCs w:val="0"/>
          <w:i w:val="0"/>
          <w:iCs w:val="0"/>
          <w:lang w:val="en-US" w:eastAsia="zh-CN"/>
        </w:rPr>
        <w:t>如何制作基因富集的背景库</w:t>
      </w:r>
      <w:r>
        <w:rPr>
          <w:rFonts w:hint="eastAsia" w:ascii="华文楷体" w:hAnsi="华文楷体" w:eastAsia="华文楷体" w:cs="华文楷体"/>
          <w:b w:val="0"/>
          <w:bCs w:val="0"/>
          <w:i w:val="0"/>
          <w:iCs w:val="0"/>
          <w:lang w:val="en-US" w:eastAsia="zh-CN"/>
        </w:rPr>
        <w:fldChar w:fldCharType="begin"/>
      </w:r>
      <w:r>
        <w:rPr>
          <w:rFonts w:hint="eastAsia" w:ascii="华文楷体" w:hAnsi="华文楷体" w:eastAsia="华文楷体" w:cs="华文楷体"/>
          <w:b w:val="0"/>
          <w:bCs w:val="0"/>
          <w:i w:val="0"/>
          <w:iCs w:val="0"/>
          <w:lang w:val="en-US" w:eastAsia="zh-CN"/>
        </w:rPr>
        <w:instrText xml:space="preserve"> HYPERLINK "https://mp.weixin.qq.com/s/J5kOFPAFAH2CZFOKS89OLQ" </w:instrText>
      </w:r>
      <w:r>
        <w:rPr>
          <w:rFonts w:hint="eastAsia" w:ascii="华文楷体" w:hAnsi="华文楷体" w:eastAsia="华文楷体" w:cs="华文楷体"/>
          <w:b w:val="0"/>
          <w:bCs w:val="0"/>
          <w:i w:val="0"/>
          <w:iCs w:val="0"/>
          <w:lang w:val="en-US" w:eastAsia="zh-CN"/>
        </w:rPr>
        <w:fldChar w:fldCharType="separate"/>
      </w:r>
      <w:r>
        <w:rPr>
          <w:rStyle w:val="6"/>
          <w:rFonts w:hint="eastAsia" w:ascii="华文楷体" w:hAnsi="华文楷体" w:eastAsia="华文楷体" w:cs="华文楷体"/>
          <w:b w:val="0"/>
          <w:bCs w:val="0"/>
          <w:i w:val="0"/>
          <w:iCs w:val="0"/>
          <w:lang w:val="en-US" w:eastAsia="zh-CN"/>
        </w:rPr>
        <w:t>https://mp.weixin.qq.com/s/J5kOFPAFAH2CZFOKS89OLQ</w:t>
      </w:r>
      <w:r>
        <w:rPr>
          <w:rFonts w:hint="eastAsia" w:ascii="华文楷体" w:hAnsi="华文楷体" w:eastAsia="华文楷体" w:cs="华文楷体"/>
          <w:b w:val="0"/>
          <w:bCs w:val="0"/>
          <w:i w:val="0"/>
          <w:iCs w:val="0"/>
          <w:lang w:val="en-US" w:eastAsia="zh-CN"/>
        </w:rPr>
        <w:fldChar w:fldCharType="end"/>
      </w:r>
    </w:p>
    <w:p w14:paraId="4B35E64F">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lang w:val="en-US" w:eastAsia="zh-CN"/>
        </w:rPr>
      </w:pPr>
      <w:r>
        <w:rPr>
          <w:rFonts w:hint="eastAsia" w:ascii="华文楷体" w:hAnsi="华文楷体" w:eastAsia="华文楷体" w:cs="华文楷体"/>
          <w:b w:val="0"/>
          <w:bCs w:val="0"/>
          <w:i w:val="0"/>
          <w:iCs w:val="0"/>
          <w:lang w:val="en-US" w:eastAsia="zh-CN"/>
        </w:rPr>
        <w:t>教你如何解读富集后的结果</w:t>
      </w:r>
      <w:r>
        <w:rPr>
          <w:rFonts w:hint="eastAsia" w:ascii="华文楷体" w:hAnsi="华文楷体" w:eastAsia="华文楷体" w:cs="华文楷体"/>
          <w:b w:val="0"/>
          <w:bCs w:val="0"/>
          <w:i w:val="0"/>
          <w:iCs w:val="0"/>
          <w:lang w:val="en-US" w:eastAsia="zh-CN"/>
        </w:rPr>
        <w:fldChar w:fldCharType="begin"/>
      </w:r>
      <w:r>
        <w:rPr>
          <w:rFonts w:hint="eastAsia" w:ascii="华文楷体" w:hAnsi="华文楷体" w:eastAsia="华文楷体" w:cs="华文楷体"/>
          <w:b w:val="0"/>
          <w:bCs w:val="0"/>
          <w:i w:val="0"/>
          <w:iCs w:val="0"/>
          <w:lang w:val="en-US" w:eastAsia="zh-CN"/>
        </w:rPr>
        <w:instrText xml:space="preserve"> HYPERLINK "https://mp.weixin.qq.com/s/FCvyoFkBkpGZ94INk3o-og" </w:instrText>
      </w:r>
      <w:r>
        <w:rPr>
          <w:rFonts w:hint="eastAsia" w:ascii="华文楷体" w:hAnsi="华文楷体" w:eastAsia="华文楷体" w:cs="华文楷体"/>
          <w:b w:val="0"/>
          <w:bCs w:val="0"/>
          <w:i w:val="0"/>
          <w:iCs w:val="0"/>
          <w:lang w:val="en-US" w:eastAsia="zh-CN"/>
        </w:rPr>
        <w:fldChar w:fldCharType="separate"/>
      </w:r>
      <w:r>
        <w:rPr>
          <w:rStyle w:val="6"/>
          <w:rFonts w:hint="eastAsia" w:ascii="华文楷体" w:hAnsi="华文楷体" w:eastAsia="华文楷体" w:cs="华文楷体"/>
          <w:b w:val="0"/>
          <w:bCs w:val="0"/>
          <w:i w:val="0"/>
          <w:iCs w:val="0"/>
          <w:lang w:val="en-US" w:eastAsia="zh-CN"/>
        </w:rPr>
        <w:t>https://mp.weixin.qq.com/s/FCvyoFkBkpGZ94INk3o-og</w:t>
      </w:r>
      <w:r>
        <w:rPr>
          <w:rFonts w:hint="eastAsia" w:ascii="华文楷体" w:hAnsi="华文楷体" w:eastAsia="华文楷体" w:cs="华文楷体"/>
          <w:b w:val="0"/>
          <w:bCs w:val="0"/>
          <w:i w:val="0"/>
          <w:iCs w:val="0"/>
          <w:lang w:val="en-US" w:eastAsia="zh-CN"/>
        </w:rPr>
        <w:fldChar w:fldCharType="end"/>
      </w:r>
    </w:p>
    <w:p w14:paraId="16EEF7D1">
      <w:pPr>
        <w:keepNext w:val="0"/>
        <w:keepLines w:val="0"/>
        <w:pageBreakBefore w:val="0"/>
        <w:kinsoku/>
        <w:wordWrap/>
        <w:overflowPunct/>
        <w:topLinePunct w:val="0"/>
        <w:autoSpaceDE/>
        <w:autoSpaceDN/>
        <w:bidi w:val="0"/>
        <w:adjustRightInd/>
        <w:snapToGrid/>
        <w:textAlignment w:val="auto"/>
        <w:rPr>
          <w:rFonts w:hint="default" w:ascii="华文楷体" w:hAnsi="华文楷体" w:eastAsia="华文楷体" w:cs="华文楷体"/>
          <w:b w:val="0"/>
          <w:bCs w:val="0"/>
          <w:i w:val="0"/>
          <w:iCs w:val="0"/>
          <w:lang w:val="en-US" w:eastAsia="zh-CN"/>
        </w:rPr>
      </w:pPr>
    </w:p>
    <w:p w14:paraId="0280A414">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lang w:val="en-US" w:eastAsia="zh-CN"/>
        </w:rPr>
      </w:pPr>
      <w:r>
        <w:rPr>
          <w:rFonts w:hint="eastAsia" w:ascii="华文楷体" w:hAnsi="华文楷体" w:eastAsia="华文楷体" w:cs="华文楷体"/>
          <w:b w:val="0"/>
          <w:bCs w:val="0"/>
          <w:i w:val="0"/>
          <w:iCs w:val="0"/>
          <w:lang w:val="en-US" w:eastAsia="zh-CN"/>
        </w:rPr>
        <w:t>相关数据库</w:t>
      </w:r>
    </w:p>
    <w:p w14:paraId="1D07477E">
      <w:pPr>
        <w:keepNext w:val="0"/>
        <w:keepLines w:val="0"/>
        <w:pageBreakBefore w:val="0"/>
        <w:kinsoku/>
        <w:wordWrap/>
        <w:overflowPunct/>
        <w:topLinePunct w:val="0"/>
        <w:autoSpaceDE/>
        <w:autoSpaceDN/>
        <w:bidi w:val="0"/>
        <w:adjustRightInd/>
        <w:snapToGrid/>
        <w:textAlignment w:val="auto"/>
        <w:rPr>
          <w:rFonts w:hint="default" w:ascii="华文楷体" w:hAnsi="华文楷体" w:eastAsia="华文楷体" w:cs="华文楷体"/>
          <w:b w:val="0"/>
          <w:bCs w:val="0"/>
          <w:i w:val="0"/>
          <w:iCs w:val="0"/>
          <w:lang w:val="en-US" w:eastAsia="zh-CN"/>
        </w:rPr>
      </w:pPr>
      <w:r>
        <w:rPr>
          <w:rFonts w:hint="default" w:ascii="华文楷体" w:hAnsi="华文楷体" w:eastAsia="华文楷体" w:cs="华文楷体"/>
          <w:b w:val="0"/>
          <w:bCs w:val="0"/>
          <w:i w:val="0"/>
          <w:iCs w:val="0"/>
          <w:lang w:val="en-US" w:eastAsia="zh-CN"/>
        </w:rPr>
        <w:t xml:space="preserve">eggNOG-mapper </w:t>
      </w:r>
      <w:r>
        <w:rPr>
          <w:rFonts w:hint="eastAsia" w:ascii="华文楷体" w:hAnsi="华文楷体" w:eastAsia="华文楷体" w:cs="华文楷体"/>
          <w:b w:val="0"/>
          <w:bCs w:val="0"/>
          <w:i w:val="0"/>
          <w:iCs w:val="0"/>
          <w:lang w:val="en-US" w:eastAsia="zh-CN"/>
        </w:rPr>
        <w:t xml:space="preserve"> </w:t>
      </w:r>
      <w:r>
        <w:rPr>
          <w:rFonts w:hint="default" w:ascii="华文楷体" w:hAnsi="华文楷体" w:eastAsia="华文楷体" w:cs="华文楷体"/>
          <w:b w:val="0"/>
          <w:bCs w:val="0"/>
          <w:i w:val="0"/>
          <w:iCs w:val="0"/>
          <w:lang w:val="en-US" w:eastAsia="zh-CN"/>
        </w:rPr>
        <w:fldChar w:fldCharType="begin"/>
      </w:r>
      <w:r>
        <w:rPr>
          <w:rFonts w:hint="default" w:ascii="华文楷体" w:hAnsi="华文楷体" w:eastAsia="华文楷体" w:cs="华文楷体"/>
          <w:b w:val="0"/>
          <w:bCs w:val="0"/>
          <w:i w:val="0"/>
          <w:iCs w:val="0"/>
          <w:lang w:val="en-US" w:eastAsia="zh-CN"/>
        </w:rPr>
        <w:instrText xml:space="preserve"> HYPERLINK "http://eggnog-mapper.embl.de/" </w:instrText>
      </w:r>
      <w:r>
        <w:rPr>
          <w:rFonts w:hint="default" w:ascii="华文楷体" w:hAnsi="华文楷体" w:eastAsia="华文楷体" w:cs="华文楷体"/>
          <w:b w:val="0"/>
          <w:bCs w:val="0"/>
          <w:i w:val="0"/>
          <w:iCs w:val="0"/>
          <w:lang w:val="en-US" w:eastAsia="zh-CN"/>
        </w:rPr>
        <w:fldChar w:fldCharType="separate"/>
      </w:r>
      <w:r>
        <w:rPr>
          <w:rStyle w:val="6"/>
          <w:rFonts w:hint="default" w:ascii="华文楷体" w:hAnsi="华文楷体" w:eastAsia="华文楷体" w:cs="华文楷体"/>
          <w:b w:val="0"/>
          <w:bCs w:val="0"/>
          <w:i w:val="0"/>
          <w:iCs w:val="0"/>
          <w:lang w:val="en-US" w:eastAsia="zh-CN"/>
        </w:rPr>
        <w:t>http://eggnog-mapper.embl.de/</w:t>
      </w:r>
      <w:r>
        <w:rPr>
          <w:rFonts w:hint="default" w:ascii="华文楷体" w:hAnsi="华文楷体" w:eastAsia="华文楷体" w:cs="华文楷体"/>
          <w:b w:val="0"/>
          <w:bCs w:val="0"/>
          <w:i w:val="0"/>
          <w:iCs w:val="0"/>
          <w:lang w:val="en-US" w:eastAsia="zh-CN"/>
        </w:rPr>
        <w:fldChar w:fldCharType="end"/>
      </w:r>
    </w:p>
    <w:p w14:paraId="256CD59A">
      <w:pPr>
        <w:keepNext w:val="0"/>
        <w:keepLines w:val="0"/>
        <w:pageBreakBefore w:val="0"/>
        <w:kinsoku/>
        <w:wordWrap/>
        <w:overflowPunct/>
        <w:topLinePunct w:val="0"/>
        <w:autoSpaceDE/>
        <w:autoSpaceDN/>
        <w:bidi w:val="0"/>
        <w:adjustRightInd/>
        <w:snapToGrid/>
        <w:textAlignment w:val="auto"/>
        <w:rPr>
          <w:rFonts w:hint="default" w:ascii="华文楷体" w:hAnsi="华文楷体" w:eastAsia="华文楷体" w:cs="华文楷体"/>
          <w:b w:val="0"/>
          <w:bCs w:val="0"/>
          <w:i w:val="0"/>
          <w:iCs w:val="0"/>
          <w:lang w:val="en-US" w:eastAsia="zh-CN"/>
        </w:rPr>
      </w:pPr>
      <w:r>
        <w:rPr>
          <w:rFonts w:hint="default" w:ascii="华文楷体" w:hAnsi="华文楷体" w:eastAsia="华文楷体" w:cs="华文楷体"/>
          <w:b w:val="0"/>
          <w:bCs w:val="0"/>
          <w:i w:val="0"/>
          <w:iCs w:val="0"/>
          <w:lang w:val="en-US" w:eastAsia="zh-CN"/>
        </w:rPr>
        <w:t>Gene Ontology 官网　</w:t>
      </w:r>
      <w:r>
        <w:rPr>
          <w:rFonts w:hint="default" w:ascii="华文楷体" w:hAnsi="华文楷体" w:eastAsia="华文楷体" w:cs="华文楷体"/>
          <w:b w:val="0"/>
          <w:bCs w:val="0"/>
          <w:i w:val="0"/>
          <w:iCs w:val="0"/>
          <w:lang w:val="en-US" w:eastAsia="zh-CN"/>
        </w:rPr>
        <w:fldChar w:fldCharType="begin"/>
      </w:r>
      <w:r>
        <w:rPr>
          <w:rFonts w:hint="default" w:ascii="华文楷体" w:hAnsi="华文楷体" w:eastAsia="华文楷体" w:cs="华文楷体"/>
          <w:b w:val="0"/>
          <w:bCs w:val="0"/>
          <w:i w:val="0"/>
          <w:iCs w:val="0"/>
          <w:lang w:val="en-US" w:eastAsia="zh-CN"/>
        </w:rPr>
        <w:instrText xml:space="preserve"> HYPERLINK "http://geneontology.org/" </w:instrText>
      </w:r>
      <w:r>
        <w:rPr>
          <w:rFonts w:hint="default" w:ascii="华文楷体" w:hAnsi="华文楷体" w:eastAsia="华文楷体" w:cs="华文楷体"/>
          <w:b w:val="0"/>
          <w:bCs w:val="0"/>
          <w:i w:val="0"/>
          <w:iCs w:val="0"/>
          <w:lang w:val="en-US" w:eastAsia="zh-CN"/>
        </w:rPr>
        <w:fldChar w:fldCharType="separate"/>
      </w:r>
      <w:r>
        <w:rPr>
          <w:rStyle w:val="6"/>
          <w:rFonts w:hint="default" w:ascii="华文楷体" w:hAnsi="华文楷体" w:eastAsia="华文楷体" w:cs="华文楷体"/>
          <w:b w:val="0"/>
          <w:bCs w:val="0"/>
          <w:i w:val="0"/>
          <w:iCs w:val="0"/>
          <w:lang w:val="en-US" w:eastAsia="zh-CN"/>
        </w:rPr>
        <w:t>http://geneontology.org/</w:t>
      </w:r>
      <w:r>
        <w:rPr>
          <w:rFonts w:hint="default" w:ascii="华文楷体" w:hAnsi="华文楷体" w:eastAsia="华文楷体" w:cs="华文楷体"/>
          <w:b w:val="0"/>
          <w:bCs w:val="0"/>
          <w:i w:val="0"/>
          <w:iCs w:val="0"/>
          <w:lang w:val="en-US" w:eastAsia="zh-CN"/>
        </w:rPr>
        <w:fldChar w:fldCharType="end"/>
      </w:r>
    </w:p>
    <w:p w14:paraId="1E586779">
      <w:pPr>
        <w:keepNext w:val="0"/>
        <w:keepLines w:val="0"/>
        <w:pageBreakBefore w:val="0"/>
        <w:kinsoku/>
        <w:wordWrap/>
        <w:overflowPunct/>
        <w:topLinePunct w:val="0"/>
        <w:autoSpaceDE/>
        <w:autoSpaceDN/>
        <w:bidi w:val="0"/>
        <w:adjustRightInd/>
        <w:snapToGrid/>
        <w:textAlignment w:val="auto"/>
        <w:rPr>
          <w:rFonts w:hint="default" w:ascii="华文楷体" w:hAnsi="华文楷体" w:eastAsia="华文楷体" w:cs="华文楷体"/>
          <w:b w:val="0"/>
          <w:bCs w:val="0"/>
          <w:i w:val="0"/>
          <w:iCs w:val="0"/>
          <w:lang w:val="en-US" w:eastAsia="zh-CN"/>
        </w:rPr>
      </w:pPr>
      <w:r>
        <w:rPr>
          <w:rFonts w:hint="default" w:ascii="华文楷体" w:hAnsi="华文楷体" w:eastAsia="华文楷体" w:cs="华文楷体"/>
          <w:b w:val="0"/>
          <w:bCs w:val="0"/>
          <w:i w:val="0"/>
          <w:iCs w:val="0"/>
          <w:lang w:val="en-US" w:eastAsia="zh-CN"/>
        </w:rPr>
        <w:t>EBI 的 GOA 数据库　</w:t>
      </w:r>
      <w:r>
        <w:rPr>
          <w:rFonts w:hint="default" w:ascii="华文楷体" w:hAnsi="华文楷体" w:eastAsia="华文楷体" w:cs="华文楷体"/>
          <w:b w:val="0"/>
          <w:bCs w:val="0"/>
          <w:i w:val="0"/>
          <w:iCs w:val="0"/>
          <w:lang w:val="en-US" w:eastAsia="zh-CN"/>
        </w:rPr>
        <w:fldChar w:fldCharType="begin"/>
      </w:r>
      <w:r>
        <w:rPr>
          <w:rFonts w:hint="default" w:ascii="华文楷体" w:hAnsi="华文楷体" w:eastAsia="华文楷体" w:cs="华文楷体"/>
          <w:b w:val="0"/>
          <w:bCs w:val="0"/>
          <w:i w:val="0"/>
          <w:iCs w:val="0"/>
          <w:lang w:val="en-US" w:eastAsia="zh-CN"/>
        </w:rPr>
        <w:instrText xml:space="preserve"> HYPERLINK "https://www.ebi.ac.uk/GOA/" </w:instrText>
      </w:r>
      <w:r>
        <w:rPr>
          <w:rFonts w:hint="default" w:ascii="华文楷体" w:hAnsi="华文楷体" w:eastAsia="华文楷体" w:cs="华文楷体"/>
          <w:b w:val="0"/>
          <w:bCs w:val="0"/>
          <w:i w:val="0"/>
          <w:iCs w:val="0"/>
          <w:lang w:val="en-US" w:eastAsia="zh-CN"/>
        </w:rPr>
        <w:fldChar w:fldCharType="separate"/>
      </w:r>
      <w:r>
        <w:rPr>
          <w:rStyle w:val="6"/>
          <w:rFonts w:hint="default" w:ascii="华文楷体" w:hAnsi="华文楷体" w:eastAsia="华文楷体" w:cs="华文楷体"/>
          <w:b w:val="0"/>
          <w:bCs w:val="0"/>
          <w:i w:val="0"/>
          <w:iCs w:val="0"/>
          <w:lang w:val="en-US" w:eastAsia="zh-CN"/>
        </w:rPr>
        <w:t>https://www.ebi.ac.uk/GOA/</w:t>
      </w:r>
      <w:r>
        <w:rPr>
          <w:rFonts w:hint="default" w:ascii="华文楷体" w:hAnsi="华文楷体" w:eastAsia="华文楷体" w:cs="华文楷体"/>
          <w:b w:val="0"/>
          <w:bCs w:val="0"/>
          <w:i w:val="0"/>
          <w:iCs w:val="0"/>
          <w:lang w:val="en-US" w:eastAsia="zh-CN"/>
        </w:rPr>
        <w:fldChar w:fldCharType="end"/>
      </w:r>
    </w:p>
    <w:p w14:paraId="286AEC46">
      <w:pPr>
        <w:keepNext w:val="0"/>
        <w:keepLines w:val="0"/>
        <w:pageBreakBefore w:val="0"/>
        <w:kinsoku/>
        <w:wordWrap/>
        <w:overflowPunct/>
        <w:topLinePunct w:val="0"/>
        <w:autoSpaceDE/>
        <w:autoSpaceDN/>
        <w:bidi w:val="0"/>
        <w:adjustRightInd/>
        <w:snapToGrid/>
        <w:textAlignment w:val="auto"/>
        <w:rPr>
          <w:rFonts w:hint="default" w:ascii="华文楷体" w:hAnsi="华文楷体" w:eastAsia="华文楷体" w:cs="华文楷体"/>
          <w:b w:val="0"/>
          <w:bCs w:val="0"/>
          <w:i w:val="0"/>
          <w:iCs w:val="0"/>
          <w:lang w:val="en-US" w:eastAsia="zh-CN"/>
        </w:rPr>
      </w:pPr>
      <w:r>
        <w:rPr>
          <w:rFonts w:hint="default" w:ascii="华文楷体" w:hAnsi="华文楷体" w:eastAsia="华文楷体" w:cs="华文楷体"/>
          <w:b w:val="0"/>
          <w:bCs w:val="0"/>
          <w:i w:val="0"/>
          <w:iCs w:val="0"/>
          <w:lang w:val="en-US" w:eastAsia="zh-CN"/>
        </w:rPr>
        <w:t>EBI 对 UniProtKB 参</w:t>
      </w:r>
      <w:r>
        <w:rPr>
          <w:rFonts w:hint="eastAsia" w:ascii="华文楷体" w:hAnsi="华文楷体" w:eastAsia="华文楷体" w:cs="华文楷体"/>
          <w:b w:val="0"/>
          <w:bCs w:val="0"/>
          <w:i w:val="0"/>
          <w:iCs w:val="0"/>
          <w:lang w:val="en-US" w:eastAsia="zh-CN"/>
        </w:rPr>
        <w:t>考</w:t>
      </w:r>
      <w:r>
        <w:rPr>
          <w:rFonts w:hint="default" w:ascii="华文楷体" w:hAnsi="华文楷体" w:eastAsia="华文楷体" w:cs="华文楷体"/>
          <w:b w:val="0"/>
          <w:bCs w:val="0"/>
          <w:i w:val="0"/>
          <w:iCs w:val="0"/>
          <w:lang w:val="en-US" w:eastAsia="zh-CN"/>
        </w:rPr>
        <w:t xml:space="preserve">Proteome </w:t>
      </w:r>
      <w:r>
        <w:rPr>
          <w:rFonts w:hint="default" w:ascii="华文楷体" w:hAnsi="华文楷体" w:eastAsia="华文楷体" w:cs="华文楷体"/>
          <w:b w:val="0"/>
          <w:bCs w:val="0"/>
          <w:i w:val="0"/>
          <w:iCs w:val="0"/>
          <w:lang w:val="en-US" w:eastAsia="zh-CN"/>
        </w:rPr>
        <w:fldChar w:fldCharType="begin"/>
      </w:r>
      <w:r>
        <w:rPr>
          <w:rFonts w:hint="default" w:ascii="华文楷体" w:hAnsi="华文楷体" w:eastAsia="华文楷体" w:cs="华文楷体"/>
          <w:b w:val="0"/>
          <w:bCs w:val="0"/>
          <w:i w:val="0"/>
          <w:iCs w:val="0"/>
          <w:lang w:val="en-US" w:eastAsia="zh-CN"/>
        </w:rPr>
        <w:instrText xml:space="preserve"> HYPERLINK "https://www.uniprot.org/proteomes" </w:instrText>
      </w:r>
      <w:r>
        <w:rPr>
          <w:rFonts w:hint="default" w:ascii="华文楷体" w:hAnsi="华文楷体" w:eastAsia="华文楷体" w:cs="华文楷体"/>
          <w:b w:val="0"/>
          <w:bCs w:val="0"/>
          <w:i w:val="0"/>
          <w:iCs w:val="0"/>
          <w:lang w:val="en-US" w:eastAsia="zh-CN"/>
        </w:rPr>
        <w:fldChar w:fldCharType="separate"/>
      </w:r>
      <w:r>
        <w:rPr>
          <w:rStyle w:val="6"/>
          <w:rFonts w:hint="default" w:ascii="华文楷体" w:hAnsi="华文楷体" w:eastAsia="华文楷体" w:cs="华文楷体"/>
          <w:b w:val="0"/>
          <w:bCs w:val="0"/>
          <w:i w:val="0"/>
          <w:iCs w:val="0"/>
          <w:lang w:val="en-US" w:eastAsia="zh-CN"/>
        </w:rPr>
        <w:t>https://www.uniprot.org/proteomes</w:t>
      </w:r>
      <w:r>
        <w:rPr>
          <w:rFonts w:hint="default" w:ascii="华文楷体" w:hAnsi="华文楷体" w:eastAsia="华文楷体" w:cs="华文楷体"/>
          <w:b w:val="0"/>
          <w:bCs w:val="0"/>
          <w:i w:val="0"/>
          <w:iCs w:val="0"/>
          <w:lang w:val="en-US" w:eastAsia="zh-CN"/>
        </w:rPr>
        <w:fldChar w:fldCharType="end"/>
      </w:r>
      <w:r>
        <w:rPr>
          <w:rFonts w:hint="eastAsia" w:ascii="华文楷体" w:hAnsi="华文楷体" w:eastAsia="华文楷体" w:cs="华文楷体"/>
          <w:b w:val="0"/>
          <w:bCs w:val="0"/>
          <w:i w:val="0"/>
          <w:iCs w:val="0"/>
          <w:lang w:val="en-US" w:eastAsia="zh-CN"/>
        </w:rPr>
        <w:t xml:space="preserve"> </w:t>
      </w:r>
      <w:r>
        <w:rPr>
          <w:rFonts w:hint="default" w:ascii="华文楷体" w:hAnsi="华文楷体" w:eastAsia="华文楷体" w:cs="华文楷体"/>
          <w:b w:val="0"/>
          <w:bCs w:val="0"/>
          <w:i w:val="0"/>
          <w:iCs w:val="0"/>
          <w:lang w:val="en-US" w:eastAsia="zh-CN"/>
        </w:rPr>
        <w:t>进行注释，使用 InterProScan 进行功能注释，并关联GO,</w:t>
      </w:r>
    </w:p>
    <w:p w14:paraId="69075AE8">
      <w:pPr>
        <w:keepNext w:val="0"/>
        <w:keepLines w:val="0"/>
        <w:pageBreakBefore w:val="0"/>
        <w:kinsoku/>
        <w:wordWrap/>
        <w:overflowPunct/>
        <w:topLinePunct w:val="0"/>
        <w:autoSpaceDE/>
        <w:autoSpaceDN/>
        <w:bidi w:val="0"/>
        <w:adjustRightInd/>
        <w:snapToGrid/>
        <w:textAlignment w:val="auto"/>
        <w:rPr>
          <w:rFonts w:hint="default" w:ascii="华文楷体" w:hAnsi="华文楷体" w:eastAsia="华文楷体" w:cs="华文楷体"/>
          <w:b w:val="0"/>
          <w:bCs w:val="0"/>
          <w:i w:val="0"/>
          <w:iCs w:val="0"/>
          <w:lang w:val="en-US" w:eastAsia="zh-CN"/>
        </w:rPr>
      </w:pPr>
    </w:p>
    <w:p w14:paraId="7E48A45D">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highlight w:val="yellow"/>
          <w:lang w:val="en-US" w:eastAsia="zh-CN"/>
        </w:rPr>
      </w:pPr>
      <w:r>
        <w:rPr>
          <w:rFonts w:hint="eastAsia" w:ascii="华文楷体" w:hAnsi="华文楷体" w:eastAsia="华文楷体" w:cs="华文楷体"/>
          <w:b w:val="0"/>
          <w:bCs w:val="0"/>
          <w:i w:val="0"/>
          <w:iCs w:val="0"/>
          <w:highlight w:val="yellow"/>
          <w:lang w:val="en-US" w:eastAsia="zh-CN"/>
        </w:rPr>
        <w:t>提供的三种信息（BP，biological process；CC，cellular component；MF，molecular function）</w:t>
      </w:r>
    </w:p>
    <w:p w14:paraId="7CA0E6B3">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lang w:val="en-US" w:eastAsia="zh-CN"/>
        </w:rPr>
      </w:pPr>
      <w:r>
        <w:rPr>
          <w:rFonts w:hint="eastAsia" w:ascii="华文楷体" w:hAnsi="华文楷体" w:eastAsia="华文楷体" w:cs="华文楷体"/>
          <w:b w:val="0"/>
          <w:bCs w:val="0"/>
          <w:i w:val="0"/>
          <w:iCs w:val="0"/>
          <w:lang w:val="en-US" w:eastAsia="zh-CN"/>
        </w:rPr>
        <w:t>Biological Process</w:t>
      </w:r>
    </w:p>
    <w:p w14:paraId="21CF4453">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lang w:val="en-US" w:eastAsia="zh-CN"/>
        </w:rPr>
      </w:pPr>
      <w:r>
        <w:rPr>
          <w:rFonts w:hint="eastAsia" w:ascii="华文楷体" w:hAnsi="华文楷体" w:eastAsia="华文楷体" w:cs="华文楷体"/>
          <w:b w:val="0"/>
          <w:bCs w:val="0"/>
          <w:i w:val="0"/>
          <w:iCs w:val="0"/>
          <w:lang w:val="en-US" w:eastAsia="zh-CN"/>
        </w:rPr>
        <w:t>生物学过程描述了基因和蛋白质在生物体内参与的各种生物学活动和事件。它涵盖了从分子水平到细胞、组织和整个生物体层面的过程，例如代谢、细胞分裂、发育、免疫反应、信号传导等。生物学过程的目的是描述和理解基因和蛋白质在生物学活动中的功能和相互作用。</w:t>
      </w:r>
    </w:p>
    <w:p w14:paraId="0AE88A9D">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lang w:val="en-US" w:eastAsia="zh-CN"/>
        </w:rPr>
      </w:pPr>
      <w:r>
        <w:rPr>
          <w:rFonts w:hint="eastAsia" w:ascii="华文楷体" w:hAnsi="华文楷体" w:eastAsia="华文楷体" w:cs="华文楷体"/>
          <w:b w:val="0"/>
          <w:bCs w:val="0"/>
          <w:i w:val="0"/>
          <w:iCs w:val="0"/>
          <w:lang w:val="en-US" w:eastAsia="zh-CN"/>
        </w:rPr>
        <w:t>Cellular Component</w:t>
      </w:r>
    </w:p>
    <w:p w14:paraId="23564FE3">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lang w:val="en-US" w:eastAsia="zh-CN"/>
        </w:rPr>
      </w:pPr>
      <w:r>
        <w:rPr>
          <w:rFonts w:hint="eastAsia" w:ascii="华文楷体" w:hAnsi="华文楷体" w:eastAsia="华文楷体" w:cs="华文楷体"/>
          <w:b w:val="0"/>
          <w:bCs w:val="0"/>
          <w:i w:val="0"/>
          <w:iCs w:val="0"/>
          <w:lang w:val="en-US" w:eastAsia="zh-CN"/>
        </w:rPr>
        <w:t>细胞组分描述了细胞内各种生物化学结构和细胞器的定位和组成。它涵盖了细胞膜、细胞核、线粒体、内质网、高尔基体、溶酶体等细胞内部分，以及细胞骨架、细胞间连接等细胞外部分。细胞组分的目的是揭示基因和蛋白质在细胞内的定位和功能，以及它们在细胞结构和组织中的作用。</w:t>
      </w:r>
    </w:p>
    <w:p w14:paraId="050299BA">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lang w:val="en-US" w:eastAsia="zh-CN"/>
        </w:rPr>
      </w:pPr>
      <w:r>
        <w:rPr>
          <w:rFonts w:hint="eastAsia" w:ascii="华文楷体" w:hAnsi="华文楷体" w:eastAsia="华文楷体" w:cs="华文楷体"/>
          <w:b w:val="0"/>
          <w:bCs w:val="0"/>
          <w:i w:val="0"/>
          <w:iCs w:val="0"/>
          <w:lang w:val="en-US" w:eastAsia="zh-CN"/>
        </w:rPr>
        <w:t>Molecular Function</w:t>
      </w:r>
    </w:p>
    <w:p w14:paraId="598730C6">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lang w:val="en-US" w:eastAsia="zh-CN"/>
        </w:rPr>
      </w:pPr>
      <w:r>
        <w:rPr>
          <w:rFonts w:hint="eastAsia" w:ascii="华文楷体" w:hAnsi="华文楷体" w:eastAsia="华文楷体" w:cs="华文楷体"/>
          <w:b w:val="0"/>
          <w:bCs w:val="0"/>
          <w:i w:val="0"/>
          <w:iCs w:val="0"/>
          <w:lang w:val="en-US" w:eastAsia="zh-CN"/>
        </w:rPr>
        <w:t>分子功能描述了基因和蛋白质分子在细胞中所具有的具体功能和活性。它涵盖了许多不同类型的活性，如催化反应的酶活性、结合特定分子的配体结合活性、信号转导的受体活性等。分子功能的目的是理解基因和蛋白质分子的功能特征，以及它们在生物体内参与的生物学过程和细胞组分中的作用。</w:t>
      </w:r>
    </w:p>
    <w:p w14:paraId="4F2C7B88">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lang w:val="en-US" w:eastAsia="zh-CN"/>
        </w:rPr>
      </w:pPr>
    </w:p>
    <w:p w14:paraId="4CBD7DEA">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highlight w:val="yellow"/>
          <w:lang w:val="en-US" w:eastAsia="zh-CN"/>
        </w:rPr>
      </w:pPr>
      <w:r>
        <w:rPr>
          <w:rFonts w:hint="eastAsia" w:ascii="华文楷体" w:hAnsi="华文楷体" w:eastAsia="华文楷体" w:cs="华文楷体"/>
          <w:b w:val="0"/>
          <w:bCs w:val="0"/>
          <w:i w:val="0"/>
          <w:iCs w:val="0"/>
          <w:highlight w:val="yellow"/>
          <w:lang w:val="en-US" w:eastAsia="zh-CN"/>
        </w:rPr>
        <w:t>背景文件即库怎么获得，自建库就更难了，前面我们做的org.CT的package的意义和内部建构又是什么？</w:t>
      </w:r>
    </w:p>
    <w:p w14:paraId="666AEB12">
      <w:pPr>
        <w:keepNext w:val="0"/>
        <w:keepLines w:val="0"/>
        <w:pageBreakBefore w:val="0"/>
        <w:numPr>
          <w:ilvl w:val="0"/>
          <w:numId w:val="0"/>
        </w:numPr>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lang w:val="en-US" w:eastAsia="zh-CN"/>
        </w:rPr>
      </w:pPr>
      <w:r>
        <w:rPr>
          <w:rFonts w:hint="eastAsia" w:ascii="华文楷体" w:hAnsi="华文楷体" w:eastAsia="华文楷体" w:cs="华文楷体"/>
          <w:b w:val="0"/>
          <w:bCs w:val="0"/>
          <w:i w:val="0"/>
          <w:iCs w:val="0"/>
          <w:lang w:val="en-US" w:eastAsia="zh-CN"/>
        </w:rPr>
        <w:t>一、什么是GO，GO的意义是什么？</w:t>
      </w:r>
    </w:p>
    <w:p w14:paraId="611F1A04">
      <w:pPr>
        <w:keepNext w:val="0"/>
        <w:keepLines w:val="0"/>
        <w:pageBreakBefore w:val="0"/>
        <w:kinsoku/>
        <w:wordWrap/>
        <w:overflowPunct/>
        <w:topLinePunct w:val="0"/>
        <w:autoSpaceDE/>
        <w:autoSpaceDN/>
        <w:bidi w:val="0"/>
        <w:adjustRightInd/>
        <w:snapToGrid/>
        <w:textAlignment w:val="auto"/>
        <w:rPr>
          <w:rFonts w:hint="default" w:ascii="华文楷体" w:hAnsi="华文楷体" w:eastAsia="华文楷体" w:cs="华文楷体"/>
          <w:b w:val="0"/>
          <w:bCs w:val="0"/>
          <w:i w:val="0"/>
          <w:iCs w:val="0"/>
          <w:lang w:val="en-US" w:eastAsia="zh-CN"/>
        </w:rPr>
      </w:pPr>
      <w:r>
        <w:rPr>
          <w:rFonts w:hint="eastAsia" w:ascii="华文楷体" w:hAnsi="华文楷体" w:eastAsia="华文楷体" w:cs="华文楷体"/>
          <w:b w:val="0"/>
          <w:bCs w:val="0"/>
          <w:i w:val="0"/>
          <w:iCs w:val="0"/>
          <w:lang w:val="en-US" w:eastAsia="zh-CN"/>
        </w:rPr>
        <w:t>1)什么是gene ontology？</w:t>
      </w:r>
    </w:p>
    <w:p w14:paraId="77D92F65">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sz w:val="18"/>
          <w:szCs w:val="21"/>
          <w:lang w:val="en-US" w:eastAsia="zh-CN"/>
        </w:rPr>
      </w:pPr>
      <w:r>
        <w:rPr>
          <w:rFonts w:hint="eastAsia" w:ascii="华文楷体" w:hAnsi="华文楷体" w:eastAsia="华文楷体" w:cs="华文楷体"/>
          <w:b w:val="0"/>
          <w:bCs w:val="0"/>
          <w:i w:val="0"/>
          <w:iCs w:val="0"/>
          <w:sz w:val="18"/>
          <w:szCs w:val="21"/>
          <w:lang w:val="en-US" w:eastAsia="zh-CN"/>
        </w:rPr>
        <w:t>GO的分类体系是一个</w:t>
      </w:r>
      <w:r>
        <w:rPr>
          <w:rFonts w:hint="eastAsia" w:ascii="华文楷体" w:hAnsi="华文楷体" w:eastAsia="华文楷体" w:cs="华文楷体"/>
          <w:b w:val="0"/>
          <w:bCs w:val="0"/>
          <w:i w:val="0"/>
          <w:iCs w:val="0"/>
          <w:sz w:val="18"/>
          <w:szCs w:val="21"/>
          <w:u w:val="single"/>
          <w:lang w:val="en-US" w:eastAsia="zh-CN"/>
        </w:rPr>
        <w:t>层次化的结构，其中每个分类都具有唯一的标识符和定义</w:t>
      </w:r>
      <w:r>
        <w:rPr>
          <w:rFonts w:hint="eastAsia" w:ascii="华文楷体" w:hAnsi="华文楷体" w:eastAsia="华文楷体" w:cs="华文楷体"/>
          <w:b w:val="0"/>
          <w:bCs w:val="0"/>
          <w:i w:val="0"/>
          <w:iCs w:val="0"/>
          <w:sz w:val="18"/>
          <w:szCs w:val="21"/>
          <w:lang w:val="en-US" w:eastAsia="zh-CN"/>
        </w:rPr>
        <w:t>。这种结构使得基因和蛋白质的功能可以通过精确而标准化的术语进行描述，从而促进了跨物种的功能比较和知识共享。GO的应用广泛涉及</w:t>
      </w:r>
      <w:r>
        <w:rPr>
          <w:rFonts w:hint="eastAsia" w:ascii="华文楷体" w:hAnsi="华文楷体" w:eastAsia="华文楷体" w:cs="华文楷体"/>
          <w:b w:val="0"/>
          <w:bCs w:val="0"/>
          <w:i w:val="0"/>
          <w:iCs w:val="0"/>
          <w:sz w:val="18"/>
          <w:szCs w:val="21"/>
          <w:u w:val="single"/>
          <w:lang w:val="en-US" w:eastAsia="zh-CN"/>
        </w:rPr>
        <w:t>生物信息学、基因功能注释、基因表达数据</w:t>
      </w:r>
      <w:r>
        <w:rPr>
          <w:rFonts w:hint="eastAsia" w:ascii="华文楷体" w:hAnsi="华文楷体" w:eastAsia="华文楷体" w:cs="华文楷体"/>
          <w:b w:val="0"/>
          <w:bCs w:val="0"/>
          <w:i w:val="0"/>
          <w:iCs w:val="0"/>
          <w:sz w:val="18"/>
          <w:szCs w:val="21"/>
          <w:lang w:val="en-US" w:eastAsia="zh-CN"/>
        </w:rPr>
        <w:t>分析等领域。它为研究人员提供了一个统一的语言和框架，用于理解和解释基因和蛋白质的功能及其在生物系统中的作用。研究人员可以利用GO进行基因功能富集分析，帮助识别在特定生物学过程中显著富集的基因集合。此外，GO还为基因表达数据的解释和可视化提供了有力的工具。  通过这些基因本体分类（BP、CC、MF）广泛应用于生物信息学研究和基因功能注释中，很好的帮助了研究人员更好地理解基因和蛋白质的功能及其在生物系统中的作用。因此，目前大量的文章中使用了GO分析来注释自己所要关注的基因，以及基因与基因之间的功能。</w:t>
      </w:r>
    </w:p>
    <w:p w14:paraId="3AA47CBF">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color w:val="0000FF"/>
          <w:lang w:val="en-US" w:eastAsia="zh-CN"/>
        </w:rPr>
      </w:pPr>
      <w:r>
        <w:rPr>
          <w:rFonts w:hint="eastAsia" w:ascii="华文楷体" w:hAnsi="华文楷体" w:eastAsia="华文楷体" w:cs="华文楷体"/>
          <w:b w:val="0"/>
          <w:bCs w:val="0"/>
          <w:i w:val="0"/>
          <w:iCs w:val="0"/>
          <w:color w:val="0000FF"/>
          <w:lang w:val="en-US" w:eastAsia="zh-CN"/>
        </w:rPr>
        <w:t>My viewpoint of the go enrich is a key from abstract number to specific phenotype/bio-meaning</w:t>
      </w:r>
    </w:p>
    <w:p w14:paraId="221F9ADB">
      <w:pPr>
        <w:keepNext w:val="0"/>
        <w:keepLines w:val="0"/>
        <w:pageBreakBefore w:val="0"/>
        <w:numPr>
          <w:ilvl w:val="0"/>
          <w:numId w:val="0"/>
        </w:numPr>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lang w:val="en-US" w:eastAsia="zh-CN"/>
        </w:rPr>
      </w:pPr>
    </w:p>
    <w:p w14:paraId="611EC2D4">
      <w:pPr>
        <w:keepNext w:val="0"/>
        <w:keepLines w:val="0"/>
        <w:pageBreakBefore w:val="0"/>
        <w:numPr>
          <w:ilvl w:val="0"/>
          <w:numId w:val="0"/>
        </w:numPr>
        <w:kinsoku/>
        <w:wordWrap/>
        <w:overflowPunct/>
        <w:topLinePunct w:val="0"/>
        <w:autoSpaceDE/>
        <w:autoSpaceDN/>
        <w:bidi w:val="0"/>
        <w:adjustRightInd/>
        <w:snapToGrid/>
        <w:textAlignment w:val="auto"/>
        <w:rPr>
          <w:rFonts w:hint="default" w:ascii="华文楷体" w:hAnsi="华文楷体" w:eastAsia="华文楷体" w:cs="华文楷体"/>
          <w:b w:val="0"/>
          <w:bCs w:val="0"/>
          <w:i w:val="0"/>
          <w:iCs w:val="0"/>
          <w:lang w:val="en-US" w:eastAsia="zh-CN"/>
        </w:rPr>
      </w:pPr>
      <w:r>
        <w:rPr>
          <w:rFonts w:hint="eastAsia" w:ascii="华文楷体" w:hAnsi="华文楷体" w:eastAsia="华文楷体" w:cs="华文楷体"/>
          <w:b w:val="0"/>
          <w:bCs w:val="0"/>
          <w:i w:val="0"/>
          <w:iCs w:val="0"/>
          <w:lang w:val="en-US" w:eastAsia="zh-CN"/>
        </w:rPr>
        <w:t>2)GO的数据架构？</w:t>
      </w:r>
    </w:p>
    <w:p w14:paraId="6691B353">
      <w:pPr>
        <w:keepNext w:val="0"/>
        <w:keepLines w:val="0"/>
        <w:pageBreakBefore w:val="0"/>
        <w:numPr>
          <w:ilvl w:val="0"/>
          <w:numId w:val="0"/>
        </w:numPr>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sz w:val="18"/>
          <w:szCs w:val="21"/>
          <w:lang w:val="en-US" w:eastAsia="zh-CN"/>
        </w:rPr>
      </w:pPr>
      <w:r>
        <w:rPr>
          <w:rFonts w:hint="eastAsia" w:ascii="华文楷体" w:hAnsi="华文楷体" w:eastAsia="华文楷体" w:cs="华文楷体"/>
          <w:b w:val="0"/>
          <w:bCs w:val="0"/>
          <w:i w:val="0"/>
          <w:iCs w:val="0"/>
          <w:sz w:val="18"/>
          <w:szCs w:val="21"/>
          <w:lang w:val="en-US" w:eastAsia="zh-CN"/>
        </w:rPr>
        <w:t>GO 定义的术语有着</w:t>
      </w:r>
      <w:r>
        <w:rPr>
          <w:rFonts w:hint="eastAsia" w:ascii="华文楷体" w:hAnsi="华文楷体" w:eastAsia="华文楷体" w:cs="华文楷体"/>
          <w:b w:val="0"/>
          <w:bCs w:val="0"/>
          <w:i w:val="0"/>
          <w:iCs w:val="0"/>
          <w:sz w:val="18"/>
          <w:szCs w:val="21"/>
          <w:u w:val="single"/>
          <w:lang w:val="en-US" w:eastAsia="zh-CN"/>
        </w:rPr>
        <w:t>直接非循环式（directed acyclic graphs (DAGs)的特点</w:t>
      </w:r>
      <w:r>
        <w:rPr>
          <w:rFonts w:hint="eastAsia" w:ascii="华文楷体" w:hAnsi="华文楷体" w:eastAsia="华文楷体" w:cs="华文楷体"/>
          <w:b w:val="0"/>
          <w:bCs w:val="0"/>
          <w:i w:val="0"/>
          <w:iCs w:val="0"/>
          <w:sz w:val="18"/>
          <w:szCs w:val="21"/>
          <w:lang w:val="en-US" w:eastAsia="zh-CN"/>
        </w:rPr>
        <w:t>，而并非是传统的等级制定义方式（随着代数增加，下一级比上一级更为具体）。举个例子来说，生物学途径中有一个定义是己糖合成，它的上 一级为己糖代谢和单糖合成。当某个基因被注解为“己糖合成活性”后，它自动地获得了己糖代谢和单糖合成地注解。因为在GO中，每个术语必须遵循</w:t>
      </w:r>
      <w:r>
        <w:rPr>
          <w:rFonts w:hint="eastAsia" w:ascii="华文楷体" w:hAnsi="华文楷体" w:eastAsia="华文楷体" w:cs="华文楷体"/>
          <w:b w:val="0"/>
          <w:bCs w:val="0"/>
          <w:i w:val="0"/>
          <w:iCs w:val="0"/>
          <w:sz w:val="18"/>
          <w:szCs w:val="21"/>
          <w:u w:val="single"/>
          <w:lang w:val="en-US" w:eastAsia="zh-CN"/>
        </w:rPr>
        <w:t>“真途径 “法则，</w:t>
      </w:r>
      <w:r>
        <w:rPr>
          <w:rFonts w:hint="eastAsia" w:ascii="华文楷体" w:hAnsi="华文楷体" w:eastAsia="华文楷体" w:cs="华文楷体"/>
          <w:b w:val="0"/>
          <w:bCs w:val="0"/>
          <w:i w:val="0"/>
          <w:iCs w:val="0"/>
          <w:sz w:val="18"/>
          <w:szCs w:val="21"/>
          <w:lang w:val="en-US" w:eastAsia="zh-CN"/>
        </w:rPr>
        <w:t>即如果下一代的术语可以用于描述此基因产物，其上一代术语也可以适用。</w:t>
      </w:r>
    </w:p>
    <w:p w14:paraId="40592BBF">
      <w:pPr>
        <w:keepNext w:val="0"/>
        <w:keepLines w:val="0"/>
        <w:pageBreakBefore w:val="0"/>
        <w:numPr>
          <w:ilvl w:val="0"/>
          <w:numId w:val="0"/>
        </w:numPr>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sz w:val="18"/>
          <w:szCs w:val="21"/>
          <w:lang w:val="en-US" w:eastAsia="zh-CN"/>
        </w:rPr>
      </w:pPr>
    </w:p>
    <w:p w14:paraId="0EE30B6B">
      <w:pPr>
        <w:keepNext w:val="0"/>
        <w:keepLines w:val="0"/>
        <w:pageBreakBefore w:val="0"/>
        <w:numPr>
          <w:ilvl w:val="0"/>
          <w:numId w:val="0"/>
        </w:numPr>
        <w:kinsoku/>
        <w:wordWrap/>
        <w:overflowPunct/>
        <w:topLinePunct w:val="0"/>
        <w:autoSpaceDE/>
        <w:autoSpaceDN/>
        <w:bidi w:val="0"/>
        <w:adjustRightInd/>
        <w:snapToGrid/>
        <w:textAlignment w:val="auto"/>
        <w:rPr>
          <w:rFonts w:hint="default" w:ascii="华文楷体" w:hAnsi="华文楷体" w:eastAsia="华文楷体" w:cs="华文楷体"/>
          <w:b w:val="0"/>
          <w:bCs w:val="0"/>
          <w:i w:val="0"/>
          <w:iCs w:val="0"/>
          <w:sz w:val="20"/>
          <w:szCs w:val="22"/>
          <w:lang w:val="en-US" w:eastAsia="zh-CN"/>
        </w:rPr>
      </w:pPr>
      <w:r>
        <w:rPr>
          <w:rFonts w:hint="eastAsia" w:ascii="华文楷体" w:hAnsi="华文楷体" w:eastAsia="华文楷体" w:cs="华文楷体"/>
          <w:b w:val="0"/>
          <w:bCs w:val="0"/>
          <w:i w:val="0"/>
          <w:iCs w:val="0"/>
          <w:sz w:val="20"/>
          <w:szCs w:val="22"/>
          <w:lang w:val="en-US" w:eastAsia="zh-CN"/>
        </w:rPr>
        <w:t>3)GO的注释（Annotation）[基因——基因产物（关系问题）]</w:t>
      </w:r>
    </w:p>
    <w:p w14:paraId="1082DC0B">
      <w:pPr>
        <w:keepNext w:val="0"/>
        <w:keepLines w:val="0"/>
        <w:pageBreakBefore w:val="0"/>
        <w:numPr>
          <w:ilvl w:val="0"/>
          <w:numId w:val="0"/>
        </w:numPr>
        <w:kinsoku/>
        <w:wordWrap/>
        <w:overflowPunct/>
        <w:topLinePunct w:val="0"/>
        <w:autoSpaceDE/>
        <w:autoSpaceDN/>
        <w:bidi w:val="0"/>
        <w:adjustRightInd/>
        <w:snapToGrid/>
        <w:textAlignment w:val="auto"/>
        <w:rPr>
          <w:rFonts w:hint="default" w:ascii="华文楷体" w:hAnsi="华文楷体" w:eastAsia="华文楷体" w:cs="华文楷体"/>
          <w:b w:val="0"/>
          <w:bCs w:val="0"/>
          <w:i w:val="0"/>
          <w:iCs w:val="0"/>
          <w:sz w:val="20"/>
          <w:szCs w:val="22"/>
          <w:lang w:val="en-US" w:eastAsia="zh-CN"/>
        </w:rPr>
      </w:pPr>
      <w:r>
        <w:rPr>
          <w:rFonts w:hint="default" w:ascii="华文楷体" w:hAnsi="华文楷体" w:eastAsia="华文楷体" w:cs="华文楷体"/>
          <w:b w:val="0"/>
          <w:bCs w:val="0"/>
          <w:i w:val="0"/>
          <w:iCs w:val="0"/>
          <w:sz w:val="20"/>
          <w:szCs w:val="22"/>
          <w:lang w:val="en-US" w:eastAsia="zh-CN"/>
        </w:rPr>
        <w:t>那么，GO中的术语如何和相对应的基因产物相联系的呢？</w:t>
      </w:r>
    </w:p>
    <w:p w14:paraId="713C1CB8">
      <w:pPr>
        <w:keepNext w:val="0"/>
        <w:keepLines w:val="0"/>
        <w:pageBreakBefore w:val="0"/>
        <w:numPr>
          <w:ilvl w:val="0"/>
          <w:numId w:val="0"/>
        </w:numPr>
        <w:kinsoku/>
        <w:wordWrap/>
        <w:overflowPunct/>
        <w:topLinePunct w:val="0"/>
        <w:autoSpaceDE/>
        <w:autoSpaceDN/>
        <w:bidi w:val="0"/>
        <w:adjustRightInd/>
        <w:snapToGrid/>
        <w:textAlignment w:val="auto"/>
        <w:rPr>
          <w:rFonts w:hint="default" w:ascii="华文楷体" w:hAnsi="华文楷体" w:eastAsia="华文楷体" w:cs="华文楷体"/>
          <w:b w:val="0"/>
          <w:bCs w:val="0"/>
          <w:i w:val="0"/>
          <w:iCs w:val="0"/>
          <w:color w:val="0000FF"/>
          <w:sz w:val="20"/>
          <w:szCs w:val="22"/>
          <w:lang w:val="en-US" w:eastAsia="zh-CN"/>
        </w:rPr>
      </w:pPr>
      <w:r>
        <w:rPr>
          <w:rFonts w:hint="default" w:ascii="华文楷体" w:hAnsi="华文楷体" w:eastAsia="华文楷体" w:cs="华文楷体"/>
          <w:b w:val="0"/>
          <w:bCs w:val="0"/>
          <w:i w:val="0"/>
          <w:iCs w:val="0"/>
          <w:sz w:val="20"/>
          <w:szCs w:val="22"/>
          <w:lang w:val="en-US" w:eastAsia="zh-CN"/>
        </w:rPr>
        <w:t>使用GO的定义方法，对它们所包含的</w:t>
      </w:r>
      <w:r>
        <w:rPr>
          <w:rFonts w:hint="default" w:ascii="华文楷体" w:hAnsi="华文楷体" w:eastAsia="华文楷体" w:cs="华文楷体"/>
          <w:b w:val="0"/>
          <w:bCs w:val="0"/>
          <w:i w:val="0"/>
          <w:iCs w:val="0"/>
          <w:sz w:val="20"/>
          <w:szCs w:val="22"/>
          <w:u w:val="single"/>
          <w:lang w:val="en-US" w:eastAsia="zh-CN"/>
        </w:rPr>
        <w:t>基因产物</w:t>
      </w:r>
      <w:r>
        <w:rPr>
          <w:rFonts w:hint="default" w:ascii="华文楷体" w:hAnsi="华文楷体" w:eastAsia="华文楷体" w:cs="华文楷体"/>
          <w:b w:val="0"/>
          <w:bCs w:val="0"/>
          <w:i w:val="0"/>
          <w:iCs w:val="0"/>
          <w:sz w:val="20"/>
          <w:szCs w:val="22"/>
          <w:lang w:val="en-US" w:eastAsia="zh-CN"/>
        </w:rPr>
        <w:t>进行注解，并且提供支持这种注解的参考和证据。每个</w:t>
      </w:r>
      <w:r>
        <w:rPr>
          <w:rFonts w:hint="default" w:ascii="华文楷体" w:hAnsi="华文楷体" w:eastAsia="华文楷体" w:cs="华文楷体"/>
          <w:b w:val="0"/>
          <w:bCs w:val="0"/>
          <w:i w:val="0"/>
          <w:iCs w:val="0"/>
          <w:sz w:val="20"/>
          <w:szCs w:val="22"/>
          <w:u w:val="single"/>
          <w:lang w:val="en-US" w:eastAsia="zh-CN"/>
        </w:rPr>
        <w:t>基因或基因产物都会有一个列表</w:t>
      </w:r>
      <w:r>
        <w:rPr>
          <w:rFonts w:hint="default" w:ascii="华文楷体" w:hAnsi="华文楷体" w:eastAsia="华文楷体" w:cs="华文楷体"/>
          <w:b w:val="0"/>
          <w:bCs w:val="0"/>
          <w:i w:val="0"/>
          <w:iCs w:val="0"/>
          <w:sz w:val="20"/>
          <w:szCs w:val="22"/>
          <w:lang w:val="en-US" w:eastAsia="zh-CN"/>
        </w:rPr>
        <w:t>，列出与之相关的</w:t>
      </w:r>
      <w:r>
        <w:rPr>
          <w:rFonts w:hint="default" w:ascii="华文楷体" w:hAnsi="华文楷体" w:eastAsia="华文楷体" w:cs="华文楷体"/>
          <w:b w:val="0"/>
          <w:bCs w:val="0"/>
          <w:i w:val="0"/>
          <w:iCs w:val="0"/>
          <w:sz w:val="20"/>
          <w:szCs w:val="22"/>
          <w:u w:val="single"/>
          <w:lang w:val="en-US" w:eastAsia="zh-CN"/>
        </w:rPr>
        <w:t>GO术语</w:t>
      </w:r>
      <w:r>
        <w:rPr>
          <w:rFonts w:hint="default" w:ascii="华文楷体" w:hAnsi="华文楷体" w:eastAsia="华文楷体" w:cs="华文楷体"/>
          <w:b w:val="0"/>
          <w:bCs w:val="0"/>
          <w:i w:val="0"/>
          <w:iCs w:val="0"/>
          <w:sz w:val="20"/>
          <w:szCs w:val="22"/>
          <w:lang w:val="en-US" w:eastAsia="zh-CN"/>
        </w:rPr>
        <w:t>。每个数据库都会给出这些基因产物和GO术语的联系数据库，并且也可以在GO的ftp站点上和WEB方式查询到。而且，GO联合会提供了</w:t>
      </w:r>
      <w:r>
        <w:rPr>
          <w:rFonts w:hint="default" w:ascii="华文楷体" w:hAnsi="华文楷体" w:eastAsia="华文楷体" w:cs="华文楷体"/>
          <w:b w:val="0"/>
          <w:bCs w:val="0"/>
          <w:i w:val="0"/>
          <w:iCs w:val="0"/>
          <w:sz w:val="20"/>
          <w:szCs w:val="22"/>
          <w:u w:val="single"/>
          <w:lang w:val="en-US" w:eastAsia="zh-CN"/>
        </w:rPr>
        <w:t>简化的本体论术语（GO slim）</w:t>
      </w:r>
      <w:r>
        <w:rPr>
          <w:rFonts w:hint="default" w:ascii="华文楷体" w:hAnsi="华文楷体" w:eastAsia="华文楷体" w:cs="华文楷体"/>
          <w:b w:val="0"/>
          <w:bCs w:val="0"/>
          <w:i w:val="0"/>
          <w:iCs w:val="0"/>
          <w:sz w:val="20"/>
          <w:szCs w:val="22"/>
          <w:lang w:val="en-US" w:eastAsia="zh-CN"/>
        </w:rPr>
        <w:t>，这样，可以在更高级的层面上研究基因组的功能。比如，粗略地估计哪一部分的基因组与信号传导、代谢合成或复制有关。</w:t>
      </w:r>
      <w:r>
        <w:rPr>
          <w:rFonts w:hint="default" w:ascii="华文楷体" w:hAnsi="华文楷体" w:eastAsia="华文楷体" w:cs="华文楷体"/>
          <w:b w:val="0"/>
          <w:bCs w:val="0"/>
          <w:i w:val="0"/>
          <w:iCs w:val="0"/>
          <w:color w:val="0000FF"/>
          <w:sz w:val="20"/>
          <w:szCs w:val="22"/>
          <w:lang w:val="en-US" w:eastAsia="zh-CN"/>
        </w:rPr>
        <w:t>GO对基因和蛋白的注释阐明了基因产物和用于定义他们的GO术语之间的关系</w:t>
      </w:r>
      <w:r>
        <w:rPr>
          <w:rFonts w:hint="default" w:ascii="华文楷体" w:hAnsi="华文楷体" w:eastAsia="华文楷体" w:cs="华文楷体"/>
          <w:b w:val="0"/>
          <w:bCs w:val="0"/>
          <w:i w:val="0"/>
          <w:iCs w:val="0"/>
          <w:sz w:val="20"/>
          <w:szCs w:val="22"/>
          <w:lang w:val="en-US" w:eastAsia="zh-CN"/>
        </w:rPr>
        <w:t>。基因产物指一个基因编码的RNA或蛋白产物。因为一个基因可能编码多个具有很不相同性质的产物，所以</w:t>
      </w:r>
      <w:r>
        <w:rPr>
          <w:rFonts w:hint="default" w:ascii="华文楷体" w:hAnsi="华文楷体" w:eastAsia="华文楷体" w:cs="华文楷体"/>
          <w:b w:val="0"/>
          <w:bCs w:val="0"/>
          <w:i w:val="0"/>
          <w:iCs w:val="0"/>
          <w:sz w:val="20"/>
          <w:szCs w:val="22"/>
          <w:u w:val="single"/>
          <w:lang w:val="en-US" w:eastAsia="zh-CN"/>
        </w:rPr>
        <w:t>GO推荐的注释是针对基因产物的而不是基因的</w:t>
      </w:r>
      <w:r>
        <w:rPr>
          <w:rFonts w:hint="default" w:ascii="华文楷体" w:hAnsi="华文楷体" w:eastAsia="华文楷体" w:cs="华文楷体"/>
          <w:b w:val="0"/>
          <w:bCs w:val="0"/>
          <w:i w:val="0"/>
          <w:iCs w:val="0"/>
          <w:sz w:val="20"/>
          <w:szCs w:val="22"/>
          <w:lang w:val="en-US" w:eastAsia="zh-CN"/>
        </w:rPr>
        <w:t>。一个基因是和所有适用于它的术语联系在一起的。一个基因产物可以被一种本体论定义的多种分支或多种水平注释。注释需要反映在正常情况下此基因产物的功能，生物途径，定位等，而并不包括其在突变或病理状 态下的情况。GO联合会的各个数据库成员采用手动或自动的方式生成注释，这两种方式共有的原理是：</w:t>
      </w:r>
      <w:r>
        <w:rPr>
          <w:rFonts w:hint="default" w:ascii="华文楷体" w:hAnsi="华文楷体" w:eastAsia="华文楷体" w:cs="华文楷体"/>
          <w:b w:val="0"/>
          <w:bCs w:val="0"/>
          <w:i w:val="0"/>
          <w:iCs w:val="0"/>
          <w:color w:val="0000FF"/>
          <w:sz w:val="20"/>
          <w:szCs w:val="22"/>
          <w:lang w:val="en-US" w:eastAsia="zh-CN"/>
        </w:rPr>
        <w:t>一.所有的注释都需要有来源,可以是文字、另一个数据库或是计算机分析结果；二.注释必须提供支持这种</w:t>
      </w:r>
      <w:r>
        <w:rPr>
          <w:rFonts w:hint="default" w:ascii="华文楷体" w:hAnsi="华文楷体" w:eastAsia="华文楷体" w:cs="华文楷体"/>
          <w:b w:val="0"/>
          <w:bCs w:val="0"/>
          <w:i w:val="0"/>
          <w:iCs w:val="0"/>
          <w:color w:val="0000FF"/>
          <w:sz w:val="20"/>
          <w:szCs w:val="22"/>
          <w:u w:val="single"/>
          <w:lang w:val="en-US" w:eastAsia="zh-CN"/>
        </w:rPr>
        <w:t>基因产物和GO术语之间联系的证据</w:t>
      </w:r>
      <w:r>
        <w:rPr>
          <w:rFonts w:hint="default" w:ascii="华文楷体" w:hAnsi="华文楷体" w:eastAsia="华文楷体" w:cs="华文楷体"/>
          <w:b w:val="0"/>
          <w:bCs w:val="0"/>
          <w:i w:val="0"/>
          <w:iCs w:val="0"/>
          <w:color w:val="0000FF"/>
          <w:sz w:val="20"/>
          <w:szCs w:val="22"/>
          <w:lang w:val="en-US" w:eastAsia="zh-CN"/>
        </w:rPr>
        <w:t>。</w:t>
      </w:r>
    </w:p>
    <w:p w14:paraId="310E5541">
      <w:pPr>
        <w:keepNext w:val="0"/>
        <w:keepLines w:val="0"/>
        <w:pageBreakBefore w:val="0"/>
        <w:numPr>
          <w:ilvl w:val="0"/>
          <w:numId w:val="0"/>
        </w:numPr>
        <w:kinsoku/>
        <w:wordWrap/>
        <w:overflowPunct/>
        <w:topLinePunct w:val="0"/>
        <w:autoSpaceDE/>
        <w:autoSpaceDN/>
        <w:bidi w:val="0"/>
        <w:adjustRightInd/>
        <w:snapToGrid/>
        <w:textAlignment w:val="auto"/>
        <w:rPr>
          <w:rFonts w:hint="default" w:ascii="华文楷体" w:hAnsi="华文楷体" w:eastAsia="华文楷体" w:cs="华文楷体"/>
          <w:b w:val="0"/>
          <w:bCs w:val="0"/>
          <w:i w:val="0"/>
          <w:iCs w:val="0"/>
          <w:color w:val="0000FF"/>
          <w:sz w:val="20"/>
          <w:szCs w:val="22"/>
          <w:lang w:val="en-US" w:eastAsia="zh-CN"/>
        </w:rPr>
      </w:pPr>
    </w:p>
    <w:p w14:paraId="5D84870F">
      <w:pPr>
        <w:keepNext w:val="0"/>
        <w:keepLines w:val="0"/>
        <w:pageBreakBefore w:val="0"/>
        <w:numPr>
          <w:ilvl w:val="0"/>
          <w:numId w:val="0"/>
        </w:numPr>
        <w:kinsoku/>
        <w:wordWrap/>
        <w:overflowPunct/>
        <w:topLinePunct w:val="0"/>
        <w:autoSpaceDE/>
        <w:autoSpaceDN/>
        <w:bidi w:val="0"/>
        <w:adjustRightInd/>
        <w:snapToGrid/>
        <w:textAlignment w:val="auto"/>
        <w:rPr>
          <w:rFonts w:hint="default" w:ascii="华文楷体" w:hAnsi="华文楷体" w:eastAsia="华文楷体" w:cs="华文楷体"/>
          <w:b w:val="0"/>
          <w:bCs w:val="0"/>
          <w:i w:val="0"/>
          <w:iCs w:val="0"/>
          <w:sz w:val="20"/>
          <w:szCs w:val="22"/>
          <w:lang w:val="en-US" w:eastAsia="zh-CN"/>
        </w:rPr>
      </w:pPr>
    </w:p>
    <w:p w14:paraId="58F17922">
      <w:pPr>
        <w:keepNext w:val="0"/>
        <w:keepLines w:val="0"/>
        <w:pageBreakBefore w:val="0"/>
        <w:numPr>
          <w:ilvl w:val="0"/>
          <w:numId w:val="0"/>
        </w:numPr>
        <w:kinsoku/>
        <w:wordWrap/>
        <w:overflowPunct/>
        <w:topLinePunct w:val="0"/>
        <w:autoSpaceDE/>
        <w:autoSpaceDN/>
        <w:bidi w:val="0"/>
        <w:adjustRightInd/>
        <w:snapToGrid/>
        <w:textAlignment w:val="auto"/>
        <w:rPr>
          <w:rFonts w:hint="default" w:ascii="华文楷体" w:hAnsi="华文楷体" w:eastAsia="华文楷体" w:cs="华文楷体"/>
          <w:b w:val="0"/>
          <w:bCs w:val="0"/>
          <w:i w:val="0"/>
          <w:iCs w:val="0"/>
          <w:lang w:val="en-US" w:eastAsia="zh-CN"/>
        </w:rPr>
      </w:pPr>
      <w:r>
        <w:rPr>
          <w:rFonts w:hint="eastAsia" w:ascii="华文楷体" w:hAnsi="华文楷体" w:eastAsia="华文楷体" w:cs="华文楷体"/>
          <w:b w:val="0"/>
          <w:bCs w:val="0"/>
          <w:i w:val="0"/>
          <w:iCs w:val="0"/>
          <w:lang w:val="en-US" w:eastAsia="zh-CN"/>
        </w:rPr>
        <w:t>二、如何获得GO的数据</w:t>
      </w:r>
    </w:p>
    <w:p w14:paraId="6A37B2CE">
      <w:pPr>
        <w:keepNext w:val="0"/>
        <w:keepLines w:val="0"/>
        <w:pageBreakBefore w:val="0"/>
        <w:kinsoku/>
        <w:wordWrap/>
        <w:overflowPunct/>
        <w:topLinePunct w:val="0"/>
        <w:autoSpaceDE/>
        <w:autoSpaceDN/>
        <w:bidi w:val="0"/>
        <w:adjustRightInd/>
        <w:snapToGrid/>
        <w:textAlignment w:val="auto"/>
        <w:rPr>
          <w:rFonts w:hint="default" w:ascii="华文楷体" w:hAnsi="华文楷体" w:eastAsia="华文楷体" w:cs="华文楷体"/>
          <w:b w:val="0"/>
          <w:bCs w:val="0"/>
          <w:i w:val="0"/>
          <w:iCs w:val="0"/>
          <w:lang w:val="en-US" w:eastAsia="zh-CN"/>
        </w:rPr>
      </w:pPr>
      <w:r>
        <w:rPr>
          <w:rFonts w:hint="eastAsia" w:ascii="华文楷体" w:hAnsi="华文楷体" w:eastAsia="华文楷体" w:cs="华文楷体"/>
          <w:b w:val="0"/>
          <w:bCs w:val="0"/>
          <w:i w:val="0"/>
          <w:iCs w:val="0"/>
          <w:lang w:val="en-US" w:eastAsia="zh-CN"/>
        </w:rPr>
        <w:t>文件格式的多样，从Gene Ontology上面获取的三种文件格式</w:t>
      </w:r>
    </w:p>
    <w:p w14:paraId="3C7D3E3D">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sz w:val="18"/>
          <w:szCs w:val="21"/>
          <w:lang w:val="en-US" w:eastAsia="zh-CN"/>
        </w:rPr>
      </w:pPr>
      <w:r>
        <w:rPr>
          <w:rFonts w:hint="eastAsia" w:ascii="华文楷体" w:hAnsi="华文楷体" w:eastAsia="华文楷体" w:cs="华文楷体"/>
          <w:b w:val="0"/>
          <w:bCs w:val="0"/>
          <w:i w:val="0"/>
          <w:iCs w:val="0"/>
          <w:sz w:val="18"/>
          <w:szCs w:val="21"/>
          <w:highlight w:val="yellow"/>
          <w:lang w:val="en-US" w:eastAsia="zh-CN"/>
        </w:rPr>
        <w:t>Gene Association File (GAF)：</w:t>
      </w:r>
      <w:r>
        <w:rPr>
          <w:rFonts w:hint="eastAsia" w:ascii="华文楷体" w:hAnsi="华文楷体" w:eastAsia="华文楷体" w:cs="华文楷体"/>
          <w:b w:val="0"/>
          <w:bCs w:val="0"/>
          <w:i w:val="0"/>
          <w:iCs w:val="0"/>
          <w:sz w:val="18"/>
          <w:szCs w:val="21"/>
          <w:lang w:val="en-US" w:eastAsia="zh-CN"/>
        </w:rPr>
        <w:t>这是GO的主要数据格式，它是一个扁平的文本文件，包含了基因和蛋白质与GO术语的关联信息。GAF文件每日更新，提供了最新的注释数据，包括基因和蛋白质的功能分类、描述以及与GO术语的关联。</w:t>
      </w:r>
      <w:r>
        <w:rPr>
          <w:rFonts w:hint="eastAsia" w:ascii="华文楷体" w:hAnsi="华文楷体" w:eastAsia="华文楷体" w:cs="华文楷体"/>
          <w:b w:val="0"/>
          <w:bCs w:val="0"/>
          <w:i w:val="0"/>
          <w:iCs w:val="0"/>
          <w:sz w:val="18"/>
          <w:szCs w:val="21"/>
          <w:highlight w:val="yellow"/>
          <w:lang w:val="en-US" w:eastAsia="zh-CN"/>
        </w:rPr>
        <w:t>OWL/XML：</w:t>
      </w:r>
      <w:r>
        <w:rPr>
          <w:rFonts w:hint="eastAsia" w:ascii="华文楷体" w:hAnsi="华文楷体" w:eastAsia="华文楷体" w:cs="华文楷体"/>
          <w:b w:val="0"/>
          <w:bCs w:val="0"/>
          <w:i w:val="0"/>
          <w:iCs w:val="0"/>
          <w:sz w:val="18"/>
          <w:szCs w:val="21"/>
          <w:lang w:val="en-US" w:eastAsia="zh-CN"/>
        </w:rPr>
        <w:t>这是GO的本体文件格式，它采用OWL（Web Ontology Language）的标准，以XML形式存储。OWL文件每月更新，提供了GO的完整本体结构和定义，包括术语的层次关系、属性和关联等信息。</w:t>
      </w:r>
    </w:p>
    <w:p w14:paraId="62C189EB">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sz w:val="18"/>
          <w:szCs w:val="21"/>
          <w:lang w:val="en-US" w:eastAsia="zh-CN"/>
        </w:rPr>
      </w:pPr>
      <w:r>
        <w:rPr>
          <w:rFonts w:hint="eastAsia" w:ascii="华文楷体" w:hAnsi="华文楷体" w:eastAsia="华文楷体" w:cs="华文楷体"/>
          <w:b w:val="0"/>
          <w:bCs w:val="0"/>
          <w:i w:val="0"/>
          <w:iCs w:val="0"/>
          <w:sz w:val="18"/>
          <w:szCs w:val="21"/>
          <w:highlight w:val="yellow"/>
          <w:lang w:val="en-US" w:eastAsia="zh-CN"/>
        </w:rPr>
        <w:t>MySQL数据库</w:t>
      </w:r>
      <w:r>
        <w:rPr>
          <w:rFonts w:hint="eastAsia" w:ascii="华文楷体" w:hAnsi="华文楷体" w:eastAsia="华文楷体" w:cs="华文楷体"/>
          <w:b w:val="0"/>
          <w:bCs w:val="0"/>
          <w:i w:val="0"/>
          <w:iCs w:val="0"/>
          <w:sz w:val="18"/>
          <w:szCs w:val="21"/>
          <w:lang w:val="en-US" w:eastAsia="zh-CN"/>
        </w:rPr>
        <w:t>：GO数据还可以以MySQL数据库的形式进行下载和使用。这个数据库每月更新，提供了GO的完整数据集，方便用户进行更复杂和灵活的数据查询和分析。</w:t>
      </w:r>
    </w:p>
    <w:p w14:paraId="68A9F3E2">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sz w:val="18"/>
          <w:szCs w:val="21"/>
          <w:lang w:val="en-US" w:eastAsia="zh-CN"/>
        </w:rPr>
      </w:pPr>
      <w:r>
        <w:rPr>
          <w:rFonts w:hint="eastAsia" w:ascii="华文楷体" w:hAnsi="华文楷体" w:eastAsia="华文楷体" w:cs="华文楷体"/>
          <w:b w:val="0"/>
          <w:bCs w:val="0"/>
          <w:i w:val="0"/>
          <w:iCs w:val="0"/>
          <w:sz w:val="18"/>
          <w:szCs w:val="21"/>
          <w:lang w:val="en-US" w:eastAsia="zh-CN"/>
        </w:rPr>
        <w:t>用户可以从GO的FTP站点上获取这些数据文件，其中包括GAF文件、OWL/XML文件和MySQL数据库的备份文件。对于查找与特定GO术语相关的基因或基因产物，可以使用GAF文件中的注释数据进行查询。GAF文件提供了基因和蛋白质的标识符以及与之关联的GO术语的编号。通过使用这些编号，可以在不同的数据库中查找与之对应的基因或基因产物的相关信息。关于数据更新频率和具体下载方式，建议访问GO的官方网站（http://geneontology.org/）</w:t>
      </w:r>
    </w:p>
    <w:p w14:paraId="1A471B26">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sz w:val="16"/>
          <w:szCs w:val="20"/>
          <w:lang w:val="en-US" w:eastAsia="zh-CN"/>
        </w:rPr>
      </w:pPr>
    </w:p>
    <w:p w14:paraId="6CF614D9">
      <w:pPr>
        <w:keepNext w:val="0"/>
        <w:keepLines w:val="0"/>
        <w:pageBreakBefore w:val="0"/>
        <w:kinsoku/>
        <w:wordWrap/>
        <w:overflowPunct/>
        <w:topLinePunct w:val="0"/>
        <w:autoSpaceDE/>
        <w:autoSpaceDN/>
        <w:bidi w:val="0"/>
        <w:adjustRightInd/>
        <w:snapToGrid/>
        <w:textAlignment w:val="auto"/>
        <w:rPr>
          <w:rFonts w:hint="default" w:ascii="华文楷体" w:hAnsi="华文楷体" w:eastAsia="华文楷体" w:cs="华文楷体"/>
          <w:b w:val="0"/>
          <w:bCs w:val="0"/>
          <w:i w:val="0"/>
          <w:iCs w:val="0"/>
          <w:lang w:val="en-US" w:eastAsia="zh-CN"/>
        </w:rPr>
      </w:pPr>
      <w:r>
        <w:rPr>
          <w:rFonts w:hint="eastAsia" w:ascii="华文楷体" w:hAnsi="华文楷体" w:eastAsia="华文楷体" w:cs="华文楷体"/>
          <w:b w:val="0"/>
          <w:bCs w:val="0"/>
          <w:i w:val="0"/>
          <w:iCs w:val="0"/>
          <w:lang w:val="en-US" w:eastAsia="zh-CN"/>
        </w:rPr>
        <w:t>三、如何运行GO，基本的调用函数/script？</w:t>
      </w:r>
    </w:p>
    <w:p w14:paraId="3C533E2A">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lang w:val="en-US" w:eastAsia="zh-CN"/>
        </w:rPr>
      </w:pPr>
      <w:r>
        <w:rPr>
          <w:rFonts w:hint="eastAsia" w:ascii="华文楷体" w:hAnsi="华文楷体" w:eastAsia="华文楷体" w:cs="华文楷体"/>
          <w:b w:val="0"/>
          <w:bCs w:val="0"/>
          <w:i w:val="0"/>
          <w:iCs w:val="0"/>
          <w:lang w:val="en-US" w:eastAsia="zh-CN"/>
        </w:rPr>
        <w:t>基于library(clusterProfiler)的GO富集分析</w:t>
      </w:r>
    </w:p>
    <w:p w14:paraId="44ACBEDA">
      <w:pPr>
        <w:keepNext w:val="0"/>
        <w:keepLines w:val="0"/>
        <w:pageBreakBefore w:val="0"/>
        <w:kinsoku/>
        <w:wordWrap/>
        <w:overflowPunct/>
        <w:topLinePunct w:val="0"/>
        <w:autoSpaceDE/>
        <w:autoSpaceDN/>
        <w:bidi w:val="0"/>
        <w:adjustRightInd/>
        <w:snapToGrid/>
        <w:textAlignment w:val="auto"/>
        <w:rPr>
          <w:rFonts w:hint="default" w:ascii="华文楷体" w:hAnsi="华文楷体" w:eastAsia="华文楷体" w:cs="华文楷体"/>
          <w:b w:val="0"/>
          <w:bCs w:val="0"/>
          <w:i w:val="0"/>
          <w:iCs w:val="0"/>
          <w:lang w:val="en-US" w:eastAsia="zh-CN"/>
        </w:rPr>
      </w:pPr>
    </w:p>
    <w:p w14:paraId="55B48B32">
      <w:pPr>
        <w:keepNext w:val="0"/>
        <w:keepLines w:val="0"/>
        <w:pageBreakBefore w:val="0"/>
        <w:kinsoku/>
        <w:wordWrap/>
        <w:overflowPunct/>
        <w:topLinePunct w:val="0"/>
        <w:autoSpaceDE/>
        <w:autoSpaceDN/>
        <w:bidi w:val="0"/>
        <w:adjustRightInd/>
        <w:snapToGrid/>
        <w:textAlignment w:val="auto"/>
        <w:rPr>
          <w:rFonts w:hint="default" w:ascii="华文楷体" w:hAnsi="华文楷体" w:eastAsia="华文楷体" w:cs="华文楷体"/>
          <w:b w:val="0"/>
          <w:bCs w:val="0"/>
          <w:i w:val="0"/>
          <w:iCs w:val="0"/>
          <w:lang w:val="en-US" w:eastAsia="zh-CN"/>
        </w:rPr>
      </w:pPr>
    </w:p>
    <w:p w14:paraId="693AAB7A">
      <w:pPr>
        <w:keepNext w:val="0"/>
        <w:keepLines w:val="0"/>
        <w:pageBreakBefore w:val="0"/>
        <w:kinsoku/>
        <w:wordWrap/>
        <w:overflowPunct/>
        <w:topLinePunct w:val="0"/>
        <w:autoSpaceDE/>
        <w:autoSpaceDN/>
        <w:bidi w:val="0"/>
        <w:adjustRightInd/>
        <w:snapToGrid/>
        <w:textAlignment w:val="auto"/>
        <w:rPr>
          <w:rFonts w:hint="default" w:ascii="华文楷体" w:hAnsi="华文楷体" w:eastAsia="华文楷体" w:cs="华文楷体"/>
          <w:b w:val="0"/>
          <w:bCs w:val="0"/>
          <w:i w:val="0"/>
          <w:iCs w:val="0"/>
          <w:lang w:val="en-US" w:eastAsia="zh-CN"/>
        </w:rPr>
      </w:pPr>
    </w:p>
    <w:p w14:paraId="0198F23F">
      <w:pPr>
        <w:keepNext w:val="0"/>
        <w:keepLines w:val="0"/>
        <w:pageBreakBefore w:val="0"/>
        <w:kinsoku/>
        <w:wordWrap/>
        <w:overflowPunct/>
        <w:topLinePunct w:val="0"/>
        <w:autoSpaceDE/>
        <w:autoSpaceDN/>
        <w:bidi w:val="0"/>
        <w:adjustRightInd/>
        <w:snapToGrid/>
        <w:textAlignment w:val="auto"/>
        <w:rPr>
          <w:rFonts w:hint="default" w:ascii="华文楷体" w:hAnsi="华文楷体" w:eastAsia="华文楷体" w:cs="华文楷体"/>
          <w:b w:val="0"/>
          <w:bCs w:val="0"/>
          <w:i w:val="0"/>
          <w:iCs w:val="0"/>
          <w:lang w:val="en-US" w:eastAsia="zh-CN"/>
        </w:rPr>
      </w:pPr>
      <w:r>
        <w:rPr>
          <w:rFonts w:hint="eastAsia" w:ascii="华文楷体" w:hAnsi="华文楷体" w:eastAsia="华文楷体" w:cs="华文楷体"/>
          <w:b w:val="0"/>
          <w:bCs w:val="0"/>
          <w:i w:val="0"/>
          <w:iCs w:val="0"/>
          <w:lang w:val="en-US" w:eastAsia="zh-CN"/>
        </w:rPr>
        <w:t>四、一些工具帮助我们获得GO数据库，或者帮助我们进行GO的分析</w:t>
      </w:r>
    </w:p>
    <w:p w14:paraId="090A1134">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sz w:val="18"/>
          <w:szCs w:val="21"/>
          <w:lang w:val="en-US" w:eastAsia="zh-CN"/>
        </w:rPr>
      </w:pPr>
      <w:r>
        <w:rPr>
          <w:rFonts w:hint="eastAsia" w:ascii="华文楷体" w:hAnsi="华文楷体" w:eastAsia="华文楷体" w:cs="华文楷体"/>
          <w:b w:val="0"/>
          <w:bCs w:val="0"/>
          <w:i w:val="0"/>
          <w:iCs w:val="0"/>
          <w:sz w:val="18"/>
          <w:szCs w:val="21"/>
          <w:lang w:val="en-US" w:eastAsia="zh-CN"/>
        </w:rPr>
        <w:t>自己从官网下载数据，自己注释，不仅麻烦，而且效率也不高，以下有一些可以简化GO分析数据的工具</w:t>
      </w:r>
    </w:p>
    <w:p w14:paraId="14E072F3">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sz w:val="18"/>
          <w:szCs w:val="21"/>
          <w:lang w:val="en-US" w:eastAsia="zh-CN"/>
        </w:rPr>
      </w:pPr>
      <w:r>
        <w:rPr>
          <w:rFonts w:hint="eastAsia" w:ascii="华文楷体" w:hAnsi="华文楷体" w:eastAsia="华文楷体" w:cs="华文楷体"/>
          <w:b w:val="0"/>
          <w:bCs w:val="0"/>
          <w:i w:val="0"/>
          <w:iCs w:val="0"/>
          <w:sz w:val="18"/>
          <w:szCs w:val="21"/>
          <w:highlight w:val="yellow"/>
          <w:lang w:val="en-US" w:eastAsia="zh-CN"/>
        </w:rPr>
        <w:t>DAVID（Database for Annotation, Visualization, and Integrated Discovery）：</w:t>
      </w:r>
      <w:r>
        <w:rPr>
          <w:rFonts w:hint="eastAsia" w:ascii="华文楷体" w:hAnsi="华文楷体" w:eastAsia="华文楷体" w:cs="华文楷体"/>
          <w:b w:val="0"/>
          <w:bCs w:val="0"/>
          <w:i w:val="0"/>
          <w:iCs w:val="0"/>
          <w:sz w:val="18"/>
          <w:szCs w:val="21"/>
          <w:lang w:val="en-US" w:eastAsia="zh-CN"/>
        </w:rPr>
        <w:t>DAVID提供了一个综合的功能注释平台，可以将基因列表与GO术语进行关联，并提供功能富集分析、路径分析和可视化等功能。</w:t>
      </w:r>
    </w:p>
    <w:p w14:paraId="3F3BCF60">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sz w:val="18"/>
          <w:szCs w:val="21"/>
          <w:lang w:val="en-US" w:eastAsia="zh-CN"/>
        </w:rPr>
      </w:pPr>
      <w:r>
        <w:rPr>
          <w:rFonts w:hint="eastAsia" w:ascii="华文楷体" w:hAnsi="华文楷体" w:eastAsia="华文楷体" w:cs="华文楷体"/>
          <w:b w:val="0"/>
          <w:bCs w:val="0"/>
          <w:i w:val="0"/>
          <w:iCs w:val="0"/>
          <w:sz w:val="18"/>
          <w:szCs w:val="21"/>
          <w:highlight w:val="yellow"/>
          <w:lang w:val="en-US" w:eastAsia="zh-CN"/>
        </w:rPr>
        <w:t>Enrichr</w:t>
      </w:r>
      <w:r>
        <w:rPr>
          <w:rFonts w:hint="eastAsia" w:ascii="华文楷体" w:hAnsi="华文楷体" w:eastAsia="华文楷体" w:cs="华文楷体"/>
          <w:b w:val="0"/>
          <w:bCs w:val="0"/>
          <w:i w:val="0"/>
          <w:iCs w:val="0"/>
          <w:sz w:val="18"/>
          <w:szCs w:val="21"/>
          <w:lang w:val="en-US" w:eastAsia="zh-CN"/>
        </w:rPr>
        <w:t>：Enrichr是一个在线工具，可以进行功能富集分析和可视化。它支持对基因列表进行GO功能富集分析，并提供了丰富的注释数据和可视化选项。</w:t>
      </w:r>
    </w:p>
    <w:p w14:paraId="7132DDC7">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sz w:val="18"/>
          <w:szCs w:val="21"/>
          <w:lang w:val="en-US" w:eastAsia="zh-CN"/>
        </w:rPr>
      </w:pPr>
      <w:r>
        <w:rPr>
          <w:rFonts w:hint="eastAsia" w:ascii="华文楷体" w:hAnsi="华文楷体" w:eastAsia="华文楷体" w:cs="华文楷体"/>
          <w:b w:val="0"/>
          <w:bCs w:val="0"/>
          <w:i w:val="0"/>
          <w:iCs w:val="0"/>
          <w:sz w:val="18"/>
          <w:szCs w:val="21"/>
          <w:highlight w:val="yellow"/>
          <w:lang w:val="en-US" w:eastAsia="zh-CN"/>
        </w:rPr>
        <w:t>g:Profiler：</w:t>
      </w:r>
      <w:r>
        <w:rPr>
          <w:rFonts w:hint="eastAsia" w:ascii="华文楷体" w:hAnsi="华文楷体" w:eastAsia="华文楷体" w:cs="华文楷体"/>
          <w:b w:val="0"/>
          <w:bCs w:val="0"/>
          <w:i w:val="0"/>
          <w:iCs w:val="0"/>
          <w:sz w:val="18"/>
          <w:szCs w:val="21"/>
          <w:lang w:val="en-US" w:eastAsia="zh-CN"/>
        </w:rPr>
        <w:t>g:Profiler是一个功能富集分析工具，支持多种物种和注释数据库。它可以将基因列表与GO术语进行关联，并提供详细的功能注释、富集分析和可视化结果。</w:t>
      </w:r>
    </w:p>
    <w:p w14:paraId="20BFFABA">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sz w:val="18"/>
          <w:szCs w:val="21"/>
          <w:lang w:val="en-US" w:eastAsia="zh-CN"/>
        </w:rPr>
      </w:pPr>
      <w:r>
        <w:rPr>
          <w:rFonts w:hint="eastAsia" w:ascii="华文楷体" w:hAnsi="华文楷体" w:eastAsia="华文楷体" w:cs="华文楷体"/>
          <w:b w:val="0"/>
          <w:bCs w:val="0"/>
          <w:i w:val="0"/>
          <w:iCs w:val="0"/>
          <w:sz w:val="18"/>
          <w:szCs w:val="21"/>
          <w:highlight w:val="yellow"/>
          <w:lang w:val="en-US" w:eastAsia="zh-CN"/>
        </w:rPr>
        <w:t>WebGestalt：</w:t>
      </w:r>
      <w:r>
        <w:rPr>
          <w:rFonts w:hint="eastAsia" w:ascii="华文楷体" w:hAnsi="华文楷体" w:eastAsia="华文楷体" w:cs="华文楷体"/>
          <w:b w:val="0"/>
          <w:bCs w:val="0"/>
          <w:i w:val="0"/>
          <w:iCs w:val="0"/>
          <w:sz w:val="18"/>
          <w:szCs w:val="21"/>
          <w:lang w:val="en-US" w:eastAsia="zh-CN"/>
        </w:rPr>
        <w:t>WebGestalt是一个功能富集分析工具，支持多种生物信息学数据库和注释资源。它可以进行GO功能富集分析、KEGG通路分析、疾病关联分析等，并提供交互式可视化结果。</w:t>
      </w:r>
    </w:p>
    <w:p w14:paraId="67A2FC91">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sz w:val="18"/>
          <w:szCs w:val="21"/>
          <w:lang w:val="en-US" w:eastAsia="zh-CN"/>
        </w:rPr>
      </w:pPr>
      <w:r>
        <w:rPr>
          <w:rFonts w:hint="eastAsia" w:ascii="华文楷体" w:hAnsi="华文楷体" w:eastAsia="华文楷体" w:cs="华文楷体"/>
          <w:b w:val="0"/>
          <w:bCs w:val="0"/>
          <w:i w:val="0"/>
          <w:iCs w:val="0"/>
          <w:sz w:val="18"/>
          <w:szCs w:val="21"/>
          <w:highlight w:val="yellow"/>
          <w:lang w:val="en-US" w:eastAsia="zh-CN"/>
        </w:rPr>
        <w:t>clusterProfiler：</w:t>
      </w:r>
      <w:r>
        <w:rPr>
          <w:rFonts w:hint="eastAsia" w:ascii="华文楷体" w:hAnsi="华文楷体" w:eastAsia="华文楷体" w:cs="华文楷体"/>
          <w:b w:val="0"/>
          <w:bCs w:val="0"/>
          <w:i w:val="0"/>
          <w:iCs w:val="0"/>
          <w:sz w:val="18"/>
          <w:szCs w:val="21"/>
          <w:lang w:val="en-US" w:eastAsia="zh-CN"/>
        </w:rPr>
        <w:t>clusterProfiler是一个基于R语言的功能富集分析包，</w:t>
      </w:r>
      <w:r>
        <w:rPr>
          <w:rFonts w:hint="eastAsia" w:ascii="华文楷体" w:hAnsi="华文楷体" w:eastAsia="华文楷体" w:cs="华文楷体"/>
          <w:b w:val="0"/>
          <w:bCs w:val="0"/>
          <w:i w:val="0"/>
          <w:iCs w:val="0"/>
          <w:sz w:val="18"/>
          <w:szCs w:val="21"/>
          <w:u w:val="single"/>
          <w:lang w:val="en-US" w:eastAsia="zh-CN"/>
        </w:rPr>
        <w:t>专注于基因集合的GO和Pathway分析</w:t>
      </w:r>
      <w:r>
        <w:rPr>
          <w:rFonts w:hint="eastAsia" w:ascii="华文楷体" w:hAnsi="华文楷体" w:eastAsia="华文楷体" w:cs="华文楷体"/>
          <w:b w:val="0"/>
          <w:bCs w:val="0"/>
          <w:i w:val="0"/>
          <w:iCs w:val="0"/>
          <w:sz w:val="18"/>
          <w:szCs w:val="21"/>
          <w:lang w:val="en-US" w:eastAsia="zh-CN"/>
        </w:rPr>
        <w:t>。它提供了丰富的功能注释数据和统计方法，并支持可视化结果的生成。（R语言包，明天单独介绍）这些工具都可以简化GO数据的分析过程，提供了用户友好的界面和丰富的功能选项。使用这些工具，研究人员可以更轻松地进行基因功能注释和功能富集分析，从而加快研究的进展和发现有意义的生物学结论。</w:t>
      </w:r>
    </w:p>
    <w:p w14:paraId="59E9FE35">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lang w:val="en-US" w:eastAsia="zh-CN"/>
        </w:rPr>
      </w:pPr>
    </w:p>
    <w:p w14:paraId="678CCC0B">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lang w:val="en-US" w:eastAsia="zh-CN"/>
        </w:rPr>
      </w:pPr>
      <w:r>
        <w:rPr>
          <w:rFonts w:hint="eastAsia" w:ascii="华文楷体" w:hAnsi="华文楷体" w:eastAsia="华文楷体" w:cs="华文楷体"/>
          <w:b w:val="0"/>
          <w:bCs w:val="0"/>
          <w:i w:val="0"/>
          <w:iCs w:val="0"/>
          <w:lang w:val="en-US" w:eastAsia="zh-CN"/>
        </w:rPr>
        <w:t>基因富集的一些概念，GO库，本体学，三大类：BP、CC、MF</w:t>
      </w:r>
    </w:p>
    <w:p w14:paraId="5C5A0167">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lang w:val="en-US" w:eastAsia="zh-CN"/>
        </w:rPr>
      </w:pPr>
      <w:r>
        <w:rPr>
          <w:rFonts w:hint="eastAsia" w:ascii="华文楷体" w:hAnsi="华文楷体" w:eastAsia="华文楷体" w:cs="华文楷体"/>
          <w:b w:val="0"/>
          <w:bCs w:val="0"/>
          <w:i w:val="0"/>
          <w:iCs w:val="0"/>
          <w:lang w:val="en-US" w:eastAsia="zh-CN"/>
        </w:rPr>
        <w:t>之前是先构建一个非模式生物的ORGpackage，然后通过这个来进行enrich</w:t>
      </w:r>
    </w:p>
    <w:p w14:paraId="28382D66">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lang w:val="en-US" w:eastAsia="zh-CN"/>
        </w:rPr>
      </w:pPr>
      <w:r>
        <w:rPr>
          <w:rFonts w:hint="eastAsia" w:ascii="华文楷体" w:hAnsi="华文楷体" w:eastAsia="华文楷体" w:cs="华文楷体"/>
          <w:b w:val="0"/>
          <w:bCs w:val="0"/>
          <w:i w:val="0"/>
          <w:iCs w:val="0"/>
          <w:lang w:val="en-US" w:eastAsia="zh-CN"/>
        </w:rPr>
        <w:t>总的来看，做GO富集主要是两个准备：①目标探究基因，gene_list;②可参考的GO富集库（物种对应性、基因名称对应性），这样才具有实际意义和可操作性。</w:t>
      </w:r>
    </w:p>
    <w:p w14:paraId="65BDAF1A">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u w:val="none"/>
          <w:lang w:val="en-US" w:eastAsia="zh-CN"/>
        </w:rPr>
      </w:pPr>
      <w:r>
        <w:rPr>
          <w:rFonts w:hint="eastAsia" w:ascii="华文楷体" w:hAnsi="华文楷体" w:eastAsia="华文楷体" w:cs="华文楷体"/>
          <w:b w:val="0"/>
          <w:bCs w:val="0"/>
          <w:i w:val="0"/>
          <w:iCs w:val="0"/>
          <w:lang w:val="en-US" w:eastAsia="zh-CN"/>
        </w:rPr>
        <w:t>从深层次来看难在于理解GO富集库的建立，从.GO文件来看，里面包括gene id和GO term，以及GO的注释分</w:t>
      </w:r>
      <w:r>
        <w:rPr>
          <w:rFonts w:hint="eastAsia" w:ascii="华文楷体" w:hAnsi="华文楷体" w:eastAsia="华文楷体" w:cs="华文楷体"/>
          <w:b w:val="0"/>
          <w:bCs w:val="0"/>
          <w:i w:val="0"/>
          <w:iCs w:val="0"/>
          <w:u w:val="single"/>
          <w:lang w:val="en-US" w:eastAsia="zh-CN"/>
        </w:rPr>
        <w:t>功能性描述</w:t>
      </w:r>
      <w:r>
        <w:rPr>
          <w:rFonts w:hint="eastAsia" w:ascii="华文楷体" w:hAnsi="华文楷体" w:eastAsia="华文楷体" w:cs="华文楷体"/>
          <w:b w:val="0"/>
          <w:bCs w:val="0"/>
          <w:i w:val="0"/>
          <w:iCs w:val="0"/>
          <w:lang w:val="en-US" w:eastAsia="zh-CN"/>
        </w:rPr>
        <w:t>和</w:t>
      </w:r>
      <w:r>
        <w:rPr>
          <w:rFonts w:hint="eastAsia" w:ascii="华文楷体" w:hAnsi="华文楷体" w:eastAsia="华文楷体" w:cs="华文楷体"/>
          <w:b w:val="0"/>
          <w:bCs w:val="0"/>
          <w:i w:val="0"/>
          <w:iCs w:val="0"/>
          <w:u w:val="single"/>
          <w:lang w:val="en-US" w:eastAsia="zh-CN"/>
        </w:rPr>
        <w:t>类别</w:t>
      </w:r>
      <w:r>
        <w:rPr>
          <w:rFonts w:hint="eastAsia" w:ascii="华文楷体" w:hAnsi="华文楷体" w:eastAsia="华文楷体" w:cs="华文楷体"/>
          <w:b w:val="0"/>
          <w:bCs w:val="0"/>
          <w:i w:val="0"/>
          <w:iCs w:val="0"/>
          <w:u w:val="none"/>
          <w:lang w:val="en-US" w:eastAsia="zh-CN"/>
        </w:rPr>
        <w:t>。那么基因与基因产物的注释基于大数据，离不开</w:t>
      </w:r>
      <w:r>
        <w:rPr>
          <w:rFonts w:hint="eastAsia" w:ascii="华文楷体" w:hAnsi="华文楷体" w:eastAsia="华文楷体" w:cs="华文楷体"/>
          <w:b w:val="0"/>
          <w:bCs w:val="0"/>
          <w:i w:val="0"/>
          <w:iCs w:val="0"/>
          <w:u w:val="single"/>
          <w:lang w:val="en-US" w:eastAsia="zh-CN"/>
        </w:rPr>
        <w:t>数据库的支持</w:t>
      </w:r>
      <w:r>
        <w:rPr>
          <w:rFonts w:hint="eastAsia" w:ascii="华文楷体" w:hAnsi="华文楷体" w:eastAsia="华文楷体" w:cs="华文楷体"/>
          <w:b w:val="0"/>
          <w:bCs w:val="0"/>
          <w:i w:val="0"/>
          <w:iCs w:val="0"/>
          <w:u w:val="none"/>
          <w:lang w:val="en-US" w:eastAsia="zh-CN"/>
        </w:rPr>
        <w:t>和验证实验保证</w:t>
      </w:r>
      <w:r>
        <w:rPr>
          <w:rFonts w:hint="eastAsia" w:ascii="华文楷体" w:hAnsi="华文楷体" w:eastAsia="华文楷体" w:cs="华文楷体"/>
          <w:b w:val="0"/>
          <w:bCs w:val="0"/>
          <w:i w:val="0"/>
          <w:iCs w:val="0"/>
          <w:u w:val="single"/>
          <w:lang w:val="en-US" w:eastAsia="zh-CN"/>
        </w:rPr>
        <w:t>基因产物认识的正确性</w:t>
      </w:r>
      <w:r>
        <w:rPr>
          <w:rFonts w:hint="eastAsia" w:ascii="华文楷体" w:hAnsi="华文楷体" w:eastAsia="华文楷体" w:cs="华文楷体"/>
          <w:b w:val="0"/>
          <w:bCs w:val="0"/>
          <w:i w:val="0"/>
          <w:iCs w:val="0"/>
          <w:u w:val="none"/>
          <w:lang w:val="en-US" w:eastAsia="zh-CN"/>
        </w:rPr>
        <w:t>。那么我们基于基因组注释得到基因产物，再通过基因产物注释得到GO富集库，这样建立其由基因到表型/功能的认识，那么我们就可以探究我们感兴趣的功能。</w:t>
      </w:r>
    </w:p>
    <w:p w14:paraId="5C53944E">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u w:val="none"/>
          <w:lang w:val="en-US" w:eastAsia="zh-CN"/>
        </w:rPr>
      </w:pPr>
      <w:r>
        <w:rPr>
          <w:rFonts w:hint="eastAsia" w:ascii="华文楷体" w:hAnsi="华文楷体" w:eastAsia="华文楷体" w:cs="华文楷体"/>
          <w:b w:val="0"/>
          <w:bCs w:val="0"/>
          <w:i w:val="0"/>
          <w:iCs w:val="0"/>
          <w:u w:val="none"/>
          <w:lang w:val="en-US" w:eastAsia="zh-CN"/>
        </w:rPr>
        <w:t>问题1：GO term的编号意义？在GO库提供详细的解释，便于人们查找基因产物信息吗，另外基因与基因之间是相互联系的，可以通过基因产物的联系去认识这种联系，所以去建立网络化的信息联系，在数据架构上是如何实现的呢？尤其是由上到下的方向性，难道这个在GO term的数字上体现？</w:t>
      </w:r>
    </w:p>
    <w:p w14:paraId="58CBDF9B">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u w:val="none"/>
          <w:lang w:val="en-US" w:eastAsia="zh-CN"/>
        </w:rPr>
      </w:pPr>
      <w:r>
        <w:rPr>
          <w:rFonts w:hint="eastAsia" w:ascii="华文楷体" w:hAnsi="华文楷体" w:eastAsia="华文楷体" w:cs="华文楷体"/>
          <w:b w:val="0"/>
          <w:bCs w:val="0"/>
          <w:i w:val="0"/>
          <w:iCs w:val="0"/>
          <w:u w:val="none"/>
          <w:lang w:val="en-US" w:eastAsia="zh-CN"/>
        </w:rPr>
        <w:t>问题2：GO 库提供了很好的资源，在实际分析和运用中存在的那些不足，在那些运用场景可以得到优化使用。基于这个问题，也是研究发展方向和热点思考，以及出现多种的GO分析方式我们选哪一个问题的回答。带着这个问题，我们应该去对比</w:t>
      </w:r>
      <w:r>
        <w:rPr>
          <w:rFonts w:hint="eastAsia" w:ascii="华文楷体" w:hAnsi="华文楷体" w:eastAsia="华文楷体" w:cs="华文楷体"/>
          <w:b w:val="0"/>
          <w:bCs w:val="0"/>
          <w:i w:val="0"/>
          <w:iCs w:val="0"/>
          <w:highlight w:val="yellow"/>
          <w:u w:val="none"/>
          <w:lang w:val="en-US" w:eastAsia="zh-CN"/>
        </w:rPr>
        <w:t>mulea</w:t>
      </w:r>
      <w:r>
        <w:rPr>
          <w:rFonts w:hint="eastAsia" w:ascii="华文楷体" w:hAnsi="华文楷体" w:eastAsia="华文楷体" w:cs="华文楷体"/>
          <w:b w:val="0"/>
          <w:bCs w:val="0"/>
          <w:i w:val="0"/>
          <w:iCs w:val="0"/>
          <w:u w:val="none"/>
          <w:lang w:val="en-US" w:eastAsia="zh-CN"/>
        </w:rPr>
        <w:t xml:space="preserve">和traditional </w:t>
      </w:r>
      <w:r>
        <w:rPr>
          <w:rFonts w:hint="eastAsia" w:ascii="华文楷体" w:hAnsi="华文楷体" w:eastAsia="华文楷体" w:cs="华文楷体"/>
          <w:b w:val="0"/>
          <w:bCs w:val="0"/>
          <w:i w:val="0"/>
          <w:iCs w:val="0"/>
          <w:highlight w:val="yellow"/>
          <w:u w:val="none"/>
          <w:lang w:val="en-US" w:eastAsia="zh-CN"/>
        </w:rPr>
        <w:t>clusterprofilter</w:t>
      </w:r>
      <w:r>
        <w:rPr>
          <w:rFonts w:hint="eastAsia" w:ascii="华文楷体" w:hAnsi="华文楷体" w:eastAsia="华文楷体" w:cs="华文楷体"/>
          <w:b w:val="0"/>
          <w:bCs w:val="0"/>
          <w:i w:val="0"/>
          <w:iCs w:val="0"/>
          <w:u w:val="none"/>
          <w:lang w:val="en-US" w:eastAsia="zh-CN"/>
        </w:rPr>
        <w:t>的区别，又有那些优势？</w:t>
      </w:r>
    </w:p>
    <w:p w14:paraId="19088269">
      <w:pPr>
        <w:keepNext w:val="0"/>
        <w:keepLines w:val="0"/>
        <w:pageBreakBefore w:val="0"/>
        <w:kinsoku/>
        <w:wordWrap/>
        <w:overflowPunct/>
        <w:topLinePunct w:val="0"/>
        <w:autoSpaceDE/>
        <w:autoSpaceDN/>
        <w:bidi w:val="0"/>
        <w:adjustRightInd/>
        <w:snapToGrid/>
        <w:textAlignment w:val="auto"/>
        <w:rPr>
          <w:rFonts w:hint="default" w:ascii="华文楷体" w:hAnsi="华文楷体" w:eastAsia="华文楷体" w:cs="华文楷体"/>
          <w:b w:val="0"/>
          <w:bCs w:val="0"/>
          <w:i w:val="0"/>
          <w:iCs w:val="0"/>
          <w:u w:val="none"/>
          <w:lang w:val="en-US" w:eastAsia="zh-CN"/>
        </w:rPr>
      </w:pPr>
    </w:p>
    <w:p w14:paraId="1FF4C6FD">
      <w:pPr>
        <w:keepNext w:val="0"/>
        <w:keepLines w:val="0"/>
        <w:pageBreakBefore w:val="0"/>
        <w:kinsoku/>
        <w:wordWrap/>
        <w:overflowPunct/>
        <w:topLinePunct w:val="0"/>
        <w:autoSpaceDE/>
        <w:autoSpaceDN/>
        <w:bidi w:val="0"/>
        <w:adjustRightInd/>
        <w:snapToGrid/>
        <w:textAlignment w:val="auto"/>
        <w:rPr>
          <w:rFonts w:hint="default" w:ascii="华文楷体" w:hAnsi="华文楷体" w:eastAsia="华文楷体" w:cs="华文楷体"/>
          <w:b w:val="0"/>
          <w:bCs w:val="0"/>
          <w:i w:val="0"/>
          <w:iCs w:val="0"/>
          <w:lang w:val="en-US" w:eastAsia="zh-CN"/>
        </w:rPr>
      </w:pPr>
    </w:p>
    <w:p w14:paraId="3F6BAD56">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lang w:val="en-US" w:eastAsia="zh-CN"/>
        </w:rPr>
      </w:pPr>
      <w:r>
        <w:rPr>
          <w:rFonts w:hint="eastAsia" w:ascii="华文楷体" w:hAnsi="华文楷体" w:eastAsia="华文楷体" w:cs="华文楷体"/>
          <w:b w:val="0"/>
          <w:bCs w:val="0"/>
          <w:i w:val="0"/>
          <w:iCs w:val="0"/>
          <w:lang w:val="en-US" w:eastAsia="zh-CN"/>
        </w:rPr>
        <w:t>现在有一个新的tool，那就是mulea。</w:t>
      </w:r>
    </w:p>
    <w:p w14:paraId="7FC58E88">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lang w:val="en-US" w:eastAsia="zh-CN"/>
        </w:rPr>
      </w:pPr>
      <w:r>
        <w:rPr>
          <w:rFonts w:hint="eastAsia" w:ascii="华文楷体" w:hAnsi="华文楷体" w:eastAsia="华文楷体" w:cs="华文楷体"/>
          <w:b w:val="0"/>
          <w:bCs w:val="0"/>
          <w:i w:val="0"/>
          <w:iCs w:val="0"/>
          <w:lang w:val="en-US" w:eastAsia="zh-CN"/>
        </w:rPr>
        <w:t>这个推文介绍</w:t>
      </w:r>
      <w:r>
        <w:rPr>
          <w:rFonts w:hint="eastAsia" w:ascii="华文楷体" w:hAnsi="华文楷体" w:eastAsia="华文楷体" w:cs="华文楷体"/>
          <w:b w:val="0"/>
          <w:bCs w:val="0"/>
          <w:i w:val="0"/>
          <w:iCs w:val="0"/>
          <w:lang w:val="en-US" w:eastAsia="zh-CN"/>
        </w:rPr>
        <w:fldChar w:fldCharType="begin"/>
      </w:r>
      <w:r>
        <w:rPr>
          <w:rFonts w:hint="eastAsia" w:ascii="华文楷体" w:hAnsi="华文楷体" w:eastAsia="华文楷体" w:cs="华文楷体"/>
          <w:b w:val="0"/>
          <w:bCs w:val="0"/>
          <w:i w:val="0"/>
          <w:iCs w:val="0"/>
          <w:lang w:val="en-US" w:eastAsia="zh-CN"/>
        </w:rPr>
        <w:instrText xml:space="preserve"> HYPERLINK "https://mp.weixin.qq.com/s/KRI7PujFDle0cZjyx0oOCw" </w:instrText>
      </w:r>
      <w:r>
        <w:rPr>
          <w:rFonts w:hint="eastAsia" w:ascii="华文楷体" w:hAnsi="华文楷体" w:eastAsia="华文楷体" w:cs="华文楷体"/>
          <w:b w:val="0"/>
          <w:bCs w:val="0"/>
          <w:i w:val="0"/>
          <w:iCs w:val="0"/>
          <w:lang w:val="en-US" w:eastAsia="zh-CN"/>
        </w:rPr>
        <w:fldChar w:fldCharType="separate"/>
      </w:r>
      <w:r>
        <w:rPr>
          <w:rStyle w:val="6"/>
          <w:rFonts w:hint="eastAsia" w:ascii="华文楷体" w:hAnsi="华文楷体" w:eastAsia="华文楷体" w:cs="华文楷体"/>
          <w:b w:val="0"/>
          <w:bCs w:val="0"/>
          <w:i w:val="0"/>
          <w:iCs w:val="0"/>
          <w:lang w:val="en-US" w:eastAsia="zh-CN"/>
        </w:rPr>
        <w:t>https://mp.weixin.qq.com/s/KRI7PujFDle0cZjyx0oOCw</w:t>
      </w:r>
      <w:r>
        <w:rPr>
          <w:rFonts w:hint="eastAsia" w:ascii="华文楷体" w:hAnsi="华文楷体" w:eastAsia="华文楷体" w:cs="华文楷体"/>
          <w:b w:val="0"/>
          <w:bCs w:val="0"/>
          <w:i w:val="0"/>
          <w:iCs w:val="0"/>
          <w:lang w:val="en-US" w:eastAsia="zh-CN"/>
        </w:rPr>
        <w:fldChar w:fldCharType="end"/>
      </w:r>
    </w:p>
    <w:p w14:paraId="619AE883">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lang w:val="en-US" w:eastAsia="zh-CN"/>
        </w:rPr>
      </w:pPr>
      <w:r>
        <w:rPr>
          <w:rFonts w:hint="eastAsia" w:ascii="华文楷体" w:hAnsi="华文楷体" w:eastAsia="华文楷体" w:cs="华文楷体"/>
          <w:b w:val="0"/>
          <w:bCs w:val="0"/>
          <w:i w:val="0"/>
          <w:iCs w:val="0"/>
          <w:lang w:val="en-US" w:eastAsia="zh-CN"/>
        </w:rPr>
        <w:t>先来学习一下这个mulea</w:t>
      </w:r>
    </w:p>
    <w:p w14:paraId="74474F65">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lang w:val="en-US" w:eastAsia="zh-CN"/>
        </w:rPr>
      </w:pPr>
      <w:r>
        <w:rPr>
          <w:rFonts w:hint="eastAsia" w:ascii="华文楷体" w:hAnsi="华文楷体" w:eastAsia="华文楷体" w:cs="华文楷体"/>
          <w:b w:val="0"/>
          <w:bCs w:val="0"/>
          <w:i w:val="0"/>
          <w:iCs w:val="0"/>
          <w:lang w:val="en-US" w:eastAsia="zh-CN"/>
        </w:rPr>
        <w:fldChar w:fldCharType="begin"/>
      </w:r>
      <w:r>
        <w:rPr>
          <w:rFonts w:hint="eastAsia" w:ascii="华文楷体" w:hAnsi="华文楷体" w:eastAsia="华文楷体" w:cs="华文楷体"/>
          <w:b w:val="0"/>
          <w:bCs w:val="0"/>
          <w:i w:val="0"/>
          <w:iCs w:val="0"/>
          <w:lang w:val="en-US" w:eastAsia="zh-CN"/>
        </w:rPr>
        <w:instrText xml:space="preserve"> HYPERLINK "https://github.com/ELTEbioinformatics/mulea?tab=readme-ov-file#usage" </w:instrText>
      </w:r>
      <w:r>
        <w:rPr>
          <w:rFonts w:hint="eastAsia" w:ascii="华文楷体" w:hAnsi="华文楷体" w:eastAsia="华文楷体" w:cs="华文楷体"/>
          <w:b w:val="0"/>
          <w:bCs w:val="0"/>
          <w:i w:val="0"/>
          <w:iCs w:val="0"/>
          <w:lang w:val="en-US" w:eastAsia="zh-CN"/>
        </w:rPr>
        <w:fldChar w:fldCharType="separate"/>
      </w:r>
      <w:r>
        <w:rPr>
          <w:rStyle w:val="6"/>
          <w:rFonts w:hint="eastAsia" w:ascii="华文楷体" w:hAnsi="华文楷体" w:eastAsia="华文楷体" w:cs="华文楷体"/>
          <w:b w:val="0"/>
          <w:bCs w:val="0"/>
          <w:i w:val="0"/>
          <w:iCs w:val="0"/>
          <w:lang w:val="en-US" w:eastAsia="zh-CN"/>
        </w:rPr>
        <w:t>https://github.com/ELTEbioinformatics/mulea?tab=readme-ov-file#usage</w:t>
      </w:r>
      <w:r>
        <w:rPr>
          <w:rFonts w:hint="eastAsia" w:ascii="华文楷体" w:hAnsi="华文楷体" w:eastAsia="华文楷体" w:cs="华文楷体"/>
          <w:b w:val="0"/>
          <w:bCs w:val="0"/>
          <w:i w:val="0"/>
          <w:iCs w:val="0"/>
          <w:lang w:val="en-US" w:eastAsia="zh-CN"/>
        </w:rPr>
        <w:fldChar w:fldCharType="end"/>
      </w:r>
    </w:p>
    <w:p w14:paraId="66B3244F">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lang w:val="en-US" w:eastAsia="zh-CN"/>
        </w:rPr>
      </w:pPr>
    </w:p>
    <w:p w14:paraId="0FE6CE19">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lang w:val="en-US" w:eastAsia="zh-CN"/>
        </w:rPr>
      </w:pPr>
      <w:r>
        <w:rPr>
          <w:rFonts w:hint="eastAsia" w:ascii="华文楷体" w:hAnsi="华文楷体" w:eastAsia="华文楷体" w:cs="华文楷体"/>
          <w:b w:val="0"/>
          <w:bCs w:val="0"/>
          <w:i w:val="0"/>
          <w:iCs w:val="0"/>
          <w:lang w:val="en-US" w:eastAsia="zh-CN"/>
        </w:rPr>
        <w:t xml:space="preserve">gsea或者gsva所需要的gmt文件：是什么，怎么处理，以及应用 </w:t>
      </w:r>
      <w:r>
        <w:rPr>
          <w:rFonts w:hint="eastAsia" w:ascii="华文楷体" w:hAnsi="华文楷体" w:eastAsia="华文楷体" w:cs="华文楷体"/>
          <w:b w:val="0"/>
          <w:bCs w:val="0"/>
          <w:i w:val="0"/>
          <w:iCs w:val="0"/>
          <w:lang w:val="en-US" w:eastAsia="zh-CN"/>
        </w:rPr>
        <w:fldChar w:fldCharType="begin"/>
      </w:r>
      <w:r>
        <w:rPr>
          <w:rFonts w:hint="eastAsia" w:ascii="华文楷体" w:hAnsi="华文楷体" w:eastAsia="华文楷体" w:cs="华文楷体"/>
          <w:b w:val="0"/>
          <w:bCs w:val="0"/>
          <w:i w:val="0"/>
          <w:iCs w:val="0"/>
          <w:lang w:val="en-US" w:eastAsia="zh-CN"/>
        </w:rPr>
        <w:instrText xml:space="preserve"> HYPERLINK "https://mp.weixin.qq.com/s/VRy_A5fHOtCt1rMSQnVJVw" </w:instrText>
      </w:r>
      <w:r>
        <w:rPr>
          <w:rFonts w:hint="eastAsia" w:ascii="华文楷体" w:hAnsi="华文楷体" w:eastAsia="华文楷体" w:cs="华文楷体"/>
          <w:b w:val="0"/>
          <w:bCs w:val="0"/>
          <w:i w:val="0"/>
          <w:iCs w:val="0"/>
          <w:lang w:val="en-US" w:eastAsia="zh-CN"/>
        </w:rPr>
        <w:fldChar w:fldCharType="separate"/>
      </w:r>
      <w:r>
        <w:rPr>
          <w:rStyle w:val="6"/>
          <w:rFonts w:hint="eastAsia" w:ascii="华文楷体" w:hAnsi="华文楷体" w:eastAsia="华文楷体" w:cs="华文楷体"/>
          <w:b w:val="0"/>
          <w:bCs w:val="0"/>
          <w:i w:val="0"/>
          <w:iCs w:val="0"/>
          <w:lang w:val="en-US" w:eastAsia="zh-CN"/>
        </w:rPr>
        <w:t>https://mp.weixin.qq.com/s/VRy_A5fHOtCt1rMSQnVJVw</w:t>
      </w:r>
      <w:r>
        <w:rPr>
          <w:rFonts w:hint="eastAsia" w:ascii="华文楷体" w:hAnsi="华文楷体" w:eastAsia="华文楷体" w:cs="华文楷体"/>
          <w:b w:val="0"/>
          <w:bCs w:val="0"/>
          <w:i w:val="0"/>
          <w:iCs w:val="0"/>
          <w:lang w:val="en-US" w:eastAsia="zh-CN"/>
        </w:rPr>
        <w:fldChar w:fldCharType="end"/>
      </w:r>
    </w:p>
    <w:p w14:paraId="199A75F1">
      <w:pPr>
        <w:keepNext w:val="0"/>
        <w:keepLines w:val="0"/>
        <w:pageBreakBefore w:val="0"/>
        <w:kinsoku/>
        <w:wordWrap/>
        <w:overflowPunct/>
        <w:topLinePunct w:val="0"/>
        <w:autoSpaceDE/>
        <w:autoSpaceDN/>
        <w:bidi w:val="0"/>
        <w:adjustRightInd/>
        <w:snapToGrid/>
        <w:textAlignment w:val="auto"/>
      </w:pPr>
      <w:r>
        <w:drawing>
          <wp:inline distT="0" distB="0" distL="114300" distR="114300">
            <wp:extent cx="7247255" cy="2100580"/>
            <wp:effectExtent l="0" t="0" r="698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7247255" cy="2100580"/>
                    </a:xfrm>
                    <a:prstGeom prst="rect">
                      <a:avLst/>
                    </a:prstGeom>
                    <a:noFill/>
                    <a:ln>
                      <a:noFill/>
                    </a:ln>
                  </pic:spPr>
                </pic:pic>
              </a:graphicData>
            </a:graphic>
          </wp:inline>
        </w:drawing>
      </w:r>
    </w:p>
    <w:p w14:paraId="63605D45">
      <w:pPr>
        <w:keepNext w:val="0"/>
        <w:keepLines w:val="0"/>
        <w:pageBreakBefore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muleaData提供了拟兰介的gmt文件，我们可否通过Cer与Ara的同源比对，获得自己的Cer的gmt文件，然后用于到mulea的ora训练</w:t>
      </w:r>
    </w:p>
    <w:p w14:paraId="46B0DFA3">
      <w:pPr>
        <w:keepNext w:val="0"/>
        <w:keepLines w:val="0"/>
        <w:pageBreakBefore w:val="0"/>
        <w:kinsoku/>
        <w:wordWrap/>
        <w:overflowPunct/>
        <w:topLinePunct w:val="0"/>
        <w:autoSpaceDE/>
        <w:autoSpaceDN/>
        <w:bidi w:val="0"/>
        <w:adjustRightInd/>
        <w:snapToGrid/>
        <w:textAlignment w:val="auto"/>
        <w:rPr>
          <w:rFonts w:hint="eastAsia"/>
          <w:lang w:val="en-US" w:eastAsia="zh-CN"/>
        </w:rPr>
      </w:pPr>
    </w:p>
    <w:p w14:paraId="0D8B73DB">
      <w:pPr>
        <w:keepNext w:val="0"/>
        <w:keepLines w:val="0"/>
        <w:pageBreakBefore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讲如何得到</w:t>
      </w:r>
      <w:r>
        <w:rPr>
          <w:rFonts w:hint="default"/>
          <w:lang w:val="en-US" w:eastAsia="zh-CN"/>
        </w:rPr>
        <w:t>gmt</w:t>
      </w:r>
      <w:r>
        <w:rPr>
          <w:rFonts w:hint="eastAsia"/>
          <w:lang w:val="en-US" w:eastAsia="zh-CN"/>
        </w:rPr>
        <w:t xml:space="preserve">很详细，看看数据结构  </w:t>
      </w:r>
      <w:r>
        <w:rPr>
          <w:rFonts w:hint="default"/>
          <w:lang w:val="en-US" w:eastAsia="zh-CN"/>
        </w:rPr>
        <w:fldChar w:fldCharType="begin"/>
      </w:r>
      <w:r>
        <w:rPr>
          <w:rFonts w:hint="default"/>
          <w:lang w:val="en-US" w:eastAsia="zh-CN"/>
        </w:rPr>
        <w:instrText xml:space="preserve"> HYPERLINK "https://github.com/ELTEbioinformatics/mulea?tab=readme-ov-file#formatting-the-results-of-a-differential-expression-analysis" </w:instrText>
      </w:r>
      <w:r>
        <w:rPr>
          <w:rFonts w:hint="default"/>
          <w:lang w:val="en-US" w:eastAsia="zh-CN"/>
        </w:rPr>
        <w:fldChar w:fldCharType="separate"/>
      </w:r>
      <w:r>
        <w:rPr>
          <w:rStyle w:val="6"/>
          <w:rFonts w:hint="default"/>
          <w:lang w:val="en-US" w:eastAsia="zh-CN"/>
        </w:rPr>
        <w:t>https://github.com/ELTEbioinformatics/mulea?tab=readme-ov-file#formatting-the-results-of-a-differential-expression-analysis</w:t>
      </w:r>
      <w:r>
        <w:rPr>
          <w:rFonts w:hint="default"/>
          <w:lang w:val="en-US" w:eastAsia="zh-CN"/>
        </w:rPr>
        <w:fldChar w:fldCharType="end"/>
      </w:r>
    </w:p>
    <w:p w14:paraId="59CA91A3">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r>
        <w:rPr>
          <w:rFonts w:hint="default" w:ascii="Times New Roman" w:hAnsi="Times New Roman" w:eastAsia="华文楷体" w:cs="Times New Roman"/>
          <w:b w:val="0"/>
          <w:bCs w:val="0"/>
          <w:i w:val="0"/>
          <w:iCs w:val="0"/>
          <w:lang w:val="en-US" w:eastAsia="zh-CN"/>
        </w:rPr>
        <w:t># Creating the ORA model using the GMT variable</w:t>
      </w:r>
    </w:p>
    <w:p w14:paraId="43880DC4">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r>
        <w:rPr>
          <w:rFonts w:hint="default" w:ascii="Times New Roman" w:hAnsi="Times New Roman" w:eastAsia="华文楷体" w:cs="Times New Roman"/>
          <w:b w:val="0"/>
          <w:bCs w:val="0"/>
          <w:i w:val="0"/>
          <w:iCs w:val="0"/>
          <w:lang w:val="en-US" w:eastAsia="zh-CN"/>
        </w:rPr>
        <w:t xml:space="preserve">ora_model &lt;- ora(gmt = tf_ontology_filtered, </w:t>
      </w:r>
    </w:p>
    <w:p w14:paraId="79A90805">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r>
        <w:rPr>
          <w:rFonts w:hint="default" w:ascii="Times New Roman" w:hAnsi="Times New Roman" w:eastAsia="华文楷体" w:cs="Times New Roman"/>
          <w:b w:val="0"/>
          <w:bCs w:val="0"/>
          <w:i w:val="0"/>
          <w:iCs w:val="0"/>
          <w:lang w:val="en-US" w:eastAsia="zh-CN"/>
        </w:rPr>
        <w:t xml:space="preserve">                 # Test set variable</w:t>
      </w:r>
    </w:p>
    <w:p w14:paraId="27BA620A">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r>
        <w:rPr>
          <w:rFonts w:hint="default" w:ascii="Times New Roman" w:hAnsi="Times New Roman" w:eastAsia="华文楷体" w:cs="Times New Roman"/>
          <w:b w:val="0"/>
          <w:bCs w:val="0"/>
          <w:i w:val="0"/>
          <w:iCs w:val="0"/>
          <w:lang w:val="en-US" w:eastAsia="zh-CN"/>
        </w:rPr>
        <w:t xml:space="preserve">                 element_names = target_set, </w:t>
      </w:r>
    </w:p>
    <w:p w14:paraId="0D7AE1F3">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r>
        <w:rPr>
          <w:rFonts w:hint="default" w:ascii="Times New Roman" w:hAnsi="Times New Roman" w:eastAsia="华文楷体" w:cs="Times New Roman"/>
          <w:b w:val="0"/>
          <w:bCs w:val="0"/>
          <w:i w:val="0"/>
          <w:iCs w:val="0"/>
          <w:lang w:val="en-US" w:eastAsia="zh-CN"/>
        </w:rPr>
        <w:t xml:space="preserve">                 # Background set variable</w:t>
      </w:r>
    </w:p>
    <w:p w14:paraId="026C67F1">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r>
        <w:rPr>
          <w:rFonts w:hint="default" w:ascii="Times New Roman" w:hAnsi="Times New Roman" w:eastAsia="华文楷体" w:cs="Times New Roman"/>
          <w:b w:val="0"/>
          <w:bCs w:val="0"/>
          <w:i w:val="0"/>
          <w:iCs w:val="0"/>
          <w:lang w:val="en-US" w:eastAsia="zh-CN"/>
        </w:rPr>
        <w:t xml:space="preserve">                 background_element_names = background_set, </w:t>
      </w:r>
    </w:p>
    <w:p w14:paraId="54ACD86B">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r>
        <w:rPr>
          <w:rFonts w:hint="default" w:ascii="Times New Roman" w:hAnsi="Times New Roman" w:eastAsia="华文楷体" w:cs="Times New Roman"/>
          <w:b w:val="0"/>
          <w:bCs w:val="0"/>
          <w:i w:val="0"/>
          <w:iCs w:val="0"/>
          <w:lang w:val="en-US" w:eastAsia="zh-CN"/>
        </w:rPr>
        <w:t xml:space="preserve">                 # p-value adjustment method</w:t>
      </w:r>
    </w:p>
    <w:p w14:paraId="4EAEB05E">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r>
        <w:rPr>
          <w:rFonts w:hint="default" w:ascii="Times New Roman" w:hAnsi="Times New Roman" w:eastAsia="华文楷体" w:cs="Times New Roman"/>
          <w:b w:val="0"/>
          <w:bCs w:val="0"/>
          <w:i w:val="0"/>
          <w:iCs w:val="0"/>
          <w:lang w:val="en-US" w:eastAsia="zh-CN"/>
        </w:rPr>
        <w:t xml:space="preserve">                 p_value_adjustment_method = "eFDR", </w:t>
      </w:r>
    </w:p>
    <w:p w14:paraId="2761E7D6">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r>
        <w:rPr>
          <w:rFonts w:hint="default" w:ascii="Times New Roman" w:hAnsi="Times New Roman" w:eastAsia="华文楷体" w:cs="Times New Roman"/>
          <w:b w:val="0"/>
          <w:bCs w:val="0"/>
          <w:i w:val="0"/>
          <w:iCs w:val="0"/>
          <w:lang w:val="en-US" w:eastAsia="zh-CN"/>
        </w:rPr>
        <w:t xml:space="preserve">                 # Number of permutations</w:t>
      </w:r>
    </w:p>
    <w:p w14:paraId="6CE5BC07">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r>
        <w:rPr>
          <w:rFonts w:hint="default" w:ascii="Times New Roman" w:hAnsi="Times New Roman" w:eastAsia="华文楷体" w:cs="Times New Roman"/>
          <w:b w:val="0"/>
          <w:bCs w:val="0"/>
          <w:i w:val="0"/>
          <w:iCs w:val="0"/>
          <w:lang w:val="en-US" w:eastAsia="zh-CN"/>
        </w:rPr>
        <w:t xml:space="preserve">                 number_of_permutations = 10000,</w:t>
      </w:r>
    </w:p>
    <w:p w14:paraId="4D25379A">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r>
        <w:rPr>
          <w:rFonts w:hint="default" w:ascii="Times New Roman" w:hAnsi="Times New Roman" w:eastAsia="华文楷体" w:cs="Times New Roman"/>
          <w:b w:val="0"/>
          <w:bCs w:val="0"/>
          <w:i w:val="0"/>
          <w:iCs w:val="0"/>
          <w:lang w:val="en-US" w:eastAsia="zh-CN"/>
        </w:rPr>
        <w:t xml:space="preserve">                 # Number of processor threads to use</w:t>
      </w:r>
    </w:p>
    <w:p w14:paraId="3561E98F">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r>
        <w:rPr>
          <w:rFonts w:hint="default" w:ascii="Times New Roman" w:hAnsi="Times New Roman" w:eastAsia="华文楷体" w:cs="Times New Roman"/>
          <w:b w:val="0"/>
          <w:bCs w:val="0"/>
          <w:i w:val="0"/>
          <w:iCs w:val="0"/>
          <w:lang w:val="en-US" w:eastAsia="zh-CN"/>
        </w:rPr>
        <w:t xml:space="preserve">                 nthreads = 2, </w:t>
      </w:r>
    </w:p>
    <w:p w14:paraId="26B57D22">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r>
        <w:rPr>
          <w:rFonts w:hint="default" w:ascii="Times New Roman" w:hAnsi="Times New Roman" w:eastAsia="华文楷体" w:cs="Times New Roman"/>
          <w:b w:val="0"/>
          <w:bCs w:val="0"/>
          <w:i w:val="0"/>
          <w:iCs w:val="0"/>
          <w:lang w:val="en-US" w:eastAsia="zh-CN"/>
        </w:rPr>
        <w:t xml:space="preserve">                 # Setting a random seed for reproducibility</w:t>
      </w:r>
    </w:p>
    <w:p w14:paraId="09EC7831">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r>
        <w:rPr>
          <w:rFonts w:hint="default" w:ascii="Times New Roman" w:hAnsi="Times New Roman" w:eastAsia="华文楷体" w:cs="Times New Roman"/>
          <w:b w:val="0"/>
          <w:bCs w:val="0"/>
          <w:i w:val="0"/>
          <w:iCs w:val="0"/>
          <w:lang w:val="en-US" w:eastAsia="zh-CN"/>
        </w:rPr>
        <w:t xml:space="preserve">                 random_seed = 1) </w:t>
      </w:r>
    </w:p>
    <w:p w14:paraId="5AD27018">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r>
        <w:rPr>
          <w:rFonts w:hint="default" w:ascii="Times New Roman" w:hAnsi="Times New Roman" w:eastAsia="华文楷体" w:cs="Times New Roman"/>
          <w:b w:val="0"/>
          <w:bCs w:val="0"/>
          <w:i w:val="0"/>
          <w:iCs w:val="0"/>
          <w:lang w:val="en-US" w:eastAsia="zh-CN"/>
        </w:rPr>
        <w:t># Running the ORA</w:t>
      </w:r>
    </w:p>
    <w:p w14:paraId="3B83D922">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r>
        <w:rPr>
          <w:rFonts w:hint="default" w:ascii="Times New Roman" w:hAnsi="Times New Roman" w:eastAsia="华文楷体" w:cs="Times New Roman"/>
          <w:b w:val="0"/>
          <w:bCs w:val="0"/>
          <w:i w:val="0"/>
          <w:iCs w:val="0"/>
          <w:lang w:val="en-US" w:eastAsia="zh-CN"/>
        </w:rPr>
        <w:t xml:space="preserve">ora_results &lt;- run_test(ora_model) </w:t>
      </w:r>
    </w:p>
    <w:p w14:paraId="1956FBEB">
      <w:pPr>
        <w:keepNext w:val="0"/>
        <w:keepLines w:val="0"/>
        <w:pageBreakBefore w:val="0"/>
        <w:kinsoku/>
        <w:wordWrap/>
        <w:overflowPunct/>
        <w:topLinePunct w:val="0"/>
        <w:autoSpaceDE/>
        <w:autoSpaceDN/>
        <w:bidi w:val="0"/>
        <w:adjustRightInd/>
        <w:snapToGrid/>
        <w:textAlignment w:val="auto"/>
        <w:rPr>
          <w:rFonts w:hint="eastAsia" w:ascii="Times New Roman" w:hAnsi="Times New Roman" w:eastAsia="华文楷体" w:cs="Times New Roman"/>
          <w:b w:val="0"/>
          <w:bCs w:val="0"/>
          <w:i w:val="0"/>
          <w:iCs w:val="0"/>
          <w:lang w:val="en-US" w:eastAsia="zh-CN"/>
        </w:rPr>
      </w:pPr>
      <w:r>
        <w:rPr>
          <w:rFonts w:hint="eastAsia" w:ascii="Times New Roman" w:hAnsi="Times New Roman" w:eastAsia="华文楷体" w:cs="Times New Roman"/>
          <w:b w:val="0"/>
          <w:bCs w:val="0"/>
          <w:i w:val="0"/>
          <w:iCs w:val="0"/>
          <w:lang w:val="en-US" w:eastAsia="zh-CN"/>
        </w:rPr>
        <w:t>##########################################</w:t>
      </w:r>
    </w:p>
    <w:p w14:paraId="44212EF6">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r>
        <w:rPr>
          <w:rFonts w:hint="default" w:ascii="Times New Roman" w:hAnsi="Times New Roman" w:eastAsia="华文楷体" w:cs="Times New Roman"/>
          <w:b w:val="0"/>
          <w:bCs w:val="0"/>
          <w:i w:val="0"/>
          <w:iCs w:val="0"/>
          <w:lang w:val="en-US" w:eastAsia="zh-CN"/>
        </w:rPr>
        <w:t>empirical false discovery rate (eFDR) method</w:t>
      </w:r>
    </w:p>
    <w:p w14:paraId="0CD0E45D">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r>
        <w:rPr>
          <w:rFonts w:hint="default" w:ascii="Times New Roman" w:hAnsi="Times New Roman" w:eastAsia="华文楷体" w:cs="Times New Roman"/>
          <w:b w:val="0"/>
          <w:bCs w:val="0"/>
          <w:i w:val="0"/>
          <w:iCs w:val="0"/>
          <w:lang w:val="en-US" w:eastAsia="zh-CN"/>
        </w:rPr>
        <w:t>传统的基因集富集分析</w:t>
      </w:r>
      <w:r>
        <w:rPr>
          <w:rFonts w:hint="eastAsia" w:ascii="Times New Roman" w:hAnsi="Times New Roman" w:eastAsia="华文楷体" w:cs="Times New Roman"/>
          <w:b w:val="0"/>
          <w:bCs w:val="0"/>
          <w:i w:val="0"/>
          <w:iCs w:val="0"/>
          <w:lang w:val="en-US" w:eastAsia="zh-CN"/>
        </w:rPr>
        <w:t>——</w:t>
      </w:r>
      <w:r>
        <w:rPr>
          <w:rFonts w:hint="default" w:ascii="Times New Roman" w:hAnsi="Times New Roman" w:eastAsia="华文楷体" w:cs="Times New Roman"/>
          <w:b w:val="0"/>
          <w:bCs w:val="0"/>
          <w:i w:val="0"/>
          <w:iCs w:val="0"/>
          <w:lang w:val="en-US" w:eastAsia="zh-CN"/>
        </w:rPr>
        <w:t>通常仅限于少数本体，并且不考虑基因集或术语的相互依赖性，从而导致</w:t>
      </w:r>
      <w:r>
        <w:rPr>
          <w:rFonts w:hint="default" w:ascii="Times New Roman" w:hAnsi="Times New Roman" w:eastAsia="华文楷体" w:cs="Times New Roman"/>
          <w:b w:val="0"/>
          <w:bCs w:val="0"/>
          <w:i w:val="0"/>
          <w:iCs w:val="0"/>
          <w:color w:val="0000FF"/>
          <w:lang w:val="en-US" w:eastAsia="zh-CN"/>
        </w:rPr>
        <w:t>p值过度校正</w:t>
      </w:r>
    </w:p>
    <w:p w14:paraId="2BF36B14">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r>
        <w:rPr>
          <w:rFonts w:hint="default" w:ascii="Times New Roman" w:hAnsi="Times New Roman" w:eastAsia="华文楷体" w:cs="Times New Roman"/>
          <w:b w:val="0"/>
          <w:bCs w:val="0"/>
          <w:i w:val="0"/>
          <w:iCs w:val="0"/>
          <w:lang w:val="en-US" w:eastAsia="zh-CN"/>
        </w:rPr>
        <w:t>通过其渐进式 eFDR 和支持各种本体来解决传统工具的局限性</w:t>
      </w:r>
    </w:p>
    <w:p w14:paraId="0BFBECE3">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p>
    <w:p w14:paraId="201868B9">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sz w:val="22"/>
          <w:szCs w:val="28"/>
          <w:highlight w:val="yellow"/>
          <w:lang w:val="en-US" w:eastAsia="zh-CN"/>
        </w:rPr>
      </w:pPr>
      <w:r>
        <w:rPr>
          <w:rFonts w:hint="eastAsia" w:ascii="Times New Roman" w:hAnsi="Times New Roman" w:eastAsia="华文楷体" w:cs="Times New Roman"/>
          <w:b w:val="0"/>
          <w:bCs w:val="0"/>
          <w:i w:val="0"/>
          <w:iCs w:val="0"/>
          <w:sz w:val="22"/>
          <w:szCs w:val="28"/>
          <w:highlight w:val="yellow"/>
          <w:lang w:val="en-US" w:eastAsia="zh-CN"/>
        </w:rPr>
        <w:t>mulea主打一个可整合多数据库的个性化分析策略</w:t>
      </w:r>
    </w:p>
    <w:p w14:paraId="4517E32A">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r>
        <w:rPr>
          <w:rFonts w:hint="default" w:ascii="Times New Roman" w:hAnsi="Times New Roman" w:eastAsia="华文楷体" w:cs="Times New Roman"/>
          <w:b w:val="0"/>
          <w:bCs w:val="0"/>
          <w:i w:val="0"/>
          <w:iCs w:val="0"/>
          <w:lang w:val="en-US" w:eastAsia="zh-CN"/>
        </w:rPr>
        <w:t xml:space="preserve">mulea与 Enrichr、g:Profiler 和 </w:t>
      </w:r>
      <w:bookmarkStart w:id="0" w:name="_GoBack"/>
      <w:r>
        <w:rPr>
          <w:rFonts w:hint="default" w:ascii="Times New Roman" w:hAnsi="Times New Roman" w:eastAsia="华文楷体" w:cs="Times New Roman"/>
          <w:b w:val="0"/>
          <w:bCs w:val="0"/>
          <w:i w:val="0"/>
          <w:iCs w:val="0"/>
          <w:lang w:val="en-US" w:eastAsia="zh-CN"/>
        </w:rPr>
        <w:t>clusterProfiler</w:t>
      </w:r>
      <w:bookmarkEnd w:id="0"/>
      <w:r>
        <w:rPr>
          <w:rFonts w:hint="default" w:ascii="Times New Roman" w:hAnsi="Times New Roman" w:eastAsia="华文楷体" w:cs="Times New Roman"/>
          <w:b w:val="0"/>
          <w:bCs w:val="0"/>
          <w:i w:val="0"/>
          <w:iCs w:val="0"/>
          <w:lang w:val="en-US" w:eastAsia="zh-CN"/>
        </w:rPr>
        <w:t xml:space="preserve"> 等工具具有功能相似性，但它具有几个独特的优势。</w:t>
      </w:r>
    </w:p>
    <w:p w14:paraId="2954C50B">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r>
        <w:rPr>
          <w:rFonts w:hint="default" w:ascii="Times New Roman" w:hAnsi="Times New Roman" w:eastAsia="华文楷体" w:cs="Times New Roman"/>
          <w:b w:val="0"/>
          <w:bCs w:val="0"/>
          <w:i w:val="0"/>
          <w:iCs w:val="0"/>
          <w:lang w:val="en-US" w:eastAsia="zh-CN"/>
        </w:rPr>
        <w:t>值得注意的是，与这些工具相比，mulea实现了更合适的多重检验校正方法 (eFDR)，使分析更敏感，可以检测到常用生物本体中的显著富集。</w:t>
      </w:r>
    </w:p>
    <w:p w14:paraId="3AD64EE0">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r>
        <w:rPr>
          <w:rFonts w:hint="default" w:ascii="Times New Roman" w:hAnsi="Times New Roman" w:eastAsia="华文楷体" w:cs="Times New Roman"/>
          <w:b w:val="0"/>
          <w:bCs w:val="0"/>
          <w:i w:val="0"/>
          <w:iCs w:val="0"/>
          <w:lang w:val="en-US" w:eastAsia="zh-CN"/>
        </w:rPr>
        <w:t>此外，mulea还通过包含 27 个物种为广泛的生物体提供了预定义的基因集。</w:t>
      </w:r>
    </w:p>
    <w:p w14:paraId="6CC08AB3">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r>
        <w:rPr>
          <w:rFonts w:hint="default" w:ascii="Times New Roman" w:hAnsi="Times New Roman" w:eastAsia="华文楷体" w:cs="Times New Roman"/>
          <w:b w:val="0"/>
          <w:bCs w:val="0"/>
          <w:i w:val="0"/>
          <w:iCs w:val="0"/>
          <w:lang w:val="en-US" w:eastAsia="zh-CN"/>
        </w:rPr>
        <w:t>因此，mulea超越了现有的基因集集合 MSigDB，后者仅限于人类和小鼠。这种更广泛的物种覆盖范围增强了mulea在各种研究环境中的适用性。</w:t>
      </w:r>
    </w:p>
    <w:p w14:paraId="1D710DE2">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r>
        <w:rPr>
          <w:rFonts w:hint="default" w:ascii="Times New Roman" w:hAnsi="Times New Roman" w:eastAsia="华文楷体" w:cs="Times New Roman"/>
          <w:b w:val="0"/>
          <w:bCs w:val="0"/>
          <w:i w:val="0"/>
          <w:iCs w:val="0"/>
          <w:lang w:val="en-US" w:eastAsia="zh-CN"/>
        </w:rPr>
        <w:t>此外，mulea允许用户使用专用功能整合自己的本体，使他们能够利用来自不同来源的数据集并将分析范围扩展到默认选项之外。</w:t>
      </w:r>
    </w:p>
    <w:p w14:paraId="0053D8AF">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r>
        <w:rPr>
          <w:rFonts w:hint="default" w:ascii="Times New Roman" w:hAnsi="Times New Roman" w:eastAsia="华文楷体" w:cs="Times New Roman"/>
          <w:b w:val="0"/>
          <w:bCs w:val="0"/>
          <w:i w:val="0"/>
          <w:iCs w:val="0"/>
          <w:lang w:val="en-US" w:eastAsia="zh-CN"/>
        </w:rPr>
        <w:t>这些独特的功能使mulea成为研究人员进行功能富集分析的多功能且用户友好的资源。</w:t>
      </w:r>
    </w:p>
    <w:p w14:paraId="1E0A92A1">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p>
    <w:p w14:paraId="2E5636B7">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r>
        <w:rPr>
          <w:rFonts w:hint="eastAsia" w:ascii="Times New Roman" w:hAnsi="Times New Roman" w:eastAsia="华文楷体" w:cs="Times New Roman"/>
          <w:b w:val="0"/>
          <w:bCs w:val="0"/>
          <w:i w:val="0"/>
          <w:iCs w:val="0"/>
          <w:lang w:val="en-US" w:eastAsia="zh-CN"/>
        </w:rPr>
        <w:t>我们开始试试给的sample文件长什么样子？</w:t>
      </w:r>
    </w:p>
    <w:p w14:paraId="2670CD0E">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p>
    <w:p w14:paraId="477210C7">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p>
    <w:p w14:paraId="6CF49712">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p>
    <w:p w14:paraId="7D537D31">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p>
    <w:p w14:paraId="098DF8DB">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p>
    <w:p w14:paraId="2F44D3BB">
      <w:pPr>
        <w:keepNext w:val="0"/>
        <w:keepLines w:val="0"/>
        <w:pageBreakBefore w:val="0"/>
        <w:kinsoku/>
        <w:wordWrap/>
        <w:overflowPunct/>
        <w:topLinePunct w:val="0"/>
        <w:autoSpaceDE/>
        <w:autoSpaceDN/>
        <w:bidi w:val="0"/>
        <w:adjustRightInd/>
        <w:snapToGrid/>
        <w:textAlignment w:val="auto"/>
        <w:rPr>
          <w:rFonts w:hint="default" w:ascii="Times New Roman" w:hAnsi="Times New Roman" w:eastAsia="华文楷体" w:cs="Times New Roman"/>
          <w:b w:val="0"/>
          <w:bCs w:val="0"/>
          <w:i w:val="0"/>
          <w:iCs w:val="0"/>
          <w:lang w:val="en-US" w:eastAsia="zh-CN"/>
        </w:rPr>
      </w:pPr>
    </w:p>
    <w:p w14:paraId="6C2D6F23">
      <w:pPr>
        <w:keepNext w:val="0"/>
        <w:keepLines w:val="0"/>
        <w:pageBreakBefore w:val="0"/>
        <w:kinsoku/>
        <w:wordWrap/>
        <w:overflowPunct/>
        <w:topLinePunct w:val="0"/>
        <w:autoSpaceDE/>
        <w:autoSpaceDN/>
        <w:bidi w:val="0"/>
        <w:adjustRightInd/>
        <w:snapToGrid/>
        <w:textAlignment w:val="auto"/>
        <w:rPr>
          <w:rFonts w:hint="eastAsia" w:ascii="华文楷体" w:hAnsi="华文楷体" w:eastAsia="华文楷体" w:cs="华文楷体"/>
          <w:b w:val="0"/>
          <w:bCs w:val="0"/>
          <w:i w:val="0"/>
          <w:i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IwMzJkNDMyMTNlYjdmNTFiZmNjOWMzMzU5NGY4MWIifQ=="/>
  </w:docVars>
  <w:rsids>
    <w:rsidRoot w:val="6DC645A0"/>
    <w:rsid w:val="1A1832B6"/>
    <w:rsid w:val="3F8C452F"/>
    <w:rsid w:val="4417326B"/>
    <w:rsid w:val="6A850D64"/>
    <w:rsid w:val="6DC645A0"/>
    <w:rsid w:val="757A4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3804</Words>
  <Characters>5656</Characters>
  <Lines>0</Lines>
  <Paragraphs>0</Paragraphs>
  <TotalTime>426</TotalTime>
  <ScaleCrop>false</ScaleCrop>
  <LinksUpToDate>false</LinksUpToDate>
  <CharactersWithSpaces>6005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2024-10-22T06:19:00Z</dcterms:created>
  <dc:creator>人</dc:creator>
  <cp:lastModifiedBy>人</cp:lastModifiedBy>
  <dcterms:modified xsi:type="dcterms:W3CDTF">2025-02-12T06:14:28Z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A0A89115E8CF4A3785008FA298C4032E_11</vt:lpwstr>
  </property>
  <property fmtid="{D5CDD505-2E9C-101B-9397-08002B2CF9AE}" pid="4" name="KSOTemplateDocerSaveRecord">
    <vt:lpwstr>eyJoZGlkIjoiZTIwMzJkNDMyMTNlYjdmNTFiZmNjOWMzMzU5NGY4MWIiLCJ1c2VySWQiOiIxMjMyNzA1ODcxIn0=</vt:lpwstr>
  </property>
</Properties>
</file>