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Django REST Framework (DRF)와 N:1 관계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DRF를 사용하여 N:1 관계에서 데이터 생성, 조회, 수정, 삭제 기능을 구현한다.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이전 프로젝트에 이어서 진행합니다.</w:t>
            </w:r>
          </w:p>
          <w:p>
            <w:r>
              <w:t>Django REST Framework를 사용하여 영화와 감독 간의 N:1 관계를 처리하는 API를 구현하시오.</w:t>
            </w:r>
          </w:p>
          <w:p>
            <w:r>
              <w:t>API를 통해 감독 데이터를 생성, 조회, 수정, 삭제할 수 있도록 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Director 모델에 대한 Serializer를 정의하시오.</w:t>
            </w:r>
          </w:p>
          <w:p>
            <w:r>
              <w:t>API를 통해 감독 데이터를 생성, 조회, 수정, 삭제할 수 있도록 하시오.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01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