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Продолжить работу с сайтом, добавить личные достижения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Легковесные языки разметки. Языки разметки. LaTeX. Язык разметки Markdown.</w:t>
      </w:r>
    </w:p>
    <w:bookmarkEnd w:id="21"/>
    <w:bookmarkStart w:id="31" w:name="выполнение-индивидуального-проекта"/>
    <w:p>
      <w:pPr>
        <w:pStyle w:val="Heading1"/>
      </w:pPr>
      <w:r>
        <w:t xml:space="preserve">3. Выполнение индивидуального проекта</w:t>
      </w:r>
    </w:p>
    <w:p>
      <w:pPr>
        <w:pStyle w:val="FirstParagraph"/>
      </w:pPr>
      <w:r>
        <w:t xml:space="preserve">Переношу изменный файл с достижениям и два новых поста в директорию с сайтом.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129474"/>
            <wp:effectExtent b="0" l="0" r="0" t="0"/>
            <wp:docPr descr="Изменение сай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сайта</w:t>
      </w:r>
    </w:p>
    <w:p>
      <w:pPr>
        <w:pStyle w:val="BodyText"/>
      </w:pPr>
      <w:r>
        <w:t xml:space="preserve">Проверяю отображение двух новых постов на сайте.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488639"/>
            <wp:effectExtent b="0" l="0" r="0" t="0"/>
            <wp:docPr descr="Проверка создания 2 пост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2 постов</w:t>
      </w:r>
    </w:p>
    <w:p>
      <w:pPr>
        <w:pStyle w:val="BodyText"/>
      </w:pPr>
      <w:r>
        <w:t xml:space="preserve">Проверяю отображение своих достижений на сайте.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471303"/>
            <wp:effectExtent b="0" l="0" r="0" t="0"/>
            <wp:docPr descr="Проверка обновления достижений на сайт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обновления достижений на сайте</w:t>
      </w:r>
    </w:p>
    <w:bookmarkEnd w:id="31"/>
    <w:bookmarkStart w:id="3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продолжили работу с сайтом, добавили личные достижения.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проекту, Этап 3</dc:title>
  <dc:creator>Кривобоков Юрий Дмитриевич</dc:creator>
  <dc:language>ru-RU</dc:language>
  <cp:keywords/>
  <dcterms:created xsi:type="dcterms:W3CDTF">2025-08-24T15:50:15Z</dcterms:created>
  <dcterms:modified xsi:type="dcterms:W3CDTF">2025-08-24T15:50:15Z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