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DC" w:rsidRPr="00310EDC" w:rsidRDefault="00310EDC" w:rsidP="00310EDC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310ED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libevent</w:t>
      </w:r>
      <w:r w:rsidRPr="00310ED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源码深度剖析九</w:t>
      </w:r>
    </w:p>
    <w:p w:rsidR="00310EDC" w:rsidRPr="00310EDC" w:rsidRDefault="00310EDC" w:rsidP="00310EDC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集成定时器事件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张亮</w:t>
      </w:r>
    </w:p>
    <w:p w:rsidR="00310EDC" w:rsidRPr="00310EDC" w:rsidRDefault="00310EDC" w:rsidP="00310ED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 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现在再来详细分析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事件和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事件的集成，与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相比，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事件的集成会直观和简单很多。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对堆的调整操作做了一些优化，本节还会描述这些优化方法。</w:t>
      </w:r>
    </w:p>
    <w:p w:rsidR="00310EDC" w:rsidRPr="00310EDC" w:rsidRDefault="00310EDC" w:rsidP="00310ED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310ED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 </w:t>
      </w:r>
      <w:r w:rsidRPr="00310ED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集成到事件主循环</w:t>
      </w:r>
    </w:p>
    <w:p w:rsidR="00310EDC" w:rsidRPr="00310EDC" w:rsidRDefault="00310EDC" w:rsidP="00310ED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 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因为系统的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机制像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select()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epoll_wait()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都允许程序制定一个最大等待时间（也称为最大超时时间）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timeout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，即使没有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事件发生，它们也保证能在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timeout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时间内返回。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那么根据所有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事件的最小超时时间来设置系统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timeout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时间；当系统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返回时，再激活所有就绪的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事件就可以了，这样就能将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事件完美的融合到系统的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机制中了。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具体的代码在源文件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event.c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event_base_loop()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中，现在就对比代码来看看这一处理方法：</w:t>
      </w:r>
    </w:p>
    <w:p w:rsidR="00310EDC" w:rsidRPr="00310EDC" w:rsidRDefault="00310EDC" w:rsidP="00310E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310EDC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[cpp]</w:t>
      </w:r>
      <w:r w:rsidRPr="00310EDC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5" w:tgtFrame="_blank" w:tooltip="view plain" w:history="1">
        <w:r w:rsidRPr="00310EDC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310EDC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6" w:tgtFrame="_blank" w:tooltip="copy" w:history="1">
        <w:r w:rsidRPr="00310EDC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(!base-&gt;event_count_active &amp;&amp; !(flags &amp; EVLOOP_NONBLOCK)) {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根据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Timer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事件计算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evsel-&gt;dispatch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的最大等待时间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timeout_next(base, &amp;tv_p);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else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{ 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如果还有活动事件，就不要等待，让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evsel-&gt;dispatch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立即返回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evutil_timerclear(&amp;tv);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8200"/>
          <w:kern w:val="0"/>
          <w:sz w:val="23"/>
        </w:rPr>
        <w:t>// ...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调用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select() or epoll_wait()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等待就绪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I/O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事件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res = evsel-&gt;dispatch(base, evbase, tv_p);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...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处理超时事件，将超时事件插入到激活链表中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timeout_process(base);  </w:t>
      </w:r>
    </w:p>
    <w:p w:rsidR="00310EDC" w:rsidRPr="00310EDC" w:rsidRDefault="00310EDC" w:rsidP="00310ED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timeout_next()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函数根据堆中具有最小超时值的事件和当前时间来计算等待时间，下面看看代码：</w:t>
      </w:r>
    </w:p>
    <w:p w:rsidR="00310EDC" w:rsidRPr="00310EDC" w:rsidRDefault="00310EDC" w:rsidP="00310E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310EDC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[cpp]</w:t>
      </w:r>
      <w:r w:rsidRPr="00310EDC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7" w:tgtFrame="_blank" w:tooltip="view plain" w:history="1">
        <w:r w:rsidRPr="00310EDC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310EDC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8" w:tgtFrame="_blank" w:tooltip="copy" w:history="1">
        <w:r w:rsidRPr="00310EDC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static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310EDC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timeout_next(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event_base *base,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timeval **tv_p)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timeval now;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*ev;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timeval *tv = *tv_p;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堆的首元素具有最小的超时值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((ev = min_heap_top(&amp;base-&gt;timeheap)) == NULL) {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如果没有定时事件，将等待时间设置为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NULL,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表示一直阻塞直到有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I/O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事件发生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*tv_p = NULL;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(0);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取得当前时间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gettime(base, &amp;now);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如果超时时间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&lt;=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当前值，不能等待，需要立即返回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(evutil_timercmp(&amp;ev-&gt;ev_timeout, &amp;now, &lt;=)) {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evutil_timerclear(tv);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(0);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计算等待的时间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=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当前时间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-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最小的超时时间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evutil_timersub(&amp;ev-&gt;ev_timeout, &amp;now, tv);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(0);  </w:t>
      </w:r>
    </w:p>
    <w:p w:rsidR="00310EDC" w:rsidRPr="00310EDC" w:rsidRDefault="00310EDC" w:rsidP="00310EDC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310EDC" w:rsidRPr="00310EDC" w:rsidRDefault="00310EDC" w:rsidP="00310ED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310ED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2 Timer</w:t>
      </w:r>
      <w:r w:rsidRPr="00310ED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小根堆</w:t>
      </w:r>
    </w:p>
    <w:p w:rsidR="00310EDC" w:rsidRPr="00310EDC" w:rsidRDefault="00310EDC" w:rsidP="00310ED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      Libevent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使用堆来管理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事件，其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值就是事件的超时时间，源代码位于文件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min_heap.h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中。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所有的</w:t>
      </w:r>
      <w:hyperlink r:id="rId9" w:tgtFrame="_blank" w:tooltip="算法与数据结构知识库" w:history="1">
        <w:r w:rsidRPr="00310EDC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数据结构</w:t>
        </w:r>
      </w:hyperlink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书中都有关于堆的详细介绍，向堆中插入、删除元素时间复杂度都是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O(lgN)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N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为堆中元素的个数，而获取最小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值（小根堆）的复杂度为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O(1)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。堆是一个完全二叉树，基本存储方式是一个数组。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 Libevent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实现的堆还是比较轻巧的，虽然我不喜欢这种编码方式（搞一些复杂的表达式）。轻巧到什么地方呢，就以插入元素为例，来对比说明，下面伪代码中的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size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表示当前堆的元素个数：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典型的代码逻辑如下：</w:t>
      </w:r>
    </w:p>
    <w:p w:rsidR="00310EDC" w:rsidRPr="00310EDC" w:rsidRDefault="00310EDC" w:rsidP="00310E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310EDC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[c-sharp]</w:t>
      </w:r>
      <w:r w:rsidRPr="00310EDC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0" w:tgtFrame="_blank" w:tooltip="view plain" w:history="1">
        <w:r w:rsidRPr="00310EDC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310EDC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1" w:tgtFrame="_blank" w:tooltip="copy" w:history="1">
        <w:r w:rsidRPr="00310EDC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Heap[size++] =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new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先放到数组末尾，元素个数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+1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下面就是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shift_up()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的代码逻辑，不断的将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new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向上调整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_child = size;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while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(_child&gt;0)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循环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_parent = (_child-1)/2;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计算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parent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(Heap[_parent].key &lt; Heap[_child].key)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break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调整结束，跳出循环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swap(_parent, _child);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交换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parent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和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child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310EDC" w:rsidRPr="00310EDC" w:rsidRDefault="00310EDC" w:rsidP="00310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DC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  <w:t>     而libevent的heap代码对这一过程做了优化，在插入新元素时，只是为新元素预留了一个位置hole（初始时hole位于数组尾部），但并不立刻将新元素插入到hole上，而是不断向上调整hole的值，将父节点向下调整，最后确认hole就是新元素的所在位置时，才会真正的将新元素插入到hole上，因此在调整过程中就比上面的代码少了一次赋值的操作，代码逻辑是：</w:t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  <w:t>     下面就是shift_up()的代码逻辑，不断的将new的“预留位置”向上</w:t>
      </w:r>
      <w:r w:rsidRPr="00310EDC">
        <w:rPr>
          <w:rFonts w:ascii="宋体" w:eastAsia="宋体" w:hAnsi="宋体" w:cs="宋体"/>
          <w:kern w:val="0"/>
          <w:sz w:val="24"/>
          <w:szCs w:val="24"/>
        </w:rPr>
        <w:lastRenderedPageBreak/>
        <w:t>调整</w:t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10EDC" w:rsidRPr="00310EDC" w:rsidRDefault="00310EDC" w:rsidP="00310E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310EDC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[cpp]</w:t>
      </w:r>
      <w:r w:rsidRPr="00310EDC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2" w:tgtFrame="_blank" w:tooltip="view plain" w:history="1">
        <w:r w:rsidRPr="00310EDC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310EDC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3" w:tgtFrame="_blank" w:tooltip="copy" w:history="1">
        <w:r w:rsidRPr="00310EDC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下面就是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shift_up()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的代码逻辑，不断的将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new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的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“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预留位置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”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向上调整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_hole = size;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_hole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就是为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new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预留的位置，但并不立刻将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new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放上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while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(_hole&gt;0)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循环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_parent = (_hole-1)/2;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计算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parent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(Heap[_parent].key &lt;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new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.key)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break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调整结束，跳出循环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Heap[_hole] = Heap[_parent];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将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parent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向下调整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_hole = _parent;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将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_hole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调整到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_parent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Heap[_hole] = </w:t>
      </w:r>
      <w:r w:rsidRPr="00310EDC">
        <w:rPr>
          <w:rFonts w:ascii="Consolas" w:eastAsia="宋体" w:hAnsi="Consolas" w:cs="Consolas"/>
          <w:b/>
          <w:bCs/>
          <w:color w:val="006699"/>
          <w:kern w:val="0"/>
          <w:sz w:val="23"/>
        </w:rPr>
        <w:t>new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调整结束，将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new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插入到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_hole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指示的位置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numPr>
          <w:ilvl w:val="0"/>
          <w:numId w:val="4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size++;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元素个数</w:t>
      </w:r>
      <w:r w:rsidRPr="00310EDC">
        <w:rPr>
          <w:rFonts w:ascii="Consolas" w:eastAsia="宋体" w:hAnsi="Consolas" w:cs="Consolas"/>
          <w:color w:val="008200"/>
          <w:kern w:val="0"/>
          <w:sz w:val="23"/>
        </w:rPr>
        <w:t>+1</w:t>
      </w:r>
      <w:r w:rsidRPr="00310EDC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10EDC" w:rsidRPr="00310EDC" w:rsidRDefault="00310EDC" w:rsidP="00310E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DC">
        <w:rPr>
          <w:rFonts w:ascii="宋体" w:eastAsia="宋体" w:hAnsi="宋体" w:cs="宋体"/>
          <w:kern w:val="0"/>
          <w:sz w:val="24"/>
          <w:szCs w:val="24"/>
        </w:rPr>
        <w:br/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  <w:t>     由于每次调整都少做一次赋值操作，在调整路径比较长时，调整效率会比第一种有所提高。libevent中的min_heap_shift_up_()函数就是上面逻辑的具体实现，对应的向下调整函数是min_heap_shift_down_()。</w:t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  <w:t>举个例子，向一个小根堆3, 5, 8, 7, 12中插入新元素2，使用第一中典型的代码逻辑，其调整过程如下图所示：</w:t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0220" cy="1272540"/>
            <wp:effectExtent l="19050" t="0" r="5080" b="0"/>
            <wp:docPr id="1" name="图片 1" descr="heap 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p inser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EDC">
        <w:rPr>
          <w:rFonts w:ascii="宋体" w:eastAsia="宋体" w:hAnsi="宋体" w:cs="宋体"/>
          <w:kern w:val="0"/>
          <w:sz w:val="24"/>
          <w:szCs w:val="24"/>
        </w:rPr>
        <w:t> </w:t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  <w:t>使用libevent中的堆调整逻辑，调整过程如下图所示：</w:t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</w:r>
      <w:r w:rsidRPr="00310ED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3410" cy="1680210"/>
            <wp:effectExtent l="19050" t="0" r="0" b="0"/>
            <wp:docPr id="2" name="图片 2" descr="heap 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p inser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EDC">
        <w:rPr>
          <w:rFonts w:ascii="宋体" w:eastAsia="宋体" w:hAnsi="宋体" w:cs="宋体"/>
          <w:kern w:val="0"/>
          <w:sz w:val="24"/>
          <w:szCs w:val="24"/>
        </w:rPr>
        <w:t> </w:t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</w:r>
      <w:r w:rsidRPr="00310EDC">
        <w:rPr>
          <w:rFonts w:ascii="宋体" w:eastAsia="宋体" w:hAnsi="宋体" w:cs="宋体"/>
          <w:kern w:val="0"/>
          <w:sz w:val="24"/>
          <w:szCs w:val="24"/>
        </w:rPr>
        <w:br/>
        <w:t>对于删除和元素修改操作，也遵从相同的逻辑，就不再罗嗦了。</w:t>
      </w:r>
    </w:p>
    <w:p w:rsidR="00310EDC" w:rsidRPr="00310EDC" w:rsidRDefault="00310EDC" w:rsidP="00310ED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310ED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</w:t>
      </w:r>
      <w:r w:rsidRPr="00310ED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小节</w:t>
      </w:r>
    </w:p>
    <w:p w:rsidR="00310EDC" w:rsidRPr="00310EDC" w:rsidRDefault="00310EDC" w:rsidP="00310ED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通过设置系统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机制的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wait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时间，从而简捷的集成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事件；主要分析了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310EDC">
        <w:rPr>
          <w:rFonts w:ascii="Arial" w:eastAsia="宋体" w:hAnsi="Arial" w:cs="Arial"/>
          <w:color w:val="333333"/>
          <w:kern w:val="0"/>
          <w:sz w:val="27"/>
          <w:szCs w:val="27"/>
        </w:rPr>
        <w:t>对堆调整操作的优化。</w:t>
      </w:r>
    </w:p>
    <w:p w:rsidR="00E14D0B" w:rsidRDefault="00E14D0B">
      <w:pPr>
        <w:rPr>
          <w:rFonts w:hint="eastAsia"/>
        </w:rPr>
      </w:pPr>
    </w:p>
    <w:sectPr w:rsidR="00E14D0B" w:rsidSect="00E1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36D41"/>
    <w:multiLevelType w:val="multilevel"/>
    <w:tmpl w:val="D1B6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730E25"/>
    <w:multiLevelType w:val="multilevel"/>
    <w:tmpl w:val="C02E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707A28"/>
    <w:multiLevelType w:val="multilevel"/>
    <w:tmpl w:val="4124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534591"/>
    <w:multiLevelType w:val="multilevel"/>
    <w:tmpl w:val="3614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0EDC"/>
    <w:rsid w:val="00310EDC"/>
    <w:rsid w:val="00E1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D0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0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10E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E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10ED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0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0EDC"/>
  </w:style>
  <w:style w:type="character" w:styleId="a4">
    <w:name w:val="Hyperlink"/>
    <w:basedOn w:val="a0"/>
    <w:uiPriority w:val="99"/>
    <w:semiHidden/>
    <w:unhideWhenUsed/>
    <w:rsid w:val="00310EDC"/>
    <w:rPr>
      <w:color w:val="0000FF"/>
      <w:u w:val="single"/>
    </w:rPr>
  </w:style>
  <w:style w:type="character" w:customStyle="1" w:styleId="keyword">
    <w:name w:val="keyword"/>
    <w:basedOn w:val="a0"/>
    <w:rsid w:val="00310EDC"/>
  </w:style>
  <w:style w:type="character" w:customStyle="1" w:styleId="comment">
    <w:name w:val="comment"/>
    <w:basedOn w:val="a0"/>
    <w:rsid w:val="00310EDC"/>
  </w:style>
  <w:style w:type="character" w:customStyle="1" w:styleId="datatypes">
    <w:name w:val="datatypes"/>
    <w:basedOn w:val="a0"/>
    <w:rsid w:val="00310EDC"/>
  </w:style>
  <w:style w:type="paragraph" w:styleId="a5">
    <w:name w:val="Balloon Text"/>
    <w:basedOn w:val="a"/>
    <w:link w:val="Char"/>
    <w:uiPriority w:val="99"/>
    <w:semiHidden/>
    <w:unhideWhenUsed/>
    <w:rsid w:val="00310E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E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1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8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2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parkliang/article/details/5054473" TargetMode="External"/><Relationship Id="rId13" Type="http://schemas.openxmlformats.org/officeDocument/2006/relationships/hyperlink" Target="http://blog.csdn.net/sparkliang/article/details/50544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parkliang/article/details/5054473" TargetMode="External"/><Relationship Id="rId12" Type="http://schemas.openxmlformats.org/officeDocument/2006/relationships/hyperlink" Target="http://blog.csdn.net/sparkliang/article/details/505447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sparkliang/article/details/5054473" TargetMode="External"/><Relationship Id="rId11" Type="http://schemas.openxmlformats.org/officeDocument/2006/relationships/hyperlink" Target="http://blog.csdn.net/sparkliang/article/details/5054473" TargetMode="External"/><Relationship Id="rId5" Type="http://schemas.openxmlformats.org/officeDocument/2006/relationships/hyperlink" Target="http://blog.csdn.net/sparkliang/article/details/5054473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blog.csdn.net/sparkliang/article/details/50544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datastructur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596</Words>
  <Characters>3401</Characters>
  <Application>Microsoft Office Word</Application>
  <DocSecurity>0</DocSecurity>
  <Lines>28</Lines>
  <Paragraphs>7</Paragraphs>
  <ScaleCrop>false</ScaleCrop>
  <Company>Microsoft</Company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2017-06-20T05:24:00Z</dcterms:created>
  <dcterms:modified xsi:type="dcterms:W3CDTF">2017-06-20T05:24:00Z</dcterms:modified>
</cp:coreProperties>
</file>