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41" w:rsidRPr="00074C41" w:rsidRDefault="00074C41" w:rsidP="00074C4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074C4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libevent</w:t>
      </w:r>
      <w:proofErr w:type="spellEnd"/>
      <w:r w:rsidRPr="00074C4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源码深度剖析二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——Reactor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模式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张亮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前面讲到，整个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本身就是一个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，因此本节将专门对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模式进行必要的介绍，并列出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libevnet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中的几个重要组件和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的对应关系，在后面的章节中可能还会提到本节介绍的基本概念。</w:t>
      </w:r>
    </w:p>
    <w:p w:rsidR="00074C41" w:rsidRPr="00074C41" w:rsidRDefault="00074C41" w:rsidP="00074C4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Reactor</w:t>
      </w:r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的事件处理机制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首先来回想一下普通函数调用的机制：程序调用某函数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函数执行，程序等待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函数将结果和控制权返回给程序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程序继续处理。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释义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反应堆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，是一种事件驱动机制。和普通函数调用的不同之处在于：应用程序不是主动的调用某个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API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完成处理，而是恰恰相反，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proofErr w:type="gram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逆置了</w:t>
      </w:r>
      <w:proofErr w:type="gram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事件处理流程，应用程序需要提供相应的接口并注册到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上，如果相应的时间发生，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将主动调用应用程序注册的接口，这些接口又称为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回调函数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。使用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也是想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框架注册相应的事件和回调函数；当这些时间发声时，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会调用这些回</w:t>
      </w:r>
      <w:proofErr w:type="gram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调函数处理</w:t>
      </w:r>
      <w:proofErr w:type="gram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相应的事件（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读写、定时和信号）。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好莱坞原则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来形容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再合适不过了：不要打电话给我们，我们会打电话通知你。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举个例子：你去应聘某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xx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公司，面试结束后。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普通函数调用机制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公司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HR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比较懒，不会记你的联系方式，那怎么办呢，你只能面试完后自己打电话去问结果；有没有被录取啊，</w:t>
      </w:r>
      <w:proofErr w:type="gram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还是被据了</w:t>
      </w:r>
      <w:proofErr w:type="gram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“Reactor”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公司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HR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就记下了你的联系方式，结果出来后会主动打电话通知你：有没有被录取啊，</w:t>
      </w:r>
      <w:proofErr w:type="gram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还是被据了</w:t>
      </w:r>
      <w:proofErr w:type="gram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；你不用自己打电话去问结果，事实上也不能，你没有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HR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gram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留联系</w:t>
      </w:r>
      <w:proofErr w:type="gram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方式。</w:t>
      </w:r>
    </w:p>
    <w:p w:rsidR="00074C41" w:rsidRPr="00074C41" w:rsidRDefault="00074C41" w:rsidP="00074C4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Reactor</w:t>
      </w:r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模式的优点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模式是编写高性能网络服务器的必备技术之一，它具有如下的优点：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1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）响应快，不必为单个同步时间所阻塞，虽然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本身依然是同步的；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2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）编程相对简单，可以最大程度的避免复杂的多线程及同步问题，并且避免了多线程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进程的切换开销；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3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）可扩展性，可以方便的通过增加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实例个数来充分利用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CPU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资源；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4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）可复用性，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框架本身与具体事件处理逻辑无关，具有很高的复用性；</w:t>
      </w:r>
    </w:p>
    <w:p w:rsidR="00074C41" w:rsidRPr="00074C41" w:rsidRDefault="00074C41" w:rsidP="00074C4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 Reactor</w:t>
      </w:r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模式框架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 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模型，必备的几个组件：事件源、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框架、多路复用机制和事件处理程序，先来看看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模型的整体框架，接下来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再对每个组件做逐一说明。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460875" cy="1915160"/>
            <wp:effectExtent l="19050" t="0" r="0" b="0"/>
            <wp:docPr id="1" name="图片 1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4C41">
        <w:rPr>
          <w:rFonts w:ascii="Arial" w:eastAsia="宋体" w:hAnsi="Arial" w:cs="Arial"/>
          <w:color w:val="333333"/>
          <w:kern w:val="0"/>
          <w:sz w:val="27"/>
        </w:rPr>
        <w:t> 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1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事件源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hyperlink r:id="rId6" w:tgtFrame="_blank" w:tooltip="Linux知识库" w:history="1">
        <w:r w:rsidRPr="00074C41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Linux</w:t>
        </w:r>
      </w:hyperlink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上是文件描述符，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Windows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上就是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或者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Handle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了，这里统一称为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句柄集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；程序在指定的句柄上注册关心的事件，比如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事件。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2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demultiplexer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事件多路分发机制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由</w:t>
      </w:r>
      <w:hyperlink r:id="rId7" w:tgtFrame="_blank" w:tooltip="操作系统知识库" w:history="1">
        <w:r w:rsidRPr="00074C41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操作系统</w:t>
        </w:r>
      </w:hyperlink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提供的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多路复用机制，比如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select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程序首先将其关心的句柄（事件源）及其事件注册到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event 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demultiplexer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上；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当有事件到达时，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event 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demultiplexer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会发出通知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在已经注册的句柄集中，一个或多个句柄的事件已经就绪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程序收到通知后，就可以在非阻塞的情况下对事件进行处理了。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对应到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中，依然是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select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poll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等，但是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使用结构体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eventop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进行了封装，以统一的接口来支持这些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多路复用机制，达到了对外隐藏底层系统机制的目的。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3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Reactor——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反应器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   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，是事件管理的接口，内部使用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event 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demultiplexer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注册、注销事件；并运行事件循环，当有事件进入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就绪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状态时，调用注册事件的回</w:t>
      </w:r>
      <w:proofErr w:type="gram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调函数处理</w:t>
      </w:r>
      <w:proofErr w:type="gram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事件。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对应到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中，就是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结构体。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一个典型的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声明方式</w:t>
      </w:r>
    </w:p>
    <w:p w:rsidR="00074C41" w:rsidRPr="00074C41" w:rsidRDefault="00074C41" w:rsidP="00074C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074C41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074C41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074C41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074C41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8" w:tgtFrame="_blank" w:tooltip="view plain" w:history="1">
        <w:r w:rsidRPr="00074C41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074C41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9" w:tgtFrame="_blank" w:tooltip="copy" w:history="1">
        <w:r w:rsidRPr="00074C41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class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Reactor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public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: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register_handler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event);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remove_handler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proofErr w:type="spellStart"/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event);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handle_events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timeval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ptv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color w:val="008200"/>
          <w:kern w:val="0"/>
          <w:sz w:val="23"/>
        </w:rPr>
        <w:t>// ...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74C41" w:rsidRPr="00074C41" w:rsidRDefault="00074C41" w:rsidP="00074C41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074C41" w:rsidRPr="00074C41" w:rsidRDefault="00074C41" w:rsidP="00074C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C41">
        <w:rPr>
          <w:rFonts w:ascii="宋体" w:eastAsia="宋体" w:hAnsi="宋体" w:cs="宋体"/>
          <w:kern w:val="0"/>
          <w:sz w:val="24"/>
          <w:szCs w:val="24"/>
        </w:rPr>
        <w:br/>
        <w:t>4） Event Handler——事件处理程序</w:t>
      </w:r>
      <w:r w:rsidRPr="00074C41">
        <w:rPr>
          <w:rFonts w:ascii="宋体" w:eastAsia="宋体" w:hAnsi="宋体" w:cs="宋体"/>
          <w:kern w:val="0"/>
          <w:sz w:val="24"/>
          <w:szCs w:val="24"/>
        </w:rPr>
        <w:br/>
        <w:t>    事件处理程序提供了一组接口，每个接口对应了一种类型的事件，供Reactor在相应的事件发生时调用，执行相应的事件处理。通常它会绑定一个有效的句柄。</w:t>
      </w:r>
      <w:r w:rsidRPr="00074C41">
        <w:rPr>
          <w:rFonts w:ascii="宋体" w:eastAsia="宋体" w:hAnsi="宋体" w:cs="宋体"/>
          <w:kern w:val="0"/>
          <w:sz w:val="24"/>
          <w:szCs w:val="24"/>
        </w:rPr>
        <w:br/>
        <w:t>对应到</w:t>
      </w:r>
      <w:proofErr w:type="spellStart"/>
      <w:r w:rsidRPr="00074C41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074C41">
        <w:rPr>
          <w:rFonts w:ascii="宋体" w:eastAsia="宋体" w:hAnsi="宋体" w:cs="宋体"/>
          <w:kern w:val="0"/>
          <w:sz w:val="24"/>
          <w:szCs w:val="24"/>
        </w:rPr>
        <w:t>中，就是event结构体。</w:t>
      </w:r>
      <w:r w:rsidRPr="00074C41">
        <w:rPr>
          <w:rFonts w:ascii="宋体" w:eastAsia="宋体" w:hAnsi="宋体" w:cs="宋体"/>
          <w:kern w:val="0"/>
          <w:sz w:val="24"/>
          <w:szCs w:val="24"/>
        </w:rPr>
        <w:br/>
        <w:t>下面是两种典型的Event Handler类声明方式，二者互有优缺点。</w:t>
      </w:r>
    </w:p>
    <w:p w:rsidR="00074C41" w:rsidRPr="00074C41" w:rsidRDefault="00074C41" w:rsidP="00074C4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074C41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074C41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074C41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074C41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0" w:tgtFrame="_blank" w:tooltip="view plain" w:history="1">
        <w:r w:rsidRPr="00074C41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074C41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1" w:tgtFrame="_blank" w:tooltip="copy" w:history="1">
        <w:r w:rsidRPr="00074C41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class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public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: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handle_read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handle_write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handle_timeout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handle_close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HANDLE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get_handle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color w:val="008200"/>
          <w:kern w:val="0"/>
          <w:sz w:val="23"/>
        </w:rPr>
        <w:t>// ...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};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class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Event_Handler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public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: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color w:val="008200"/>
          <w:kern w:val="0"/>
          <w:sz w:val="23"/>
        </w:rPr>
        <w:t>// events maybe read/write/timeout/close .etc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handle_events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events)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b/>
          <w:bCs/>
          <w:color w:val="006699"/>
          <w:kern w:val="0"/>
          <w:sz w:val="23"/>
        </w:rPr>
        <w:t>virtual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074C41">
        <w:rPr>
          <w:rFonts w:ascii="Consolas" w:eastAsia="宋体" w:hAnsi="Consolas" w:cs="Consolas"/>
          <w:b/>
          <w:bCs/>
          <w:color w:val="2E8B57"/>
          <w:kern w:val="0"/>
          <w:sz w:val="23"/>
        </w:rPr>
        <w:t>HANDLE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get_handle</w:t>
      </w:r>
      <w:proofErr w:type="spellEnd"/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 = 0;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074C41">
        <w:rPr>
          <w:rFonts w:ascii="Consolas" w:eastAsia="宋体" w:hAnsi="Consolas" w:cs="Consolas"/>
          <w:color w:val="008200"/>
          <w:kern w:val="0"/>
          <w:sz w:val="23"/>
        </w:rPr>
        <w:t>// ...</w:t>
      </w: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074C41" w:rsidRPr="00074C41" w:rsidRDefault="00074C41" w:rsidP="00074C41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074C41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074C41" w:rsidRPr="00074C41" w:rsidRDefault="00074C41" w:rsidP="00074C4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Reactor</w:t>
      </w:r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事件处理流程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前面说过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将事件流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逆置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了，那么使用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模式后，事件控制流是什么样子呢？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可以参见下面的序列图。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72182" cy="4139514"/>
            <wp:effectExtent l="19050" t="0" r="4668" b="0"/>
            <wp:docPr id="2" name="图片 2" descr="reactor sequ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or sequen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25" cy="413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41" w:rsidRPr="00074C41" w:rsidRDefault="00074C41" w:rsidP="00074C4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5"/>
      <w:bookmarkEnd w:id="4"/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5 </w:t>
      </w:r>
      <w:r w:rsidRPr="00074C4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小结</w:t>
      </w:r>
    </w:p>
    <w:p w:rsidR="00074C41" w:rsidRPr="00074C41" w:rsidRDefault="00074C41" w:rsidP="00074C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上面讲到了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的基本概念、框架和处理流程，对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有个基本清晰的了解后，再来对比看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就会更容易理解了，接下来就正式进入到</w:t>
      </w:r>
      <w:proofErr w:type="spellStart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的代码世界了，加油！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t>参考资料：</w:t>
      </w:r>
      <w:r w:rsidRPr="00074C41">
        <w:rPr>
          <w:rFonts w:ascii="Arial" w:eastAsia="宋体" w:hAnsi="Arial" w:cs="Arial"/>
          <w:color w:val="333333"/>
          <w:kern w:val="0"/>
          <w:sz w:val="27"/>
          <w:szCs w:val="27"/>
        </w:rPr>
        <w:br/>
        <w:t>Pattern-Oriented Software Architecture, Patterns for Concurrent and Networked Objects, Volume 2</w:t>
      </w:r>
    </w:p>
    <w:p w:rsidR="00300DDE" w:rsidRDefault="00300DDE">
      <w:pPr>
        <w:rPr>
          <w:rFonts w:hint="eastAsia"/>
        </w:rPr>
      </w:pPr>
    </w:p>
    <w:sectPr w:rsidR="00300DDE" w:rsidSect="0030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D4E04"/>
    <w:multiLevelType w:val="multilevel"/>
    <w:tmpl w:val="B88C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E63293"/>
    <w:multiLevelType w:val="multilevel"/>
    <w:tmpl w:val="E618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4C41"/>
    <w:rsid w:val="00074C41"/>
    <w:rsid w:val="0030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DD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4C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74C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4C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74C4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74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4C41"/>
  </w:style>
  <w:style w:type="character" w:styleId="a4">
    <w:name w:val="Hyperlink"/>
    <w:basedOn w:val="a0"/>
    <w:uiPriority w:val="99"/>
    <w:semiHidden/>
    <w:unhideWhenUsed/>
    <w:rsid w:val="00074C41"/>
    <w:rPr>
      <w:color w:val="0000FF"/>
      <w:u w:val="single"/>
    </w:rPr>
  </w:style>
  <w:style w:type="character" w:customStyle="1" w:styleId="keyword">
    <w:name w:val="keyword"/>
    <w:basedOn w:val="a0"/>
    <w:rsid w:val="00074C41"/>
  </w:style>
  <w:style w:type="character" w:customStyle="1" w:styleId="datatypes">
    <w:name w:val="datatypes"/>
    <w:basedOn w:val="a0"/>
    <w:rsid w:val="00074C41"/>
  </w:style>
  <w:style w:type="character" w:customStyle="1" w:styleId="comment">
    <w:name w:val="comment"/>
    <w:basedOn w:val="a0"/>
    <w:rsid w:val="00074C41"/>
  </w:style>
  <w:style w:type="paragraph" w:styleId="a5">
    <w:name w:val="Balloon Text"/>
    <w:basedOn w:val="a"/>
    <w:link w:val="Char"/>
    <w:uiPriority w:val="99"/>
    <w:semiHidden/>
    <w:unhideWhenUsed/>
    <w:rsid w:val="00074C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4C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4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arkliang/article/details/49577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operatingsyste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linux" TargetMode="External"/><Relationship Id="rId11" Type="http://schemas.openxmlformats.org/officeDocument/2006/relationships/hyperlink" Target="http://blog.csdn.net/sparkliang/article/details/495774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blog.csdn.net/sparkliang/article/details/4957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parkliang/article/details/49577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2785</Characters>
  <Application>Microsoft Office Word</Application>
  <DocSecurity>0</DocSecurity>
  <Lines>23</Lines>
  <Paragraphs>6</Paragraphs>
  <ScaleCrop>false</ScaleCrop>
  <Company>Microsoft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2017-06-20T05:19:00Z</dcterms:created>
  <dcterms:modified xsi:type="dcterms:W3CDTF">2017-06-20T05:19:00Z</dcterms:modified>
</cp:coreProperties>
</file>