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E2B9" w14:textId="77777777" w:rsidR="007B0429" w:rsidRDefault="007B0429"/>
    <w:p w14:paraId="2B577381" w14:textId="77777777" w:rsidR="007B0429" w:rsidRDefault="007B0429"/>
    <w:p w14:paraId="54F6DA5B" w14:textId="77777777" w:rsidR="007B0429" w:rsidRDefault="007B0429"/>
    <w:p w14:paraId="1D23A6C5" w14:textId="77777777" w:rsidR="007B0429" w:rsidRDefault="007B0429"/>
    <w:p w14:paraId="7BC19D4B" w14:textId="77777777" w:rsidR="007B0429" w:rsidRDefault="007B0429"/>
    <w:p w14:paraId="4DBC3C42" w14:textId="77777777" w:rsidR="007B0429" w:rsidRDefault="007B0429"/>
    <w:p w14:paraId="49608D1D" w14:textId="77777777" w:rsidR="007B0429" w:rsidRDefault="001344DF">
      <w:r>
        <w:rPr>
          <w:b/>
          <w:color w:val="0B4AA2"/>
          <w:sz w:val="80"/>
        </w:rPr>
        <w:t>Расклад</w:t>
      </w:r>
    </w:p>
    <w:p w14:paraId="181262E9" w14:textId="77777777" w:rsidR="007B0429" w:rsidRDefault="001344DF">
      <w:r>
        <w:rPr>
          <w:sz w:val="44"/>
        </w:rPr>
        <w:t>Сопроводительная документация</w:t>
      </w:r>
    </w:p>
    <w:p w14:paraId="1469422A" w14:textId="77777777" w:rsidR="007B0429" w:rsidRDefault="001344DF">
      <w:pPr>
        <w:spacing w:before="200"/>
      </w:pPr>
      <w:r>
        <w:rPr>
          <w:sz w:val="23"/>
        </w:rPr>
        <w:t>Платформа подбора роботизированных решений и расчета экономического эффекта. Команда unicorn, хакатон "Лидеры цифровой трансформации 2026", задача №1 (ФЦ БАС).</w:t>
      </w:r>
    </w:p>
    <w:p w14:paraId="251BFD9B" w14:textId="77777777" w:rsidR="007B0429" w:rsidRDefault="001344DF">
      <w:pPr>
        <w:spacing w:before="200"/>
      </w:pPr>
      <w:r>
        <w:rPr>
          <w:sz w:val="23"/>
        </w:rPr>
        <w:t xml:space="preserve">Версия расчетной модели 0.2, документ собран по ветке </w:t>
      </w:r>
      <w:r>
        <w:rPr>
          <w:rFonts w:ascii="Consolas" w:hAnsi="Consolas"/>
        </w:rPr>
        <w:t>main</w:t>
      </w:r>
      <w:r>
        <w:rPr>
          <w:sz w:val="23"/>
        </w:rPr>
        <w:t xml:space="preserve"> репозитория. Разделы 6.1-6.10 идут в порядке пункта 8.2.4 ТЗ, за ними раздел "Что мы прорабатывали сами" по пяти темам из "Дополнений для участников" и приложения. Подробности, которые в документ не поместились, лежат в </w:t>
      </w:r>
      <w:r>
        <w:rPr>
          <w:rFonts w:ascii="Consolas" w:hAnsi="Consolas"/>
        </w:rPr>
        <w:t>docs/</w:t>
      </w:r>
      <w:r>
        <w:rPr>
          <w:sz w:val="23"/>
        </w:rPr>
        <w:t xml:space="preserve"> репозитория, ссылки на них даны в каждом разделе. Цифры демо-расчета в разделе 6.10 сняты с работающего сервиса на свежей базе.</w:t>
      </w:r>
    </w:p>
    <w:p w14:paraId="3DDCED90" w14:textId="77777777" w:rsidR="007B0429" w:rsidRDefault="001344DF">
      <w:r>
        <w:br w:type="page"/>
      </w:r>
    </w:p>
    <w:p w14:paraId="5F928760" w14:textId="77777777" w:rsidR="007B0429" w:rsidRDefault="001344DF">
      <w:r>
        <w:rPr>
          <w:b/>
          <w:color w:val="0B4AA2"/>
          <w:sz w:val="36"/>
        </w:rPr>
        <w:t>Содержание</w:t>
      </w:r>
    </w:p>
    <w:p w14:paraId="038F3325" w14:textId="466D0470" w:rsidR="00A55ACA" w:rsidRDefault="001344D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53333" w:history="1">
        <w:r w:rsidR="00A55ACA" w:rsidRPr="003149DF">
          <w:rPr>
            <w:rStyle w:val="Hyperlink"/>
            <w:noProof/>
          </w:rPr>
          <w:t>Как проверить за 10 минут</w:t>
        </w:r>
        <w:r w:rsidR="00A55ACA">
          <w:rPr>
            <w:noProof/>
            <w:webHidden/>
          </w:rPr>
          <w:tab/>
        </w:r>
        <w:r w:rsidR="00A55ACA">
          <w:rPr>
            <w:noProof/>
            <w:webHidden/>
          </w:rPr>
          <w:fldChar w:fldCharType="begin"/>
        </w:r>
        <w:r w:rsidR="00A55ACA">
          <w:rPr>
            <w:noProof/>
            <w:webHidden/>
          </w:rPr>
          <w:instrText xml:space="preserve"> PAGEREF _Toc241553333 \h </w:instrText>
        </w:r>
        <w:r w:rsidR="00A55ACA">
          <w:rPr>
            <w:noProof/>
            <w:webHidden/>
          </w:rPr>
        </w:r>
        <w:r w:rsidR="00A55ACA">
          <w:rPr>
            <w:noProof/>
            <w:webHidden/>
          </w:rPr>
          <w:fldChar w:fldCharType="separate"/>
        </w:r>
        <w:r w:rsidR="00A55ACA">
          <w:rPr>
            <w:noProof/>
            <w:webHidden/>
          </w:rPr>
          <w:t>5</w:t>
        </w:r>
        <w:r w:rsidR="00A55ACA">
          <w:rPr>
            <w:noProof/>
            <w:webHidden/>
          </w:rPr>
          <w:fldChar w:fldCharType="end"/>
        </w:r>
      </w:hyperlink>
    </w:p>
    <w:p w14:paraId="27A9C086" w14:textId="21333B86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34" w:history="1">
        <w:r w:rsidRPr="003149DF">
          <w:rPr>
            <w:rStyle w:val="Hyperlink"/>
            <w:noProof/>
          </w:rPr>
          <w:t>6.1. Назначение, целевая аудитория, сценарии, границы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4BA35B" w14:textId="3D3D0227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35" w:history="1">
        <w:r w:rsidRPr="003149DF">
          <w:rPr>
            <w:rStyle w:val="Hyperlink"/>
            <w:noProof/>
          </w:rPr>
          <w:t>Что делает сервис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C6A943" w14:textId="51967D93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36" w:history="1">
        <w:r w:rsidRPr="003149DF">
          <w:rPr>
            <w:rStyle w:val="Hyperlink"/>
            <w:noProof/>
          </w:rPr>
          <w:t>Для кого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582296" w14:textId="11C9B07D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37" w:history="1">
        <w:r w:rsidRPr="003149DF">
          <w:rPr>
            <w:rStyle w:val="Hyperlink"/>
            <w:noProof/>
          </w:rPr>
          <w:t>Основные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33DDFD" w14:textId="51AE544E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38" w:history="1">
        <w:r w:rsidRPr="003149DF">
          <w:rPr>
            <w:rStyle w:val="Hyperlink"/>
            <w:noProof/>
          </w:rPr>
          <w:t>Границы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D7F261" w14:textId="18CDF7F4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39" w:history="1">
        <w:r w:rsidRPr="003149DF">
          <w:rPr>
            <w:rStyle w:val="Hyperlink"/>
            <w:noProof/>
          </w:rPr>
          <w:t>6.2. Инструкция по развертыванию и запуску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7A20F1" w14:textId="1EFE499D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0" w:history="1">
        <w:r w:rsidRPr="003149DF">
          <w:rPr>
            <w:rStyle w:val="Hyperlink"/>
            <w:noProof/>
          </w:rPr>
          <w:t>Запуск у себя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4EB61C" w14:textId="6490C6CC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1" w:history="1">
        <w:r w:rsidRPr="003149DF">
          <w:rPr>
            <w:rStyle w:val="Hyperlink"/>
            <w:noProof/>
          </w:rPr>
          <w:t>Если Docker Desktop не стартует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AD340E" w14:textId="00F14B94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2" w:history="1">
        <w:r w:rsidRPr="003149DF">
          <w:rPr>
            <w:rStyle w:val="Hyperlink"/>
            <w:noProof/>
          </w:rPr>
          <w:t>Стенд в интернете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B2B56F" w14:textId="7AA75FF2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3" w:history="1">
        <w:r w:rsidRPr="003149DF">
          <w:rPr>
            <w:rStyle w:val="Hyperlink"/>
            <w:noProof/>
          </w:rPr>
          <w:t>Разработка без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E72D93" w14:textId="082C0339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4" w:history="1">
        <w:r w:rsidRPr="003149DF">
          <w:rPr>
            <w:rStyle w:val="Hyperlink"/>
            <w:noProof/>
          </w:rPr>
          <w:t>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C60D4" w14:textId="3F013206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5" w:history="1">
        <w:r w:rsidRPr="003149DF">
          <w:rPr>
            <w:rStyle w:val="Hyperlink"/>
            <w:noProof/>
          </w:rPr>
          <w:t>6.3. Архитектура, компоненты, структура данных,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AB8BBE" w14:textId="21F7BCEC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6" w:history="1">
        <w:r w:rsidRPr="003149DF">
          <w:rPr>
            <w:rStyle w:val="Hyperlink"/>
            <w:noProof/>
          </w:rPr>
          <w:t>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1CD2FD" w14:textId="761752FD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7" w:history="1">
        <w:r w:rsidRPr="003149DF">
          <w:rPr>
            <w:rStyle w:val="Hyperlink"/>
            <w:noProof/>
          </w:rPr>
          <w:t>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D6FB05" w14:textId="291A0ECD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8" w:history="1">
        <w:r w:rsidRPr="003149DF">
          <w:rPr>
            <w:rStyle w:val="Hyperlink"/>
            <w:noProof/>
          </w:rPr>
          <w:t>Компоненты бэкенда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68B0C2" w14:textId="6319711D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49" w:history="1">
        <w:r w:rsidRPr="003149DF">
          <w:rPr>
            <w:rStyle w:val="Hyperlink"/>
            <w:noProof/>
          </w:rPr>
          <w:t>Компоненты фронтенда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51AFF6" w14:textId="695D1BCC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0" w:history="1">
        <w:r w:rsidRPr="003149DF">
          <w:rPr>
            <w:rStyle w:val="Hyperlink"/>
            <w:noProof/>
          </w:rPr>
          <w:t>Как идут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D844A8" w14:textId="09F33628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1" w:history="1">
        <w:r w:rsidRPr="003149DF">
          <w:rPr>
            <w:rStyle w:val="Hyperlink"/>
            <w:noProof/>
          </w:rPr>
          <w:t>Структура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CE9286" w14:textId="615EDFA7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2" w:history="1">
        <w:r w:rsidRPr="003149DF">
          <w:rPr>
            <w:rStyle w:val="Hyperlink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D7E454" w14:textId="7A8712C0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3" w:history="1">
        <w:r w:rsidRPr="003149DF">
          <w:rPr>
            <w:rStyle w:val="Hyperlink"/>
            <w:noProof/>
          </w:rPr>
          <w:t>Роли и защита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5F2AD7" w14:textId="07EA4A45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4" w:history="1">
        <w:r w:rsidRPr="003149DF">
          <w:rPr>
            <w:rStyle w:val="Hyperlink"/>
            <w:noProof/>
          </w:rPr>
          <w:t>6.4. Алгоритм подбора и ранжирования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FB64C5" w14:textId="432DC6B2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5" w:history="1">
        <w:r w:rsidRPr="003149DF">
          <w:rPr>
            <w:rStyle w:val="Hyperlink"/>
            <w:noProof/>
          </w:rPr>
          <w:t>Откуда берутся кандидаты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55A684" w14:textId="190B7B39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6" w:history="1">
        <w:r w:rsidRPr="003149DF">
          <w:rPr>
            <w:rStyle w:val="Hyperlink"/>
            <w:noProof/>
          </w:rPr>
          <w:t>Правила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E204B2" w14:textId="00EEDFF8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7" w:history="1">
        <w:r w:rsidRPr="003149DF">
          <w:rPr>
            <w:rStyle w:val="Hyperlink"/>
            <w:noProof/>
          </w:rPr>
          <w:t>Три группы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DB0C7D" w14:textId="5738D580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8" w:history="1">
        <w:r w:rsidRPr="003149DF">
          <w:rPr>
            <w:rStyle w:val="Hyperlink"/>
            <w:noProof/>
          </w:rPr>
          <w:t>Балл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7AD980" w14:textId="13DB3420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59" w:history="1">
        <w:r w:rsidRPr="003149DF">
          <w:rPr>
            <w:rStyle w:val="Hyperlink"/>
            <w:noProof/>
          </w:rPr>
          <w:t>Бюджет и второе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F6BEEB" w14:textId="4124B55C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0" w:history="1">
        <w:r w:rsidRPr="003149DF">
          <w:rPr>
            <w:rStyle w:val="Hyperlink"/>
            <w:noProof/>
          </w:rPr>
          <w:t>Предупреждение о пике до прогона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0718C8" w14:textId="326EEFC1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1" w:history="1">
        <w:r w:rsidRPr="003149DF">
          <w:rPr>
            <w:rStyle w:val="Hyperlink"/>
            <w:noProof/>
          </w:rPr>
          <w:t>6.5. Экономическая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4EA192" w14:textId="7BDB2950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2" w:history="1">
        <w:r w:rsidRPr="003149DF">
          <w:rPr>
            <w:rStyle w:val="Hyperlink"/>
            <w:noProof/>
          </w:rPr>
          <w:t>Из чего исходим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9953FA" w14:textId="48E680EB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3" w:history="1">
        <w:r w:rsidRPr="003149DF">
          <w:rPr>
            <w:rStyle w:val="Hyperlink"/>
            <w:noProof/>
          </w:rPr>
          <w:t>Единицы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3773EA" w14:textId="0A34D7A4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4" w:history="1">
        <w:r w:rsidRPr="003149DF">
          <w:rPr>
            <w:rStyle w:val="Hyperlink"/>
            <w:noProof/>
          </w:rPr>
          <w:t>1. Сколько нужно роботов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66A688" w14:textId="726681B5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5" w:history="1">
        <w:r w:rsidRPr="003149DF">
          <w:rPr>
            <w:rStyle w:val="Hyperlink"/>
            <w:noProof/>
          </w:rPr>
          <w:t>2. Люди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0F9708" w14:textId="2B61FCD3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6" w:history="1">
        <w:r w:rsidRPr="003149DF">
          <w:rPr>
            <w:rStyle w:val="Hyperlink"/>
            <w:noProof/>
          </w:rPr>
          <w:t>3. Вложения на старте (CAPEX, год 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21EFC4" w14:textId="7DAAD79C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7" w:history="1">
        <w:r w:rsidRPr="003149DF">
          <w:rPr>
            <w:rStyle w:val="Hyperlink"/>
            <w:noProof/>
          </w:rPr>
          <w:t>4. Затраты по годам (OPEX)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F7EE38" w14:textId="0F2798B8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8" w:history="1">
        <w:r w:rsidRPr="003149DF">
          <w:rPr>
            <w:rStyle w:val="Hyperlink"/>
            <w:noProof/>
          </w:rPr>
          <w:t>5.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7AC725" w14:textId="7D0AFA58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69" w:history="1">
        <w:r w:rsidRPr="003149DF">
          <w:rPr>
            <w:rStyle w:val="Hyperlink"/>
            <w:noProof/>
          </w:rPr>
          <w:t>6. Что еще учитывает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368007" w14:textId="255FDE4D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0" w:history="1">
        <w:r w:rsidRPr="003149DF">
          <w:rPr>
            <w:rStyle w:val="Hyperlink"/>
            <w:noProof/>
          </w:rPr>
          <w:t>Главные значения и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DA5F1C" w14:textId="50EE38DE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1" w:history="1">
        <w:r w:rsidRPr="003149DF">
          <w:rPr>
            <w:rStyle w:val="Hyperlink"/>
            <w:noProof/>
          </w:rPr>
          <w:t>Главные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7FBBD1" w14:textId="047D192F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2" w:history="1">
        <w:r w:rsidRPr="003149DF">
          <w:rPr>
            <w:rStyle w:val="Hyperlink"/>
            <w:noProof/>
          </w:rPr>
          <w:t>6.6. Порядок загрузки и обновления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552A81" w14:textId="66720DF0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3" w:history="1">
        <w:r w:rsidRPr="003149DF">
          <w:rPr>
            <w:rStyle w:val="Hyperlink"/>
            <w:noProof/>
          </w:rPr>
          <w:t>Что лежит в репозитории и как попадает в базу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4C47B8" w14:textId="14A0F5EE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4" w:history="1">
        <w:r w:rsidRPr="003149DF">
          <w:rPr>
            <w:rStyle w:val="Hyperlink"/>
            <w:noProof/>
          </w:rPr>
          <w:t>Оценка достоверности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6821CF" w14:textId="7B05D80A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5" w:history="1">
        <w:r w:rsidRPr="003149DF">
          <w:rPr>
            <w:rStyle w:val="Hyperlink"/>
            <w:noProof/>
          </w:rPr>
          <w:t>Данные объекта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E5AC02" w14:textId="242637D7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6" w:history="1">
        <w:r w:rsidRPr="003149DF">
          <w:rPr>
            <w:rStyle w:val="Hyperlink"/>
            <w:noProof/>
          </w:rPr>
          <w:t>Каталог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04B033" w14:textId="483D44EE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7" w:history="1">
        <w:r w:rsidRPr="003149DF">
          <w:rPr>
            <w:rStyle w:val="Hyperlink"/>
            <w:noProof/>
          </w:rPr>
          <w:t>Нормативы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E88ED0" w14:textId="5C852BD4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8" w:history="1">
        <w:r w:rsidRPr="003149DF">
          <w:rPr>
            <w:rStyle w:val="Hyperlink"/>
            <w:noProof/>
          </w:rPr>
          <w:t>Автообновление характеристик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BB85D2" w14:textId="2497C70F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79" w:history="1">
        <w:r w:rsidRPr="003149DF">
          <w:rPr>
            <w:rStyle w:val="Hyperlink"/>
            <w:noProof/>
          </w:rPr>
          <w:t>6.7. Руководство пользователя и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09B557" w14:textId="6D9FD0BA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0" w:history="1">
        <w:r w:rsidRPr="003149DF">
          <w:rPr>
            <w:rStyle w:val="Hyperlink"/>
            <w:noProof/>
          </w:rPr>
          <w:t>Пользователь: расчет за пять шагов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7E7B61" w14:textId="47B7E13B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1" w:history="1">
        <w:r w:rsidRPr="003149DF">
          <w:rPr>
            <w:rStyle w:val="Hyperlink"/>
            <w:noProof/>
          </w:rPr>
          <w:t>Пользователь: главная и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A5041F5" w14:textId="19456A68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2" w:history="1">
        <w:r w:rsidRPr="003149DF">
          <w:rPr>
            <w:rStyle w:val="Hyperlink"/>
            <w:noProof/>
          </w:rPr>
          <w:t>Администратор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3FF2874" w14:textId="563A1A86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3" w:history="1">
        <w:r w:rsidRPr="003149DF">
          <w:rPr>
            <w:rStyle w:val="Hyperlink"/>
            <w:noProof/>
          </w:rPr>
          <w:t>6.8. Внешние библиотеки и источники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EBF9273" w14:textId="59E50CD9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4" w:history="1">
        <w:r w:rsidRPr="003149DF">
          <w:rPr>
            <w:rStyle w:val="Hyperlink"/>
            <w:noProof/>
          </w:rPr>
          <w:t>Библиотеки бэкенда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623B57" w14:textId="59CC6435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5" w:history="1">
        <w:r w:rsidRPr="003149DF">
          <w:rPr>
            <w:rStyle w:val="Hyperlink"/>
            <w:noProof/>
          </w:rPr>
          <w:t>Библиотеки фронтенда и окружение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18B524B" w14:textId="0B53AA4A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6" w:history="1">
        <w:r w:rsidRPr="003149DF">
          <w:rPr>
            <w:rStyle w:val="Hyperlink"/>
            <w:noProof/>
          </w:rPr>
          <w:t>Данные организатора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8E0F159" w14:textId="7C491BEF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7" w:history="1">
        <w:r w:rsidRPr="003149DF">
          <w:rPr>
            <w:rStyle w:val="Hyperlink"/>
            <w:noProof/>
          </w:rPr>
          <w:t>Открытые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979E9B" w14:textId="6ADDA40D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8" w:history="1">
        <w:r w:rsidRPr="003149DF">
          <w:rPr>
            <w:rStyle w:val="Hyperlink"/>
            <w:noProof/>
          </w:rPr>
          <w:t>6.9. Известные ограничения и план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BAC476C" w14:textId="0AFAC293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89" w:history="1">
        <w:r w:rsidRPr="003149DF">
          <w:rPr>
            <w:rStyle w:val="Hyperlink"/>
            <w:noProof/>
          </w:rPr>
          <w:t>Ограничения модели 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3CCD07" w14:textId="1B6D99F5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0" w:history="1">
        <w:r w:rsidRPr="003149DF">
          <w:rPr>
            <w:rStyle w:val="Hyperlink"/>
            <w:noProof/>
          </w:rPr>
          <w:t>План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6927ABB" w14:textId="6E29A853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1" w:history="1">
        <w:r w:rsidRPr="003149DF">
          <w:rPr>
            <w:rStyle w:val="Hyperlink"/>
            <w:noProof/>
          </w:rPr>
          <w:t>6.10. Воспроизведение демо-расчета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C7B3511" w14:textId="4F0BCB88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2" w:history="1">
        <w:r w:rsidRPr="003149DF">
          <w:rPr>
            <w:rStyle w:val="Hyperlink"/>
            <w:noProof/>
          </w:rPr>
          <w:t>Сценарий 1. Повторить демо-расчет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DAFC4EA" w14:textId="1DF5411B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3" w:history="1">
        <w:r w:rsidRPr="003149DF">
          <w:rPr>
            <w:rStyle w:val="Hyperlink"/>
            <w:noProof/>
          </w:rPr>
          <w:t>Сценарий 2. Свой склад через шаблон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B2202AC" w14:textId="046CF32B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4" w:history="1">
        <w:r w:rsidRPr="003149DF">
          <w:rPr>
            <w:rStyle w:val="Hyperlink"/>
            <w:noProof/>
          </w:rPr>
          <w:t>Сценарий 3. Обновить каталог администратором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2CD6D21" w14:textId="7BCB8B67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5" w:history="1">
        <w:r w:rsidRPr="003149DF">
          <w:rPr>
            <w:rStyle w:val="Hyperlink"/>
            <w:noProof/>
          </w:rPr>
          <w:t>Что мы прорабатывали 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DE07383" w14:textId="5734A008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6" w:history="1">
        <w:r w:rsidRPr="003149DF">
          <w:rPr>
            <w:rStyle w:val="Hyperlink"/>
            <w:noProof/>
          </w:rPr>
          <w:t>1. Условия исключения неподходящих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6BC5157" w14:textId="39B97353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7" w:history="1">
        <w:r w:rsidRPr="003149DF">
          <w:rPr>
            <w:rStyle w:val="Hyperlink"/>
            <w:noProof/>
          </w:rPr>
          <w:t>2. Состав CAPEX и OPEX для сценариев покупки и услуги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1894E0D" w14:textId="3B7EABAF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8" w:history="1">
        <w:r w:rsidRPr="003149DF">
          <w:rPr>
            <w:rStyle w:val="Hyperlink"/>
            <w:noProof/>
          </w:rPr>
          <w:t>3. Допущения по отсутствующим или неполным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B83FB3A" w14:textId="112DA837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399" w:history="1">
        <w:r w:rsidRPr="003149DF">
          <w:rPr>
            <w:rStyle w:val="Hyperlink"/>
            <w:noProof/>
          </w:rPr>
          <w:t>4. Логика экономической модели "роботы как услуга"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149A3E2" w14:textId="16CE35C6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400" w:history="1">
        <w:r w:rsidRPr="003149DF">
          <w:rPr>
            <w:rStyle w:val="Hyperlink"/>
            <w:noProof/>
          </w:rPr>
          <w:t>5. Расширение каталога и работа с открытыми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120D758" w14:textId="7652888B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401" w:history="1">
        <w:r w:rsidRPr="003149DF">
          <w:rPr>
            <w:rStyle w:val="Hyperlink"/>
            <w:noProof/>
          </w:rPr>
          <w:t>Приложение А. Демо-учетные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3F1EDF6" w14:textId="45305E0A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402" w:history="1">
        <w:r w:rsidRPr="003149DF">
          <w:rPr>
            <w:rStyle w:val="Hyperlink"/>
            <w:noProof/>
          </w:rPr>
          <w:t>Приложение Б. Демо-данные и сценарий проверки основных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342D509" w14:textId="39950605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403" w:history="1">
        <w:r w:rsidRPr="003149DF">
          <w:rPr>
            <w:rStyle w:val="Hyperlink"/>
            <w:noProof/>
          </w:rPr>
          <w:t>Что есть после первого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5F3A39E" w14:textId="27EED8B5" w:rsidR="00A55ACA" w:rsidRDefault="00A55AC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404" w:history="1">
        <w:r w:rsidRPr="003149DF">
          <w:rPr>
            <w:rStyle w:val="Hyperlink"/>
            <w:noProof/>
          </w:rPr>
          <w:t>Сценарий проверки, около 15 минут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ED8CD13" w14:textId="3C740A5C" w:rsidR="00A55ACA" w:rsidRDefault="00A55AC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553405" w:history="1">
        <w:r w:rsidRPr="003149DF">
          <w:rPr>
            <w:rStyle w:val="Hyperlink"/>
            <w:noProof/>
          </w:rPr>
          <w:t>Приложение В. Пример выгруженного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_Toc241553405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680BF6F" w14:textId="4E40223A" w:rsidR="007B0429" w:rsidRDefault="001344DF">
      <w:r>
        <w:fldChar w:fldCharType="end"/>
      </w:r>
    </w:p>
    <w:p w14:paraId="143CC863" w14:textId="77777777" w:rsidR="007B0429" w:rsidRDefault="001344DF">
      <w:r>
        <w:br w:type="page"/>
      </w:r>
    </w:p>
    <w:p w14:paraId="7AE0473E" w14:textId="77777777" w:rsidR="007B0429" w:rsidRDefault="001344DF">
      <w:pPr>
        <w:pStyle w:val="Heading1"/>
      </w:pPr>
      <w:bookmarkStart w:id="0" w:name="_Toc241553333"/>
      <w:r>
        <w:t>Как проверить за 10 минут</w:t>
      </w:r>
      <w:bookmarkEnd w:id="0"/>
    </w:p>
    <w:p w14:paraId="091A0818" w14:textId="77777777" w:rsidR="007B0429" w:rsidRDefault="001344DF">
      <w:r>
        <w:t>Три пути, любой из них подтверждает, что сервис считает.</w:t>
      </w:r>
    </w:p>
    <w:p w14:paraId="46B529DB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1.</w:t>
      </w:r>
      <w:r>
        <w:tab/>
      </w:r>
      <w:r>
        <w:t>Стенд. Адрес https://rasklad-robots.ru, вход по логину и паролю из файла доступа в материалах сдачи. Дальше войти демо-пользователем (тоже логин и пароль из того же файла) и пройти мастер со значениями по умолчанию для склада. Результат сверить с разделом 6.10, сценарий 1.</w:t>
      </w:r>
    </w:p>
    <w:p w14:paraId="2F1385AF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2.</w:t>
      </w:r>
      <w:r>
        <w:tab/>
      </w:r>
      <w:r>
        <w:t xml:space="preserve">Локально. </w:t>
      </w:r>
      <w:r>
        <w:rPr>
          <w:rFonts w:ascii="Consolas" w:hAnsi="Consolas"/>
          <w:sz w:val="19"/>
        </w:rPr>
        <w:t>git clone</w:t>
      </w:r>
      <w:r>
        <w:t xml:space="preserve">, затем </w:t>
      </w:r>
      <w:r>
        <w:rPr>
          <w:rFonts w:ascii="Consolas" w:hAnsi="Consolas"/>
          <w:sz w:val="19"/>
        </w:rPr>
        <w:t>docker compose up --build</w:t>
      </w:r>
      <w:r>
        <w:t>, интерфейс на http://localhost:3000. Каталог организатора и наши 31 решение со всеми характеристиками загружаются в базу при первом запуске сами, вручную ничего добавлять не нужно (раздел 6.2). Если в копии репозитория файлов организатора нет (например, их убрали перед тем как открыть репозиторий), каталог поднимется только с нашими 31 решением, без позиций и фото организатора: как их дозагрузить, в разделе 6.10, сценарий 3.</w:t>
      </w:r>
    </w:p>
    <w:p w14:paraId="1AFC5D39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3.</w:t>
      </w:r>
      <w:r>
        <w:tab/>
      </w:r>
      <w:r>
        <w:t>На своих данных. На шаге 2 мастера кнопка "Скачать шаблон", заполнить его своими значениями и загрузить обратно кнопкой "Загрузить Excel или CSV": значения вне диапазона датасета не примутся, сервер объяснит, какое поле и почему (раздел 6.10, сценарий 2). Новую выгрузку каталога в формате организатора загружает администратор в админке, там же правятся нормативы (раздел 6.6, 6.7).</w:t>
      </w:r>
    </w:p>
    <w:p w14:paraId="5E911498" w14:textId="77777777" w:rsidR="007B0429" w:rsidRDefault="001344DF">
      <w:r>
        <w:t>Стенд закрыт логином и паролем: в нем работают файлы и фото организатора, которые по его условию нельзя показывать открыто (docs/security.md), а в проектах пользователей могут быть чужие расчеты, которые не должны быть видны посторонним.</w:t>
      </w:r>
    </w:p>
    <w:p w14:paraId="7ECFF098" w14:textId="77777777" w:rsidR="007B0429" w:rsidRDefault="001344DF">
      <w:r>
        <w:br w:type="page"/>
      </w:r>
    </w:p>
    <w:p w14:paraId="0A4DEE35" w14:textId="77777777" w:rsidR="007B0429" w:rsidRDefault="001344DF">
      <w:pPr>
        <w:pStyle w:val="Heading1"/>
      </w:pPr>
      <w:bookmarkStart w:id="1" w:name="_Toc241553334"/>
      <w:r>
        <w:t>6.1. Назначение, целевая аудитория, сценарии, границы решения</w:t>
      </w:r>
      <w:bookmarkEnd w:id="1"/>
    </w:p>
    <w:p w14:paraId="6AB82BD0" w14:textId="77777777" w:rsidR="007B0429" w:rsidRDefault="001344DF">
      <w:pPr>
        <w:pStyle w:val="Heading2"/>
      </w:pPr>
      <w:bookmarkStart w:id="2" w:name="_Toc241553335"/>
      <w:r>
        <w:t>Что делает сервис</w:t>
      </w:r>
      <w:bookmarkEnd w:id="2"/>
    </w:p>
    <w:p w14:paraId="3675AC1F" w14:textId="77777777" w:rsidR="007B0429" w:rsidRDefault="001344DF">
      <w:r>
        <w:t>Расклад отвечает на вопрос "окупятся ли роботы на моем объекте и какие". Человек описывает объект и работу, которую хочет отдать роботам, чертит или берет типовой план склада, выбирает решение из каталога, и сервис считает, сколько роботов нужно, во что обойдется покупка или аренда и когда вложения вернутся. Число роботов проверяет прогон смены: роботы восемь часов ездят по плану клиента, стоят в очередях и заряжаются.</w:t>
      </w:r>
    </w:p>
    <w:p w14:paraId="5B58E7C5" w14:textId="77777777" w:rsidR="007B0429" w:rsidRDefault="001344DF">
      <w:pPr>
        <w:pStyle w:val="Heading2"/>
      </w:pPr>
      <w:bookmarkStart w:id="3" w:name="_Toc241553336"/>
      <w:r>
        <w:t>Для кого</w:t>
      </w:r>
      <w:bookmarkEnd w:id="3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198"/>
        <w:gridCol w:w="3720"/>
        <w:gridCol w:w="3720"/>
      </w:tblGrid>
      <w:tr w:rsidR="007B0429" w14:paraId="332A97AC" w14:textId="77777777">
        <w:trPr>
          <w:tblHeader/>
          <w:jc w:val="center"/>
        </w:trPr>
        <w:tc>
          <w:tcPr>
            <w:tcW w:w="2198" w:type="dxa"/>
            <w:shd w:val="clear" w:color="auto" w:fill="E3EBF6"/>
          </w:tcPr>
          <w:p w14:paraId="7CC0477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Кто</w:t>
            </w:r>
          </w:p>
        </w:tc>
        <w:tc>
          <w:tcPr>
            <w:tcW w:w="3720" w:type="dxa"/>
            <w:shd w:val="clear" w:color="auto" w:fill="E3EBF6"/>
          </w:tcPr>
          <w:p w14:paraId="77832E7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ему нужно</w:t>
            </w:r>
          </w:p>
        </w:tc>
        <w:tc>
          <w:tcPr>
            <w:tcW w:w="3720" w:type="dxa"/>
            <w:shd w:val="clear" w:color="auto" w:fill="E3EBF6"/>
          </w:tcPr>
          <w:p w14:paraId="7E9B9ED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Где в сервисе</w:t>
            </w:r>
          </w:p>
        </w:tc>
      </w:tr>
      <w:tr w:rsidR="007B0429" w14:paraId="2B9C727E" w14:textId="77777777">
        <w:trPr>
          <w:jc w:val="center"/>
        </w:trPr>
        <w:tc>
          <w:tcPr>
            <w:tcW w:w="2198" w:type="dxa"/>
          </w:tcPr>
          <w:p w14:paraId="0409600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Руководитель склада или логистики</w:t>
            </w:r>
          </w:p>
        </w:tc>
        <w:tc>
          <w:tcPr>
            <w:tcW w:w="3720" w:type="dxa"/>
          </w:tcPr>
          <w:p w14:paraId="76B69FE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Понять, стоит ли роботизировать участок, и получить цифры для защиты бюджета</w:t>
            </w:r>
          </w:p>
        </w:tc>
        <w:tc>
          <w:tcPr>
            <w:tcW w:w="3720" w:type="dxa"/>
          </w:tcPr>
          <w:p w14:paraId="572117D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Мастер расчета из пяти шагов, отчет PDF</w:t>
            </w:r>
          </w:p>
        </w:tc>
      </w:tr>
      <w:tr w:rsidR="007B0429" w14:paraId="5C9CDFB9" w14:textId="77777777">
        <w:trPr>
          <w:jc w:val="center"/>
        </w:trPr>
        <w:tc>
          <w:tcPr>
            <w:tcW w:w="2198" w:type="dxa"/>
          </w:tcPr>
          <w:p w14:paraId="2BE1080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Финансист, аналитик</w:t>
            </w:r>
          </w:p>
        </w:tc>
        <w:tc>
          <w:tcPr>
            <w:tcW w:w="3720" w:type="dxa"/>
          </w:tcPr>
          <w:p w14:paraId="72FD5CC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Проверить расчет: формулы, источники, допущения, чувствительность</w:t>
            </w:r>
          </w:p>
        </w:tc>
        <w:tc>
          <w:tcPr>
            <w:tcW w:w="3720" w:type="dxa"/>
          </w:tcPr>
          <w:p w14:paraId="7CDD9B5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Шаг экономики, "Откуда цифры", таблицы Excel, страница "Как мы считаем"</w:t>
            </w:r>
          </w:p>
        </w:tc>
      </w:tr>
      <w:tr w:rsidR="007B0429" w14:paraId="20E1E49A" w14:textId="77777777">
        <w:trPr>
          <w:jc w:val="center"/>
        </w:trPr>
        <w:tc>
          <w:tcPr>
            <w:tcW w:w="2198" w:type="dxa"/>
          </w:tcPr>
          <w:p w14:paraId="093F9FF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Интегратор, продавец решений</w:t>
            </w:r>
          </w:p>
        </w:tc>
        <w:tc>
          <w:tcPr>
            <w:tcW w:w="3720" w:type="dxa"/>
          </w:tcPr>
          <w:p w14:paraId="68E78AF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Быстро прикинуть парк и экономику под объект клиента</w:t>
            </w:r>
          </w:p>
        </w:tc>
        <w:tc>
          <w:tcPr>
            <w:tcW w:w="3720" w:type="dxa"/>
          </w:tcPr>
          <w:p w14:paraId="15CAD1D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Мастер, сохранение проектов, сравнение вариантов, ссылка "поделиться"</w:t>
            </w:r>
          </w:p>
        </w:tc>
      </w:tr>
      <w:tr w:rsidR="007B0429" w14:paraId="618A5A50" w14:textId="77777777">
        <w:trPr>
          <w:jc w:val="center"/>
        </w:trPr>
        <w:tc>
          <w:tcPr>
            <w:tcW w:w="2198" w:type="dxa"/>
          </w:tcPr>
          <w:p w14:paraId="150BAF3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Администратор платформы (ФЦ БАС)</w:t>
            </w:r>
          </w:p>
        </w:tc>
        <w:tc>
          <w:tcPr>
            <w:tcW w:w="3720" w:type="dxa"/>
          </w:tcPr>
          <w:p w14:paraId="7C4D2DC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Вести каталог решений и нормативы, следить за обновлениями</w:t>
            </w:r>
          </w:p>
        </w:tc>
        <w:tc>
          <w:tcPr>
            <w:tcW w:w="3720" w:type="dxa"/>
          </w:tcPr>
          <w:p w14:paraId="37E183C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Главная администратора, каталог, нормативы, проверка обновлений</w:t>
            </w:r>
          </w:p>
        </w:tc>
      </w:tr>
    </w:tbl>
    <w:p w14:paraId="13B79F29" w14:textId="77777777" w:rsidR="007B0429" w:rsidRDefault="007B0429">
      <w:pPr>
        <w:spacing w:after="40"/>
      </w:pPr>
    </w:p>
    <w:p w14:paraId="0661912F" w14:textId="77777777" w:rsidR="007B0429" w:rsidRDefault="001344DF">
      <w:pPr>
        <w:pStyle w:val="Heading2"/>
      </w:pPr>
      <w:bookmarkStart w:id="4" w:name="_Toc241553337"/>
      <w:r>
        <w:t>Основные сценарии</w:t>
      </w:r>
      <w:bookmarkEnd w:id="4"/>
    </w:p>
    <w:p w14:paraId="680B6EC5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1.</w:t>
      </w:r>
      <w:r>
        <w:tab/>
      </w:r>
      <w:r>
        <w:t>Гость без регистрации проходит пять шагов для склада и скачивает отчет PDF и таблицы Excel.</w:t>
      </w:r>
    </w:p>
    <w:p w14:paraId="19A56C5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2.</w:t>
      </w:r>
      <w:r>
        <w:tab/>
      </w:r>
      <w:r>
        <w:t>Пользователь сохраняет расчет в проект, возвращается к нему, делает копию "что будет, если", сравнивает проекты и версии рядом, делится версией по ссылке.</w:t>
      </w:r>
    </w:p>
    <w:p w14:paraId="7A39E0E0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3.</w:t>
      </w:r>
      <w:r>
        <w:tab/>
      </w:r>
      <w:r>
        <w:t>На одном складе считается несколько задач сразу (перевозка паллет, отбор, уборка), на задачу можно взять одно или два решения с долей объема.</w:t>
      </w:r>
    </w:p>
    <w:p w14:paraId="1974F613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4.</w:t>
      </w:r>
      <w:r>
        <w:tab/>
      </w:r>
      <w:r>
        <w:t>Пользователь проверяет, влезает ли проект в бюджет, и сравнивает покупку за свои деньги, в кредит, в лизинг и аренду.</w:t>
      </w:r>
    </w:p>
    <w:p w14:paraId="371104C1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5.</w:t>
      </w:r>
      <w:r>
        <w:tab/>
      </w:r>
      <w:r>
        <w:t>Администратор загружает выгрузку каталога организатора, правит характеристики и нормативы с источниками, принимает или отклоняет найденные обновления.</w:t>
      </w:r>
    </w:p>
    <w:p w14:paraId="22F02F64" w14:textId="77777777" w:rsidR="007B0429" w:rsidRDefault="001344DF">
      <w:pPr>
        <w:pStyle w:val="Heading2"/>
      </w:pPr>
      <w:bookmarkStart w:id="5" w:name="_Toc241553338"/>
      <w:r>
        <w:t>Границы решения</w:t>
      </w:r>
      <w:bookmarkEnd w:id="5"/>
    </w:p>
    <w:p w14:paraId="7356C98B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Склад проработан целиком: план, прогон смены, подбор и экономика.</w:t>
      </w:r>
    </w:p>
    <w:p w14:paraId="637EDEDE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 xml:space="preserve">Аэропорт и медучреждение доходят до параметров и списка решений с объяснением. Плана, прогона смены и экономики у них нет, почему так решили, записано в </w:t>
      </w:r>
      <w:r>
        <w:rPr>
          <w:rFonts w:ascii="Consolas" w:hAnsi="Consolas"/>
          <w:sz w:val="19"/>
        </w:rPr>
        <w:t>docs/decisions.md</w:t>
      </w:r>
      <w:r>
        <w:t>, раздел "Аэропорт и медучреждение". Дальше у больницы план корпуса по этажам с лифтом как очередью, у аэропорта план из терминала и перрона, экран показывает это блоком "Что дальше" (раздел 6.9).</w:t>
      </w:r>
    </w:p>
    <w:p w14:paraId="1538D0C7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Экономику считаем по 21 складскому роботу, у которых в модели есть расчетные параметры с источниками. Остальные позиции каталога видны в подборе с пометкой "не считается".</w:t>
      </w:r>
    </w:p>
    <w:p w14:paraId="3FAE2BDF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Живой интеграции с WMS, ERP и 1С нет, данные объекта приходят из Excel или CSV и через API импорта.</w:t>
      </w:r>
    </w:p>
    <w:p w14:paraId="17D5F217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Результат это предварительная оценка, а не коммерческое предложение: так и написано в отчете.</w:t>
      </w:r>
    </w:p>
    <w:p w14:paraId="05B51B4D" w14:textId="77777777" w:rsidR="007B0429" w:rsidRDefault="001344DF">
      <w:r>
        <w:t xml:space="preserve">Что работает целиком, частично и чего нет, подробно в </w:t>
      </w:r>
      <w:r>
        <w:rPr>
          <w:rFonts w:ascii="Consolas" w:hAnsi="Consolas"/>
          <w:sz w:val="19"/>
        </w:rPr>
        <w:t>docs/mvp.md</w:t>
      </w:r>
      <w:r>
        <w:t>.</w:t>
      </w:r>
    </w:p>
    <w:p w14:paraId="0FE4FC44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BE44B3" wp14:editId="295E4D3D">
            <wp:extent cx="6120000" cy="344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an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8562" w14:textId="77777777" w:rsidR="007B0429" w:rsidRDefault="001344DF">
      <w:pPr>
        <w:jc w:val="center"/>
      </w:pPr>
      <w:r>
        <w:rPr>
          <w:i/>
          <w:color w:val="5B6470"/>
          <w:sz w:val="18"/>
        </w:rPr>
        <w:t>Лендинг: одна кнопка ведет в расчет без регистрации</w:t>
      </w:r>
    </w:p>
    <w:p w14:paraId="683FE1C8" w14:textId="77777777" w:rsidR="007B0429" w:rsidRDefault="001344DF">
      <w:r>
        <w:br w:type="page"/>
      </w:r>
    </w:p>
    <w:p w14:paraId="75C5A60C" w14:textId="77777777" w:rsidR="007B0429" w:rsidRDefault="001344DF">
      <w:pPr>
        <w:pStyle w:val="Heading1"/>
      </w:pPr>
      <w:bookmarkStart w:id="6" w:name="_Toc241553339"/>
      <w:r>
        <w:t>6.2. Инструкция по развертыванию и запуску</w:t>
      </w:r>
      <w:bookmarkEnd w:id="6"/>
    </w:p>
    <w:p w14:paraId="3A8005E2" w14:textId="77777777" w:rsidR="007B0429" w:rsidRDefault="001344DF">
      <w:pPr>
        <w:pStyle w:val="Heading2"/>
      </w:pPr>
      <w:bookmarkStart w:id="7" w:name="_Toc241553340"/>
      <w:r>
        <w:t>Запуск у себя</w:t>
      </w:r>
      <w:bookmarkEnd w:id="7"/>
    </w:p>
    <w:p w14:paraId="5C6E7BC0" w14:textId="77777777" w:rsidR="007B0429" w:rsidRDefault="001344DF">
      <w:r>
        <w:t>Нужен Docker с Compose. Интернет для работы сервиса не нужен: все данные лежат в репозитории и попадают в базу при первом запуске.</w:t>
      </w:r>
    </w:p>
    <w:p w14:paraId="158E6DFD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cp .env.example .env</w:t>
      </w:r>
    </w:p>
    <w:p w14:paraId="141E3258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docker compose up --build</w:t>
      </w:r>
    </w:p>
    <w:p w14:paraId="657E0C9E" w14:textId="77777777" w:rsidR="007B0429" w:rsidRDefault="001344DF">
      <w:r>
        <w:t xml:space="preserve">Поднимаются три контейнера: </w:t>
      </w:r>
      <w:r>
        <w:rPr>
          <w:rFonts w:ascii="Consolas" w:hAnsi="Consolas"/>
          <w:sz w:val="19"/>
        </w:rPr>
        <w:t>db</w:t>
      </w:r>
      <w:r>
        <w:t xml:space="preserve"> (PostgreSQL 16), </w:t>
      </w:r>
      <w:r>
        <w:rPr>
          <w:rFonts w:ascii="Consolas" w:hAnsi="Consolas"/>
          <w:sz w:val="19"/>
        </w:rPr>
        <w:t>backend</w:t>
      </w:r>
      <w:r>
        <w:t xml:space="preserve"> (FastAPI на порту 8000) и </w:t>
      </w:r>
      <w:r>
        <w:rPr>
          <w:rFonts w:ascii="Consolas" w:hAnsi="Consolas"/>
          <w:sz w:val="19"/>
        </w:rPr>
        <w:t>frontend</w:t>
      </w:r>
      <w:r>
        <w:t xml:space="preserve"> (порт 3000). При первом запуске сервер сам применяет миграции, кладет в базу каталог на 190 позиций, нормативы по умолчанию и два демо-аккаунта.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4506"/>
        <w:gridCol w:w="5132"/>
      </w:tblGrid>
      <w:tr w:rsidR="007B0429" w14:paraId="14D31C99" w14:textId="77777777">
        <w:trPr>
          <w:tblHeader/>
          <w:jc w:val="center"/>
        </w:trPr>
        <w:tc>
          <w:tcPr>
            <w:tcW w:w="4506" w:type="dxa"/>
            <w:shd w:val="clear" w:color="auto" w:fill="E3EBF6"/>
          </w:tcPr>
          <w:p w14:paraId="2FB70183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Адрес</w:t>
            </w:r>
          </w:p>
        </w:tc>
        <w:tc>
          <w:tcPr>
            <w:tcW w:w="5132" w:type="dxa"/>
            <w:shd w:val="clear" w:color="auto" w:fill="E3EBF6"/>
          </w:tcPr>
          <w:p w14:paraId="1AC1B89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там</w:t>
            </w:r>
          </w:p>
        </w:tc>
      </w:tr>
      <w:tr w:rsidR="007B0429" w14:paraId="0A64B6AF" w14:textId="77777777">
        <w:trPr>
          <w:jc w:val="center"/>
        </w:trPr>
        <w:tc>
          <w:tcPr>
            <w:tcW w:w="4506" w:type="dxa"/>
          </w:tcPr>
          <w:p w14:paraId="01FCE5B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http://localhost:3000</w:t>
            </w:r>
          </w:p>
        </w:tc>
        <w:tc>
          <w:tcPr>
            <w:tcW w:w="5132" w:type="dxa"/>
          </w:tcPr>
          <w:p w14:paraId="5E053F9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Интерфейс, лендинг</w:t>
            </w:r>
          </w:p>
        </w:tc>
      </w:tr>
      <w:tr w:rsidR="007B0429" w14:paraId="540BC88B" w14:textId="77777777">
        <w:trPr>
          <w:jc w:val="center"/>
        </w:trPr>
        <w:tc>
          <w:tcPr>
            <w:tcW w:w="4506" w:type="dxa"/>
          </w:tcPr>
          <w:p w14:paraId="54C11E9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http://localhost:3000/calc</w:t>
            </w:r>
          </w:p>
        </w:tc>
        <w:tc>
          <w:tcPr>
            <w:tcW w:w="5132" w:type="dxa"/>
          </w:tcPr>
          <w:p w14:paraId="0FC001A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Расчет без входа</w:t>
            </w:r>
          </w:p>
        </w:tc>
      </w:tr>
      <w:tr w:rsidR="007B0429" w14:paraId="3848F29F" w14:textId="77777777">
        <w:trPr>
          <w:jc w:val="center"/>
        </w:trPr>
        <w:tc>
          <w:tcPr>
            <w:tcW w:w="4506" w:type="dxa"/>
          </w:tcPr>
          <w:p w14:paraId="63195F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http://localhost:3000/login</w:t>
            </w:r>
          </w:p>
        </w:tc>
        <w:tc>
          <w:tcPr>
            <w:tcW w:w="5132" w:type="dxa"/>
          </w:tcPr>
          <w:p w14:paraId="5F7C229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Вход, кнопки демо-входа</w:t>
            </w:r>
          </w:p>
        </w:tc>
      </w:tr>
      <w:tr w:rsidR="007B0429" w14:paraId="5E00F8D5" w14:textId="77777777">
        <w:trPr>
          <w:jc w:val="center"/>
        </w:trPr>
        <w:tc>
          <w:tcPr>
            <w:tcW w:w="4506" w:type="dxa"/>
          </w:tcPr>
          <w:p w14:paraId="619094D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http://localhost:3000/method</w:t>
            </w:r>
          </w:p>
        </w:tc>
        <w:tc>
          <w:tcPr>
            <w:tcW w:w="5132" w:type="dxa"/>
          </w:tcPr>
          <w:p w14:paraId="02AA656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Как мы считаем, методика картинками</w:t>
            </w:r>
          </w:p>
        </w:tc>
      </w:tr>
      <w:tr w:rsidR="007B0429" w14:paraId="10E43356" w14:textId="77777777">
        <w:trPr>
          <w:jc w:val="center"/>
        </w:trPr>
        <w:tc>
          <w:tcPr>
            <w:tcW w:w="4506" w:type="dxa"/>
          </w:tcPr>
          <w:p w14:paraId="6656EA1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http://localhost:8000/api/docs</w:t>
            </w:r>
          </w:p>
        </w:tc>
        <w:tc>
          <w:tcPr>
            <w:tcW w:w="5132" w:type="dxa"/>
          </w:tcPr>
          <w:p w14:paraId="2F5FFFC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Описание API (OpenAPI)</w:t>
            </w:r>
          </w:p>
        </w:tc>
      </w:tr>
      <w:tr w:rsidR="007B0429" w14:paraId="11E31C0A" w14:textId="77777777">
        <w:trPr>
          <w:jc w:val="center"/>
        </w:trPr>
        <w:tc>
          <w:tcPr>
            <w:tcW w:w="4506" w:type="dxa"/>
          </w:tcPr>
          <w:p w14:paraId="1D922D0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http://localhost:8000/api/db</w:t>
            </w:r>
          </w:p>
        </w:tc>
        <w:tc>
          <w:tcPr>
            <w:tcW w:w="5132" w:type="dxa"/>
          </w:tcPr>
          <w:p w14:paraId="0BD5532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Служебные таблицы администратора</w:t>
            </w:r>
          </w:p>
        </w:tc>
      </w:tr>
    </w:tbl>
    <w:p w14:paraId="50B7798F" w14:textId="77777777" w:rsidR="007B0429" w:rsidRDefault="007B0429">
      <w:pPr>
        <w:spacing w:after="40"/>
      </w:pPr>
    </w:p>
    <w:p w14:paraId="29BF3932" w14:textId="77777777" w:rsidR="007B0429" w:rsidRDefault="001344DF">
      <w:r>
        <w:t>Вернуть демо-проекты и каталог в исходный вид:</w:t>
      </w:r>
    </w:p>
    <w:p w14:paraId="2801E944" w14:textId="77777777" w:rsidR="007B0429" w:rsidRDefault="001344DF">
      <w:pPr>
        <w:shd w:val="clear" w:color="auto" w:fill="F1F4F8"/>
        <w:spacing w:before="80" w:after="160" w:line="240" w:lineRule="auto"/>
        <w:ind w:left="170"/>
      </w:pPr>
      <w:r>
        <w:rPr>
          <w:rFonts w:ascii="Consolas" w:hAnsi="Consolas"/>
          <w:sz w:val="17"/>
        </w:rPr>
        <w:t>docker compose exec backend python -m scripts.reset_demo</w:t>
      </w:r>
    </w:p>
    <w:p w14:paraId="6C5E8EB9" w14:textId="77777777" w:rsidR="007B0429" w:rsidRDefault="001344DF">
      <w:pPr>
        <w:pStyle w:val="Heading2"/>
      </w:pPr>
      <w:bookmarkStart w:id="8" w:name="_Toc241553341"/>
      <w:r>
        <w:t>Если Docker Desktop не стартует</w:t>
      </w:r>
      <w:bookmarkEnd w:id="8"/>
    </w:p>
    <w:p w14:paraId="029631D1" w14:textId="77777777" w:rsidR="007B0429" w:rsidRDefault="001344DF">
      <w:r>
        <w:t>На части машин с Windows Docker Desktop падает с ошибкой про файл сокета. Запасной путь: Docker внутри WSL, команды в README.</w:t>
      </w:r>
    </w:p>
    <w:p w14:paraId="5701D3E6" w14:textId="77777777" w:rsidR="007B0429" w:rsidRDefault="001344DF">
      <w:pPr>
        <w:pStyle w:val="Heading2"/>
      </w:pPr>
      <w:bookmarkStart w:id="9" w:name="_Toc241553342"/>
      <w:r>
        <w:t>Стенд в интернете</w:t>
      </w:r>
      <w:bookmarkEnd w:id="9"/>
    </w:p>
    <w:p w14:paraId="7C2B0881" w14:textId="77777777" w:rsidR="007B0429" w:rsidRDefault="001344DF">
      <w:r>
        <w:t xml:space="preserve">Основной способ проверки это запуск у себя, описанный выше. Если нужен показ по ссылке, есть вторая сборка, </w:t>
      </w:r>
      <w:r>
        <w:rPr>
          <w:rFonts w:ascii="Consolas" w:hAnsi="Consolas"/>
          <w:sz w:val="19"/>
        </w:rPr>
        <w:t>docker-compose.stand.yml</w:t>
      </w:r>
      <w:r>
        <w:t xml:space="preserve">: она добавляет https, пароль на весь сайт и выключает демо-вход без пароля. Как ее поднять на сервере, написано в </w:t>
      </w:r>
      <w:r>
        <w:rPr>
          <w:rFonts w:ascii="Consolas" w:hAnsi="Consolas"/>
          <w:sz w:val="19"/>
        </w:rPr>
        <w:t>docs/stand.md</w:t>
      </w:r>
      <w:r>
        <w:t>. Наш стенд: https://rasklad-robots.ru, сайт закрыт общим логином и паролем, демо-вход без пароля выключен. Логин и пароль стенда и демо-аккаунтов на нем в материалах сдачи, в репозиторий их не кладем (</w:t>
      </w:r>
      <w:r>
        <w:rPr>
          <w:rFonts w:ascii="Consolas" w:hAnsi="Consolas"/>
          <w:sz w:val="19"/>
        </w:rPr>
        <w:t>docs/security.md</w:t>
      </w:r>
      <w:r>
        <w:t>).</w:t>
      </w:r>
    </w:p>
    <w:p w14:paraId="19F22790" w14:textId="77777777" w:rsidR="007B0429" w:rsidRDefault="001344DF">
      <w:pPr>
        <w:pStyle w:val="Heading2"/>
      </w:pPr>
      <w:bookmarkStart w:id="10" w:name="_Toc241553343"/>
      <w:r>
        <w:t>Разработка без Docker</w:t>
      </w:r>
      <w:bookmarkEnd w:id="10"/>
    </w:p>
    <w:p w14:paraId="79E48BF6" w14:textId="77777777" w:rsidR="007B0429" w:rsidRDefault="001344DF">
      <w:r>
        <w:t>Бэкенд на Python 3.12:</w:t>
      </w:r>
    </w:p>
    <w:p w14:paraId="4FDA559A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cd backend</w:t>
      </w:r>
    </w:p>
    <w:p w14:paraId="0612CAE4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pip install -e ".[dev]"</w:t>
      </w:r>
    </w:p>
    <w:p w14:paraId="19FE4D6B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pytest</w:t>
      </w:r>
    </w:p>
    <w:p w14:paraId="4BECCB60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uvicorn app.main:app --reload</w:t>
      </w:r>
    </w:p>
    <w:p w14:paraId="564302FB" w14:textId="77777777" w:rsidR="007B0429" w:rsidRDefault="001344DF">
      <w:r>
        <w:t>Фронтенд на Node.js 24:</w:t>
      </w:r>
    </w:p>
    <w:p w14:paraId="63D6409B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cd frontend</w:t>
      </w:r>
    </w:p>
    <w:p w14:paraId="2D7969F4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npm install</w:t>
      </w:r>
    </w:p>
    <w:p w14:paraId="25E281D8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npm run dev</w:t>
      </w:r>
    </w:p>
    <w:p w14:paraId="7D9C0AE4" w14:textId="77777777" w:rsidR="007B0429" w:rsidRDefault="001344DF">
      <w:pPr>
        <w:pStyle w:val="Heading2"/>
      </w:pPr>
      <w:bookmarkStart w:id="11" w:name="_Toc241553344"/>
      <w:r>
        <w:t>Проверки</w:t>
      </w:r>
      <w:bookmarkEnd w:id="11"/>
    </w:p>
    <w:p w14:paraId="665ABB58" w14:textId="77777777" w:rsidR="007B0429" w:rsidRDefault="001344DF">
      <w:r>
        <w:t xml:space="preserve">На каждый pull request GitHub Actions запускает тесты и ruff бэкенда, линт, тесты, формат и сборку фронтенда, сборку образов Docker. Руками то же самое: </w:t>
      </w:r>
      <w:r>
        <w:rPr>
          <w:rFonts w:ascii="Consolas" w:hAnsi="Consolas"/>
          <w:sz w:val="19"/>
        </w:rPr>
        <w:t>pytest</w:t>
      </w:r>
      <w:r>
        <w:t xml:space="preserve"> в </w:t>
      </w:r>
      <w:r>
        <w:rPr>
          <w:rFonts w:ascii="Consolas" w:hAnsi="Consolas"/>
          <w:sz w:val="19"/>
        </w:rPr>
        <w:t>backend</w:t>
      </w:r>
      <w:r>
        <w:t xml:space="preserve">, </w:t>
      </w:r>
      <w:r>
        <w:rPr>
          <w:rFonts w:ascii="Consolas" w:hAnsi="Consolas"/>
          <w:sz w:val="19"/>
        </w:rPr>
        <w:t>npm run lint</w:t>
      </w:r>
      <w:r>
        <w:t xml:space="preserve">, </w:t>
      </w:r>
      <w:r>
        <w:rPr>
          <w:rFonts w:ascii="Consolas" w:hAnsi="Consolas"/>
          <w:sz w:val="19"/>
        </w:rPr>
        <w:t>npm test</w:t>
      </w:r>
      <w:r>
        <w:t xml:space="preserve"> и </w:t>
      </w:r>
      <w:r>
        <w:rPr>
          <w:rFonts w:ascii="Consolas" w:hAnsi="Consolas"/>
          <w:sz w:val="19"/>
        </w:rPr>
        <w:t>npm run build</w:t>
      </w:r>
      <w:r>
        <w:t xml:space="preserve"> во </w:t>
      </w:r>
      <w:r>
        <w:rPr>
          <w:rFonts w:ascii="Consolas" w:hAnsi="Consolas"/>
          <w:sz w:val="19"/>
        </w:rPr>
        <w:t>frontend</w:t>
      </w:r>
      <w:r>
        <w:t>.</w:t>
      </w:r>
    </w:p>
    <w:p w14:paraId="41D21C2D" w14:textId="77777777" w:rsidR="007B0429" w:rsidRDefault="001344DF">
      <w:r>
        <w:br w:type="page"/>
      </w:r>
    </w:p>
    <w:p w14:paraId="348FB1D5" w14:textId="77777777" w:rsidR="007B0429" w:rsidRDefault="001344DF">
      <w:pPr>
        <w:pStyle w:val="Heading1"/>
      </w:pPr>
      <w:bookmarkStart w:id="12" w:name="_Toc241553345"/>
      <w:r>
        <w:t>6.3. Архитектура, компоненты, структура данных, API</w:t>
      </w:r>
      <w:bookmarkEnd w:id="12"/>
    </w:p>
    <w:p w14:paraId="07A5F6CC" w14:textId="77777777" w:rsidR="007B0429" w:rsidRDefault="001344DF">
      <w:pPr>
        <w:pStyle w:val="Heading2"/>
      </w:pPr>
      <w:bookmarkStart w:id="13" w:name="_Toc241553346"/>
      <w:r>
        <w:t>Схема</w:t>
      </w:r>
      <w:bookmarkEnd w:id="13"/>
    </w:p>
    <w:p w14:paraId="04F9AF5A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Браузер (React)  -&gt;  backend (FastAPI)  -&gt;  PostgreSQL</w:t>
      </w:r>
    </w:p>
    <w:p w14:paraId="79C8CEDB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 xml:space="preserve">  мастер, чертеж,       api/ -&gt; services/ -&gt; engine/</w:t>
      </w:r>
    </w:p>
    <w:p w14:paraId="27B4AC7C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 xml:space="preserve">  проигрыватель         reports/ (PDF, Excel)</w:t>
      </w:r>
    </w:p>
    <w:p w14:paraId="5949CD83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 xml:space="preserve">  смены, кабинет,       storage/ (таблицы)</w:t>
      </w:r>
    </w:p>
    <w:p w14:paraId="7F5E0AD4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 xml:space="preserve">  админка               config/ (нормативы с источниками)</w:t>
      </w:r>
    </w:p>
    <w:p w14:paraId="55D26AF7" w14:textId="77777777" w:rsidR="007B0429" w:rsidRDefault="001344DF">
      <w:r>
        <w:t xml:space="preserve">Клиент и сервер разделены. Все формулы живут только на сервере, в </w:t>
      </w:r>
      <w:r>
        <w:rPr>
          <w:rFonts w:ascii="Consolas" w:hAnsi="Consolas"/>
          <w:sz w:val="19"/>
        </w:rPr>
        <w:t>backend/app/engine</w:t>
      </w:r>
      <w:r>
        <w:t>: браузер получает готовый результат и рисует его. Так цифры на экране, в отчете PDF и в Excel всегда одни и те же.</w:t>
      </w:r>
    </w:p>
    <w:p w14:paraId="045E5AA1" w14:textId="77777777" w:rsidR="007B0429" w:rsidRDefault="001344DF">
      <w:pPr>
        <w:pStyle w:val="Heading2"/>
      </w:pPr>
      <w:bookmarkStart w:id="14" w:name="_Toc241553347"/>
      <w:r>
        <w:t>Стек</w:t>
      </w:r>
      <w:bookmarkEnd w:id="14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3536"/>
        <w:gridCol w:w="4368"/>
      </w:tblGrid>
      <w:tr w:rsidR="007B0429" w14:paraId="5F9C8C8A" w14:textId="77777777">
        <w:trPr>
          <w:tblHeader/>
          <w:jc w:val="center"/>
        </w:trPr>
        <w:tc>
          <w:tcPr>
            <w:tcW w:w="1733" w:type="dxa"/>
            <w:shd w:val="clear" w:color="auto" w:fill="E3EBF6"/>
          </w:tcPr>
          <w:p w14:paraId="32C77E3F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Часть</w:t>
            </w:r>
          </w:p>
        </w:tc>
        <w:tc>
          <w:tcPr>
            <w:tcW w:w="3536" w:type="dxa"/>
            <w:shd w:val="clear" w:color="auto" w:fill="E3EBF6"/>
          </w:tcPr>
          <w:p w14:paraId="2A4313B9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берем</w:t>
            </w:r>
          </w:p>
        </w:tc>
        <w:tc>
          <w:tcPr>
            <w:tcW w:w="4368" w:type="dxa"/>
            <w:shd w:val="clear" w:color="auto" w:fill="E3EBF6"/>
          </w:tcPr>
          <w:p w14:paraId="6A587C11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Почему</w:t>
            </w:r>
          </w:p>
        </w:tc>
      </w:tr>
      <w:tr w:rsidR="007B0429" w14:paraId="6DD6D096" w14:textId="77777777">
        <w:trPr>
          <w:jc w:val="center"/>
        </w:trPr>
        <w:tc>
          <w:tcPr>
            <w:tcW w:w="1733" w:type="dxa"/>
          </w:tcPr>
          <w:p w14:paraId="13C8675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Бэкенд</w:t>
            </w:r>
          </w:p>
        </w:tc>
        <w:tc>
          <w:tcPr>
            <w:tcW w:w="3536" w:type="dxa"/>
          </w:tcPr>
          <w:p w14:paraId="0A31735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Python 3.12, FastAPI, Pydantic 2</w:t>
            </w:r>
          </w:p>
        </w:tc>
        <w:tc>
          <w:tcPr>
            <w:tcW w:w="4368" w:type="dxa"/>
          </w:tcPr>
          <w:p w14:paraId="26217D7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Типы данных и описание API получаем сразу</w:t>
            </w:r>
          </w:p>
        </w:tc>
      </w:tr>
      <w:tr w:rsidR="007B0429" w14:paraId="5F7B9D5F" w14:textId="77777777">
        <w:trPr>
          <w:jc w:val="center"/>
        </w:trPr>
        <w:tc>
          <w:tcPr>
            <w:tcW w:w="1733" w:type="dxa"/>
          </w:tcPr>
          <w:p w14:paraId="650CF79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Прогон смены</w:t>
            </w:r>
          </w:p>
        </w:tc>
        <w:tc>
          <w:tcPr>
            <w:tcW w:w="3536" w:type="dxa"/>
          </w:tcPr>
          <w:p w14:paraId="3D8321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SimPy</w:t>
            </w:r>
          </w:p>
        </w:tc>
        <w:tc>
          <w:tcPr>
            <w:tcW w:w="4368" w:type="dxa"/>
          </w:tcPr>
          <w:p w14:paraId="6AA1E28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Готовая библиотека дискретно-событийной симуляции</w:t>
            </w:r>
          </w:p>
        </w:tc>
      </w:tr>
      <w:tr w:rsidR="007B0429" w14:paraId="40B1BC9E" w14:textId="77777777">
        <w:trPr>
          <w:jc w:val="center"/>
        </w:trPr>
        <w:tc>
          <w:tcPr>
            <w:tcW w:w="1733" w:type="dxa"/>
          </w:tcPr>
          <w:p w14:paraId="245120E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База</w:t>
            </w:r>
          </w:p>
        </w:tc>
        <w:tc>
          <w:tcPr>
            <w:tcW w:w="3536" w:type="dxa"/>
          </w:tcPr>
          <w:p w14:paraId="5768EEA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PostgreSQL 16, SQLAlchemy 2, Alembic</w:t>
            </w:r>
          </w:p>
        </w:tc>
        <w:tc>
          <w:tcPr>
            <w:tcW w:w="4368" w:type="dxa"/>
          </w:tcPr>
          <w:p w14:paraId="6F984C3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СУБД по ТЗ, работа при 50 пользователях одновременно</w:t>
            </w:r>
          </w:p>
        </w:tc>
      </w:tr>
      <w:tr w:rsidR="007B0429" w14:paraId="1FDA0561" w14:textId="77777777">
        <w:trPr>
          <w:jc w:val="center"/>
        </w:trPr>
        <w:tc>
          <w:tcPr>
            <w:tcW w:w="1733" w:type="dxa"/>
          </w:tcPr>
          <w:p w14:paraId="7D9DC7F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Служебные таблицы</w:t>
            </w:r>
          </w:p>
        </w:tc>
        <w:tc>
          <w:tcPr>
            <w:tcW w:w="3536" w:type="dxa"/>
          </w:tcPr>
          <w:p w14:paraId="290E703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SQLAdmin</w:t>
            </w:r>
          </w:p>
        </w:tc>
        <w:tc>
          <w:tcPr>
            <w:tcW w:w="4368" w:type="dxa"/>
          </w:tcPr>
          <w:p w14:paraId="29F4652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Формы по моделям базы для администратора</w:t>
            </w:r>
          </w:p>
        </w:tc>
      </w:tr>
      <w:tr w:rsidR="007B0429" w14:paraId="446301F2" w14:textId="77777777">
        <w:trPr>
          <w:jc w:val="center"/>
        </w:trPr>
        <w:tc>
          <w:tcPr>
            <w:tcW w:w="1733" w:type="dxa"/>
          </w:tcPr>
          <w:p w14:paraId="0A0D1D2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Импорт и экспорт</w:t>
            </w:r>
          </w:p>
        </w:tc>
        <w:tc>
          <w:tcPr>
            <w:tcW w:w="3536" w:type="dxa"/>
          </w:tcPr>
          <w:p w14:paraId="34241C8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openpyxl, reportlab</w:t>
            </w:r>
          </w:p>
        </w:tc>
        <w:tc>
          <w:tcPr>
            <w:tcW w:w="4368" w:type="dxa"/>
          </w:tcPr>
          <w:p w14:paraId="6866A20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Excel и CSV на входе, отчет PDF и таблицы Excel на выходе</w:t>
            </w:r>
          </w:p>
        </w:tc>
      </w:tr>
      <w:tr w:rsidR="007B0429" w14:paraId="455AEC94" w14:textId="77777777">
        <w:trPr>
          <w:jc w:val="center"/>
        </w:trPr>
        <w:tc>
          <w:tcPr>
            <w:tcW w:w="1733" w:type="dxa"/>
          </w:tcPr>
          <w:p w14:paraId="254E701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Вход</w:t>
            </w:r>
          </w:p>
        </w:tc>
        <w:tc>
          <w:tcPr>
            <w:tcW w:w="3536" w:type="dxa"/>
          </w:tcPr>
          <w:p w14:paraId="4D2FE22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почта и пароль, JWT в httpOnly-cookie, argon2</w:t>
            </w:r>
          </w:p>
        </w:tc>
        <w:tc>
          <w:tcPr>
            <w:tcW w:w="4368" w:type="dxa"/>
          </w:tcPr>
          <w:p w14:paraId="4103AEE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Без внешних сервисов входа</w:t>
            </w:r>
          </w:p>
        </w:tc>
      </w:tr>
      <w:tr w:rsidR="007B0429" w14:paraId="480FE328" w14:textId="77777777">
        <w:trPr>
          <w:jc w:val="center"/>
        </w:trPr>
        <w:tc>
          <w:tcPr>
            <w:tcW w:w="1733" w:type="dxa"/>
          </w:tcPr>
          <w:p w14:paraId="4C32B6D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Фронтенд</w:t>
            </w:r>
          </w:p>
        </w:tc>
        <w:tc>
          <w:tcPr>
            <w:tcW w:w="3536" w:type="dxa"/>
          </w:tcPr>
          <w:p w14:paraId="509E38F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React 19, TypeScript, Vite</w:t>
            </w:r>
          </w:p>
        </w:tc>
        <w:tc>
          <w:tcPr>
            <w:tcW w:w="4368" w:type="dxa"/>
          </w:tcPr>
          <w:p w14:paraId="60FC3F2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Свой набор компонентов в </w:t>
            </w:r>
            <w:r>
              <w:rPr>
                <w:rFonts w:ascii="Consolas" w:hAnsi="Consolas"/>
                <w:sz w:val="16"/>
              </w:rPr>
              <w:t>frontend/src/ui</w:t>
            </w:r>
          </w:p>
        </w:tc>
      </w:tr>
      <w:tr w:rsidR="007B0429" w14:paraId="0C8E3932" w14:textId="77777777">
        <w:trPr>
          <w:jc w:val="center"/>
        </w:trPr>
        <w:tc>
          <w:tcPr>
            <w:tcW w:w="1733" w:type="dxa"/>
          </w:tcPr>
          <w:p w14:paraId="248A588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Редактор плана</w:t>
            </w:r>
          </w:p>
        </w:tc>
        <w:tc>
          <w:tcPr>
            <w:tcW w:w="3536" w:type="dxa"/>
          </w:tcPr>
          <w:p w14:paraId="6A72716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SVG</w:t>
            </w:r>
          </w:p>
        </w:tc>
        <w:tc>
          <w:tcPr>
            <w:tcW w:w="4368" w:type="dxa"/>
          </w:tcPr>
          <w:p w14:paraId="4375782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Перетаскивание, прилипание, размерные линии</w:t>
            </w:r>
          </w:p>
        </w:tc>
      </w:tr>
      <w:tr w:rsidR="007B0429" w14:paraId="33BF69D2" w14:textId="77777777">
        <w:trPr>
          <w:jc w:val="center"/>
        </w:trPr>
        <w:tc>
          <w:tcPr>
            <w:tcW w:w="1733" w:type="dxa"/>
          </w:tcPr>
          <w:p w14:paraId="4734F74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Проигрыватель смены</w:t>
            </w:r>
          </w:p>
        </w:tc>
        <w:tc>
          <w:tcPr>
            <w:tcW w:w="3536" w:type="dxa"/>
          </w:tcPr>
          <w:p w14:paraId="55FF168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Canvas 2D</w:t>
            </w:r>
          </w:p>
        </w:tc>
        <w:tc>
          <w:tcPr>
            <w:tcW w:w="4368" w:type="dxa"/>
          </w:tcPr>
          <w:p w14:paraId="36108B5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Десятки роботов и тепловая карта</w:t>
            </w:r>
          </w:p>
        </w:tc>
      </w:tr>
    </w:tbl>
    <w:p w14:paraId="514B5A81" w14:textId="77777777" w:rsidR="007B0429" w:rsidRDefault="007B0429">
      <w:pPr>
        <w:spacing w:after="40"/>
      </w:pPr>
    </w:p>
    <w:p w14:paraId="52DBF010" w14:textId="77777777" w:rsidR="007B0429" w:rsidRDefault="001344DF">
      <w:pPr>
        <w:pStyle w:val="Heading2"/>
      </w:pPr>
      <w:bookmarkStart w:id="15" w:name="_Toc241553348"/>
      <w:r>
        <w:t>Компоненты бэкенда</w:t>
      </w:r>
      <w:bookmarkEnd w:id="15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147"/>
        <w:gridCol w:w="6491"/>
      </w:tblGrid>
      <w:tr w:rsidR="007B0429" w14:paraId="047D78B0" w14:textId="77777777">
        <w:trPr>
          <w:tblHeader/>
          <w:jc w:val="center"/>
        </w:trPr>
        <w:tc>
          <w:tcPr>
            <w:tcW w:w="3147" w:type="dxa"/>
            <w:shd w:val="clear" w:color="auto" w:fill="E3EBF6"/>
          </w:tcPr>
          <w:p w14:paraId="5A95708D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Папка</w:t>
            </w:r>
          </w:p>
        </w:tc>
        <w:tc>
          <w:tcPr>
            <w:tcW w:w="6491" w:type="dxa"/>
            <w:shd w:val="clear" w:color="auto" w:fill="E3EBF6"/>
          </w:tcPr>
          <w:p w14:paraId="320BA9C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делает</w:t>
            </w:r>
          </w:p>
        </w:tc>
      </w:tr>
      <w:tr w:rsidR="007B0429" w14:paraId="2700197D" w14:textId="77777777">
        <w:trPr>
          <w:jc w:val="center"/>
        </w:trPr>
        <w:tc>
          <w:tcPr>
            <w:tcW w:w="3147" w:type="dxa"/>
          </w:tcPr>
          <w:p w14:paraId="5C8BA44B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app/api/</w:t>
            </w:r>
          </w:p>
        </w:tc>
        <w:tc>
          <w:tcPr>
            <w:tcW w:w="6491" w:type="dxa"/>
          </w:tcPr>
          <w:p w14:paraId="742ABF7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Прием запросов и вызов сервисов, без логики</w:t>
            </w:r>
          </w:p>
        </w:tc>
      </w:tr>
      <w:tr w:rsidR="007B0429" w14:paraId="07317DD0" w14:textId="77777777">
        <w:trPr>
          <w:jc w:val="center"/>
        </w:trPr>
        <w:tc>
          <w:tcPr>
            <w:tcW w:w="3147" w:type="dxa"/>
          </w:tcPr>
          <w:p w14:paraId="49DEA18F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app/services/</w:t>
            </w:r>
          </w:p>
        </w:tc>
        <w:tc>
          <w:tcPr>
            <w:tcW w:w="6491" w:type="dxa"/>
          </w:tcPr>
          <w:p w14:paraId="7CE8B9E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Сценарии: собрать расчет, подбор, каталог, нормативы, проекты, бюджет, обновления каталога</w:t>
            </w:r>
          </w:p>
        </w:tc>
      </w:tr>
      <w:tr w:rsidR="007B0429" w14:paraId="5CF6AAFF" w14:textId="77777777">
        <w:trPr>
          <w:jc w:val="center"/>
        </w:trPr>
        <w:tc>
          <w:tcPr>
            <w:tcW w:w="3147" w:type="dxa"/>
          </w:tcPr>
          <w:p w14:paraId="10B43768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app/engine/economics/</w:t>
            </w:r>
          </w:p>
        </w:tc>
        <w:tc>
          <w:tcPr>
            <w:tcW w:w="6491" w:type="dxa"/>
          </w:tcPr>
          <w:p w14:paraId="6CBE560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Штат, парк, сценарии, финансирование, выход на режим, показатели</w:t>
            </w:r>
          </w:p>
        </w:tc>
      </w:tr>
      <w:tr w:rsidR="007B0429" w14:paraId="5F8E6312" w14:textId="77777777">
        <w:trPr>
          <w:jc w:val="center"/>
        </w:trPr>
        <w:tc>
          <w:tcPr>
            <w:tcW w:w="3147" w:type="dxa"/>
          </w:tcPr>
          <w:p w14:paraId="7E0AE6DA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app/engine/plan.py</w:t>
            </w:r>
          </w:p>
        </w:tc>
        <w:tc>
          <w:tcPr>
            <w:tcW w:w="6491" w:type="dxa"/>
          </w:tcPr>
          <w:p w14:paraId="034740D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План объекта: шаблоны, сетка, ряды, маршрут</w:t>
            </w:r>
          </w:p>
        </w:tc>
      </w:tr>
      <w:tr w:rsidR="007B0429" w14:paraId="7F909733" w14:textId="77777777">
        <w:trPr>
          <w:jc w:val="center"/>
        </w:trPr>
        <w:tc>
          <w:tcPr>
            <w:tcW w:w="3147" w:type="dxa"/>
          </w:tcPr>
          <w:p w14:paraId="747B9EE0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app/engine/simulation.py</w:t>
            </w:r>
          </w:p>
        </w:tc>
        <w:tc>
          <w:tcPr>
            <w:tcW w:w="6491" w:type="dxa"/>
          </w:tcPr>
          <w:p w14:paraId="458AF97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Прогон смены: лог отрезками и кривая пропускной способности</w:t>
            </w:r>
          </w:p>
        </w:tc>
      </w:tr>
      <w:tr w:rsidR="007B0429" w14:paraId="129FC27F" w14:textId="77777777">
        <w:trPr>
          <w:jc w:val="center"/>
        </w:trPr>
        <w:tc>
          <w:tcPr>
            <w:tcW w:w="3147" w:type="dxa"/>
          </w:tcPr>
          <w:p w14:paraId="69058B57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app/engine/selection.py</w:t>
            </w:r>
          </w:p>
        </w:tc>
        <w:tc>
          <w:tcPr>
            <w:tcW w:w="6491" w:type="dxa"/>
          </w:tcPr>
          <w:p w14:paraId="14BF86B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Правила подбора и объяснение балла</w:t>
            </w:r>
          </w:p>
        </w:tc>
      </w:tr>
      <w:tr w:rsidR="007B0429" w14:paraId="5086BA5D" w14:textId="77777777">
        <w:trPr>
          <w:jc w:val="center"/>
        </w:trPr>
        <w:tc>
          <w:tcPr>
            <w:tcW w:w="3147" w:type="dxa"/>
          </w:tcPr>
          <w:p w14:paraId="15F53577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app/engine/readiness.py</w:t>
            </w:r>
          </w:p>
        </w:tc>
        <w:tc>
          <w:tcPr>
            <w:tcW w:w="6491" w:type="dxa"/>
          </w:tcPr>
          <w:p w14:paraId="7B10D9F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Что подготовить на складе</w:t>
            </w:r>
          </w:p>
        </w:tc>
      </w:tr>
      <w:tr w:rsidR="007B0429" w14:paraId="6FEDC76D" w14:textId="77777777">
        <w:trPr>
          <w:jc w:val="center"/>
        </w:trPr>
        <w:tc>
          <w:tcPr>
            <w:tcW w:w="3147" w:type="dxa"/>
          </w:tcPr>
          <w:p w14:paraId="5BA84F56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app/reports/</w:t>
            </w:r>
          </w:p>
        </w:tc>
        <w:tc>
          <w:tcPr>
            <w:tcW w:w="6491" w:type="dxa"/>
          </w:tcPr>
          <w:p w14:paraId="62F8700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Отчет PDF и таблицы Excel</w:t>
            </w:r>
          </w:p>
        </w:tc>
      </w:tr>
      <w:tr w:rsidR="007B0429" w14:paraId="60BF6B79" w14:textId="77777777">
        <w:trPr>
          <w:jc w:val="center"/>
        </w:trPr>
        <w:tc>
          <w:tcPr>
            <w:tcW w:w="3147" w:type="dxa"/>
          </w:tcPr>
          <w:p w14:paraId="1008A47A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app/storage/</w:t>
            </w:r>
          </w:p>
        </w:tc>
        <w:tc>
          <w:tcPr>
            <w:tcW w:w="6491" w:type="dxa"/>
          </w:tcPr>
          <w:p w14:paraId="369A83C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Таблицы базы</w:t>
            </w:r>
          </w:p>
        </w:tc>
      </w:tr>
      <w:tr w:rsidR="007B0429" w14:paraId="3F582D35" w14:textId="77777777">
        <w:trPr>
          <w:jc w:val="center"/>
        </w:trPr>
        <w:tc>
          <w:tcPr>
            <w:tcW w:w="3147" w:type="dxa"/>
          </w:tcPr>
          <w:p w14:paraId="2A8AE18B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app/auth/</w:t>
            </w:r>
          </w:p>
        </w:tc>
        <w:tc>
          <w:tcPr>
            <w:tcW w:w="6491" w:type="dxa"/>
          </w:tcPr>
          <w:p w14:paraId="2CFB4A2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Вход, роли, демо-аккаунты</w:t>
            </w:r>
          </w:p>
        </w:tc>
      </w:tr>
      <w:tr w:rsidR="007B0429" w14:paraId="2F31D972" w14:textId="77777777">
        <w:trPr>
          <w:jc w:val="center"/>
        </w:trPr>
        <w:tc>
          <w:tcPr>
            <w:tcW w:w="3147" w:type="dxa"/>
          </w:tcPr>
          <w:p w14:paraId="34CB13D6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migrations/</w:t>
            </w:r>
          </w:p>
        </w:tc>
        <w:tc>
          <w:tcPr>
            <w:tcW w:w="6491" w:type="dxa"/>
          </w:tcPr>
          <w:p w14:paraId="6DC4BA7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Миграции Alembic </w:t>
            </w:r>
            <w:r>
              <w:rPr>
                <w:rFonts w:ascii="Consolas" w:hAnsi="Consolas"/>
                <w:sz w:val="16"/>
              </w:rPr>
              <w:t>0001</w:t>
            </w:r>
            <w:r>
              <w:rPr>
                <w:sz w:val="18"/>
              </w:rPr>
              <w:t>-</w:t>
            </w:r>
            <w:r>
              <w:rPr>
                <w:rFonts w:ascii="Consolas" w:hAnsi="Consolas"/>
                <w:sz w:val="16"/>
              </w:rPr>
              <w:t>0008</w:t>
            </w:r>
          </w:p>
        </w:tc>
      </w:tr>
      <w:tr w:rsidR="007B0429" w14:paraId="2D8F4887" w14:textId="77777777">
        <w:trPr>
          <w:jc w:val="center"/>
        </w:trPr>
        <w:tc>
          <w:tcPr>
            <w:tcW w:w="3147" w:type="dxa"/>
          </w:tcPr>
          <w:p w14:paraId="266FB412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scripts/</w:t>
            </w:r>
          </w:p>
        </w:tc>
        <w:tc>
          <w:tcPr>
            <w:tcW w:w="6491" w:type="dxa"/>
          </w:tcPr>
          <w:p w14:paraId="265BDF3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Подготовка базы, возврат демо-данных, стенды проверки</w:t>
            </w:r>
          </w:p>
        </w:tc>
      </w:tr>
    </w:tbl>
    <w:p w14:paraId="6CDE2D12" w14:textId="77777777" w:rsidR="007B0429" w:rsidRDefault="007B0429">
      <w:pPr>
        <w:spacing w:after="40"/>
      </w:pPr>
    </w:p>
    <w:p w14:paraId="2273F710" w14:textId="77777777" w:rsidR="007B0429" w:rsidRDefault="001344DF">
      <w:r>
        <w:t xml:space="preserve">В </w:t>
      </w:r>
      <w:r>
        <w:rPr>
          <w:rFonts w:ascii="Consolas" w:hAnsi="Consolas"/>
          <w:sz w:val="19"/>
        </w:rPr>
        <w:t>engine/</w:t>
      </w:r>
      <w:r>
        <w:t xml:space="preserve"> только расчет, без базы, файлов и веба. Содержательных чисел в коде нет: все коэффициенты берутся из </w:t>
      </w:r>
      <w:r>
        <w:rPr>
          <w:rFonts w:ascii="Consolas" w:hAnsi="Consolas"/>
          <w:sz w:val="19"/>
        </w:rPr>
        <w:t>config/</w:t>
      </w:r>
      <w:r>
        <w:t xml:space="preserve"> вместе с источником.</w:t>
      </w:r>
    </w:p>
    <w:p w14:paraId="55D9ED77" w14:textId="77777777" w:rsidR="007B0429" w:rsidRDefault="001344DF">
      <w:pPr>
        <w:pStyle w:val="Heading2"/>
      </w:pPr>
      <w:bookmarkStart w:id="16" w:name="_Toc241553349"/>
      <w:r>
        <w:t>Компоненты фронтенда</w:t>
      </w:r>
      <w:bookmarkEnd w:id="16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326"/>
        <w:gridCol w:w="7311"/>
      </w:tblGrid>
      <w:tr w:rsidR="007B0429" w14:paraId="766F752C" w14:textId="77777777">
        <w:trPr>
          <w:tblHeader/>
          <w:jc w:val="center"/>
        </w:trPr>
        <w:tc>
          <w:tcPr>
            <w:tcW w:w="2326" w:type="dxa"/>
            <w:shd w:val="clear" w:color="auto" w:fill="E3EBF6"/>
          </w:tcPr>
          <w:p w14:paraId="2477C11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Папка</w:t>
            </w:r>
          </w:p>
        </w:tc>
        <w:tc>
          <w:tcPr>
            <w:tcW w:w="7311" w:type="dxa"/>
            <w:shd w:val="clear" w:color="auto" w:fill="E3EBF6"/>
          </w:tcPr>
          <w:p w14:paraId="2137D83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делает</w:t>
            </w:r>
          </w:p>
        </w:tc>
      </w:tr>
      <w:tr w:rsidR="007B0429" w14:paraId="5845F73D" w14:textId="77777777">
        <w:trPr>
          <w:jc w:val="center"/>
        </w:trPr>
        <w:tc>
          <w:tcPr>
            <w:tcW w:w="2326" w:type="dxa"/>
          </w:tcPr>
          <w:p w14:paraId="2CEF1119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src/main.tsx</w:t>
            </w:r>
          </w:p>
        </w:tc>
        <w:tc>
          <w:tcPr>
            <w:tcW w:w="7311" w:type="dxa"/>
          </w:tcPr>
          <w:p w14:paraId="6A6FA62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Страницы по адресу, свой разбор адреса, шаг мастера в адресе</w:t>
            </w:r>
          </w:p>
        </w:tc>
      </w:tr>
      <w:tr w:rsidR="007B0429" w14:paraId="575223EA" w14:textId="77777777">
        <w:trPr>
          <w:jc w:val="center"/>
        </w:trPr>
        <w:tc>
          <w:tcPr>
            <w:tcW w:w="2326" w:type="dxa"/>
          </w:tcPr>
          <w:p w14:paraId="0F2ACD88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src/api/</w:t>
            </w:r>
          </w:p>
        </w:tc>
        <w:tc>
          <w:tcPr>
            <w:tcW w:w="7311" w:type="dxa"/>
          </w:tcPr>
          <w:p w14:paraId="781BA33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Типы, сгенерированные из описания API (</w:t>
            </w:r>
            <w:r>
              <w:rPr>
                <w:rFonts w:ascii="Consolas" w:hAnsi="Consolas"/>
                <w:sz w:val="16"/>
              </w:rPr>
              <w:t>npm run api:types</w:t>
            </w:r>
            <w:r>
              <w:rPr>
                <w:sz w:val="18"/>
              </w:rPr>
              <w:t>), и запросы</w:t>
            </w:r>
          </w:p>
        </w:tc>
      </w:tr>
      <w:tr w:rsidR="007B0429" w14:paraId="717F4042" w14:textId="77777777">
        <w:trPr>
          <w:jc w:val="center"/>
        </w:trPr>
        <w:tc>
          <w:tcPr>
            <w:tcW w:w="2326" w:type="dxa"/>
          </w:tcPr>
          <w:p w14:paraId="0538B03D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src/app/</w:t>
            </w:r>
          </w:p>
        </w:tc>
        <w:tc>
          <w:tcPr>
            <w:tcW w:w="7311" w:type="dxa"/>
          </w:tcPr>
          <w:p w14:paraId="6ACDBAA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Мастер: шаги, чертеж плана, смена на плане, сохранение</w:t>
            </w:r>
          </w:p>
        </w:tc>
      </w:tr>
      <w:tr w:rsidR="007B0429" w14:paraId="1F1E9EB3" w14:textId="77777777">
        <w:trPr>
          <w:jc w:val="center"/>
        </w:trPr>
        <w:tc>
          <w:tcPr>
            <w:tcW w:w="2326" w:type="dxa"/>
          </w:tcPr>
          <w:p w14:paraId="39D113D8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src/features/</w:t>
            </w:r>
          </w:p>
        </w:tc>
        <w:tc>
          <w:tcPr>
            <w:tcW w:w="7311" w:type="dxa"/>
          </w:tcPr>
          <w:p w14:paraId="24F326A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Лендинг, вход, главные экраны, кабинет, админка, методика</w:t>
            </w:r>
          </w:p>
        </w:tc>
      </w:tr>
      <w:tr w:rsidR="007B0429" w14:paraId="1F5C1982" w14:textId="77777777">
        <w:trPr>
          <w:jc w:val="center"/>
        </w:trPr>
        <w:tc>
          <w:tcPr>
            <w:tcW w:w="2326" w:type="dxa"/>
          </w:tcPr>
          <w:p w14:paraId="74BAFE2F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src/ui/</w:t>
            </w:r>
          </w:p>
        </w:tc>
        <w:tc>
          <w:tcPr>
            <w:tcW w:w="7311" w:type="dxa"/>
          </w:tcPr>
          <w:p w14:paraId="44B6440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Набор компонентов, токены, шрифты, роботы</w:t>
            </w:r>
          </w:p>
        </w:tc>
      </w:tr>
    </w:tbl>
    <w:p w14:paraId="2B4B51B7" w14:textId="77777777" w:rsidR="007B0429" w:rsidRDefault="007B0429">
      <w:pPr>
        <w:spacing w:after="40"/>
      </w:pPr>
    </w:p>
    <w:p w14:paraId="038AA9E2" w14:textId="77777777" w:rsidR="007B0429" w:rsidRDefault="001344DF">
      <w:pPr>
        <w:pStyle w:val="Heading2"/>
      </w:pPr>
      <w:bookmarkStart w:id="17" w:name="_Toc241553350"/>
      <w:r>
        <w:t>Как идут данные</w:t>
      </w:r>
      <w:bookmarkEnd w:id="17"/>
    </w:p>
    <w:p w14:paraId="79A3F2C1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1.</w:t>
      </w:r>
      <w:r>
        <w:tab/>
      </w:r>
      <w:r>
        <w:t>Пользователь вводит параметры объекта и штат.</w:t>
      </w:r>
    </w:p>
    <w:p w14:paraId="21A4C409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2.</w:t>
      </w:r>
      <w:r>
        <w:tab/>
      </w:r>
      <w:r>
        <w:rPr>
          <w:rFonts w:ascii="Consolas" w:hAnsi="Consolas"/>
          <w:sz w:val="19"/>
        </w:rPr>
        <w:t>POST /api/plan/generate</w:t>
      </w:r>
      <w:r>
        <w:t xml:space="preserve"> строит план по шаблону, каждая правка плана уходит в </w:t>
      </w:r>
      <w:r>
        <w:rPr>
          <w:rFonts w:ascii="Consolas" w:hAnsi="Consolas"/>
          <w:sz w:val="19"/>
        </w:rPr>
        <w:t>POST /api/plan/measure</w:t>
      </w:r>
      <w:r>
        <w:t>. Длину маршрута и площади считает сервер.</w:t>
      </w:r>
    </w:p>
    <w:p w14:paraId="490152BA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3.</w:t>
      </w:r>
      <w:r>
        <w:tab/>
      </w:r>
      <w:r>
        <w:rPr>
          <w:rFonts w:ascii="Consolas" w:hAnsi="Consolas"/>
          <w:sz w:val="19"/>
        </w:rPr>
        <w:t>GET /api/catalog/solutions</w:t>
      </w:r>
      <w:r>
        <w:t xml:space="preserve"> подбирает решения под объект и план: ширину проезда, верхний ярус, пандусы.</w:t>
      </w:r>
    </w:p>
    <w:p w14:paraId="52CF9205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4.</w:t>
      </w:r>
      <w:r>
        <w:tab/>
      </w:r>
      <w:r>
        <w:rPr>
          <w:rFonts w:ascii="Consolas" w:hAnsi="Consolas"/>
          <w:sz w:val="19"/>
        </w:rPr>
        <w:t>POST /api/simulation/runs</w:t>
      </w:r>
      <w:r>
        <w:t xml:space="preserve"> прогоняет смену и возвращает лог и кривую "сколько роботов, столько операций в час". Кривая кешируется по объекту, задаче, роботу и отпечатку плана.</w:t>
      </w:r>
    </w:p>
    <w:p w14:paraId="0021AB9A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5.</w:t>
      </w:r>
      <w:r>
        <w:tab/>
      </w:r>
      <w:r>
        <w:rPr>
          <w:rFonts w:ascii="Consolas" w:hAnsi="Consolas"/>
          <w:sz w:val="19"/>
        </w:rPr>
        <w:t>POST /api/calculations/preview</w:t>
      </w:r>
      <w:r>
        <w:t xml:space="preserve"> считает экономику по кривой, плану, штату и сценариям.</w:t>
      </w:r>
    </w:p>
    <w:p w14:paraId="26C0E7FF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6.</w:t>
      </w:r>
      <w:r>
        <w:tab/>
      </w:r>
      <w:r>
        <w:t>Интерфейс рисует готовый результат.</w:t>
      </w:r>
    </w:p>
    <w:p w14:paraId="5190EC31" w14:textId="77777777" w:rsidR="007B0429" w:rsidRDefault="001344DF">
      <w:pPr>
        <w:pStyle w:val="Heading2"/>
      </w:pPr>
      <w:bookmarkStart w:id="18" w:name="_Toc241553351"/>
      <w:r>
        <w:t>Структура данных</w:t>
      </w:r>
      <w:bookmarkEnd w:id="18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B0429" w14:paraId="5A303AF4" w14:textId="77777777">
        <w:trPr>
          <w:tblHeader/>
          <w:jc w:val="center"/>
        </w:trPr>
        <w:tc>
          <w:tcPr>
            <w:tcW w:w="3213" w:type="dxa"/>
            <w:shd w:val="clear" w:color="auto" w:fill="E3EBF6"/>
          </w:tcPr>
          <w:p w14:paraId="3FC1F1C3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Данные</w:t>
            </w:r>
          </w:p>
        </w:tc>
        <w:tc>
          <w:tcPr>
            <w:tcW w:w="3213" w:type="dxa"/>
            <w:shd w:val="clear" w:color="auto" w:fill="E3EBF6"/>
          </w:tcPr>
          <w:p w14:paraId="0E64972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Где</w:t>
            </w:r>
          </w:p>
        </w:tc>
        <w:tc>
          <w:tcPr>
            <w:tcW w:w="3213" w:type="dxa"/>
            <w:shd w:val="clear" w:color="auto" w:fill="E3EBF6"/>
          </w:tcPr>
          <w:p w14:paraId="4406F6A0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Формат</w:t>
            </w:r>
          </w:p>
        </w:tc>
      </w:tr>
      <w:tr w:rsidR="007B0429" w14:paraId="238C6EA2" w14:textId="77777777">
        <w:trPr>
          <w:jc w:val="center"/>
        </w:trPr>
        <w:tc>
          <w:tcPr>
            <w:tcW w:w="3213" w:type="dxa"/>
          </w:tcPr>
          <w:p w14:paraId="075292E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Нормативы, профили объектов, задачи, расчетные параметры роботов</w:t>
            </w:r>
          </w:p>
        </w:tc>
        <w:tc>
          <w:tcPr>
            <w:tcW w:w="3213" w:type="dxa"/>
          </w:tcPr>
          <w:p w14:paraId="05D9C5B1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config/model.yaml</w:t>
            </w:r>
          </w:p>
        </w:tc>
        <w:tc>
          <w:tcPr>
            <w:tcW w:w="3213" w:type="dxa"/>
          </w:tcPr>
          <w:p w14:paraId="0E81C5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значение, источник, дата, оценка доверия</w:t>
            </w:r>
          </w:p>
        </w:tc>
      </w:tr>
      <w:tr w:rsidR="007B0429" w14:paraId="03ED5082" w14:textId="77777777">
        <w:trPr>
          <w:jc w:val="center"/>
        </w:trPr>
        <w:tc>
          <w:tcPr>
            <w:tcW w:w="3213" w:type="dxa"/>
          </w:tcPr>
          <w:p w14:paraId="5D7CF77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Шаблоны планировки, размеры стеллажей, проездов, ворот</w:t>
            </w:r>
          </w:p>
        </w:tc>
        <w:tc>
          <w:tcPr>
            <w:tcW w:w="3213" w:type="dxa"/>
          </w:tcPr>
          <w:p w14:paraId="1E2DABE7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config/layouts.yaml</w:t>
            </w:r>
          </w:p>
        </w:tc>
        <w:tc>
          <w:tcPr>
            <w:tcW w:w="3213" w:type="dxa"/>
          </w:tcPr>
          <w:p w14:paraId="59288E7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 же</w:t>
            </w:r>
          </w:p>
        </w:tc>
      </w:tr>
      <w:tr w:rsidR="007B0429" w14:paraId="0C2AFBFF" w14:textId="77777777">
        <w:trPr>
          <w:jc w:val="center"/>
        </w:trPr>
        <w:tc>
          <w:tcPr>
            <w:tcW w:w="3213" w:type="dxa"/>
          </w:tcPr>
          <w:p w14:paraId="42363B5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Поля формы с границами из датасета</w:t>
            </w:r>
          </w:p>
        </w:tc>
        <w:tc>
          <w:tcPr>
            <w:tcW w:w="3213" w:type="dxa"/>
          </w:tcPr>
          <w:p w14:paraId="358EF6E2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config/parameters.yaml</w:t>
            </w:r>
          </w:p>
        </w:tc>
        <w:tc>
          <w:tcPr>
            <w:tcW w:w="3213" w:type="dxa"/>
          </w:tcPr>
          <w:p w14:paraId="48A20F1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путь, единица, границы, подсказка</w:t>
            </w:r>
          </w:p>
        </w:tc>
      </w:tr>
      <w:tr w:rsidR="007B0429" w14:paraId="01FB78A3" w14:textId="77777777">
        <w:trPr>
          <w:jc w:val="center"/>
        </w:trPr>
        <w:tc>
          <w:tcPr>
            <w:tcW w:w="3213" w:type="dxa"/>
          </w:tcPr>
          <w:p w14:paraId="6812100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Какие нормативы открыты администратору</w:t>
            </w:r>
          </w:p>
        </w:tc>
        <w:tc>
          <w:tcPr>
            <w:tcW w:w="3213" w:type="dxa"/>
          </w:tcPr>
          <w:p w14:paraId="17FE6EDC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config/norms.yaml</w:t>
            </w:r>
          </w:p>
        </w:tc>
        <w:tc>
          <w:tcPr>
            <w:tcW w:w="3213" w:type="dxa"/>
          </w:tcPr>
          <w:p w14:paraId="16EFA0E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шаблон пути, раздел, границы</w:t>
            </w:r>
          </w:p>
        </w:tc>
      </w:tr>
      <w:tr w:rsidR="007B0429" w14:paraId="35B5EC63" w14:textId="77777777">
        <w:trPr>
          <w:jc w:val="center"/>
        </w:trPr>
        <w:tc>
          <w:tcPr>
            <w:tcW w:w="3213" w:type="dxa"/>
          </w:tcPr>
          <w:p w14:paraId="274FAEB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Правки нормативов</w:t>
            </w:r>
          </w:p>
        </w:tc>
        <w:tc>
          <w:tcPr>
            <w:tcW w:w="3213" w:type="dxa"/>
          </w:tcPr>
          <w:p w14:paraId="36EEE12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таблицы </w:t>
            </w:r>
            <w:r>
              <w:rPr>
                <w:rFonts w:ascii="Consolas" w:hAnsi="Consolas"/>
                <w:sz w:val="16"/>
              </w:rPr>
              <w:t>norm_overrides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norm_changes</w:t>
            </w:r>
          </w:p>
        </w:tc>
        <w:tc>
          <w:tcPr>
            <w:tcW w:w="3213" w:type="dxa"/>
          </w:tcPr>
          <w:p w14:paraId="0541506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значение, источник, дата, оценка, кто и когда</w:t>
            </w:r>
          </w:p>
        </w:tc>
      </w:tr>
      <w:tr w:rsidR="007B0429" w14:paraId="3276586E" w14:textId="77777777">
        <w:trPr>
          <w:jc w:val="center"/>
        </w:trPr>
        <w:tc>
          <w:tcPr>
            <w:tcW w:w="3213" w:type="dxa"/>
          </w:tcPr>
          <w:p w14:paraId="1F3A669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Каталог решений</w:t>
            </w:r>
          </w:p>
        </w:tc>
        <w:tc>
          <w:tcPr>
            <w:tcW w:w="3213" w:type="dxa"/>
          </w:tcPr>
          <w:p w14:paraId="1E7D589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таблицы </w:t>
            </w:r>
            <w:r>
              <w:rPr>
                <w:rFonts w:ascii="Consolas" w:hAnsi="Consolas"/>
                <w:sz w:val="16"/>
              </w:rPr>
              <w:t>solutions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solution_specs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solution_uses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solution_photos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catalog_changes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spec_checks</w:t>
            </w:r>
          </w:p>
        </w:tc>
        <w:tc>
          <w:tcPr>
            <w:tcW w:w="3213" w:type="dxa"/>
          </w:tcPr>
          <w:p w14:paraId="49BB534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решение, характеристики с источниками, задачи объекта, журнал</w:t>
            </w:r>
          </w:p>
        </w:tc>
      </w:tr>
      <w:tr w:rsidR="007B0429" w14:paraId="4FB65A4D" w14:textId="77777777">
        <w:trPr>
          <w:jc w:val="center"/>
        </w:trPr>
        <w:tc>
          <w:tcPr>
            <w:tcW w:w="3213" w:type="dxa"/>
          </w:tcPr>
          <w:p w14:paraId="012B500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Найденные значения характеристик</w:t>
            </w:r>
          </w:p>
        </w:tc>
        <w:tc>
          <w:tcPr>
            <w:tcW w:w="3213" w:type="dxa"/>
          </w:tcPr>
          <w:p w14:paraId="75AABF43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data/specs/sources.csv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specs.csv</w:t>
            </w:r>
          </w:p>
        </w:tc>
        <w:tc>
          <w:tcPr>
            <w:tcW w:w="3213" w:type="dxa"/>
          </w:tcPr>
          <w:p w14:paraId="327864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одна строка на значение со ссылкой и цитатой</w:t>
            </w:r>
          </w:p>
        </w:tc>
      </w:tr>
      <w:tr w:rsidR="007B0429" w14:paraId="5A387C42" w14:textId="77777777">
        <w:trPr>
          <w:jc w:val="center"/>
        </w:trPr>
        <w:tc>
          <w:tcPr>
            <w:tcW w:w="3213" w:type="dxa"/>
          </w:tcPr>
          <w:p w14:paraId="21B3171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Пользователи и проекты</w:t>
            </w:r>
          </w:p>
        </w:tc>
        <w:tc>
          <w:tcPr>
            <w:tcW w:w="3213" w:type="dxa"/>
          </w:tcPr>
          <w:p w14:paraId="6E897C0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таблицы </w:t>
            </w:r>
            <w:r>
              <w:rPr>
                <w:rFonts w:ascii="Consolas" w:hAnsi="Consolas"/>
                <w:sz w:val="16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projects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project_versions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project_files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folders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shares</w:t>
            </w:r>
          </w:p>
        </w:tc>
        <w:tc>
          <w:tcPr>
            <w:tcW w:w="3213" w:type="dxa"/>
          </w:tcPr>
          <w:p w14:paraId="2B68455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версия хранит снимок ввода, результат, версию модели и версию данных</w:t>
            </w:r>
          </w:p>
        </w:tc>
      </w:tr>
    </w:tbl>
    <w:p w14:paraId="4403DA86" w14:textId="77777777" w:rsidR="007B0429" w:rsidRDefault="007B0429">
      <w:pPr>
        <w:spacing w:after="40"/>
      </w:pPr>
    </w:p>
    <w:p w14:paraId="62E32BC2" w14:textId="77777777" w:rsidR="007B0429" w:rsidRDefault="001344DF">
      <w:r>
        <w:t xml:space="preserve">Каталог лежит в базе, расчетные параметры робота (скорость, батарея, зарядка, обслуживание) в </w:t>
      </w:r>
      <w:r>
        <w:rPr>
          <w:rFonts w:ascii="Consolas" w:hAnsi="Consolas"/>
          <w:sz w:val="19"/>
        </w:rPr>
        <w:t>config/model.yaml</w:t>
      </w:r>
      <w:r>
        <w:t>, связь по номеру решения. Цену для экономики расчет берет из каталога. Сервер держит прочитанный каталог в памяти и сбрасывает его после любой записи в таблицы каталога, поэтому правка в админке сразу видна в подборе. Правки нормативов накладываются поверх файла модели при каждом чтении.</w:t>
      </w:r>
    </w:p>
    <w:p w14:paraId="40128C97" w14:textId="77777777" w:rsidR="007B0429" w:rsidRDefault="001344DF">
      <w:r>
        <w:t xml:space="preserve">Каждая сохраненная версия несет </w:t>
      </w:r>
      <w:r>
        <w:rPr>
          <w:rFonts w:ascii="Consolas" w:hAnsi="Consolas"/>
          <w:sz w:val="19"/>
        </w:rPr>
        <w:t>model_version</w:t>
      </w:r>
      <w:r>
        <w:t xml:space="preserve"> и </w:t>
      </w:r>
      <w:r>
        <w:rPr>
          <w:rFonts w:ascii="Consolas" w:hAnsi="Consolas"/>
          <w:sz w:val="19"/>
        </w:rPr>
        <w:t>data_version</w:t>
      </w:r>
      <w:r>
        <w:t>: версия данных складывается из отпечатка файлов конфигурации, правок нормативов и состояния каталога. По ним расчет можно повторить (ТЗ, п. 3.1.5).</w:t>
      </w:r>
    </w:p>
    <w:p w14:paraId="22A851E7" w14:textId="77777777" w:rsidR="007B0429" w:rsidRDefault="001344DF">
      <w:r>
        <w:t xml:space="preserve">Деньги храним в рублях и округляем только при показе. Единица видна в названии поля: </w:t>
      </w:r>
      <w:r>
        <w:rPr>
          <w:rFonts w:ascii="Consolas" w:hAnsi="Consolas"/>
          <w:sz w:val="19"/>
        </w:rPr>
        <w:t>_rub</w:t>
      </w:r>
      <w:r>
        <w:t xml:space="preserve">, </w:t>
      </w:r>
      <w:r>
        <w:rPr>
          <w:rFonts w:ascii="Consolas" w:hAnsi="Consolas"/>
          <w:sz w:val="19"/>
        </w:rPr>
        <w:t>_months</w:t>
      </w:r>
      <w:r>
        <w:t xml:space="preserve">, </w:t>
      </w:r>
      <w:r>
        <w:rPr>
          <w:rFonts w:ascii="Consolas" w:hAnsi="Consolas"/>
          <w:sz w:val="19"/>
        </w:rPr>
        <w:t>_ops_per_hour</w:t>
      </w:r>
      <w:r>
        <w:t>.</w:t>
      </w:r>
    </w:p>
    <w:p w14:paraId="2E5AC49D" w14:textId="77777777" w:rsidR="007B0429" w:rsidRDefault="001344DF">
      <w:pPr>
        <w:pStyle w:val="Heading2"/>
      </w:pPr>
      <w:bookmarkStart w:id="19" w:name="_Toc241553352"/>
      <w:r>
        <w:t>API</w:t>
      </w:r>
      <w:bookmarkEnd w:id="19"/>
    </w:p>
    <w:p w14:paraId="6B358FA0" w14:textId="77777777" w:rsidR="007B0429" w:rsidRDefault="001344DF">
      <w:r>
        <w:t xml:space="preserve">Полное описание со всеми полями ответа открывается на </w:t>
      </w:r>
      <w:r>
        <w:rPr>
          <w:rFonts w:ascii="Consolas" w:hAnsi="Consolas"/>
          <w:sz w:val="19"/>
        </w:rPr>
        <w:t>/api/docs</w:t>
      </w:r>
      <w:r>
        <w:t>. Главные группы: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597"/>
        <w:gridCol w:w="3514"/>
        <w:gridCol w:w="3514"/>
        <w:gridCol w:w="1012"/>
      </w:tblGrid>
      <w:tr w:rsidR="007B0429" w14:paraId="3D4CC924" w14:textId="77777777">
        <w:trPr>
          <w:tblHeader/>
          <w:jc w:val="center"/>
        </w:trPr>
        <w:tc>
          <w:tcPr>
            <w:tcW w:w="1597" w:type="dxa"/>
            <w:shd w:val="clear" w:color="auto" w:fill="E3EBF6"/>
          </w:tcPr>
          <w:p w14:paraId="00D3F01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w="3514" w:type="dxa"/>
            <w:shd w:val="clear" w:color="auto" w:fill="E3EBF6"/>
          </w:tcPr>
          <w:p w14:paraId="5DAEDC6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Путь</w:t>
            </w:r>
          </w:p>
        </w:tc>
        <w:tc>
          <w:tcPr>
            <w:tcW w:w="3514" w:type="dxa"/>
            <w:shd w:val="clear" w:color="auto" w:fill="E3EBF6"/>
          </w:tcPr>
          <w:p w14:paraId="184A35C9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делает</w:t>
            </w:r>
          </w:p>
        </w:tc>
        <w:tc>
          <w:tcPr>
            <w:tcW w:w="1012" w:type="dxa"/>
            <w:shd w:val="clear" w:color="auto" w:fill="E3EBF6"/>
          </w:tcPr>
          <w:p w14:paraId="71FE213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Доступ</w:t>
            </w:r>
          </w:p>
        </w:tc>
      </w:tr>
      <w:tr w:rsidR="007B0429" w14:paraId="14EE3328" w14:textId="77777777">
        <w:trPr>
          <w:jc w:val="center"/>
        </w:trPr>
        <w:tc>
          <w:tcPr>
            <w:tcW w:w="1597" w:type="dxa"/>
          </w:tcPr>
          <w:p w14:paraId="45CD50A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514" w:type="dxa"/>
          </w:tcPr>
          <w:p w14:paraId="709C0A0E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/api/catalog/facilities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/operations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/parameters</w:t>
            </w:r>
          </w:p>
        </w:tc>
        <w:tc>
          <w:tcPr>
            <w:tcW w:w="3514" w:type="dxa"/>
          </w:tcPr>
          <w:p w14:paraId="2D3AB0C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Объекты, задачи, поля формы с границами и источниками</w:t>
            </w:r>
          </w:p>
        </w:tc>
        <w:tc>
          <w:tcPr>
            <w:tcW w:w="1012" w:type="dxa"/>
          </w:tcPr>
          <w:p w14:paraId="3F9D69B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1D0F8F66" w14:textId="77777777">
        <w:trPr>
          <w:jc w:val="center"/>
        </w:trPr>
        <w:tc>
          <w:tcPr>
            <w:tcW w:w="1597" w:type="dxa"/>
          </w:tcPr>
          <w:p w14:paraId="112D418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514" w:type="dxa"/>
          </w:tcPr>
          <w:p w14:paraId="103884A9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/api/catalog/solutions?facility=</w:t>
            </w:r>
          </w:p>
        </w:tc>
        <w:tc>
          <w:tcPr>
            <w:tcW w:w="3514" w:type="dxa"/>
          </w:tcPr>
          <w:p w14:paraId="6345F0F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Подбор решений с объяснением</w:t>
            </w:r>
          </w:p>
        </w:tc>
        <w:tc>
          <w:tcPr>
            <w:tcW w:w="1012" w:type="dxa"/>
          </w:tcPr>
          <w:p w14:paraId="0D3A9F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77C9D2E3" w14:textId="77777777">
        <w:trPr>
          <w:jc w:val="center"/>
        </w:trPr>
        <w:tc>
          <w:tcPr>
            <w:tcW w:w="1597" w:type="dxa"/>
          </w:tcPr>
          <w:p w14:paraId="78FCFF3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GET, POST</w:t>
            </w:r>
          </w:p>
        </w:tc>
        <w:tc>
          <w:tcPr>
            <w:tcW w:w="3514" w:type="dxa"/>
          </w:tcPr>
          <w:p w14:paraId="1CD6CB0D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/api/staff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/api/staff/check</w:t>
            </w:r>
          </w:p>
        </w:tc>
        <w:tc>
          <w:tcPr>
            <w:tcW w:w="3514" w:type="dxa"/>
          </w:tcPr>
          <w:p w14:paraId="773879E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Штат по умолчанию, проверка штата</w:t>
            </w:r>
          </w:p>
        </w:tc>
        <w:tc>
          <w:tcPr>
            <w:tcW w:w="1012" w:type="dxa"/>
          </w:tcPr>
          <w:p w14:paraId="4CA8838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5196CCA9" w14:textId="77777777">
        <w:trPr>
          <w:jc w:val="center"/>
        </w:trPr>
        <w:tc>
          <w:tcPr>
            <w:tcW w:w="1597" w:type="dxa"/>
          </w:tcPr>
          <w:p w14:paraId="14AC454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GET, POST</w:t>
            </w:r>
          </w:p>
        </w:tc>
        <w:tc>
          <w:tcPr>
            <w:tcW w:w="3514" w:type="dxa"/>
          </w:tcPr>
          <w:p w14:paraId="2FEB781C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/api/plan/templates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/generate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/measure</w:t>
            </w:r>
          </w:p>
        </w:tc>
        <w:tc>
          <w:tcPr>
            <w:tcW w:w="3514" w:type="dxa"/>
          </w:tcPr>
          <w:p w14:paraId="776B9B8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Шаблоны, построение и промер плана</w:t>
            </w:r>
          </w:p>
        </w:tc>
        <w:tc>
          <w:tcPr>
            <w:tcW w:w="1012" w:type="dxa"/>
          </w:tcPr>
          <w:p w14:paraId="763B075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06FD549F" w14:textId="77777777">
        <w:trPr>
          <w:jc w:val="center"/>
        </w:trPr>
        <w:tc>
          <w:tcPr>
            <w:tcW w:w="1597" w:type="dxa"/>
          </w:tcPr>
          <w:p w14:paraId="213640B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395CA336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/api/simulation/runs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/api/simulation/log.csv</w:t>
            </w:r>
          </w:p>
        </w:tc>
        <w:tc>
          <w:tcPr>
            <w:tcW w:w="3514" w:type="dxa"/>
          </w:tcPr>
          <w:p w14:paraId="31EE317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Прогон смены, журнал событий CSV</w:t>
            </w:r>
          </w:p>
        </w:tc>
        <w:tc>
          <w:tcPr>
            <w:tcW w:w="1012" w:type="dxa"/>
          </w:tcPr>
          <w:p w14:paraId="19EBD2A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17CEA8C7" w14:textId="77777777">
        <w:trPr>
          <w:jc w:val="center"/>
        </w:trPr>
        <w:tc>
          <w:tcPr>
            <w:tcW w:w="1597" w:type="dxa"/>
          </w:tcPr>
          <w:p w14:paraId="3FA406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128F5D80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/api/calculations/preview</w:t>
            </w:r>
          </w:p>
        </w:tc>
        <w:tc>
          <w:tcPr>
            <w:tcW w:w="3514" w:type="dxa"/>
          </w:tcPr>
          <w:p w14:paraId="2102B21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Расчет без сохранения</w:t>
            </w:r>
          </w:p>
        </w:tc>
        <w:tc>
          <w:tcPr>
            <w:tcW w:w="1012" w:type="dxa"/>
          </w:tcPr>
          <w:p w14:paraId="7F771E3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2049598B" w14:textId="77777777">
        <w:trPr>
          <w:jc w:val="center"/>
        </w:trPr>
        <w:tc>
          <w:tcPr>
            <w:tcW w:w="1597" w:type="dxa"/>
          </w:tcPr>
          <w:p w14:paraId="6E2DA5B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683C66DA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/api/calculations/sensitivity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/sensitivity/all</w:t>
            </w:r>
          </w:p>
        </w:tc>
        <w:tc>
          <w:tcPr>
            <w:tcW w:w="3514" w:type="dxa"/>
          </w:tcPr>
          <w:p w14:paraId="7042AAB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Что будет, если</w:t>
            </w:r>
          </w:p>
        </w:tc>
        <w:tc>
          <w:tcPr>
            <w:tcW w:w="1012" w:type="dxa"/>
          </w:tcPr>
          <w:p w14:paraId="489BE91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486BFDA8" w14:textId="77777777">
        <w:trPr>
          <w:jc w:val="center"/>
        </w:trPr>
        <w:tc>
          <w:tcPr>
            <w:tcW w:w="1597" w:type="dxa"/>
          </w:tcPr>
          <w:p w14:paraId="38FCE29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588DA46E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/api/budget/fit</w:t>
            </w:r>
          </w:p>
        </w:tc>
        <w:tc>
          <w:tcPr>
            <w:tcW w:w="3514" w:type="dxa"/>
          </w:tcPr>
          <w:p w14:paraId="4CE9E72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Сколько роботов влезает в бюджет; без бюджета парк по формуле для предупреждения о пике</w:t>
            </w:r>
          </w:p>
        </w:tc>
        <w:tc>
          <w:tcPr>
            <w:tcW w:w="1012" w:type="dxa"/>
          </w:tcPr>
          <w:p w14:paraId="445693A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50A4D9C9" w14:textId="77777777">
        <w:trPr>
          <w:jc w:val="center"/>
        </w:trPr>
        <w:tc>
          <w:tcPr>
            <w:tcW w:w="1597" w:type="dxa"/>
          </w:tcPr>
          <w:p w14:paraId="71EEFD8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78803825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/api/readiness</w:t>
            </w:r>
          </w:p>
        </w:tc>
        <w:tc>
          <w:tcPr>
            <w:tcW w:w="3514" w:type="dxa"/>
          </w:tcPr>
          <w:p w14:paraId="69F6CE1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Что подготовить на складе</w:t>
            </w:r>
          </w:p>
        </w:tc>
        <w:tc>
          <w:tcPr>
            <w:tcW w:w="1012" w:type="dxa"/>
          </w:tcPr>
          <w:p w14:paraId="3C4C27E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0462FB65" w14:textId="77777777">
        <w:trPr>
          <w:jc w:val="center"/>
        </w:trPr>
        <w:tc>
          <w:tcPr>
            <w:tcW w:w="1597" w:type="dxa"/>
          </w:tcPr>
          <w:p w14:paraId="5F43C5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45F59156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/api/reports/pdf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/api/reports/xlsx</w:t>
            </w:r>
          </w:p>
        </w:tc>
        <w:tc>
          <w:tcPr>
            <w:tcW w:w="3514" w:type="dxa"/>
          </w:tcPr>
          <w:p w14:paraId="78D5731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Отчет PDF и таблицы Excel</w:t>
            </w:r>
          </w:p>
        </w:tc>
        <w:tc>
          <w:tcPr>
            <w:tcW w:w="1012" w:type="dxa"/>
          </w:tcPr>
          <w:p w14:paraId="2FAC69C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46D3F0B7" w14:textId="77777777">
        <w:trPr>
          <w:jc w:val="center"/>
        </w:trPr>
        <w:tc>
          <w:tcPr>
            <w:tcW w:w="1597" w:type="dxa"/>
          </w:tcPr>
          <w:p w14:paraId="64530E1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615024E7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/api/import/template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/api/import</w:t>
            </w:r>
          </w:p>
        </w:tc>
        <w:tc>
          <w:tcPr>
            <w:tcW w:w="3514" w:type="dxa"/>
          </w:tcPr>
          <w:p w14:paraId="5AA493A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Шаблон и разбор Excel или CSV с данными объекта</w:t>
            </w:r>
          </w:p>
        </w:tc>
        <w:tc>
          <w:tcPr>
            <w:tcW w:w="1012" w:type="dxa"/>
          </w:tcPr>
          <w:p w14:paraId="76C0359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5A401DFC" w14:textId="77777777">
        <w:trPr>
          <w:jc w:val="center"/>
        </w:trPr>
        <w:tc>
          <w:tcPr>
            <w:tcW w:w="1597" w:type="dxa"/>
          </w:tcPr>
          <w:p w14:paraId="4BC66BD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514" w:type="dxa"/>
          </w:tcPr>
          <w:p w14:paraId="16238B92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/api/auth/register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/demo</w:t>
            </w:r>
          </w:p>
        </w:tc>
        <w:tc>
          <w:tcPr>
            <w:tcW w:w="3514" w:type="dxa"/>
          </w:tcPr>
          <w:p w14:paraId="6CAE149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Регистрация, вход, демо-вход</w:t>
            </w:r>
          </w:p>
        </w:tc>
        <w:tc>
          <w:tcPr>
            <w:tcW w:w="1012" w:type="dxa"/>
          </w:tcPr>
          <w:p w14:paraId="6D57BED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  <w:tr w:rsidR="007B0429" w14:paraId="03B9CF88" w14:textId="77777777">
        <w:trPr>
          <w:jc w:val="center"/>
        </w:trPr>
        <w:tc>
          <w:tcPr>
            <w:tcW w:w="1597" w:type="dxa"/>
          </w:tcPr>
          <w:p w14:paraId="68CB201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GET, POST, PATCH, DELETE</w:t>
            </w:r>
          </w:p>
        </w:tc>
        <w:tc>
          <w:tcPr>
            <w:tcW w:w="3514" w:type="dxa"/>
          </w:tcPr>
          <w:p w14:paraId="539B0080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/api/projects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/{id}/versions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/{id}/copy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/{id}/files</w:t>
            </w:r>
          </w:p>
        </w:tc>
        <w:tc>
          <w:tcPr>
            <w:tcW w:w="3514" w:type="dxa"/>
          </w:tcPr>
          <w:p w14:paraId="7C6F08C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Проекты, версии, копии, файлы</w:t>
            </w:r>
          </w:p>
        </w:tc>
        <w:tc>
          <w:tcPr>
            <w:tcW w:w="1012" w:type="dxa"/>
          </w:tcPr>
          <w:p w14:paraId="4AB1028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пользователь</w:t>
            </w:r>
          </w:p>
        </w:tc>
      </w:tr>
      <w:tr w:rsidR="007B0429" w14:paraId="2F7CC315" w14:textId="77777777">
        <w:trPr>
          <w:jc w:val="center"/>
        </w:trPr>
        <w:tc>
          <w:tcPr>
            <w:tcW w:w="1597" w:type="dxa"/>
          </w:tcPr>
          <w:p w14:paraId="0A5B3E8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514" w:type="dxa"/>
          </w:tcPr>
          <w:p w14:paraId="697A2AF0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/api/projects/compare</w:t>
            </w:r>
          </w:p>
        </w:tc>
        <w:tc>
          <w:tcPr>
            <w:tcW w:w="3514" w:type="dxa"/>
          </w:tcPr>
          <w:p w14:paraId="0ECE22F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Сравнение проектов и версий</w:t>
            </w:r>
          </w:p>
        </w:tc>
        <w:tc>
          <w:tcPr>
            <w:tcW w:w="1012" w:type="dxa"/>
          </w:tcPr>
          <w:p w14:paraId="152109A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пользователь</w:t>
            </w:r>
          </w:p>
        </w:tc>
      </w:tr>
      <w:tr w:rsidR="007B0429" w14:paraId="3F41C69A" w14:textId="77777777">
        <w:trPr>
          <w:jc w:val="center"/>
        </w:trPr>
        <w:tc>
          <w:tcPr>
            <w:tcW w:w="1597" w:type="dxa"/>
          </w:tcPr>
          <w:p w14:paraId="6054CDE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POST, GET</w:t>
            </w:r>
          </w:p>
        </w:tc>
        <w:tc>
          <w:tcPr>
            <w:tcW w:w="3514" w:type="dxa"/>
          </w:tcPr>
          <w:p w14:paraId="306CDA03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/api/projects/{id}/shares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/api/share/{token}</w:t>
            </w:r>
          </w:p>
        </w:tc>
        <w:tc>
          <w:tcPr>
            <w:tcW w:w="3514" w:type="dxa"/>
          </w:tcPr>
          <w:p w14:paraId="5AF461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Ссылка на версию только для просмотра</w:t>
            </w:r>
          </w:p>
        </w:tc>
        <w:tc>
          <w:tcPr>
            <w:tcW w:w="1012" w:type="dxa"/>
          </w:tcPr>
          <w:p w14:paraId="6C4F74D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владелец, все</w:t>
            </w:r>
          </w:p>
        </w:tc>
      </w:tr>
      <w:tr w:rsidR="007B0429" w14:paraId="6ECA1670" w14:textId="77777777">
        <w:trPr>
          <w:jc w:val="center"/>
        </w:trPr>
        <w:tc>
          <w:tcPr>
            <w:tcW w:w="1597" w:type="dxa"/>
          </w:tcPr>
          <w:p w14:paraId="596CD6D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GET, POST, PATCH, DELETE</w:t>
            </w:r>
          </w:p>
        </w:tc>
        <w:tc>
          <w:tcPr>
            <w:tcW w:w="3514" w:type="dxa"/>
          </w:tcPr>
          <w:p w14:paraId="3F7AC83A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/api/admin/catalog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/{id}/specs</w:t>
            </w:r>
          </w:p>
        </w:tc>
        <w:tc>
          <w:tcPr>
            <w:tcW w:w="3514" w:type="dxa"/>
          </w:tcPr>
          <w:p w14:paraId="646035E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Каталог решений и характеристики</w:t>
            </w:r>
          </w:p>
        </w:tc>
        <w:tc>
          <w:tcPr>
            <w:tcW w:w="1012" w:type="dxa"/>
          </w:tcPr>
          <w:p w14:paraId="5A00E12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</w:tr>
      <w:tr w:rsidR="007B0429" w14:paraId="45830630" w14:textId="77777777">
        <w:trPr>
          <w:jc w:val="center"/>
        </w:trPr>
        <w:tc>
          <w:tcPr>
            <w:tcW w:w="1597" w:type="dxa"/>
          </w:tcPr>
          <w:p w14:paraId="59CBCA4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POST, GET</w:t>
            </w:r>
          </w:p>
        </w:tc>
        <w:tc>
          <w:tcPr>
            <w:tcW w:w="3514" w:type="dxa"/>
          </w:tcPr>
          <w:p w14:paraId="7A1B44AD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/api/admin/catalog/import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/tree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/changes</w:t>
            </w:r>
          </w:p>
        </w:tc>
        <w:tc>
          <w:tcPr>
            <w:tcW w:w="3514" w:type="dxa"/>
          </w:tcPr>
          <w:p w14:paraId="0326A6F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Загрузка и выгрузка каталога, дерево, журнал</w:t>
            </w:r>
          </w:p>
        </w:tc>
        <w:tc>
          <w:tcPr>
            <w:tcW w:w="1012" w:type="dxa"/>
          </w:tcPr>
          <w:p w14:paraId="7CE0575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</w:tr>
      <w:tr w:rsidR="007B0429" w14:paraId="3CD16182" w14:textId="77777777">
        <w:trPr>
          <w:jc w:val="center"/>
        </w:trPr>
        <w:tc>
          <w:tcPr>
            <w:tcW w:w="1597" w:type="dxa"/>
          </w:tcPr>
          <w:p w14:paraId="4E9133B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GET, POST</w:t>
            </w:r>
          </w:p>
        </w:tc>
        <w:tc>
          <w:tcPr>
            <w:tcW w:w="3514" w:type="dxa"/>
          </w:tcPr>
          <w:p w14:paraId="337A7409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/api/admin/updates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/{id}/accept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/{id}/reject</w:t>
            </w:r>
          </w:p>
        </w:tc>
        <w:tc>
          <w:tcPr>
            <w:tcW w:w="3514" w:type="dxa"/>
          </w:tcPr>
          <w:p w14:paraId="7BC254B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Проверка обновлений на сайтах производителей</w:t>
            </w:r>
          </w:p>
        </w:tc>
        <w:tc>
          <w:tcPr>
            <w:tcW w:w="1012" w:type="dxa"/>
          </w:tcPr>
          <w:p w14:paraId="6938A2F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</w:tr>
      <w:tr w:rsidR="007B0429" w14:paraId="3299DF0D" w14:textId="77777777">
        <w:trPr>
          <w:jc w:val="center"/>
        </w:trPr>
        <w:tc>
          <w:tcPr>
            <w:tcW w:w="1597" w:type="dxa"/>
          </w:tcPr>
          <w:p w14:paraId="4796886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GET, PUT, DELETE</w:t>
            </w:r>
          </w:p>
        </w:tc>
        <w:tc>
          <w:tcPr>
            <w:tcW w:w="3514" w:type="dxa"/>
          </w:tcPr>
          <w:p w14:paraId="74FB9887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/api/admin/norms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/{путь}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/changes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/import</w:t>
            </w:r>
          </w:p>
        </w:tc>
        <w:tc>
          <w:tcPr>
            <w:tcW w:w="3514" w:type="dxa"/>
          </w:tcPr>
          <w:p w14:paraId="73176D5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Нормативы и их журнал</w:t>
            </w:r>
          </w:p>
        </w:tc>
        <w:tc>
          <w:tcPr>
            <w:tcW w:w="1012" w:type="dxa"/>
          </w:tcPr>
          <w:p w14:paraId="64C9F3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</w:tr>
      <w:tr w:rsidR="007B0429" w14:paraId="5C7CF88E" w14:textId="77777777">
        <w:trPr>
          <w:jc w:val="center"/>
        </w:trPr>
        <w:tc>
          <w:tcPr>
            <w:tcW w:w="1597" w:type="dxa"/>
          </w:tcPr>
          <w:p w14:paraId="540ED3A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514" w:type="dxa"/>
          </w:tcPr>
          <w:p w14:paraId="57DBB1DF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/api/admin/stats</w:t>
            </w:r>
          </w:p>
        </w:tc>
        <w:tc>
          <w:tcPr>
            <w:tcW w:w="3514" w:type="dxa"/>
          </w:tcPr>
          <w:p w14:paraId="224394E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Графики главной администратора</w:t>
            </w:r>
          </w:p>
        </w:tc>
        <w:tc>
          <w:tcPr>
            <w:tcW w:w="1012" w:type="dxa"/>
          </w:tcPr>
          <w:p w14:paraId="15B5049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</w:tr>
      <w:tr w:rsidR="007B0429" w14:paraId="6002FC01" w14:textId="77777777">
        <w:trPr>
          <w:jc w:val="center"/>
        </w:trPr>
        <w:tc>
          <w:tcPr>
            <w:tcW w:w="1597" w:type="dxa"/>
          </w:tcPr>
          <w:p w14:paraId="41583D2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514" w:type="dxa"/>
          </w:tcPr>
          <w:p w14:paraId="712F95CD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/api/health</w:t>
            </w:r>
          </w:p>
        </w:tc>
        <w:tc>
          <w:tcPr>
            <w:tcW w:w="3514" w:type="dxa"/>
          </w:tcPr>
          <w:p w14:paraId="4992CAF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Сервер и база живы</w:t>
            </w:r>
          </w:p>
        </w:tc>
        <w:tc>
          <w:tcPr>
            <w:tcW w:w="1012" w:type="dxa"/>
          </w:tcPr>
          <w:p w14:paraId="1F822CF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все</w:t>
            </w:r>
          </w:p>
        </w:tc>
      </w:tr>
    </w:tbl>
    <w:p w14:paraId="6D8AA620" w14:textId="77777777" w:rsidR="007B0429" w:rsidRDefault="007B0429">
      <w:pPr>
        <w:spacing w:after="40"/>
      </w:pPr>
    </w:p>
    <w:p w14:paraId="7B140BD0" w14:textId="77777777" w:rsidR="007B0429" w:rsidRDefault="001344DF">
      <w:r>
        <w:t>Типы фронтенда генерируются из описания API. Если поле на сервере поменялось, фронтенд не соберется, пока его не поправят.</w:t>
      </w:r>
    </w:p>
    <w:p w14:paraId="4B1623DF" w14:textId="77777777" w:rsidR="007B0429" w:rsidRDefault="001344DF">
      <w:pPr>
        <w:pStyle w:val="Heading2"/>
      </w:pPr>
      <w:bookmarkStart w:id="20" w:name="_Toc241553353"/>
      <w:r>
        <w:t>Роли и защита</w:t>
      </w:r>
      <w:bookmarkEnd w:id="20"/>
    </w:p>
    <w:p w14:paraId="2B6AFED9" w14:textId="77777777" w:rsidR="007B0429" w:rsidRDefault="001344DF">
      <w:r>
        <w:t xml:space="preserve">Гость считает и скачивает отчет без входа. Пользователь видит только свои проекты, чужой проект не открывается. Администратор ведет каталог и нормативы и не видит чужие проекты. Пароли хранятся хешем argon2, сессия в httpOnly-cookie. Перед сдачей сервис прошел проверку безопасности, находки и что закрыто, в </w:t>
      </w:r>
      <w:r>
        <w:rPr>
          <w:rFonts w:ascii="Consolas" w:hAnsi="Consolas"/>
          <w:sz w:val="19"/>
        </w:rPr>
        <w:t>docs/security.md</w:t>
      </w:r>
      <w:r>
        <w:t>.</w:t>
      </w:r>
    </w:p>
    <w:p w14:paraId="42BFA6B2" w14:textId="77777777" w:rsidR="007B0429" w:rsidRDefault="001344DF">
      <w:r>
        <w:br w:type="page"/>
      </w:r>
    </w:p>
    <w:p w14:paraId="4D6AC8AA" w14:textId="77777777" w:rsidR="007B0429" w:rsidRDefault="001344DF">
      <w:pPr>
        <w:pStyle w:val="Heading1"/>
      </w:pPr>
      <w:bookmarkStart w:id="21" w:name="_Toc241553354"/>
      <w:r>
        <w:t>6.4. Алгоритм подбора и ранжирования решений</w:t>
      </w:r>
      <w:bookmarkEnd w:id="21"/>
    </w:p>
    <w:p w14:paraId="14A0FEF9" w14:textId="77777777" w:rsidR="007B0429" w:rsidRDefault="001344DF">
      <w:r>
        <w:t xml:space="preserve">Подбор отвечает на три вопроса ТЗ (п. 3.4): почему решение подходит, что мешает и каких данных не хватает. Код в </w:t>
      </w:r>
      <w:r>
        <w:rPr>
          <w:rFonts w:ascii="Consolas" w:hAnsi="Consolas"/>
          <w:sz w:val="19"/>
        </w:rPr>
        <w:t>backend/app/engine/selection.py</w:t>
      </w:r>
      <w:r>
        <w:t xml:space="preserve">, веса в </w:t>
      </w:r>
      <w:r>
        <w:rPr>
          <w:rFonts w:ascii="Consolas" w:hAnsi="Consolas"/>
          <w:sz w:val="19"/>
        </w:rPr>
        <w:t>config/model.yaml</w:t>
      </w:r>
      <w:r>
        <w:t xml:space="preserve">, раздел </w:t>
      </w:r>
      <w:r>
        <w:rPr>
          <w:rFonts w:ascii="Consolas" w:hAnsi="Consolas"/>
          <w:sz w:val="19"/>
        </w:rPr>
        <w:t>selection</w:t>
      </w:r>
      <w:r>
        <w:t>.</w:t>
      </w:r>
    </w:p>
    <w:p w14:paraId="7F62486E" w14:textId="77777777" w:rsidR="007B0429" w:rsidRDefault="001344DF">
      <w:pPr>
        <w:pStyle w:val="Heading2"/>
      </w:pPr>
      <w:bookmarkStart w:id="22" w:name="_Toc241553355"/>
      <w:r>
        <w:t>Откуда берутся кандидаты</w:t>
      </w:r>
      <w:bookmarkEnd w:id="22"/>
    </w:p>
    <w:p w14:paraId="7881AA14" w14:textId="77777777" w:rsidR="007B0429" w:rsidRDefault="001344DF">
      <w:r>
        <w:t>В подбор идут решения каталога, у которых задача объекта подтверждена администратором: например, "склад, перевозка паллет между зонами". Новые позиции из выгрузки организатора получают предложенные задачи и ждут подтверждения в админке.</w:t>
      </w:r>
    </w:p>
    <w:p w14:paraId="2166C6DD" w14:textId="77777777" w:rsidR="007B0429" w:rsidRDefault="001344DF">
      <w:pPr>
        <w:pStyle w:val="Heading2"/>
      </w:pPr>
      <w:bookmarkStart w:id="23" w:name="_Toc241553356"/>
      <w:r>
        <w:t>Правила проверки</w:t>
      </w:r>
      <w:bookmarkEnd w:id="23"/>
    </w:p>
    <w:p w14:paraId="7EE7E107" w14:textId="77777777" w:rsidR="007B0429" w:rsidRDefault="001344DF">
      <w:r>
        <w:t>Каждое правило дает один из трех исходов: подходит, не подходит, неизвестно.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377"/>
        <w:gridCol w:w="4130"/>
        <w:gridCol w:w="4130"/>
      </w:tblGrid>
      <w:tr w:rsidR="007B0429" w14:paraId="7711AD82" w14:textId="77777777">
        <w:trPr>
          <w:tblHeader/>
          <w:jc w:val="center"/>
        </w:trPr>
        <w:tc>
          <w:tcPr>
            <w:tcW w:w="1377" w:type="dxa"/>
            <w:shd w:val="clear" w:color="auto" w:fill="E3EBF6"/>
          </w:tcPr>
          <w:p w14:paraId="20B0B418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Правило</w:t>
            </w:r>
          </w:p>
        </w:tc>
        <w:tc>
          <w:tcPr>
            <w:tcW w:w="4130" w:type="dxa"/>
            <w:shd w:val="clear" w:color="auto" w:fill="E3EBF6"/>
          </w:tcPr>
          <w:p w14:paraId="35F9BB9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 чем сравниваем</w:t>
            </w:r>
          </w:p>
        </w:tc>
        <w:tc>
          <w:tcPr>
            <w:tcW w:w="4130" w:type="dxa"/>
            <w:shd w:val="clear" w:color="auto" w:fill="E3EBF6"/>
          </w:tcPr>
          <w:p w14:paraId="489E2C2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Исход</w:t>
            </w:r>
          </w:p>
        </w:tc>
      </w:tr>
      <w:tr w:rsidR="007B0429" w14:paraId="46ACD47A" w14:textId="77777777">
        <w:trPr>
          <w:jc w:val="center"/>
        </w:trPr>
        <w:tc>
          <w:tcPr>
            <w:tcW w:w="1377" w:type="dxa"/>
          </w:tcPr>
          <w:p w14:paraId="7C3A5B6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Процесс</w:t>
            </w:r>
          </w:p>
        </w:tc>
        <w:tc>
          <w:tcPr>
            <w:tcW w:w="4130" w:type="dxa"/>
          </w:tcPr>
          <w:p w14:paraId="65D1259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Задача решения по нашей разметке, иначе сценарий из каталога организатора</w:t>
            </w:r>
          </w:p>
        </w:tc>
        <w:tc>
          <w:tcPr>
            <w:tcW w:w="4130" w:type="dxa"/>
          </w:tcPr>
          <w:p w14:paraId="239C852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другая задача: не подходит; задача размечена с пометкой "требует проверки": неизвестно</w:t>
            </w:r>
          </w:p>
        </w:tc>
      </w:tr>
      <w:tr w:rsidR="007B0429" w14:paraId="6CDF212F" w14:textId="77777777">
        <w:trPr>
          <w:jc w:val="center"/>
        </w:trPr>
        <w:tc>
          <w:tcPr>
            <w:tcW w:w="1377" w:type="dxa"/>
          </w:tcPr>
          <w:p w14:paraId="6F6025B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Грузоподъемность</w:t>
            </w:r>
          </w:p>
        </w:tc>
        <w:tc>
          <w:tcPr>
            <w:tcW w:w="4130" w:type="dxa"/>
          </w:tcPr>
          <w:p w14:paraId="5693855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Масса груза с шага параметров</w:t>
            </w:r>
          </w:p>
        </w:tc>
        <w:tc>
          <w:tcPr>
            <w:tcW w:w="4130" w:type="dxa"/>
          </w:tcPr>
          <w:p w14:paraId="746F4CB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меньше груза: не подходит; не опубликована или указана линейкой моделей: неизвестно</w:t>
            </w:r>
          </w:p>
        </w:tc>
      </w:tr>
      <w:tr w:rsidR="007B0429" w14:paraId="009AF288" w14:textId="77777777">
        <w:trPr>
          <w:jc w:val="center"/>
        </w:trPr>
        <w:tc>
          <w:tcPr>
            <w:tcW w:w="1377" w:type="dxa"/>
          </w:tcPr>
          <w:p w14:paraId="4708E91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Ширина прохода</w:t>
            </w:r>
          </w:p>
        </w:tc>
        <w:tc>
          <w:tcPr>
            <w:tcW w:w="4130" w:type="dxa"/>
          </w:tcPr>
          <w:p w14:paraId="3BE3935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Проезд на плане</w:t>
            </w:r>
          </w:p>
        </w:tc>
        <w:tc>
          <w:tcPr>
            <w:tcW w:w="4130" w:type="dxa"/>
          </w:tcPr>
          <w:p w14:paraId="249844F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шире проезда: не подходит; не опубликована: неизвестно</w:t>
            </w:r>
          </w:p>
        </w:tc>
      </w:tr>
      <w:tr w:rsidR="007B0429" w14:paraId="7D0F5095" w14:textId="77777777">
        <w:trPr>
          <w:jc w:val="center"/>
        </w:trPr>
        <w:tc>
          <w:tcPr>
            <w:tcW w:w="1377" w:type="dxa"/>
          </w:tcPr>
          <w:p w14:paraId="5356F85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Высота подъема</w:t>
            </w:r>
          </w:p>
        </w:tc>
        <w:tc>
          <w:tcPr>
            <w:tcW w:w="4130" w:type="dxa"/>
          </w:tcPr>
          <w:p w14:paraId="4A82E10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Верхний ярус стеллажей на плане, только для штабелеров</w:t>
            </w:r>
          </w:p>
        </w:tc>
        <w:tc>
          <w:tcPr>
            <w:tcW w:w="4130" w:type="dxa"/>
          </w:tcPr>
          <w:p w14:paraId="19FF954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 достает: неизвестно, верхние ярусы остаются людям</w:t>
            </w:r>
          </w:p>
        </w:tc>
      </w:tr>
      <w:tr w:rsidR="007B0429" w14:paraId="5CCB7636" w14:textId="77777777">
        <w:trPr>
          <w:jc w:val="center"/>
        </w:trPr>
        <w:tc>
          <w:tcPr>
            <w:tcW w:w="1377" w:type="dxa"/>
          </w:tcPr>
          <w:p w14:paraId="4F936B6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Пандус</w:t>
            </w:r>
          </w:p>
        </w:tc>
        <w:tc>
          <w:tcPr>
            <w:tcW w:w="4130" w:type="dxa"/>
          </w:tcPr>
          <w:p w14:paraId="658B167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Пандусы на плане, только для мобильных роботов</w:t>
            </w:r>
          </w:p>
        </w:tc>
        <w:tc>
          <w:tcPr>
            <w:tcW w:w="4130" w:type="dxa"/>
          </w:tcPr>
          <w:p w14:paraId="23E9D63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уклон никто не публикует: неизвестно</w:t>
            </w:r>
          </w:p>
        </w:tc>
      </w:tr>
      <w:tr w:rsidR="007B0429" w14:paraId="2F53E24E" w14:textId="77777777">
        <w:trPr>
          <w:jc w:val="center"/>
        </w:trPr>
        <w:tc>
          <w:tcPr>
            <w:tcW w:w="1377" w:type="dxa"/>
          </w:tcPr>
          <w:p w14:paraId="0482CFF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Тип стеллажей</w:t>
            </w:r>
          </w:p>
        </w:tc>
        <w:tc>
          <w:tcPr>
            <w:tcW w:w="4130" w:type="dxa"/>
          </w:tcPr>
          <w:p w14:paraId="2971AC4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Набивные или мобильные стеллажи на плане</w:t>
            </w:r>
          </w:p>
        </w:tc>
        <w:tc>
          <w:tcPr>
            <w:tcW w:w="4130" w:type="dxa"/>
          </w:tcPr>
          <w:p w14:paraId="08EAB5F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работа с торца блока: неизвестно</w:t>
            </w:r>
          </w:p>
        </w:tc>
      </w:tr>
      <w:tr w:rsidR="007B0429" w14:paraId="1B9E0778" w14:textId="77777777">
        <w:trPr>
          <w:jc w:val="center"/>
        </w:trPr>
        <w:tc>
          <w:tcPr>
            <w:tcW w:w="1377" w:type="dxa"/>
          </w:tcPr>
          <w:p w14:paraId="401DA3C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Зрелость</w:t>
            </w:r>
          </w:p>
        </w:tc>
        <w:tc>
          <w:tcPr>
            <w:tcW w:w="4130" w:type="dxa"/>
          </w:tcPr>
          <w:p w14:paraId="4C21C4A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Статус в каталоге</w:t>
            </w:r>
          </w:p>
        </w:tc>
        <w:tc>
          <w:tcPr>
            <w:tcW w:w="4130" w:type="dxa"/>
          </w:tcPr>
          <w:p w14:paraId="46829BC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эксплуатация или пилот, пилот снижает балл</w:t>
            </w:r>
          </w:p>
        </w:tc>
      </w:tr>
    </w:tbl>
    <w:p w14:paraId="18913D98" w14:textId="77777777" w:rsidR="007B0429" w:rsidRDefault="007B0429">
      <w:pPr>
        <w:spacing w:after="40"/>
      </w:pPr>
    </w:p>
    <w:p w14:paraId="16F4B023" w14:textId="77777777" w:rsidR="007B0429" w:rsidRDefault="001344DF">
      <w:r>
        <w:t>Правила высоты, пандусов и стеллажей работают, когда есть план: без него этих чисел нет. Масса груза по умолчанию 800 кг из датасета организатора.</w:t>
      </w:r>
    </w:p>
    <w:p w14:paraId="4415DFDE" w14:textId="77777777" w:rsidR="007B0429" w:rsidRDefault="001344DF">
      <w:pPr>
        <w:pStyle w:val="Heading2"/>
      </w:pPr>
      <w:bookmarkStart w:id="24" w:name="_Toc241553357"/>
      <w:r>
        <w:t>Три группы выдачи</w:t>
      </w:r>
      <w:bookmarkEnd w:id="24"/>
    </w:p>
    <w:p w14:paraId="163A277C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Подходит: ни одно правило не нарушено и все известно.</w:t>
      </w:r>
    </w:p>
    <w:p w14:paraId="50097FBC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Требует проверки: нарушений нет, но хотя бы одно правило вернуло "неизвестно".</w:t>
      </w:r>
    </w:p>
    <w:p w14:paraId="1776384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Не подходит: нарушено хотя бы одно ключевое ограничение. Такое решение не рекомендуется, но его можно "все равно посчитать" с предупреждением.</w:t>
      </w:r>
    </w:p>
    <w:p w14:paraId="2D599B44" w14:textId="77777777" w:rsidR="007B0429" w:rsidRDefault="001344DF">
      <w:pPr>
        <w:pStyle w:val="Heading2"/>
      </w:pPr>
      <w:bookmarkStart w:id="25" w:name="_Toc241553358"/>
      <w:r>
        <w:t>Балл</w:t>
      </w:r>
      <w:bookmarkEnd w:id="25"/>
    </w:p>
    <w:p w14:paraId="61A63E44" w14:textId="77777777" w:rsidR="007B0429" w:rsidRDefault="001344DF">
      <w:r>
        <w:t>Внутри группы решения сортируются по баллу от 0 до 1. Балл это сумма пяти слагаемых, у каждого на экране видно, сколько оно добавило и почему.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95"/>
        <w:gridCol w:w="927"/>
        <w:gridCol w:w="6116"/>
      </w:tblGrid>
      <w:tr w:rsidR="007B0429" w14:paraId="59581BDD" w14:textId="77777777">
        <w:trPr>
          <w:tblHeader/>
          <w:jc w:val="center"/>
        </w:trPr>
        <w:tc>
          <w:tcPr>
            <w:tcW w:w="2595" w:type="dxa"/>
            <w:shd w:val="clear" w:color="auto" w:fill="E3EBF6"/>
          </w:tcPr>
          <w:p w14:paraId="41AFAA3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Слагаемое</w:t>
            </w:r>
          </w:p>
        </w:tc>
        <w:tc>
          <w:tcPr>
            <w:tcW w:w="927" w:type="dxa"/>
            <w:shd w:val="clear" w:color="auto" w:fill="E3EBF6"/>
          </w:tcPr>
          <w:p w14:paraId="0B22E9D0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Вес</w:t>
            </w:r>
          </w:p>
        </w:tc>
        <w:tc>
          <w:tcPr>
            <w:tcW w:w="6116" w:type="dxa"/>
            <w:shd w:val="clear" w:color="auto" w:fill="E3EBF6"/>
          </w:tcPr>
          <w:p w14:paraId="55708982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Как считаем</w:t>
            </w:r>
          </w:p>
        </w:tc>
      </w:tr>
      <w:tr w:rsidR="007B0429" w14:paraId="05729E70" w14:textId="77777777">
        <w:trPr>
          <w:jc w:val="center"/>
        </w:trPr>
        <w:tc>
          <w:tcPr>
            <w:tcW w:w="2595" w:type="dxa"/>
          </w:tcPr>
          <w:p w14:paraId="2431CCB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Подходит процессу</w:t>
            </w:r>
          </w:p>
        </w:tc>
        <w:tc>
          <w:tcPr>
            <w:tcW w:w="927" w:type="dxa"/>
          </w:tcPr>
          <w:p w14:paraId="25887E9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0,30</w:t>
            </w:r>
          </w:p>
        </w:tc>
        <w:tc>
          <w:tcPr>
            <w:tcW w:w="6116" w:type="dxa"/>
          </w:tcPr>
          <w:p w14:paraId="006D8AC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весь вес, если процесс подходит</w:t>
            </w:r>
          </w:p>
        </w:tc>
      </w:tr>
      <w:tr w:rsidR="007B0429" w14:paraId="746451DF" w14:textId="77777777">
        <w:trPr>
          <w:jc w:val="center"/>
        </w:trPr>
        <w:tc>
          <w:tcPr>
            <w:tcW w:w="2595" w:type="dxa"/>
          </w:tcPr>
          <w:p w14:paraId="1934D88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Зрелость решения</w:t>
            </w:r>
          </w:p>
        </w:tc>
        <w:tc>
          <w:tcPr>
            <w:tcW w:w="927" w:type="dxa"/>
          </w:tcPr>
          <w:p w14:paraId="1B62731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0,20</w:t>
            </w:r>
          </w:p>
        </w:tc>
        <w:tc>
          <w:tcPr>
            <w:tcW w:w="6116" w:type="dxa"/>
          </w:tcPr>
          <w:p w14:paraId="2AE6D41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весь вес при эксплуатации, половина при пилоте</w:t>
            </w:r>
          </w:p>
        </w:tc>
      </w:tr>
      <w:tr w:rsidR="007B0429" w14:paraId="62E07D62" w14:textId="77777777">
        <w:trPr>
          <w:jc w:val="center"/>
        </w:trPr>
        <w:tc>
          <w:tcPr>
            <w:tcW w:w="2595" w:type="dxa"/>
          </w:tcPr>
          <w:p w14:paraId="47A5C31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Независимая проверка</w:t>
            </w:r>
          </w:p>
        </w:tc>
        <w:tc>
          <w:tcPr>
            <w:tcW w:w="927" w:type="dxa"/>
          </w:tcPr>
          <w:p w14:paraId="3D39EC3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0,15</w:t>
            </w:r>
          </w:p>
        </w:tc>
        <w:tc>
          <w:tcPr>
            <w:tcW w:w="6116" w:type="dxa"/>
          </w:tcPr>
          <w:p w14:paraId="722725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весь вес при отметке "Протестировано ФЦ БАС", половина при записи в реестре 719</w:t>
            </w:r>
          </w:p>
        </w:tc>
      </w:tr>
      <w:tr w:rsidR="007B0429" w14:paraId="21E076F6" w14:textId="77777777">
        <w:trPr>
          <w:jc w:val="center"/>
        </w:trPr>
        <w:tc>
          <w:tcPr>
            <w:tcW w:w="2595" w:type="dxa"/>
          </w:tcPr>
          <w:p w14:paraId="593706D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Качество данных</w:t>
            </w:r>
          </w:p>
        </w:tc>
        <w:tc>
          <w:tcPr>
            <w:tcW w:w="927" w:type="dxa"/>
          </w:tcPr>
          <w:p w14:paraId="2F0D878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0,20</w:t>
            </w:r>
          </w:p>
        </w:tc>
        <w:tc>
          <w:tcPr>
            <w:tcW w:w="6116" w:type="dxa"/>
          </w:tcPr>
          <w:p w14:paraId="3515D6D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вес * доля ключевых характеристик с оценкой A, B или C</w:t>
            </w:r>
          </w:p>
        </w:tc>
      </w:tr>
      <w:tr w:rsidR="007B0429" w14:paraId="326AAAC3" w14:textId="77777777">
        <w:trPr>
          <w:jc w:val="center"/>
        </w:trPr>
        <w:tc>
          <w:tcPr>
            <w:tcW w:w="2595" w:type="dxa"/>
          </w:tcPr>
          <w:p w14:paraId="3B40885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Запас грузоподъемности</w:t>
            </w:r>
          </w:p>
        </w:tc>
        <w:tc>
          <w:tcPr>
            <w:tcW w:w="927" w:type="dxa"/>
          </w:tcPr>
          <w:p w14:paraId="35BA7A2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0,15</w:t>
            </w:r>
          </w:p>
        </w:tc>
        <w:tc>
          <w:tcPr>
            <w:tcW w:w="6116" w:type="dxa"/>
          </w:tcPr>
          <w:p w14:paraId="4DEDAF4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вес * min(грузоподъемность / груз, 2) / 2</w:t>
            </w:r>
          </w:p>
        </w:tc>
      </w:tr>
    </w:tbl>
    <w:p w14:paraId="4125BE80" w14:textId="77777777" w:rsidR="007B0429" w:rsidRDefault="007B0429">
      <w:pPr>
        <w:spacing w:after="40"/>
      </w:pPr>
    </w:p>
    <w:p w14:paraId="600A0F29" w14:textId="77777777" w:rsidR="007B0429" w:rsidRDefault="001344DF">
      <w:r>
        <w:t>Ключевые характеристики: грузоподъемность, минимальная ширина прохода, максимальная скорость, время работы, время зарядки, производительность. Порядок выдачи: сначала подходящие, потом требующие проверки, потом неподходящие, внутри группы по убыванию балла.</w:t>
      </w:r>
    </w:p>
    <w:p w14:paraId="7CF48FDA" w14:textId="77777777" w:rsidR="007B0429" w:rsidRDefault="001344DF">
      <w:r>
        <w:t>Почему так, а не машинное обучение: реальных данных о внедрениях для обучения нет, а правила и веса можно проверить руками и объяснить заказчику.</w:t>
      </w:r>
    </w:p>
    <w:p w14:paraId="4D3F96FB" w14:textId="77777777" w:rsidR="007B0429" w:rsidRDefault="001344DF">
      <w:pPr>
        <w:pStyle w:val="Heading2"/>
      </w:pPr>
      <w:bookmarkStart w:id="26" w:name="_Toc241553359"/>
      <w:r>
        <w:t>Бюджет и второе решение</w:t>
      </w:r>
      <w:bookmarkEnd w:id="26"/>
    </w:p>
    <w:p w14:paraId="1B8FED88" w14:textId="77777777" w:rsidR="007B0429" w:rsidRDefault="001344DF">
      <w:r>
        <w:t>На шаге решения можно задать бюджет на старте. Сервис подбирает самый большой парк, чьи вложения со всеми статьями не больше бюджета, и прогоняет смену с этим парком, чтобы показать долю спроса, которую он вытянет (раздел 6.5, "Бюджет на старте"). На задачу можно взять два разных решения с долей объема: под кнопкой "Выбрать" у карточки стоит "Сравнить", а у выбранного решения ссылка "взять вторым к этой задаче", объем задачи тогда делится между двумя решениями.</w:t>
      </w:r>
    </w:p>
    <w:p w14:paraId="7B9845C8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C5D835" wp14:editId="3E0421D3">
            <wp:extent cx="6120000" cy="3440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ep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FF85" w14:textId="77777777" w:rsidR="007B0429" w:rsidRDefault="001344DF">
      <w:pPr>
        <w:jc w:val="center"/>
      </w:pPr>
      <w:r>
        <w:rPr>
          <w:i/>
          <w:color w:val="5B6470"/>
          <w:sz w:val="18"/>
        </w:rPr>
        <w:t>Шаг решения: подходящие карточками с главными цифрами, под "Выбрать" кнопка "Сравнить"</w:t>
      </w:r>
    </w:p>
    <w:p w14:paraId="498C6084" w14:textId="77777777" w:rsidR="007B0429" w:rsidRDefault="001344DF">
      <w:pPr>
        <w:pStyle w:val="Heading2"/>
      </w:pPr>
      <w:bookmarkStart w:id="27" w:name="_Toc241553360"/>
      <w:r>
        <w:t>Предупреждение о пике до прогона</w:t>
      </w:r>
      <w:bookmarkEnd w:id="27"/>
    </w:p>
    <w:p w14:paraId="295F8192" w14:textId="77777777" w:rsidR="007B0429" w:rsidRDefault="001344DF">
      <w:r>
        <w:t>Прогон смены идет до полуминуты, поэтому карточка заранее предупреждает, если решение может не покрыть пик задачи. Предупреждение строится только по тому, что уже есть на шаге решения: плану и парку по формуле (та же точка, что считает бюджет). Случаев три:</w:t>
      </w:r>
    </w:p>
    <w:p w14:paraId="4FFA7ACE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отбор "товар к человеку" на плане с рядами под погрузчик: до станций отбора далеко, карточка предлагает перейти на робозону;</w:t>
      </w:r>
    </w:p>
    <w:p w14:paraId="5746169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по формуле нужно больше роботов, чем проверяет прогон смены (250);</w:t>
      </w:r>
    </w:p>
    <w:p w14:paraId="36DD6BF5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по формуле спрос не вытянуть никаким парком.</w:t>
      </w:r>
    </w:p>
    <w:p w14:paraId="67836C52" w14:textId="77777777" w:rsidR="007B0429" w:rsidRDefault="001344DF">
      <w:r>
        <w:t>Предупреждение не запрещает выбор: точный ответ дает прогон смены. Чтобы отбор не упирался в план, типовая планировка по умолчанию зависит от задач: под "товар к человеку" робозона со станциями, иначе ряды с одной стороны. Схему, которую выбрал человек, сервис не меняет.</w:t>
      </w:r>
    </w:p>
    <w:p w14:paraId="37DF6938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F927AD0" wp14:editId="717E4B43">
            <wp:extent cx="6120000" cy="3440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ep4-pea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649C" w14:textId="77777777" w:rsidR="007B0429" w:rsidRDefault="001344DF">
      <w:pPr>
        <w:jc w:val="center"/>
      </w:pPr>
      <w:r>
        <w:rPr>
          <w:i/>
          <w:color w:val="5B6470"/>
          <w:sz w:val="18"/>
        </w:rPr>
        <w:t>Отбор товара на плане под погрузчик: карточка Ronavi M предупреждает о пике</w:t>
      </w:r>
    </w:p>
    <w:p w14:paraId="3F24714A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51A310B" wp14:editId="28D83576">
            <wp:extent cx="6120000" cy="3440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ep4-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FBB2" w14:textId="77777777" w:rsidR="007B0429" w:rsidRDefault="001344DF">
      <w:pPr>
        <w:jc w:val="center"/>
      </w:pPr>
      <w:r>
        <w:rPr>
          <w:i/>
          <w:color w:val="5B6470"/>
          <w:sz w:val="18"/>
        </w:rPr>
        <w:t>Отбор товара: восемь решений в группе "требуют проверки", у каждого написано, что не проверили</w:t>
      </w:r>
    </w:p>
    <w:p w14:paraId="4A36D75F" w14:textId="77777777" w:rsidR="007B0429" w:rsidRDefault="001344DF">
      <w:r>
        <w:br w:type="page"/>
      </w:r>
    </w:p>
    <w:p w14:paraId="34F12D28" w14:textId="77777777" w:rsidR="007B0429" w:rsidRDefault="001344DF">
      <w:pPr>
        <w:pStyle w:val="Heading1"/>
      </w:pPr>
      <w:bookmarkStart w:id="28" w:name="_Toc241553361"/>
      <w:r>
        <w:t>6.5. Экономическая модель</w:t>
      </w:r>
      <w:bookmarkEnd w:id="28"/>
    </w:p>
    <w:p w14:paraId="235E229D" w14:textId="77777777" w:rsidR="007B0429" w:rsidRDefault="001344DF">
      <w:r>
        <w:t xml:space="preserve">Полная методика с примерами руками в </w:t>
      </w:r>
      <w:r>
        <w:rPr>
          <w:rFonts w:ascii="Consolas" w:hAnsi="Consolas"/>
          <w:sz w:val="19"/>
        </w:rPr>
        <w:t>docs/calculation.md</w:t>
      </w:r>
      <w:r>
        <w:t xml:space="preserve">, картинками на странице </w:t>
      </w:r>
      <w:r>
        <w:rPr>
          <w:rFonts w:ascii="Consolas" w:hAnsi="Consolas"/>
          <w:sz w:val="19"/>
        </w:rPr>
        <w:t>/method</w:t>
      </w:r>
      <w:r>
        <w:t xml:space="preserve">. Код в </w:t>
      </w:r>
      <w:r>
        <w:rPr>
          <w:rFonts w:ascii="Consolas" w:hAnsi="Consolas"/>
          <w:sz w:val="19"/>
        </w:rPr>
        <w:t>backend/app/engine/economics/</w:t>
      </w:r>
      <w:r>
        <w:t xml:space="preserve">, значения в </w:t>
      </w:r>
      <w:r>
        <w:rPr>
          <w:rFonts w:ascii="Consolas" w:hAnsi="Consolas"/>
          <w:sz w:val="19"/>
        </w:rPr>
        <w:t>config/model.yaml</w:t>
      </w:r>
      <w:r>
        <w:t>.</w:t>
      </w:r>
    </w:p>
    <w:p w14:paraId="6D6294A9" w14:textId="77777777" w:rsidR="007B0429" w:rsidRDefault="001344DF">
      <w:pPr>
        <w:pStyle w:val="Heading2"/>
      </w:pPr>
      <w:bookmarkStart w:id="29" w:name="_Toc241553362"/>
      <w:r>
        <w:t>Из чего исходим</w:t>
      </w:r>
      <w:bookmarkEnd w:id="29"/>
    </w:p>
    <w:p w14:paraId="79EDF700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1.</w:t>
      </w:r>
      <w:r>
        <w:tab/>
      </w:r>
      <w:r>
        <w:t>У каждой цифры есть источник и оценка доверия от S до F (раздел 6.6). Оценки E и F означают, что на цифру нельзя опираться, такие места мы называем вслух.</w:t>
      </w:r>
    </w:p>
    <w:p w14:paraId="3929B283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2.</w:t>
      </w:r>
      <w:r>
        <w:tab/>
      </w:r>
      <w:r>
        <w:t>Производительность из брошюры напрямую не берем: считаем цикл по маршруту, а парк проверяем прогоном смены.</w:t>
      </w:r>
    </w:p>
    <w:p w14:paraId="0FB21AA4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3.</w:t>
      </w:r>
      <w:r>
        <w:tab/>
      </w:r>
      <w:r>
        <w:t>Сравниваем с вариантом "ничего не делать", то есть с затратами на людей, которые сейчас делают эту работу.</w:t>
      </w:r>
    </w:p>
    <w:p w14:paraId="3EB4D14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4.</w:t>
      </w:r>
      <w:r>
        <w:tab/>
      </w:r>
      <w:r>
        <w:t>Сотрудник стоит не только оклад: взносы, травматизм, спецодежда, подбор взамен ушедших. Отпуска и болезни учитываем в числе ставок.</w:t>
      </w:r>
    </w:p>
    <w:p w14:paraId="39CC95FC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5.</w:t>
      </w:r>
      <w:r>
        <w:tab/>
      </w:r>
      <w:r>
        <w:t>Годы целиком: вложения в год 0, затраты и эффект в конце каждого года 1..H. Горизонт 5 лет.</w:t>
      </w:r>
    </w:p>
    <w:p w14:paraId="78A2C98C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6.</w:t>
      </w:r>
      <w:r>
        <w:tab/>
      </w:r>
      <w:r>
        <w:t>Налог на прибыль и НДС не учитываем. Цены каталога организатора с НДС.</w:t>
      </w:r>
    </w:p>
    <w:p w14:paraId="181AFA5F" w14:textId="77777777" w:rsidR="007B0429" w:rsidRDefault="001344DF">
      <w:r>
        <w:t>Сценарии из ТЗ: без роботизации, покупка, роботы как услуга (аренда с выкупом).</w:t>
      </w:r>
    </w:p>
    <w:p w14:paraId="5E03C163" w14:textId="77777777" w:rsidR="007B0429" w:rsidRDefault="001344DF">
      <w:pPr>
        <w:pStyle w:val="Heading2"/>
      </w:pPr>
      <w:bookmarkStart w:id="30" w:name="_Toc241553363"/>
      <w:r>
        <w:t>Единицы</w:t>
      </w:r>
      <w:bookmarkEnd w:id="30"/>
    </w:p>
    <w:p w14:paraId="511ED99E" w14:textId="77777777" w:rsidR="007B0429" w:rsidRDefault="001344DF">
      <w:r>
        <w:t>Деньги в рублях с НДС в ценах года расчета, объемы в операциях (паллетах, строках, квадратных метрах уборки) в сутки и в час, время в часах, люди в ставках (полная ставка 1972 часа в год) и в людях в смене, площадь в м2, расстояния в метрах, скорость в м/с.</w:t>
      </w:r>
    </w:p>
    <w:p w14:paraId="278F5665" w14:textId="77777777" w:rsidR="007B0429" w:rsidRDefault="001344DF">
      <w:pPr>
        <w:pStyle w:val="Heading2"/>
      </w:pPr>
      <w:bookmarkStart w:id="31" w:name="_Toc241553364"/>
      <w:r>
        <w:t>1. Сколько нужно роботов</w:t>
      </w:r>
      <w:bookmarkEnd w:id="31"/>
    </w:p>
    <w:p w14:paraId="40F22BEB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часов в сутки = смен * часов в смене</w:t>
      </w:r>
    </w:p>
    <w:p w14:paraId="258BBE4C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пиковый спрос = объем в сутки * доля для роботов / часов в сутки * пиковый коэффициент</w:t>
      </w:r>
    </w:p>
    <w:p w14:paraId="7D1040F9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спрос с резервом = пиковый спрос * (1 + резерв на пик)</w:t>
      </w:r>
    </w:p>
    <w:p w14:paraId="739988B7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маршрут = средний путь по плану, без плана 0.75 * корень(площадь зоны)</w:t>
      </w:r>
    </w:p>
    <w:p w14:paraId="641EC2D9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производительность робота = 3600 / (2 * маршрут / средняя скорость + погрузка и выгрузка) * операций за рейс</w:t>
      </w:r>
    </w:p>
    <w:p w14:paraId="0B25EE1B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 xml:space="preserve">                           (или номинал рейсов в час, если он есть для такой работы)</w:t>
      </w:r>
    </w:p>
    <w:p w14:paraId="492C2B2B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с учетом загрузки = производительность робота * коэффициент загрузки</w:t>
      </w:r>
    </w:p>
    <w:p w14:paraId="3E80F4A7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парк по формуле = минимальное N, при котором N * производительность с учетом загрузки &gt;= спрос с резервом</w:t>
      </w:r>
    </w:p>
    <w:p w14:paraId="743670F3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зарядных станций = ceil(парк / роботов на станцию)</w:t>
      </w:r>
    </w:p>
    <w:p w14:paraId="679802A6" w14:textId="77777777" w:rsidR="007B0429" w:rsidRDefault="001344DF">
      <w:r>
        <w:t xml:space="preserve">Уборка считается иначе, у нее нет пикового часа: площадь смены известна с утра. Задача с признаком </w:t>
      </w:r>
      <w:r>
        <w:rPr>
          <w:rFonts w:ascii="Consolas" w:hAnsi="Consolas"/>
          <w:sz w:val="19"/>
        </w:rPr>
        <w:t>steady</w:t>
      </w:r>
      <w:r>
        <w:t xml:space="preserve"> в конфиге считается под средний час без пикового коэффициента, с тем же резервом 15%, а прогон раскладывает участки ровно по смене. На складе датасета это один Клинботикс 400 PRO, он моет почти до конца смены.</w:t>
      </w:r>
    </w:p>
    <w:p w14:paraId="4DAA9B8E" w14:textId="77777777" w:rsidR="007B0429" w:rsidRDefault="001344DF">
      <w:r>
        <w:t>Основной парк берется по прогону смены: роботы едут по плану, стоят в очередях у ворот и в проездах, заряжаются. Берем самый маленький парк, который вытянул спрос при трех разных seed. Формула стоит рядом проверкой. Если и 250 роботов не тянут спрос, расчет пишет, что парк не покрывает пик, и называет задачу, решение и причину. Причина в плане, если на нем нет стеллажей, до которых робот доезжает, или у отбора "товар к человеку" нет станций: тогда шаг экономики ведет обратно к плану. Иначе причина в решении</w:t>
      </w:r>
      <w:r>
        <w:t>, и шаг ведет к выбору другого решения.</w:t>
      </w:r>
    </w:p>
    <w:p w14:paraId="251E7D17" w14:textId="77777777" w:rsidR="007B0429" w:rsidRDefault="001344DF">
      <w:r>
        <w:t>У отбора "товар к человеку" рейс робота это подача стеллажа к станции, за подачу отборщик снимает в среднем 1,9 строки. Прогон смены засчитывает рейсу столько же строк.</w:t>
      </w:r>
    </w:p>
    <w:p w14:paraId="1DB1A16A" w14:textId="77777777" w:rsidR="007B0429" w:rsidRDefault="001344DF">
      <w:pPr>
        <w:pStyle w:val="Heading2"/>
      </w:pPr>
      <w:bookmarkStart w:id="32" w:name="_Toc241553365"/>
      <w:r>
        <w:t>2. Люди</w:t>
      </w:r>
      <w:bookmarkEnd w:id="32"/>
    </w:p>
    <w:p w14:paraId="428A32FA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ставок на круглосуточный пост = часов в сутки * дней в году / норма часов * (1 + потери рабочего времени)</w:t>
      </w:r>
    </w:p>
    <w:p w14:paraId="4AD287FF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постов операторов = max(минимум дежурных, ceil(парк * минут внимания на робота в час / 60))</w:t>
      </w:r>
    </w:p>
    <w:p w14:paraId="09B8200D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операторы роботов = постов * ставок на пост</w:t>
      </w:r>
    </w:p>
    <w:p w14:paraId="77B2411A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ставок до = заменяем человек * доля для роботов * рост объема (или по выработке, если она меньше)</w:t>
      </w:r>
    </w:p>
    <w:p w14:paraId="0C786CFF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ставок до у отбора товара = объем для роботов в год / (выработка человека * норма часов) * (1 + потери)</w:t>
      </w:r>
    </w:p>
    <w:p w14:paraId="02FA3181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ставок после = ставок до * выработка до / выработка на станции, если человек остается на операции, иначе 0</w:t>
      </w:r>
    </w:p>
    <w:p w14:paraId="5349E48C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высвобождается = ставок до - ставок после</w:t>
      </w:r>
    </w:p>
    <w:p w14:paraId="54D1C207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переучиваем = min(операторы роботов, высвобождается)</w:t>
      </w:r>
    </w:p>
    <w:p w14:paraId="0E0D57FE" w14:textId="77777777" w:rsidR="007B0429" w:rsidRDefault="001344DF">
      <w:r>
        <w:t>Полная стоимость ставки в год:</w:t>
      </w:r>
    </w:p>
    <w:p w14:paraId="30F56FC2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оклад за год = оклад в месяц * 12</w:t>
      </w:r>
    </w:p>
    <w:p w14:paraId="52CD4010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взносы = min(оклад за год, предельная база) * 30% + max(оклад за год - предельная база, 0) * 15.1%</w:t>
      </w:r>
    </w:p>
    <w:p w14:paraId="271F96CE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полная стоимость = оклад за год + взносы + оклад за год * травматизм + спецодежда + текучесть * подбор</w:t>
      </w:r>
    </w:p>
    <w:p w14:paraId="01E93362" w14:textId="77777777" w:rsidR="007B0429" w:rsidRDefault="001344DF">
      <w:r>
        <w:t xml:space="preserve">Людей на отборе товара считаем от объема, а не долей от штата: 100 отборщиков датасета при выработке 80 строк в час не закрывают и трети его же объема, и доля от штата занижала ручную работу втрое. Почему так, в </w:t>
      </w:r>
      <w:r>
        <w:rPr>
          <w:rFonts w:ascii="Consolas" w:hAnsi="Consolas"/>
          <w:sz w:val="19"/>
        </w:rPr>
        <w:t>docs/decisions.md</w:t>
      </w:r>
      <w:r>
        <w:t>, раздел "Отбор товара: цифры датасета проверяем, люди от объема".</w:t>
      </w:r>
    </w:p>
    <w:p w14:paraId="6A64E235" w14:textId="77777777" w:rsidR="007B0429" w:rsidRDefault="001344DF">
      <w:r>
        <w:t>Оператором роботов становится тот же сотрудник, которого заменяем: платим как той роли плюс надбавка, по умолчанию ноль. Если операторов нужно больше, чем высвободилось, расчет пишет, скольких не хватает, но найм с рынка не закладывает: рыночной ставки оператора складских роботов мы не нашли (</w:t>
      </w:r>
      <w:r>
        <w:rPr>
          <w:rFonts w:ascii="Consolas" w:hAnsi="Consolas"/>
          <w:sz w:val="19"/>
        </w:rPr>
        <w:t>docs/calculation.md</w:t>
      </w:r>
      <w:r>
        <w:t>, раздел 2).</w:t>
      </w:r>
    </w:p>
    <w:p w14:paraId="3B470085" w14:textId="77777777" w:rsidR="007B0429" w:rsidRDefault="001344DF">
      <w:r>
        <w:t>Закрытые вакансии в деньги не идут. В затраты "без роботов", в экономию, в выход на режим и в "Что будет, если" попадают только занятые ставки, то есть живые люди. Работу на вакансиях роботы делают: парк считается от объема, а закрытые вакансии видны отдельной строкой. В демо-расчете вакансий нет, его числа от этого не меняются.</w:t>
      </w:r>
    </w:p>
    <w:p w14:paraId="2DEBC310" w14:textId="77777777" w:rsidR="007B0429" w:rsidRDefault="001344DF">
      <w:pPr>
        <w:pStyle w:val="Heading2"/>
      </w:pPr>
      <w:bookmarkStart w:id="33" w:name="_Toc241553366"/>
      <w:r>
        <w:t>3. Вложения на старте (CAPEX, год 0)</w:t>
      </w:r>
      <w:bookmarkEnd w:id="33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42"/>
        <w:gridCol w:w="2591"/>
      </w:tblGrid>
      <w:tr w:rsidR="007B0429" w14:paraId="11A19A44" w14:textId="77777777">
        <w:trPr>
          <w:tblHeader/>
          <w:jc w:val="center"/>
        </w:trPr>
        <w:tc>
          <w:tcPr>
            <w:tcW w:w="3005" w:type="dxa"/>
            <w:shd w:val="clear" w:color="auto" w:fill="E3EBF6"/>
          </w:tcPr>
          <w:p w14:paraId="48A700FF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w="4042" w:type="dxa"/>
            <w:shd w:val="clear" w:color="auto" w:fill="E3EBF6"/>
          </w:tcPr>
          <w:p w14:paraId="49DE1BB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Покупка</w:t>
            </w:r>
          </w:p>
        </w:tc>
        <w:tc>
          <w:tcPr>
            <w:tcW w:w="2591" w:type="dxa"/>
            <w:shd w:val="clear" w:color="auto" w:fill="E3EBF6"/>
          </w:tcPr>
          <w:p w14:paraId="68DA169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Аренда</w:t>
            </w:r>
          </w:p>
        </w:tc>
      </w:tr>
      <w:tr w:rsidR="007B0429" w14:paraId="35733B33" w14:textId="77777777">
        <w:trPr>
          <w:jc w:val="center"/>
        </w:trPr>
        <w:tc>
          <w:tcPr>
            <w:tcW w:w="3005" w:type="dxa"/>
          </w:tcPr>
          <w:p w14:paraId="7FA7DC6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Роботы</w:t>
            </w:r>
          </w:p>
        </w:tc>
        <w:tc>
          <w:tcPr>
            <w:tcW w:w="4042" w:type="dxa"/>
          </w:tcPr>
          <w:p w14:paraId="65BF09A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</w:t>
            </w:r>
          </w:p>
        </w:tc>
        <w:tc>
          <w:tcPr>
            <w:tcW w:w="2591" w:type="dxa"/>
          </w:tcPr>
          <w:p w14:paraId="6CE201F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входят в плату</w:t>
            </w:r>
          </w:p>
        </w:tc>
      </w:tr>
      <w:tr w:rsidR="007B0429" w14:paraId="314844B4" w14:textId="77777777">
        <w:trPr>
          <w:jc w:val="center"/>
        </w:trPr>
        <w:tc>
          <w:tcPr>
            <w:tcW w:w="3005" w:type="dxa"/>
          </w:tcPr>
          <w:p w14:paraId="20B2E9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Зарядные станции</w:t>
            </w:r>
          </w:p>
        </w:tc>
        <w:tc>
          <w:tcPr>
            <w:tcW w:w="4042" w:type="dxa"/>
          </w:tcPr>
          <w:p w14:paraId="0ABF070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станций * цена</w:t>
            </w:r>
          </w:p>
        </w:tc>
        <w:tc>
          <w:tcPr>
            <w:tcW w:w="2591" w:type="dxa"/>
          </w:tcPr>
          <w:p w14:paraId="5D7D76E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входят в плату</w:t>
            </w:r>
          </w:p>
        </w:tc>
      </w:tr>
      <w:tr w:rsidR="007B0429" w14:paraId="69ED3BCE" w14:textId="77777777">
        <w:trPr>
          <w:jc w:val="center"/>
        </w:trPr>
        <w:tc>
          <w:tcPr>
            <w:tcW w:w="3005" w:type="dxa"/>
          </w:tcPr>
          <w:p w14:paraId="3C8088B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управления парком</w:t>
            </w:r>
          </w:p>
        </w:tc>
        <w:tc>
          <w:tcPr>
            <w:tcW w:w="4042" w:type="dxa"/>
          </w:tcPr>
          <w:p w14:paraId="2A0A318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разово, один раз на производителя</w:t>
            </w:r>
          </w:p>
        </w:tc>
        <w:tc>
          <w:tcPr>
            <w:tcW w:w="2591" w:type="dxa"/>
          </w:tcPr>
          <w:p w14:paraId="641A8F0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входит в плату</w:t>
            </w:r>
          </w:p>
        </w:tc>
      </w:tr>
      <w:tr w:rsidR="007B0429" w14:paraId="67EFFCB5" w14:textId="77777777">
        <w:trPr>
          <w:jc w:val="center"/>
        </w:trPr>
        <w:tc>
          <w:tcPr>
            <w:tcW w:w="3005" w:type="dxa"/>
          </w:tcPr>
          <w:p w14:paraId="4D1C463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Станции комплектации</w:t>
            </w:r>
          </w:p>
        </w:tc>
        <w:tc>
          <w:tcPr>
            <w:tcW w:w="4042" w:type="dxa"/>
          </w:tcPr>
          <w:p w14:paraId="50BFB4C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станций * цена</w:t>
            </w:r>
          </w:p>
        </w:tc>
        <w:tc>
          <w:tcPr>
            <w:tcW w:w="2591" w:type="dxa"/>
          </w:tcPr>
          <w:p w14:paraId="6586301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станций * цена</w:t>
            </w:r>
          </w:p>
        </w:tc>
      </w:tr>
      <w:tr w:rsidR="007B0429" w14:paraId="09FF29F8" w14:textId="77777777">
        <w:trPr>
          <w:jc w:val="center"/>
        </w:trPr>
        <w:tc>
          <w:tcPr>
            <w:tcW w:w="3005" w:type="dxa"/>
          </w:tcPr>
          <w:p w14:paraId="7CBE8C7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Интеграция с WMS</w:t>
            </w:r>
          </w:p>
        </w:tc>
        <w:tc>
          <w:tcPr>
            <w:tcW w:w="4042" w:type="dxa"/>
          </w:tcPr>
          <w:p w14:paraId="35205DF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объекту</w:t>
            </w:r>
          </w:p>
        </w:tc>
        <w:tc>
          <w:tcPr>
            <w:tcW w:w="2591" w:type="dxa"/>
          </w:tcPr>
          <w:p w14:paraId="35C2B74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объекту</w:t>
            </w:r>
          </w:p>
        </w:tc>
      </w:tr>
      <w:tr w:rsidR="007B0429" w14:paraId="0F39B59E" w14:textId="77777777">
        <w:trPr>
          <w:jc w:val="center"/>
        </w:trPr>
        <w:tc>
          <w:tcPr>
            <w:tcW w:w="3005" w:type="dxa"/>
          </w:tcPr>
          <w:p w14:paraId="1CF9C18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Инфраструктура</w:t>
            </w:r>
          </w:p>
        </w:tc>
        <w:tc>
          <w:tcPr>
            <w:tcW w:w="4042" w:type="dxa"/>
          </w:tcPr>
          <w:p w14:paraId="3481EE8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объекту</w:t>
            </w:r>
          </w:p>
        </w:tc>
        <w:tc>
          <w:tcPr>
            <w:tcW w:w="2591" w:type="dxa"/>
          </w:tcPr>
          <w:p w14:paraId="77A8510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объекту</w:t>
            </w:r>
          </w:p>
        </w:tc>
      </w:tr>
      <w:tr w:rsidR="007B0429" w14:paraId="64355CF0" w14:textId="77777777">
        <w:trPr>
          <w:jc w:val="center"/>
        </w:trPr>
        <w:tc>
          <w:tcPr>
            <w:tcW w:w="3005" w:type="dxa"/>
          </w:tcPr>
          <w:p w14:paraId="33F91EE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Пусконаладка</w:t>
            </w:r>
          </w:p>
        </w:tc>
        <w:tc>
          <w:tcPr>
            <w:tcW w:w="4042" w:type="dxa"/>
          </w:tcPr>
          <w:p w14:paraId="772265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 * доля</w:t>
            </w:r>
          </w:p>
        </w:tc>
        <w:tc>
          <w:tcPr>
            <w:tcW w:w="2591" w:type="dxa"/>
          </w:tcPr>
          <w:p w14:paraId="7D91FA1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 * доля</w:t>
            </w:r>
          </w:p>
        </w:tc>
      </w:tr>
      <w:tr w:rsidR="007B0429" w14:paraId="1E4E3781" w14:textId="77777777">
        <w:trPr>
          <w:jc w:val="center"/>
        </w:trPr>
        <w:tc>
          <w:tcPr>
            <w:tcW w:w="3005" w:type="dxa"/>
          </w:tcPr>
          <w:p w14:paraId="6E3B4F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Переобучение операторов</w:t>
            </w:r>
          </w:p>
        </w:tc>
        <w:tc>
          <w:tcPr>
            <w:tcW w:w="4042" w:type="dxa"/>
          </w:tcPr>
          <w:p w14:paraId="746FA6E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* курс</w:t>
            </w:r>
          </w:p>
        </w:tc>
        <w:tc>
          <w:tcPr>
            <w:tcW w:w="2591" w:type="dxa"/>
          </w:tcPr>
          <w:p w14:paraId="7A620B0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* курс</w:t>
            </w:r>
          </w:p>
        </w:tc>
      </w:tr>
      <w:tr w:rsidR="007B0429" w14:paraId="265D5E54" w14:textId="77777777">
        <w:trPr>
          <w:jc w:val="center"/>
        </w:trPr>
        <w:tc>
          <w:tcPr>
            <w:tcW w:w="3005" w:type="dxa"/>
          </w:tcPr>
          <w:p w14:paraId="39B4249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Резерв</w:t>
            </w:r>
          </w:p>
        </w:tc>
        <w:tc>
          <w:tcPr>
            <w:tcW w:w="4042" w:type="dxa"/>
          </w:tcPr>
          <w:p w14:paraId="4EED38D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от суммы статей</w:t>
            </w:r>
          </w:p>
        </w:tc>
        <w:tc>
          <w:tcPr>
            <w:tcW w:w="2591" w:type="dxa"/>
          </w:tcPr>
          <w:p w14:paraId="7DAB0EA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от суммы статей</w:t>
            </w:r>
          </w:p>
        </w:tc>
      </w:tr>
    </w:tbl>
    <w:p w14:paraId="66F8918F" w14:textId="77777777" w:rsidR="007B0429" w:rsidRDefault="007B0429">
      <w:pPr>
        <w:spacing w:after="40"/>
      </w:pPr>
    </w:p>
    <w:p w14:paraId="68F4FB01" w14:textId="77777777" w:rsidR="007B0429" w:rsidRDefault="001344DF">
      <w:pPr>
        <w:pStyle w:val="Heading2"/>
      </w:pPr>
      <w:bookmarkStart w:id="34" w:name="_Toc241553367"/>
      <w:r>
        <w:t>4. Затраты по годам (OPEX)</w:t>
      </w:r>
      <w:bookmarkEnd w:id="34"/>
    </w:p>
    <w:p w14:paraId="194E5053" w14:textId="77777777" w:rsidR="007B0429" w:rsidRDefault="001344DF">
      <w:r>
        <w:t xml:space="preserve">Индексы года t: зарплаты </w:t>
      </w:r>
      <w:r>
        <w:rPr>
          <w:rFonts w:ascii="Consolas" w:hAnsi="Consolas"/>
          <w:sz w:val="19"/>
        </w:rPr>
        <w:t>(1 + рост зарплат)^(t-1)</w:t>
      </w:r>
      <w:r>
        <w:t xml:space="preserve">, электроэнергия </w:t>
      </w:r>
      <w:r>
        <w:rPr>
          <w:rFonts w:ascii="Consolas" w:hAnsi="Consolas"/>
          <w:sz w:val="19"/>
        </w:rPr>
        <w:t>(1 + рост тарифа)^(t-1)</w:t>
      </w:r>
      <w:r>
        <w:t xml:space="preserve">, остальное </w:t>
      </w:r>
      <w:r>
        <w:rPr>
          <w:rFonts w:ascii="Consolas" w:hAnsi="Consolas"/>
          <w:sz w:val="19"/>
        </w:rPr>
        <w:t>(1 + инфляция)^(t-1)</w:t>
      </w:r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142"/>
        <w:gridCol w:w="3784"/>
        <w:gridCol w:w="1428"/>
        <w:gridCol w:w="2285"/>
      </w:tblGrid>
      <w:tr w:rsidR="007B0429" w14:paraId="6D95C6D5" w14:textId="77777777">
        <w:trPr>
          <w:tblHeader/>
          <w:jc w:val="center"/>
        </w:trPr>
        <w:tc>
          <w:tcPr>
            <w:tcW w:w="2142" w:type="dxa"/>
            <w:shd w:val="clear" w:color="auto" w:fill="E3EBF6"/>
          </w:tcPr>
          <w:p w14:paraId="6C6C366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w="3784" w:type="dxa"/>
            <w:shd w:val="clear" w:color="auto" w:fill="E3EBF6"/>
          </w:tcPr>
          <w:p w14:paraId="0E6FD461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Как считаем</w:t>
            </w:r>
          </w:p>
        </w:tc>
        <w:tc>
          <w:tcPr>
            <w:tcW w:w="1428" w:type="dxa"/>
            <w:shd w:val="clear" w:color="auto" w:fill="E3EBF6"/>
          </w:tcPr>
          <w:p w14:paraId="73334150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Покупка</w:t>
            </w:r>
          </w:p>
        </w:tc>
        <w:tc>
          <w:tcPr>
            <w:tcW w:w="2285" w:type="dxa"/>
            <w:shd w:val="clear" w:color="auto" w:fill="E3EBF6"/>
          </w:tcPr>
          <w:p w14:paraId="105D7D1F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Аренда до выкупа</w:t>
            </w:r>
          </w:p>
        </w:tc>
      </w:tr>
      <w:tr w:rsidR="007B0429" w14:paraId="388542C3" w14:textId="77777777">
        <w:trPr>
          <w:jc w:val="center"/>
        </w:trPr>
        <w:tc>
          <w:tcPr>
            <w:tcW w:w="2142" w:type="dxa"/>
          </w:tcPr>
          <w:p w14:paraId="25F9B88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Люди без роботов</w:t>
            </w:r>
          </w:p>
        </w:tc>
        <w:tc>
          <w:tcPr>
            <w:tcW w:w="3784" w:type="dxa"/>
          </w:tcPr>
          <w:p w14:paraId="782953F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до * стоимость * индекс</w:t>
            </w:r>
          </w:p>
        </w:tc>
        <w:tc>
          <w:tcPr>
            <w:tcW w:w="1428" w:type="dxa"/>
          </w:tcPr>
          <w:p w14:paraId="6487B9D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база сравнения</w:t>
            </w:r>
          </w:p>
        </w:tc>
        <w:tc>
          <w:tcPr>
            <w:tcW w:w="2285" w:type="dxa"/>
          </w:tcPr>
          <w:p w14:paraId="45F08E0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база сравнения</w:t>
            </w:r>
          </w:p>
        </w:tc>
      </w:tr>
      <w:tr w:rsidR="007B0429" w14:paraId="29B518D4" w14:textId="77777777">
        <w:trPr>
          <w:jc w:val="center"/>
        </w:trPr>
        <w:tc>
          <w:tcPr>
            <w:tcW w:w="2142" w:type="dxa"/>
          </w:tcPr>
          <w:p w14:paraId="6B5F10B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Люди после роботов</w:t>
            </w:r>
          </w:p>
        </w:tc>
        <w:tc>
          <w:tcPr>
            <w:tcW w:w="3784" w:type="dxa"/>
          </w:tcPr>
          <w:p w14:paraId="391179E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после * стоимость * индекс</w:t>
            </w:r>
          </w:p>
        </w:tc>
        <w:tc>
          <w:tcPr>
            <w:tcW w:w="1428" w:type="dxa"/>
          </w:tcPr>
          <w:p w14:paraId="6E7E4D9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285" w:type="dxa"/>
          </w:tcPr>
          <w:p w14:paraId="7E7355F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7ED6346F" w14:textId="77777777">
        <w:trPr>
          <w:jc w:val="center"/>
        </w:trPr>
        <w:tc>
          <w:tcPr>
            <w:tcW w:w="2142" w:type="dxa"/>
          </w:tcPr>
          <w:p w14:paraId="238656D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Электроэнергия</w:t>
            </w:r>
          </w:p>
        </w:tc>
        <w:tc>
          <w:tcPr>
            <w:tcW w:w="3784" w:type="dxa"/>
          </w:tcPr>
          <w:p w14:paraId="73BEE1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кВт * часов работы * тариф * индекс</w:t>
            </w:r>
          </w:p>
        </w:tc>
        <w:tc>
          <w:tcPr>
            <w:tcW w:w="1428" w:type="dxa"/>
          </w:tcPr>
          <w:p w14:paraId="7CD36DD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285" w:type="dxa"/>
          </w:tcPr>
          <w:p w14:paraId="562905F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1EB33290" w14:textId="77777777">
        <w:trPr>
          <w:jc w:val="center"/>
        </w:trPr>
        <w:tc>
          <w:tcPr>
            <w:tcW w:w="2142" w:type="dxa"/>
          </w:tcPr>
          <w:p w14:paraId="7AA67B8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Связь</w:t>
            </w:r>
          </w:p>
        </w:tc>
        <w:tc>
          <w:tcPr>
            <w:tcW w:w="3784" w:type="dxa"/>
          </w:tcPr>
          <w:p w14:paraId="5FDD2DB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год * индекс</w:t>
            </w:r>
          </w:p>
        </w:tc>
        <w:tc>
          <w:tcPr>
            <w:tcW w:w="1428" w:type="dxa"/>
          </w:tcPr>
          <w:p w14:paraId="43300A0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285" w:type="dxa"/>
          </w:tcPr>
          <w:p w14:paraId="24FD264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61346FA1" w14:textId="77777777">
        <w:trPr>
          <w:jc w:val="center"/>
        </w:trPr>
        <w:tc>
          <w:tcPr>
            <w:tcW w:w="2142" w:type="dxa"/>
          </w:tcPr>
          <w:p w14:paraId="5BA788F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Операторы роботов</w:t>
            </w:r>
          </w:p>
        </w:tc>
        <w:tc>
          <w:tcPr>
            <w:tcW w:w="3784" w:type="dxa"/>
          </w:tcPr>
          <w:p w14:paraId="453D5C1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* стоимость * индекс</w:t>
            </w:r>
          </w:p>
        </w:tc>
        <w:tc>
          <w:tcPr>
            <w:tcW w:w="1428" w:type="dxa"/>
          </w:tcPr>
          <w:p w14:paraId="5E02D6B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285" w:type="dxa"/>
          </w:tcPr>
          <w:p w14:paraId="2DF3133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 вычетом доли поставщика</w:t>
            </w:r>
          </w:p>
        </w:tc>
      </w:tr>
      <w:tr w:rsidR="007B0429" w14:paraId="57ECA336" w14:textId="77777777">
        <w:trPr>
          <w:jc w:val="center"/>
        </w:trPr>
        <w:tc>
          <w:tcPr>
            <w:tcW w:w="2142" w:type="dxa"/>
          </w:tcPr>
          <w:p w14:paraId="33AB671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 и ремонт</w:t>
            </w:r>
          </w:p>
        </w:tc>
        <w:tc>
          <w:tcPr>
            <w:tcW w:w="3784" w:type="dxa"/>
          </w:tcPr>
          <w:p w14:paraId="519F34B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 * доля * индекс</w:t>
            </w:r>
          </w:p>
        </w:tc>
        <w:tc>
          <w:tcPr>
            <w:tcW w:w="1428" w:type="dxa"/>
          </w:tcPr>
          <w:p w14:paraId="63B5923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285" w:type="dxa"/>
          </w:tcPr>
          <w:p w14:paraId="47B723F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53A3BA4F" w14:textId="77777777">
        <w:trPr>
          <w:jc w:val="center"/>
        </w:trPr>
        <w:tc>
          <w:tcPr>
            <w:tcW w:w="2142" w:type="dxa"/>
          </w:tcPr>
          <w:p w14:paraId="2C3E239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Лицензии ПО</w:t>
            </w:r>
          </w:p>
        </w:tc>
        <w:tc>
          <w:tcPr>
            <w:tcW w:w="3784" w:type="dxa"/>
          </w:tcPr>
          <w:p w14:paraId="66E80A9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лицензия * индекс</w:t>
            </w:r>
          </w:p>
        </w:tc>
        <w:tc>
          <w:tcPr>
            <w:tcW w:w="1428" w:type="dxa"/>
          </w:tcPr>
          <w:p w14:paraId="6EEACED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285" w:type="dxa"/>
          </w:tcPr>
          <w:p w14:paraId="410E10B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7FDBE5CE" w14:textId="77777777">
        <w:trPr>
          <w:jc w:val="center"/>
        </w:trPr>
        <w:tc>
          <w:tcPr>
            <w:tcW w:w="2142" w:type="dxa"/>
          </w:tcPr>
          <w:p w14:paraId="4B2F384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Замена АКБ</w:t>
            </w:r>
          </w:p>
        </w:tc>
        <w:tc>
          <w:tcPr>
            <w:tcW w:w="3784" w:type="dxa"/>
          </w:tcPr>
          <w:p w14:paraId="6D8EAB8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 АКБ * индекс в год, кратный ресурсу</w:t>
            </w:r>
          </w:p>
        </w:tc>
        <w:tc>
          <w:tcPr>
            <w:tcW w:w="1428" w:type="dxa"/>
          </w:tcPr>
          <w:p w14:paraId="1557023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285" w:type="dxa"/>
          </w:tcPr>
          <w:p w14:paraId="45FC6C8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43CDA521" w14:textId="77777777">
        <w:trPr>
          <w:jc w:val="center"/>
        </w:trPr>
        <w:tc>
          <w:tcPr>
            <w:tcW w:w="2142" w:type="dxa"/>
          </w:tcPr>
          <w:p w14:paraId="320C189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Плата за аренду</w:t>
            </w:r>
          </w:p>
        </w:tc>
        <w:tc>
          <w:tcPr>
            <w:tcW w:w="3784" w:type="dxa"/>
          </w:tcPr>
          <w:p w14:paraId="1517D2A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плата в месяц * 12</w:t>
            </w:r>
          </w:p>
        </w:tc>
        <w:tc>
          <w:tcPr>
            <w:tcW w:w="1428" w:type="dxa"/>
          </w:tcPr>
          <w:p w14:paraId="4DF88E2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285" w:type="dxa"/>
          </w:tcPr>
          <w:p w14:paraId="53717CC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49B40D8E" w14:textId="77777777">
        <w:trPr>
          <w:jc w:val="center"/>
        </w:trPr>
        <w:tc>
          <w:tcPr>
            <w:tcW w:w="2142" w:type="dxa"/>
          </w:tcPr>
          <w:p w14:paraId="4344C8F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Ответственность за порчу</w:t>
            </w:r>
          </w:p>
        </w:tc>
        <w:tc>
          <w:tcPr>
            <w:tcW w:w="3784" w:type="dxa"/>
          </w:tcPr>
          <w:p w14:paraId="40DE8DB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 * доля * индекс</w:t>
            </w:r>
          </w:p>
        </w:tc>
        <w:tc>
          <w:tcPr>
            <w:tcW w:w="1428" w:type="dxa"/>
          </w:tcPr>
          <w:p w14:paraId="34F0559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285" w:type="dxa"/>
          </w:tcPr>
          <w:p w14:paraId="03114C9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</w:tbl>
    <w:p w14:paraId="1B78CC1E" w14:textId="77777777" w:rsidR="007B0429" w:rsidRDefault="007B0429">
      <w:pPr>
        <w:spacing w:after="40"/>
      </w:pPr>
    </w:p>
    <w:p w14:paraId="043B68FA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годовой эффект = люди без роботов - люди после роботов - OPEX роботов</w:t>
      </w:r>
    </w:p>
    <w:p w14:paraId="7636FCA2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денежный поток = годовой эффект - вложения в этом году (выкуп, обновление парка)</w:t>
      </w:r>
    </w:p>
    <w:p w14:paraId="3686CD6F" w14:textId="77777777" w:rsidR="007B0429" w:rsidRDefault="001344DF">
      <w:r>
        <w:t xml:space="preserve">Аренда: плата фиксированная за робота в месяц, в конце контракта выкуп по остаточной стоимости </w:t>
      </w:r>
      <w:r>
        <w:rPr>
          <w:rFonts w:ascii="Consolas" w:hAnsi="Consolas"/>
          <w:sz w:val="19"/>
        </w:rPr>
        <w:t>парк * цена * max(0, 1 - срок контракта / срок службы)</w:t>
      </w:r>
      <w:r>
        <w:t>, после выкупа затраты как при покупке. Если срок службы кончается ровно к выкупу, в год выкупа парк обновляется, как при покупке. Платежи по годам, что входит в плату и как считается эффект, подробно в разделе "Что мы прорабатывали сами", пункт 4.</w:t>
      </w:r>
    </w:p>
    <w:p w14:paraId="6C83FB74" w14:textId="77777777" w:rsidR="007B0429" w:rsidRDefault="001344DF">
      <w:pPr>
        <w:pStyle w:val="Heading2"/>
      </w:pPr>
      <w:bookmarkStart w:id="35" w:name="_Toc241553368"/>
      <w:r>
        <w:t>5. Показатели</w:t>
      </w:r>
      <w:bookmarkEnd w:id="35"/>
    </w:p>
    <w:p w14:paraId="1E529312" w14:textId="77777777" w:rsidR="007B0429" w:rsidRDefault="001344DF">
      <w:pPr>
        <w:shd w:val="clear" w:color="auto" w:fill="F1F4F8"/>
        <w:spacing w:before="80" w:after="0" w:line="240" w:lineRule="auto"/>
        <w:ind w:left="170"/>
      </w:pPr>
      <w:r>
        <w:rPr>
          <w:rFonts w:ascii="Consolas" w:hAnsi="Consolas"/>
          <w:sz w:val="17"/>
        </w:rPr>
        <w:t>простой срок окупаемости (ТЗ) = CAPEX / годовой эффект первого года</w:t>
      </w:r>
    </w:p>
    <w:p w14:paraId="60E0CBD0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окупаемость по потоку = год, когда -CAPEX + сумма денежных потоков &gt;= 0, с долей года</w:t>
      </w:r>
    </w:p>
    <w:p w14:paraId="2AF7E632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ROI по ТЗ = сумма годовых эффектов / вложения за горизонт</w:t>
      </w:r>
    </w:p>
    <w:p w14:paraId="0346DAC5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чистый ROI = (сумма эффектов - вложения за горизонт) / вложения за горизонт</w:t>
      </w:r>
    </w:p>
    <w:p w14:paraId="5043596F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TCO = вложения за горизонт + сумма (люди после роботов + OPEX роботов)</w:t>
      </w:r>
    </w:p>
    <w:p w14:paraId="42CAD510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амортизация = линейно, CAPEX / срок службы</w:t>
      </w:r>
    </w:p>
    <w:p w14:paraId="7A5C9A34" w14:textId="77777777" w:rsidR="007B0429" w:rsidRDefault="001344DF">
      <w:pPr>
        <w:shd w:val="clear" w:color="auto" w:fill="F1F4F8"/>
        <w:spacing w:after="0" w:line="240" w:lineRule="auto"/>
        <w:ind w:left="170"/>
      </w:pPr>
      <w:r>
        <w:rPr>
          <w:rFonts w:ascii="Consolas" w:hAnsi="Consolas"/>
          <w:sz w:val="17"/>
        </w:rPr>
        <w:t>NPV = -CAPEX + сумма [денежный поток / (1 + ставка)^t]</w:t>
      </w:r>
    </w:p>
    <w:p w14:paraId="4D94C376" w14:textId="77777777" w:rsidR="007B0429" w:rsidRDefault="001344DF">
      <w:pPr>
        <w:shd w:val="clear" w:color="auto" w:fill="F1F4F8"/>
        <w:spacing w:after="160" w:line="240" w:lineRule="auto"/>
        <w:ind w:left="170"/>
      </w:pPr>
      <w:r>
        <w:rPr>
          <w:rFonts w:ascii="Consolas" w:hAnsi="Consolas"/>
          <w:sz w:val="17"/>
        </w:rPr>
        <w:t>IRR = ставка, при которой NPV = 0</w:t>
      </w:r>
    </w:p>
    <w:p w14:paraId="5F1B6865" w14:textId="77777777" w:rsidR="007B0429" w:rsidRDefault="001344DF">
      <w:r>
        <w:t xml:space="preserve">Вывод даем не по жесткому порогу, а числом, интервалом окупаемости (до 3 лет, 3-5 лет, более 5 лет, не окупается), списком рисков и текстом. Проверка для себя: </w:t>
      </w:r>
      <w:r>
        <w:rPr>
          <w:rFonts w:ascii="Consolas" w:hAnsi="Consolas"/>
          <w:sz w:val="19"/>
        </w:rPr>
        <w:t>TCO без роботов - TCO сценария = сумма эффектов - вложения за горизонт</w:t>
      </w:r>
      <w:r>
        <w:t>.</w:t>
      </w:r>
    </w:p>
    <w:p w14:paraId="3980E56D" w14:textId="77777777" w:rsidR="007B0429" w:rsidRDefault="001344DF">
      <w:r>
        <w:t>Если сценарий за горизонт не окупается, сервер досчитывает его на 10 лет тем же парком с заменой изношенных роботов и пишет под ответом, на каком году вернутся вложения, или что и за 10 лет не окупится. Главные цифры остаются за горизонт расчета.</w:t>
      </w:r>
    </w:p>
    <w:p w14:paraId="20EE4E4E" w14:textId="77777777" w:rsidR="007B0429" w:rsidRDefault="001344DF">
      <w:pPr>
        <w:pStyle w:val="Heading2"/>
      </w:pPr>
      <w:bookmarkStart w:id="36" w:name="_Toc241553369"/>
      <w:r>
        <w:t>6. Что еще учитывает модель</w:t>
      </w:r>
      <w:bookmarkEnd w:id="36"/>
    </w:p>
    <w:p w14:paraId="713ED9A7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Несколько задач на объекте: общее на объект (дежурные, интеграция, инфраструктура, ПО по разу на производителя, связь) считается один раз, от порядка задач итог не зависит.</w:t>
      </w:r>
    </w:p>
    <w:p w14:paraId="1330DB4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Кредит, лизинг и господдержка: способ оплаты меняет только покупку. Окупаемость в кредит считается с учетом остатка долга, показываем покрытие долга. Три меры поддержки для склада проверены по первоисточникам, недоступная мера показана с причиной. Неверные условия оплаты расчет не ломают: сервер их не берет, покупку считает за свои деньги и говорит, какое поле поправить.</w:t>
      </w:r>
    </w:p>
    <w:p w14:paraId="5458CCCB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Выход на режим: первые месяцы эффект неполный, потеря ложится в затраты на людей первого года. Для перевозки и уборки первый месяц 70%, для "товар к человеку" 20% и полный эффект за 5 месяцев. Числа наши, оценка F, пользователь их правит.</w:t>
      </w:r>
    </w:p>
    <w:p w14:paraId="6DB562B5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Бюджет на старте: сколько роботов влезает со всеми вложениями и какую долю спроса они вытянут за смену.</w:t>
      </w:r>
    </w:p>
    <w:p w14:paraId="6298A739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Что будет, если: четыре главных числа сдвигаются на -20, -10, +10, +20%, по кнопке так же сдвигается каждое число расчета, список сортируется по размаху выгоды за горизонт.</w:t>
      </w:r>
    </w:p>
    <w:p w14:paraId="15541E1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Проверка чисел робота, которые правит пользователь: срок службы робота и аккумулятора, роботов на зарядку и срок договора аренды приводятся к целым, ноль скорости или роботов на зарядку расчет не принимает. Отказ называет поле, а шаг экономики предлагает вернуть числа робота как было. Цена 0 в каталоге значит "цена не указана", расчет тогда берет цену модели.</w:t>
      </w:r>
    </w:p>
    <w:p w14:paraId="5712E671" w14:textId="77777777" w:rsidR="007B0429" w:rsidRDefault="001344DF">
      <w:pPr>
        <w:pStyle w:val="Heading2"/>
      </w:pPr>
      <w:bookmarkStart w:id="37" w:name="_Toc241553370"/>
      <w:r>
        <w:t>Главные значения и источники</w:t>
      </w:r>
      <w:bookmarkEnd w:id="37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1872"/>
        <w:gridCol w:w="4507"/>
        <w:gridCol w:w="832"/>
      </w:tblGrid>
      <w:tr w:rsidR="007B0429" w14:paraId="771FEAE1" w14:textId="77777777">
        <w:trPr>
          <w:tblHeader/>
          <w:jc w:val="center"/>
        </w:trPr>
        <w:tc>
          <w:tcPr>
            <w:tcW w:w="2427" w:type="dxa"/>
            <w:shd w:val="clear" w:color="auto" w:fill="E3EBF6"/>
          </w:tcPr>
          <w:p w14:paraId="0B1F5C9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w="1872" w:type="dxa"/>
            <w:shd w:val="clear" w:color="auto" w:fill="E3EBF6"/>
          </w:tcPr>
          <w:p w14:paraId="4D2FB0AC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 умолчанию</w:t>
            </w:r>
          </w:p>
        </w:tc>
        <w:tc>
          <w:tcPr>
            <w:tcW w:w="4507" w:type="dxa"/>
            <w:shd w:val="clear" w:color="auto" w:fill="E3EBF6"/>
          </w:tcPr>
          <w:p w14:paraId="3999899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w="832" w:type="dxa"/>
            <w:shd w:val="clear" w:color="auto" w:fill="E3EBF6"/>
          </w:tcPr>
          <w:p w14:paraId="523FDD7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Оценка</w:t>
            </w:r>
          </w:p>
        </w:tc>
      </w:tr>
      <w:tr w:rsidR="007B0429" w14:paraId="0EA8768B" w14:textId="77777777">
        <w:trPr>
          <w:jc w:val="center"/>
        </w:trPr>
        <w:tc>
          <w:tcPr>
            <w:tcW w:w="2427" w:type="dxa"/>
          </w:tcPr>
          <w:p w14:paraId="1E82B2F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Норма часов на ставку</w:t>
            </w:r>
          </w:p>
        </w:tc>
        <w:tc>
          <w:tcPr>
            <w:tcW w:w="1872" w:type="dxa"/>
          </w:tcPr>
          <w:p w14:paraId="1718D06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1972 ч в год</w:t>
            </w:r>
          </w:p>
        </w:tc>
        <w:tc>
          <w:tcPr>
            <w:tcW w:w="4507" w:type="dxa"/>
          </w:tcPr>
          <w:p w14:paraId="2DFFC00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Производственный календарь 2026</w:t>
            </w:r>
          </w:p>
        </w:tc>
        <w:tc>
          <w:tcPr>
            <w:tcW w:w="832" w:type="dxa"/>
          </w:tcPr>
          <w:p w14:paraId="4775D63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</w:t>
            </w:r>
          </w:p>
        </w:tc>
      </w:tr>
      <w:tr w:rsidR="007B0429" w14:paraId="53E28EAA" w14:textId="77777777">
        <w:trPr>
          <w:jc w:val="center"/>
        </w:trPr>
        <w:tc>
          <w:tcPr>
            <w:tcW w:w="2427" w:type="dxa"/>
          </w:tcPr>
          <w:p w14:paraId="6FD875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w="1872" w:type="dxa"/>
          </w:tcPr>
          <w:p w14:paraId="5E22B8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30%, сверх базы 15,1%</w:t>
            </w:r>
          </w:p>
        </w:tc>
        <w:tc>
          <w:tcPr>
            <w:tcW w:w="4507" w:type="dxa"/>
          </w:tcPr>
          <w:p w14:paraId="75027BC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НК РФ ст. 425</w:t>
            </w:r>
          </w:p>
        </w:tc>
        <w:tc>
          <w:tcPr>
            <w:tcW w:w="832" w:type="dxa"/>
          </w:tcPr>
          <w:p w14:paraId="7B53AB6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</w:t>
            </w:r>
          </w:p>
        </w:tc>
      </w:tr>
      <w:tr w:rsidR="007B0429" w14:paraId="64E9D12B" w14:textId="77777777">
        <w:trPr>
          <w:jc w:val="center"/>
        </w:trPr>
        <w:tc>
          <w:tcPr>
            <w:tcW w:w="2427" w:type="dxa"/>
          </w:tcPr>
          <w:p w14:paraId="3587F54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Предельная база взносов</w:t>
            </w:r>
          </w:p>
        </w:tc>
        <w:tc>
          <w:tcPr>
            <w:tcW w:w="1872" w:type="dxa"/>
          </w:tcPr>
          <w:p w14:paraId="3BD9D01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2 979 000 ₽</w:t>
            </w:r>
          </w:p>
        </w:tc>
        <w:tc>
          <w:tcPr>
            <w:tcW w:w="4507" w:type="dxa"/>
          </w:tcPr>
          <w:p w14:paraId="2E1071F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Постановление Правительства на 2026</w:t>
            </w:r>
          </w:p>
        </w:tc>
        <w:tc>
          <w:tcPr>
            <w:tcW w:w="832" w:type="dxa"/>
          </w:tcPr>
          <w:p w14:paraId="47F033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</w:t>
            </w:r>
          </w:p>
        </w:tc>
      </w:tr>
      <w:tr w:rsidR="007B0429" w14:paraId="19B84071" w14:textId="77777777">
        <w:trPr>
          <w:jc w:val="center"/>
        </w:trPr>
        <w:tc>
          <w:tcPr>
            <w:tcW w:w="2427" w:type="dxa"/>
          </w:tcPr>
          <w:p w14:paraId="790A590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Травматизм</w:t>
            </w:r>
          </w:p>
        </w:tc>
        <w:tc>
          <w:tcPr>
            <w:tcW w:w="1872" w:type="dxa"/>
          </w:tcPr>
          <w:p w14:paraId="1D07404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0,6%</w:t>
            </w:r>
          </w:p>
        </w:tc>
        <w:tc>
          <w:tcPr>
            <w:tcW w:w="4507" w:type="dxa"/>
          </w:tcPr>
          <w:p w14:paraId="3A39EE0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ОКВЭД 52.10, 5 класс, приказ Минтруда 851н</w:t>
            </w:r>
          </w:p>
        </w:tc>
        <w:tc>
          <w:tcPr>
            <w:tcW w:w="832" w:type="dxa"/>
          </w:tcPr>
          <w:p w14:paraId="5B6DADF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</w:t>
            </w:r>
          </w:p>
        </w:tc>
      </w:tr>
      <w:tr w:rsidR="007B0429" w14:paraId="1EC01606" w14:textId="77777777">
        <w:trPr>
          <w:jc w:val="center"/>
        </w:trPr>
        <w:tc>
          <w:tcPr>
            <w:tcW w:w="2427" w:type="dxa"/>
          </w:tcPr>
          <w:p w14:paraId="4C8CE2C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Потери рабочего времени</w:t>
            </w:r>
          </w:p>
        </w:tc>
        <w:tc>
          <w:tcPr>
            <w:tcW w:w="1872" w:type="dxa"/>
          </w:tcPr>
          <w:p w14:paraId="53E3C65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4507" w:type="dxa"/>
          </w:tcPr>
          <w:p w14:paraId="643C518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Датасет организатора</w:t>
            </w:r>
          </w:p>
        </w:tc>
        <w:tc>
          <w:tcPr>
            <w:tcW w:w="832" w:type="dxa"/>
          </w:tcPr>
          <w:p w14:paraId="791110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  <w:tr w:rsidR="007B0429" w14:paraId="5E4B2CC2" w14:textId="77777777">
        <w:trPr>
          <w:jc w:val="center"/>
        </w:trPr>
        <w:tc>
          <w:tcPr>
            <w:tcW w:w="2427" w:type="dxa"/>
          </w:tcPr>
          <w:p w14:paraId="4A1998D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Резерв на пик</w:t>
            </w:r>
          </w:p>
        </w:tc>
        <w:tc>
          <w:tcPr>
            <w:tcW w:w="1872" w:type="dxa"/>
          </w:tcPr>
          <w:p w14:paraId="5309D7A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4507" w:type="dxa"/>
          </w:tcPr>
          <w:p w14:paraId="3BA2460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Датасет организатора, лист "Легенда"</w:t>
            </w:r>
          </w:p>
        </w:tc>
        <w:tc>
          <w:tcPr>
            <w:tcW w:w="832" w:type="dxa"/>
          </w:tcPr>
          <w:p w14:paraId="5B65752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  <w:tr w:rsidR="007B0429" w14:paraId="769DE950" w14:textId="77777777">
        <w:trPr>
          <w:jc w:val="center"/>
        </w:trPr>
        <w:tc>
          <w:tcPr>
            <w:tcW w:w="2427" w:type="dxa"/>
          </w:tcPr>
          <w:p w14:paraId="0500EA0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Загрузка AMR</w:t>
            </w:r>
          </w:p>
        </w:tc>
        <w:tc>
          <w:tcPr>
            <w:tcW w:w="1872" w:type="dxa"/>
          </w:tcPr>
          <w:p w14:paraId="0F1F5A2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75% (70-85%)</w:t>
            </w:r>
          </w:p>
        </w:tc>
        <w:tc>
          <w:tcPr>
            <w:tcW w:w="4507" w:type="dxa"/>
          </w:tcPr>
          <w:p w14:paraId="40D144F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Датасет организатора, лист "Легенда"</w:t>
            </w:r>
          </w:p>
        </w:tc>
        <w:tc>
          <w:tcPr>
            <w:tcW w:w="832" w:type="dxa"/>
          </w:tcPr>
          <w:p w14:paraId="374F41D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  <w:tr w:rsidR="007B0429" w14:paraId="26C68B5E" w14:textId="77777777">
        <w:trPr>
          <w:jc w:val="center"/>
        </w:trPr>
        <w:tc>
          <w:tcPr>
            <w:tcW w:w="2427" w:type="dxa"/>
          </w:tcPr>
          <w:p w14:paraId="230C86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Резерв CAPEX</w:t>
            </w:r>
          </w:p>
        </w:tc>
        <w:tc>
          <w:tcPr>
            <w:tcW w:w="1872" w:type="dxa"/>
          </w:tcPr>
          <w:p w14:paraId="329DCBC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4507" w:type="dxa"/>
          </w:tcPr>
          <w:p w14:paraId="6A9FA42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Датасет организатора, лист "Легенда"</w:t>
            </w:r>
          </w:p>
        </w:tc>
        <w:tc>
          <w:tcPr>
            <w:tcW w:w="832" w:type="dxa"/>
          </w:tcPr>
          <w:p w14:paraId="0969469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  <w:tr w:rsidR="007B0429" w14:paraId="6FAC7FAD" w14:textId="77777777">
        <w:trPr>
          <w:jc w:val="center"/>
        </w:trPr>
        <w:tc>
          <w:tcPr>
            <w:tcW w:w="2427" w:type="dxa"/>
          </w:tcPr>
          <w:p w14:paraId="29DD4D9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Горизонт</w:t>
            </w:r>
          </w:p>
        </w:tc>
        <w:tc>
          <w:tcPr>
            <w:tcW w:w="1872" w:type="dxa"/>
          </w:tcPr>
          <w:p w14:paraId="29F5AB4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 лет</w:t>
            </w:r>
          </w:p>
        </w:tc>
        <w:tc>
          <w:tcPr>
            <w:tcW w:w="4507" w:type="dxa"/>
          </w:tcPr>
          <w:p w14:paraId="50B7FF4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Датасет организатора, лист "Склад"</w:t>
            </w:r>
          </w:p>
        </w:tc>
        <w:tc>
          <w:tcPr>
            <w:tcW w:w="832" w:type="dxa"/>
          </w:tcPr>
          <w:p w14:paraId="3DC9541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  <w:tr w:rsidR="007B0429" w14:paraId="77D4822D" w14:textId="77777777">
        <w:trPr>
          <w:jc w:val="center"/>
        </w:trPr>
        <w:tc>
          <w:tcPr>
            <w:tcW w:w="2427" w:type="dxa"/>
          </w:tcPr>
          <w:p w14:paraId="47AAF0F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Ставка дисконтирования</w:t>
            </w:r>
          </w:p>
        </w:tc>
        <w:tc>
          <w:tcPr>
            <w:tcW w:w="1872" w:type="dxa"/>
          </w:tcPr>
          <w:p w14:paraId="03EAAA1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14%</w:t>
            </w:r>
          </w:p>
        </w:tc>
        <w:tc>
          <w:tcPr>
            <w:tcW w:w="4507" w:type="dxa"/>
          </w:tcPr>
          <w:p w14:paraId="5C8B177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Ключевая ставка ЦБ 11.09.2026</w:t>
            </w:r>
          </w:p>
        </w:tc>
        <w:tc>
          <w:tcPr>
            <w:tcW w:w="832" w:type="dxa"/>
          </w:tcPr>
          <w:p w14:paraId="5F0FAFB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3F77BA02" w14:textId="77777777">
        <w:trPr>
          <w:jc w:val="center"/>
        </w:trPr>
        <w:tc>
          <w:tcPr>
            <w:tcW w:w="2427" w:type="dxa"/>
          </w:tcPr>
          <w:p w14:paraId="2E92E6D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Рост зарплат</w:t>
            </w:r>
          </w:p>
        </w:tc>
        <w:tc>
          <w:tcPr>
            <w:tcW w:w="1872" w:type="dxa"/>
          </w:tcPr>
          <w:p w14:paraId="54AFA97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7% в год</w:t>
            </w:r>
          </w:p>
        </w:tc>
        <w:tc>
          <w:tcPr>
            <w:tcW w:w="4507" w:type="dxa"/>
          </w:tcPr>
          <w:p w14:paraId="72060E4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Сценарные условия Минэкономразвития 2027-2029</w:t>
            </w:r>
          </w:p>
        </w:tc>
        <w:tc>
          <w:tcPr>
            <w:tcW w:w="832" w:type="dxa"/>
          </w:tcPr>
          <w:p w14:paraId="6D5DB86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0507E967" w14:textId="77777777">
        <w:trPr>
          <w:jc w:val="center"/>
        </w:trPr>
        <w:tc>
          <w:tcPr>
            <w:tcW w:w="2427" w:type="dxa"/>
          </w:tcPr>
          <w:p w14:paraId="6F27A4E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Рост тарифа на электроэнергию</w:t>
            </w:r>
          </w:p>
        </w:tc>
        <w:tc>
          <w:tcPr>
            <w:tcW w:w="1872" w:type="dxa"/>
          </w:tcPr>
          <w:p w14:paraId="5EEF463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9% в год</w:t>
            </w:r>
          </w:p>
        </w:tc>
        <w:tc>
          <w:tcPr>
            <w:tcW w:w="4507" w:type="dxa"/>
          </w:tcPr>
          <w:p w14:paraId="1C66245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Там же</w:t>
            </w:r>
          </w:p>
        </w:tc>
        <w:tc>
          <w:tcPr>
            <w:tcW w:w="832" w:type="dxa"/>
          </w:tcPr>
          <w:p w14:paraId="158E094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7B2146EA" w14:textId="77777777">
        <w:trPr>
          <w:jc w:val="center"/>
        </w:trPr>
        <w:tc>
          <w:tcPr>
            <w:tcW w:w="2427" w:type="dxa"/>
          </w:tcPr>
          <w:p w14:paraId="1B91D5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Инфляция</w:t>
            </w:r>
          </w:p>
        </w:tc>
        <w:tc>
          <w:tcPr>
            <w:tcW w:w="1872" w:type="dxa"/>
          </w:tcPr>
          <w:p w14:paraId="44C235F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4% в год</w:t>
            </w:r>
          </w:p>
        </w:tc>
        <w:tc>
          <w:tcPr>
            <w:tcW w:w="4507" w:type="dxa"/>
          </w:tcPr>
          <w:p w14:paraId="699C167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Прогноз ЦБ и Минэкономразвития</w:t>
            </w:r>
          </w:p>
        </w:tc>
        <w:tc>
          <w:tcPr>
            <w:tcW w:w="832" w:type="dxa"/>
          </w:tcPr>
          <w:p w14:paraId="2416009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1FB6FBB9" w14:textId="77777777">
        <w:trPr>
          <w:jc w:val="center"/>
        </w:trPr>
        <w:tc>
          <w:tcPr>
            <w:tcW w:w="2427" w:type="dxa"/>
          </w:tcPr>
          <w:p w14:paraId="46AA89B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Цена Ronavi H1500</w:t>
            </w:r>
          </w:p>
        </w:tc>
        <w:tc>
          <w:tcPr>
            <w:tcW w:w="1872" w:type="dxa"/>
          </w:tcPr>
          <w:p w14:paraId="17717A4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2,7 млн ₽</w:t>
            </w:r>
          </w:p>
        </w:tc>
        <w:tc>
          <w:tcPr>
            <w:tcW w:w="4507" w:type="dxa"/>
          </w:tcPr>
          <w:p w14:paraId="776C14D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Каталог организатора, у производителя 2,16-2,7 млн</w:t>
            </w:r>
          </w:p>
        </w:tc>
        <w:tc>
          <w:tcPr>
            <w:tcW w:w="832" w:type="dxa"/>
          </w:tcPr>
          <w:p w14:paraId="08682DF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B</w:t>
            </w:r>
          </w:p>
        </w:tc>
      </w:tr>
      <w:tr w:rsidR="007B0429" w14:paraId="4DAF7D4E" w14:textId="77777777">
        <w:trPr>
          <w:jc w:val="center"/>
        </w:trPr>
        <w:tc>
          <w:tcPr>
            <w:tcW w:w="2427" w:type="dxa"/>
          </w:tcPr>
          <w:p w14:paraId="49E3B02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Зарядная станция</w:t>
            </w:r>
          </w:p>
        </w:tc>
        <w:tc>
          <w:tcPr>
            <w:tcW w:w="1872" w:type="dxa"/>
          </w:tcPr>
          <w:p w14:paraId="3EE916F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450 000 ₽</w:t>
            </w:r>
          </w:p>
        </w:tc>
        <w:tc>
          <w:tcPr>
            <w:tcW w:w="4507" w:type="dxa"/>
          </w:tcPr>
          <w:p w14:paraId="0F21E86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Ronavi, сверено с MiR и Omron</w:t>
            </w:r>
          </w:p>
        </w:tc>
        <w:tc>
          <w:tcPr>
            <w:tcW w:w="832" w:type="dxa"/>
          </w:tcPr>
          <w:p w14:paraId="22DE856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0EDB4EEA" w14:textId="77777777">
        <w:trPr>
          <w:jc w:val="center"/>
        </w:trPr>
        <w:tc>
          <w:tcPr>
            <w:tcW w:w="2427" w:type="dxa"/>
          </w:tcPr>
          <w:p w14:paraId="6066F37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Аренда Ronavi H1500</w:t>
            </w:r>
          </w:p>
        </w:tc>
        <w:tc>
          <w:tcPr>
            <w:tcW w:w="1872" w:type="dxa"/>
          </w:tcPr>
          <w:p w14:paraId="6897568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100 000 ₽ в месяц</w:t>
            </w:r>
          </w:p>
        </w:tc>
        <w:tc>
          <w:tcPr>
            <w:tcW w:w="4507" w:type="dxa"/>
          </w:tcPr>
          <w:p w14:paraId="10DE5B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Пресс-релиз РОСНАНО 2019 года, без индексации</w:t>
            </w:r>
          </w:p>
        </w:tc>
        <w:tc>
          <w:tcPr>
            <w:tcW w:w="832" w:type="dxa"/>
          </w:tcPr>
          <w:p w14:paraId="3D73644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  <w:tr w:rsidR="007B0429" w14:paraId="49E3FBA0" w14:textId="77777777">
        <w:trPr>
          <w:jc w:val="center"/>
        </w:trPr>
        <w:tc>
          <w:tcPr>
            <w:tcW w:w="2427" w:type="dxa"/>
          </w:tcPr>
          <w:p w14:paraId="0E6F2D4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 и ремонт</w:t>
            </w:r>
          </w:p>
        </w:tc>
        <w:tc>
          <w:tcPr>
            <w:tcW w:w="1872" w:type="dxa"/>
          </w:tcPr>
          <w:p w14:paraId="5A29584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цены робота в год</w:t>
            </w:r>
          </w:p>
        </w:tc>
        <w:tc>
          <w:tcPr>
            <w:tcW w:w="4507" w:type="dxa"/>
          </w:tcPr>
          <w:p w14:paraId="7F2BB6C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Ronavi</w:t>
            </w:r>
          </w:p>
        </w:tc>
        <w:tc>
          <w:tcPr>
            <w:tcW w:w="832" w:type="dxa"/>
          </w:tcPr>
          <w:p w14:paraId="4B1042E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3F53A175" w14:textId="77777777">
        <w:trPr>
          <w:jc w:val="center"/>
        </w:trPr>
        <w:tc>
          <w:tcPr>
            <w:tcW w:w="2427" w:type="dxa"/>
          </w:tcPr>
          <w:p w14:paraId="4A39033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Срок службы робота</w:t>
            </w:r>
          </w:p>
        </w:tc>
        <w:tc>
          <w:tcPr>
            <w:tcW w:w="1872" w:type="dxa"/>
          </w:tcPr>
          <w:p w14:paraId="083C2F0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 лет</w:t>
            </w:r>
          </w:p>
        </w:tc>
        <w:tc>
          <w:tcPr>
            <w:tcW w:w="4507" w:type="dxa"/>
          </w:tcPr>
          <w:p w14:paraId="07E4797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Классификация основных средств, 3 группа</w:t>
            </w:r>
          </w:p>
        </w:tc>
        <w:tc>
          <w:tcPr>
            <w:tcW w:w="832" w:type="dxa"/>
          </w:tcPr>
          <w:p w14:paraId="6315330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0A27D4DC" w14:textId="77777777">
        <w:trPr>
          <w:jc w:val="center"/>
        </w:trPr>
        <w:tc>
          <w:tcPr>
            <w:tcW w:w="2427" w:type="dxa"/>
          </w:tcPr>
          <w:p w14:paraId="0665E06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Выработка отборщика вручную</w:t>
            </w:r>
          </w:p>
        </w:tc>
        <w:tc>
          <w:tcPr>
            <w:tcW w:w="1872" w:type="dxa"/>
          </w:tcPr>
          <w:p w14:paraId="0D5E42D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80 строк в час</w:t>
            </w:r>
          </w:p>
        </w:tc>
        <w:tc>
          <w:tcPr>
            <w:tcW w:w="4507" w:type="dxa"/>
          </w:tcPr>
          <w:p w14:paraId="7436AB6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Нижняя граница датасета, сверена с маршрутом 25 м на строку</w:t>
            </w:r>
          </w:p>
        </w:tc>
        <w:tc>
          <w:tcPr>
            <w:tcW w:w="832" w:type="dxa"/>
          </w:tcPr>
          <w:p w14:paraId="705BBB2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  <w:tr w:rsidR="007B0429" w14:paraId="0AB32E7C" w14:textId="77777777">
        <w:trPr>
          <w:jc w:val="center"/>
        </w:trPr>
        <w:tc>
          <w:tcPr>
            <w:tcW w:w="2427" w:type="dxa"/>
          </w:tcPr>
          <w:p w14:paraId="351DC1F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Выработка на станции отбора</w:t>
            </w:r>
          </w:p>
        </w:tc>
        <w:tc>
          <w:tcPr>
            <w:tcW w:w="1872" w:type="dxa"/>
          </w:tcPr>
          <w:p w14:paraId="51A78DA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250 строк в час</w:t>
            </w:r>
          </w:p>
        </w:tc>
        <w:tc>
          <w:tcPr>
            <w:tcW w:w="4507" w:type="dxa"/>
          </w:tcPr>
          <w:p w14:paraId="23F226D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Яндекс Роботикс 250-300, Kiva 200-250</w:t>
            </w:r>
          </w:p>
        </w:tc>
        <w:tc>
          <w:tcPr>
            <w:tcW w:w="832" w:type="dxa"/>
          </w:tcPr>
          <w:p w14:paraId="1BC90AE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:rsidR="007B0429" w14:paraId="46919F62" w14:textId="77777777">
        <w:trPr>
          <w:jc w:val="center"/>
        </w:trPr>
        <w:tc>
          <w:tcPr>
            <w:tcW w:w="2427" w:type="dxa"/>
          </w:tcPr>
          <w:p w14:paraId="170B0F3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Строк за подачу стеллажа</w:t>
            </w:r>
          </w:p>
        </w:tc>
        <w:tc>
          <w:tcPr>
            <w:tcW w:w="1872" w:type="dxa"/>
          </w:tcPr>
          <w:p w14:paraId="1E542F8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1,9</w:t>
            </w:r>
          </w:p>
        </w:tc>
        <w:tc>
          <w:tcPr>
            <w:tcW w:w="4507" w:type="dxa"/>
          </w:tcPr>
          <w:p w14:paraId="1EAF8FB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Симуляция Merschformann и др. (2018)</w:t>
            </w:r>
          </w:p>
        </w:tc>
        <w:tc>
          <w:tcPr>
            <w:tcW w:w="832" w:type="dxa"/>
          </w:tcPr>
          <w:p w14:paraId="5028C16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</w:tr>
    </w:tbl>
    <w:p w14:paraId="5B9C4732" w14:textId="77777777" w:rsidR="007B0429" w:rsidRDefault="007B0429">
      <w:pPr>
        <w:spacing w:after="40"/>
      </w:pPr>
    </w:p>
    <w:p w14:paraId="156425C7" w14:textId="77777777" w:rsidR="007B0429" w:rsidRDefault="001344DF">
      <w:r>
        <w:t xml:space="preserve">Остальные значения с источниками открываются в интерфейсе ("Откуда цифры"), в отчете, в админке ("Нормативы") и в </w:t>
      </w:r>
      <w:r>
        <w:rPr>
          <w:rFonts w:ascii="Consolas" w:hAnsi="Consolas"/>
          <w:sz w:val="19"/>
        </w:rPr>
        <w:t>config/model.yaml</w:t>
      </w:r>
      <w:r>
        <w:t>. Всего в модели 576 значений: S 13, A 8, B 23, C 110, D 226, E 21, F 175.</w:t>
      </w:r>
    </w:p>
    <w:p w14:paraId="3E0A0A40" w14:textId="77777777" w:rsidR="007B0429" w:rsidRDefault="001344DF">
      <w:pPr>
        <w:pStyle w:val="Heading2"/>
      </w:pPr>
      <w:bookmarkStart w:id="38" w:name="_Toc241553371"/>
      <w:r>
        <w:t>Главные допущения</w:t>
      </w:r>
      <w:bookmarkEnd w:id="38"/>
    </w:p>
    <w:p w14:paraId="2238139E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Средняя скорость робота 2/3 максимальной, погрузка и выгрузка 20 с.</w:t>
      </w:r>
    </w:p>
    <w:p w14:paraId="5C554A1F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Внимание оператора 1,5 минуты на робота в час, минимум один дежурный в смену. Сколько на деле, никто не публикует.</w:t>
      </w:r>
    </w:p>
    <w:p w14:paraId="4F096A2B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Типовой план "с одной стороны", если человек не чертил свой: пропорция здания и глубина зон наши, оценка F.</w:t>
      </w:r>
    </w:p>
    <w:p w14:paraId="373AC478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Интеграция 5 млн ₽ и инфраструктура 3 млн ₽ на объект, пусконаладка 10% цены робота: производители не публикуют, оценка F.</w:t>
      </w:r>
    </w:p>
    <w:p w14:paraId="6490090E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Остаточную стоимость роботов в конце горизонта не учитываем, так расчет осторожнее.</w:t>
      </w:r>
    </w:p>
    <w:p w14:paraId="04B859A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 xml:space="preserve">Отбор товара: выработка отборщика 80 строк в час вместо базовых 150 датасета, станция 250 строк в час, 1,9 строки за подачу стеллажа. Как проверяли, в разделе "Что мы прорабатывали сами", пункт 3, и в </w:t>
      </w:r>
      <w:r>
        <w:rPr>
          <w:rFonts w:ascii="Consolas" w:hAnsi="Consolas"/>
          <w:sz w:val="19"/>
        </w:rPr>
        <w:t>docs/dataset-check.md</w:t>
      </w:r>
      <w:r>
        <w:t>.</w:t>
      </w:r>
    </w:p>
    <w:p w14:paraId="2F53D693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987A7C4" wp14:editId="343BD103">
            <wp:extent cx="6120000" cy="3440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tep5-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91C1" w14:textId="77777777" w:rsidR="007B0429" w:rsidRDefault="001344DF">
      <w:pPr>
        <w:jc w:val="center"/>
      </w:pPr>
      <w:r>
        <w:rPr>
          <w:i/>
          <w:color w:val="5B6470"/>
          <w:sz w:val="18"/>
        </w:rPr>
        <w:t>Шаг экономики: сводка с покупки, строка "Чем платить" и кнопка "Условия и господдержка"</w:t>
      </w:r>
    </w:p>
    <w:p w14:paraId="59F37679" w14:textId="77777777" w:rsidR="007B0429" w:rsidRDefault="001344DF">
      <w:r>
        <w:br w:type="page"/>
      </w:r>
    </w:p>
    <w:p w14:paraId="6C14E63B" w14:textId="77777777" w:rsidR="007B0429" w:rsidRDefault="001344DF">
      <w:pPr>
        <w:pStyle w:val="Heading1"/>
      </w:pPr>
      <w:bookmarkStart w:id="39" w:name="_Toc241553372"/>
      <w:r>
        <w:t>6.6. Порядок загрузки и обновления данных</w:t>
      </w:r>
      <w:bookmarkEnd w:id="39"/>
    </w:p>
    <w:p w14:paraId="78D1634F" w14:textId="77777777" w:rsidR="007B0429" w:rsidRDefault="001344DF">
      <w:pPr>
        <w:pStyle w:val="Heading2"/>
      </w:pPr>
      <w:bookmarkStart w:id="40" w:name="_Toc241553373"/>
      <w:r>
        <w:t>Что лежит в репозитории и как попадает в базу</w:t>
      </w:r>
      <w:bookmarkEnd w:id="40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012"/>
        <w:gridCol w:w="2650"/>
        <w:gridCol w:w="3976"/>
      </w:tblGrid>
      <w:tr w:rsidR="007B0429" w14:paraId="71D9335F" w14:textId="77777777">
        <w:trPr>
          <w:tblHeader/>
          <w:jc w:val="center"/>
        </w:trPr>
        <w:tc>
          <w:tcPr>
            <w:tcW w:w="3012" w:type="dxa"/>
            <w:shd w:val="clear" w:color="auto" w:fill="E3EBF6"/>
          </w:tcPr>
          <w:p w14:paraId="13DBD3E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Данные</w:t>
            </w:r>
          </w:p>
        </w:tc>
        <w:tc>
          <w:tcPr>
            <w:tcW w:w="2650" w:type="dxa"/>
            <w:shd w:val="clear" w:color="auto" w:fill="E3EBF6"/>
          </w:tcPr>
          <w:p w14:paraId="735CDE51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Файл</w:t>
            </w:r>
          </w:p>
        </w:tc>
        <w:tc>
          <w:tcPr>
            <w:tcW w:w="3976" w:type="dxa"/>
            <w:shd w:val="clear" w:color="auto" w:fill="E3EBF6"/>
          </w:tcPr>
          <w:p w14:paraId="4CC9B95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Как попадает в работу</w:t>
            </w:r>
          </w:p>
        </w:tc>
      </w:tr>
      <w:tr w:rsidR="007B0429" w14:paraId="1BCBA6E1" w14:textId="77777777">
        <w:trPr>
          <w:jc w:val="center"/>
        </w:trPr>
        <w:tc>
          <w:tcPr>
            <w:tcW w:w="3012" w:type="dxa"/>
          </w:tcPr>
          <w:p w14:paraId="3494B6C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Наши 31 складское решение с характеристиками</w:t>
            </w:r>
          </w:p>
        </w:tc>
        <w:tc>
          <w:tcPr>
            <w:tcW w:w="2650" w:type="dxa"/>
          </w:tcPr>
          <w:p w14:paraId="4833CBAD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data/catalog/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data/specs/</w:t>
            </w:r>
          </w:p>
        </w:tc>
        <w:tc>
          <w:tcPr>
            <w:tcW w:w="3976" w:type="dxa"/>
          </w:tcPr>
          <w:p w14:paraId="061983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базу при первом запуске</w:t>
            </w:r>
          </w:p>
        </w:tc>
      </w:tr>
      <w:tr w:rsidR="007B0429" w14:paraId="799E38E6" w14:textId="77777777">
        <w:trPr>
          <w:jc w:val="center"/>
        </w:trPr>
        <w:tc>
          <w:tcPr>
            <w:tcW w:w="3012" w:type="dxa"/>
          </w:tcPr>
          <w:p w14:paraId="6ECDCDA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Выгрузка каталога организатора</w:t>
            </w:r>
          </w:p>
        </w:tc>
        <w:tc>
          <w:tcPr>
            <w:tcW w:w="2650" w:type="dxa"/>
          </w:tcPr>
          <w:p w14:paraId="68580158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data/organizer/catalog_export_v4.csv</w:t>
            </w:r>
          </w:p>
        </w:tc>
        <w:tc>
          <w:tcPr>
            <w:tcW w:w="3976" w:type="dxa"/>
          </w:tcPr>
          <w:p w14:paraId="1338804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базу при первом запуске той же загрузкой, что кнопка в админке; всего 190 позиций</w:t>
            </w:r>
          </w:p>
        </w:tc>
      </w:tr>
      <w:tr w:rsidR="007B0429" w14:paraId="19DC6CB9" w14:textId="77777777">
        <w:trPr>
          <w:jc w:val="center"/>
        </w:trPr>
        <w:tc>
          <w:tcPr>
            <w:tcW w:w="3012" w:type="dxa"/>
          </w:tcPr>
          <w:p w14:paraId="45F9BB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Решения для аэропорта и медучреждения</w:t>
            </w:r>
          </w:p>
        </w:tc>
        <w:tc>
          <w:tcPr>
            <w:tcW w:w="2650" w:type="dxa"/>
          </w:tcPr>
          <w:p w14:paraId="18907AA9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data/facilities/</w:t>
            </w:r>
          </w:p>
        </w:tc>
        <w:tc>
          <w:tcPr>
            <w:tcW w:w="3976" w:type="dxa"/>
          </w:tcPr>
          <w:p w14:paraId="79BE700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читаются сервером</w:t>
            </w:r>
          </w:p>
        </w:tc>
      </w:tr>
      <w:tr w:rsidR="007B0429" w14:paraId="492511BF" w14:textId="77777777">
        <w:trPr>
          <w:jc w:val="center"/>
        </w:trPr>
        <w:tc>
          <w:tcPr>
            <w:tcW w:w="3012" w:type="dxa"/>
          </w:tcPr>
          <w:p w14:paraId="3843C74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Нормативы, профили объектов, роботы</w:t>
            </w:r>
          </w:p>
        </w:tc>
        <w:tc>
          <w:tcPr>
            <w:tcW w:w="2650" w:type="dxa"/>
          </w:tcPr>
          <w:p w14:paraId="1B3FDE7C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config/model.yaml</w:t>
            </w:r>
          </w:p>
        </w:tc>
        <w:tc>
          <w:tcPr>
            <w:tcW w:w="3976" w:type="dxa"/>
          </w:tcPr>
          <w:p w14:paraId="7C46F4A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читаются сервером, правки администратора поверх из базы</w:t>
            </w:r>
          </w:p>
        </w:tc>
      </w:tr>
      <w:tr w:rsidR="007B0429" w14:paraId="58069D63" w14:textId="77777777">
        <w:trPr>
          <w:jc w:val="center"/>
        </w:trPr>
        <w:tc>
          <w:tcPr>
            <w:tcW w:w="3012" w:type="dxa"/>
          </w:tcPr>
          <w:p w14:paraId="2E26AD1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Шаблоны планировки</w:t>
            </w:r>
          </w:p>
        </w:tc>
        <w:tc>
          <w:tcPr>
            <w:tcW w:w="2650" w:type="dxa"/>
          </w:tcPr>
          <w:p w14:paraId="1CCC44D9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config/layouts.yaml</w:t>
            </w:r>
          </w:p>
        </w:tc>
        <w:tc>
          <w:tcPr>
            <w:tcW w:w="3976" w:type="dxa"/>
          </w:tcPr>
          <w:p w14:paraId="6379F05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читаются сервером</w:t>
            </w:r>
          </w:p>
        </w:tc>
      </w:tr>
      <w:tr w:rsidR="007B0429" w14:paraId="7109DB16" w14:textId="77777777">
        <w:trPr>
          <w:jc w:val="center"/>
        </w:trPr>
        <w:tc>
          <w:tcPr>
            <w:tcW w:w="3012" w:type="dxa"/>
          </w:tcPr>
          <w:p w14:paraId="10D0C00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Поля формы с границами из датасета</w:t>
            </w:r>
          </w:p>
        </w:tc>
        <w:tc>
          <w:tcPr>
            <w:tcW w:w="2650" w:type="dxa"/>
          </w:tcPr>
          <w:p w14:paraId="33627C18" w14:textId="77777777" w:rsidR="007B0429" w:rsidRDefault="001344DF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config/parameters.yaml</w:t>
            </w:r>
          </w:p>
        </w:tc>
        <w:tc>
          <w:tcPr>
            <w:tcW w:w="3976" w:type="dxa"/>
          </w:tcPr>
          <w:p w14:paraId="643F721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читаются сервером</w:t>
            </w:r>
          </w:p>
        </w:tc>
      </w:tr>
    </w:tbl>
    <w:p w14:paraId="2226D44E" w14:textId="77777777" w:rsidR="007B0429" w:rsidRDefault="007B0429">
      <w:pPr>
        <w:spacing w:after="40"/>
      </w:pPr>
    </w:p>
    <w:p w14:paraId="46AB6ACF" w14:textId="77777777" w:rsidR="007B0429" w:rsidRDefault="001344DF">
      <w:r>
        <w:t xml:space="preserve">Подготовку базы делает </w:t>
      </w:r>
      <w:r>
        <w:rPr>
          <w:rFonts w:ascii="Consolas" w:hAnsi="Consolas"/>
          <w:sz w:val="19"/>
        </w:rPr>
        <w:t>scripts.prepare_database</w:t>
      </w:r>
      <w:r>
        <w:t xml:space="preserve"> при старте контейнера: применяет миграции, создает демо-аккаунты, заполняет пустой каталог. На заполненной базе повторный запуск ничего не перезаписывает.</w:t>
      </w:r>
    </w:p>
    <w:p w14:paraId="392D6310" w14:textId="77777777" w:rsidR="007B0429" w:rsidRDefault="001344DF">
      <w:pPr>
        <w:pStyle w:val="Heading2"/>
      </w:pPr>
      <w:bookmarkStart w:id="41" w:name="_Toc241553374"/>
      <w:r>
        <w:t>Оценка достоверности</w:t>
      </w:r>
      <w:bookmarkEnd w:id="41"/>
    </w:p>
    <w:p w14:paraId="1D3E2AD1" w14:textId="77777777" w:rsidR="007B0429" w:rsidRDefault="001344DF">
      <w:r>
        <w:t>У каждой характеристики и каждого значения модели есть источник, дата, цитата и оценка: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7228"/>
      </w:tblGrid>
      <w:tr w:rsidR="007B0429" w14:paraId="59A244E6" w14:textId="77777777">
        <w:trPr>
          <w:tblHeader/>
          <w:jc w:val="center"/>
        </w:trPr>
        <w:tc>
          <w:tcPr>
            <w:tcW w:w="2409" w:type="dxa"/>
            <w:shd w:val="clear" w:color="auto" w:fill="E3EBF6"/>
          </w:tcPr>
          <w:p w14:paraId="74FD4AC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Оценка</w:t>
            </w:r>
          </w:p>
        </w:tc>
        <w:tc>
          <w:tcPr>
            <w:tcW w:w="7228" w:type="dxa"/>
            <w:shd w:val="clear" w:color="auto" w:fill="E3EBF6"/>
          </w:tcPr>
          <w:p w14:paraId="342A664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Условие</w:t>
            </w:r>
          </w:p>
        </w:tc>
      </w:tr>
      <w:tr w:rsidR="007B0429" w14:paraId="188EC65B" w14:textId="77777777">
        <w:trPr>
          <w:jc w:val="center"/>
        </w:trPr>
        <w:tc>
          <w:tcPr>
            <w:tcW w:w="2409" w:type="dxa"/>
          </w:tcPr>
          <w:p w14:paraId="413A119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S, эталон</w:t>
            </w:r>
          </w:p>
        </w:tc>
        <w:tc>
          <w:tcPr>
            <w:tcW w:w="7228" w:type="dxa"/>
          </w:tcPr>
          <w:p w14:paraId="6BC2504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закон, постановление, производственный календарь, ТЗ</w:t>
            </w:r>
          </w:p>
        </w:tc>
      </w:tr>
      <w:tr w:rsidR="007B0429" w14:paraId="44CBB942" w14:textId="77777777">
        <w:trPr>
          <w:jc w:val="center"/>
        </w:trPr>
        <w:tc>
          <w:tcPr>
            <w:tcW w:w="2409" w:type="dxa"/>
          </w:tcPr>
          <w:p w14:paraId="385C4FA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A, проверено</w:t>
            </w:r>
          </w:p>
        </w:tc>
        <w:tc>
          <w:tcPr>
            <w:tcW w:w="7228" w:type="dxa"/>
          </w:tcPr>
          <w:p w14:paraId="48677A4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сходятся организатор и производитель, либо производитель и эксплуатант</w:t>
            </w:r>
          </w:p>
        </w:tc>
      </w:tr>
      <w:tr w:rsidR="007B0429" w14:paraId="0658B1FE" w14:textId="77777777">
        <w:trPr>
          <w:jc w:val="center"/>
        </w:trPr>
        <w:tc>
          <w:tcPr>
            <w:tcW w:w="2409" w:type="dxa"/>
          </w:tcPr>
          <w:p w14:paraId="568EF84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B, подтверждено</w:t>
            </w:r>
          </w:p>
        </w:tc>
        <w:tc>
          <w:tcPr>
            <w:tcW w:w="7228" w:type="dxa"/>
          </w:tcPr>
          <w:p w14:paraId="45D7E42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сходятся два разных типа источников</w:t>
            </w:r>
          </w:p>
        </w:tc>
      </w:tr>
      <w:tr w:rsidR="007B0429" w14:paraId="3A3B50AA" w14:textId="77777777">
        <w:trPr>
          <w:jc w:val="center"/>
        </w:trPr>
        <w:tc>
          <w:tcPr>
            <w:tcW w:w="2409" w:type="dxa"/>
          </w:tcPr>
          <w:p w14:paraId="13B1207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C, один источник</w:t>
            </w:r>
          </w:p>
        </w:tc>
        <w:tc>
          <w:tcPr>
            <w:tcW w:w="7228" w:type="dxa"/>
          </w:tcPr>
          <w:p w14:paraId="0D380C4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только производитель или интегратор</w:t>
            </w:r>
          </w:p>
        </w:tc>
      </w:tr>
      <w:tr w:rsidR="007B0429" w14:paraId="26F8591C" w14:textId="77777777">
        <w:trPr>
          <w:jc w:val="center"/>
        </w:trPr>
        <w:tc>
          <w:tcPr>
            <w:tcW w:w="2409" w:type="dxa"/>
          </w:tcPr>
          <w:p w14:paraId="109259E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D, слабо</w:t>
            </w:r>
          </w:p>
        </w:tc>
        <w:tc>
          <w:tcPr>
            <w:tcW w:w="7228" w:type="dxa"/>
          </w:tcPr>
          <w:p w14:paraId="5990E6F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только организатор или только СМИ</w:t>
            </w:r>
          </w:p>
        </w:tc>
      </w:tr>
      <w:tr w:rsidR="007B0429" w14:paraId="457CCEB8" w14:textId="77777777">
        <w:trPr>
          <w:jc w:val="center"/>
        </w:trPr>
        <w:tc>
          <w:tcPr>
            <w:tcW w:w="2409" w:type="dxa"/>
          </w:tcPr>
          <w:p w14:paraId="207F4B6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E, спорно</w:t>
            </w:r>
          </w:p>
        </w:tc>
        <w:tc>
          <w:tcPr>
            <w:tcW w:w="7228" w:type="dxa"/>
          </w:tcPr>
          <w:p w14:paraId="4E7DA70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источники расходятся больше чем на 10%</w:t>
            </w:r>
          </w:p>
        </w:tc>
      </w:tr>
      <w:tr w:rsidR="007B0429" w14:paraId="3E85B3BA" w14:textId="77777777">
        <w:trPr>
          <w:jc w:val="center"/>
        </w:trPr>
        <w:tc>
          <w:tcPr>
            <w:tcW w:w="2409" w:type="dxa"/>
          </w:tcPr>
          <w:p w14:paraId="60133E4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F, нет данных</w:t>
            </w:r>
          </w:p>
        </w:tc>
        <w:tc>
          <w:tcPr>
            <w:tcW w:w="7228" w:type="dxa"/>
          </w:tcPr>
          <w:p w14:paraId="5D486CE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допущение команды с обоснованием</w:t>
            </w:r>
          </w:p>
        </w:tc>
      </w:tr>
    </w:tbl>
    <w:p w14:paraId="2A4CC50E" w14:textId="77777777" w:rsidR="007B0429" w:rsidRDefault="007B0429">
      <w:pPr>
        <w:spacing w:after="40"/>
      </w:pPr>
    </w:p>
    <w:p w14:paraId="5E3085CC" w14:textId="77777777" w:rsidR="007B0429" w:rsidRDefault="001344DF">
      <w:r>
        <w:t xml:space="preserve">При расхождении в расчет идет значение организатора, но если актуальная страница производителя дает худшую для окупаемости цифру, берем ее. Правила целиком в </w:t>
      </w:r>
      <w:r>
        <w:rPr>
          <w:rFonts w:ascii="Consolas" w:hAnsi="Consolas"/>
          <w:sz w:val="19"/>
        </w:rPr>
        <w:t>docs/data-sources.md</w:t>
      </w:r>
      <w:r>
        <w:t>.</w:t>
      </w:r>
    </w:p>
    <w:p w14:paraId="0689C98A" w14:textId="77777777" w:rsidR="007B0429" w:rsidRDefault="001344DF">
      <w:pPr>
        <w:pStyle w:val="Heading2"/>
      </w:pPr>
      <w:bookmarkStart w:id="42" w:name="_Toc241553375"/>
      <w:r>
        <w:t>Данные объекта пользователя</w:t>
      </w:r>
      <w:bookmarkEnd w:id="42"/>
    </w:p>
    <w:p w14:paraId="6F057238" w14:textId="77777777" w:rsidR="007B0429" w:rsidRDefault="001344DF">
      <w:r>
        <w:t>На шаге параметров есть загрузка Excel или CSV по шаблону (</w:t>
      </w:r>
      <w:r>
        <w:rPr>
          <w:rFonts w:ascii="Consolas" w:hAnsi="Consolas"/>
          <w:sz w:val="19"/>
        </w:rPr>
        <w:t>POST /api/import/template</w:t>
      </w:r>
      <w:r>
        <w:t xml:space="preserve"> отдает шаблон с текущими значениями). Сервер проверяет типы, единицы, обязательные поля и границы из датасета и возвращает отчет по строкам. Подставляет данные человек, сервер ничего не сохраняет сам.</w:t>
      </w:r>
    </w:p>
    <w:p w14:paraId="3EFBCC4C" w14:textId="77777777" w:rsidR="007B0429" w:rsidRDefault="001344DF">
      <w:pPr>
        <w:pStyle w:val="Heading2"/>
      </w:pPr>
      <w:bookmarkStart w:id="43" w:name="_Toc241553376"/>
      <w:r>
        <w:t>Каталог</w:t>
      </w:r>
      <w:bookmarkEnd w:id="43"/>
    </w:p>
    <w:p w14:paraId="5CD9667C" w14:textId="77777777" w:rsidR="007B0429" w:rsidRDefault="001344DF">
      <w:r>
        <w:t xml:space="preserve">Администратор загружает выгрузку организатора кнопкой "Загрузить выгрузку" (CSV с разделителем </w:t>
      </w:r>
      <w:r>
        <w:rPr>
          <w:rFonts w:ascii="Consolas" w:hAnsi="Consolas"/>
          <w:sz w:val="19"/>
        </w:rPr>
        <w:t>;</w:t>
      </w:r>
      <w:r>
        <w:t>, UTF-8). Есть режим проверки: сначала отчет, что добавится и что поменяется, потом загрузка. Ручные правки администратора повторная загрузка не затирает. Каталог выгружается в том же формате с нашими колонками ("Скачать каталог") и загружается обратно без потерь. Каждая правка пишется в журнал с тем, кто и когда.</w:t>
      </w:r>
    </w:p>
    <w:p w14:paraId="1B3D8BF3" w14:textId="77777777" w:rsidR="007B0429" w:rsidRDefault="001344DF">
      <w:pPr>
        <w:pStyle w:val="Heading2"/>
      </w:pPr>
      <w:bookmarkStart w:id="44" w:name="_Toc241553377"/>
      <w:r>
        <w:t>Нормативы</w:t>
      </w:r>
      <w:bookmarkEnd w:id="44"/>
    </w:p>
    <w:p w14:paraId="232EA825" w14:textId="77777777" w:rsidR="007B0429" w:rsidRDefault="001344DF">
      <w:r>
        <w:t>Раздел "Нормативы" в админке показывает 55 открытых значений с источником, датой и оценкой. Правка ложится поверх файла модели и сразу идет в расчет, в "Откуда цифры" и в отчете она подписана "Норматив, правил администратор". Вернуть значение из файла можно одной кнопкой. Нормативы выгружаются в Excel или CSV и загружаются тем же форматом.</w:t>
      </w:r>
    </w:p>
    <w:p w14:paraId="4FF55620" w14:textId="77777777" w:rsidR="007B0429" w:rsidRDefault="001344DF">
      <w:pPr>
        <w:pStyle w:val="Heading2"/>
      </w:pPr>
      <w:bookmarkStart w:id="45" w:name="_Toc241553378"/>
      <w:r>
        <w:t>Автообновление характеристик</w:t>
      </w:r>
      <w:bookmarkEnd w:id="45"/>
    </w:p>
    <w:p w14:paraId="11F5FCCB" w14:textId="77777777" w:rsidR="007B0429" w:rsidRDefault="001344DF">
      <w:r>
        <w:t xml:space="preserve">Кнопка "Проверить обновления" запускает в фоне обход страниц производителей из </w:t>
      </w:r>
      <w:r>
        <w:rPr>
          <w:rFonts w:ascii="Consolas" w:hAnsi="Consolas"/>
          <w:sz w:val="19"/>
        </w:rPr>
        <w:t>data/specs/sources.csv</w:t>
      </w:r>
      <w:r>
        <w:t xml:space="preserve">. Если цифра на странице расходится с каталогом больше чем на 10%, появляется предложение правки со ссылкой и датой. Администратор принимает его с оценкой, по умолчанию C, или отклоняет, решение пишется в журнал. Сайты, которые запрещают автоматический сбор, не открываем. Без интернета проверка идет по сохраненным страницам из </w:t>
      </w:r>
      <w:r>
        <w:rPr>
          <w:rFonts w:ascii="Consolas" w:hAnsi="Consolas"/>
          <w:sz w:val="19"/>
        </w:rPr>
        <w:t>data/specs/saved</w:t>
      </w:r>
      <w:r>
        <w:t>.</w:t>
      </w:r>
    </w:p>
    <w:p w14:paraId="24EFB231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5CE2C84" wp14:editId="018EA849">
            <wp:extent cx="6120000" cy="3440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admin-upd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CF5B" w14:textId="77777777" w:rsidR="007B0429" w:rsidRDefault="001344DF">
      <w:pPr>
        <w:jc w:val="center"/>
      </w:pPr>
      <w:r>
        <w:rPr>
          <w:i/>
          <w:color w:val="5B6470"/>
          <w:sz w:val="18"/>
        </w:rPr>
        <w:t>Проверка обновлений по сохраненным страницам</w:t>
      </w:r>
    </w:p>
    <w:p w14:paraId="33868976" w14:textId="77777777" w:rsidR="007B0429" w:rsidRDefault="001344DF">
      <w:r>
        <w:br w:type="page"/>
      </w:r>
    </w:p>
    <w:p w14:paraId="4B543E92" w14:textId="77777777" w:rsidR="007B0429" w:rsidRDefault="001344DF">
      <w:pPr>
        <w:pStyle w:val="Heading1"/>
      </w:pPr>
      <w:bookmarkStart w:id="46" w:name="_Toc241553379"/>
      <w:r>
        <w:t>6.7. Руководство пользователя и администратора</w:t>
      </w:r>
      <w:bookmarkEnd w:id="46"/>
    </w:p>
    <w:p w14:paraId="79F1448C" w14:textId="77777777" w:rsidR="007B0429" w:rsidRDefault="001344DF">
      <w:pPr>
        <w:pStyle w:val="Heading2"/>
      </w:pPr>
      <w:bookmarkStart w:id="47" w:name="_Toc241553380"/>
      <w:r>
        <w:t>Пользователь: расчет за пять шагов</w:t>
      </w:r>
      <w:bookmarkEnd w:id="47"/>
    </w:p>
    <w:p w14:paraId="37DFA313" w14:textId="77777777" w:rsidR="007B0429" w:rsidRDefault="001344DF">
      <w:r>
        <w:t>Кнопка "Посчитать свой склад" на лендинге открывает мастер. Пройденный шаг сворачивается в строку с итогом, шаг записан в адресе, введенное хранится в браузере и переживает перезагрузку.</w:t>
      </w:r>
    </w:p>
    <w:p w14:paraId="197FDF41" w14:textId="77777777" w:rsidR="007B0429" w:rsidRDefault="001344DF">
      <w:r>
        <w:t>Шаг 1. Объект и задачи. Четыре карточки одного вида в ряд: склад, аэропорт, медучреждение и "Другое" (весь каталог без расчета). Выбранная подсвечена рамкой и стоит на месте. Ниже отметьте работу, которую заберут роботы. На складе это перевозка паллет, отбор и уборка, можно несколько сразу, у каждой задачи виден объем в сутки и откуда цифра.</w:t>
      </w:r>
    </w:p>
    <w:p w14:paraId="59A481CD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8DAB463" wp14:editId="594718D3">
            <wp:extent cx="6120000" cy="3440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te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705D" w14:textId="77777777" w:rsidR="007B0429" w:rsidRDefault="001344DF">
      <w:pPr>
        <w:jc w:val="center"/>
      </w:pPr>
      <w:r>
        <w:rPr>
          <w:i/>
          <w:color w:val="5B6470"/>
          <w:sz w:val="18"/>
        </w:rPr>
        <w:t>Шаг 1: объект и задачи</w:t>
      </w:r>
    </w:p>
    <w:p w14:paraId="06275FED" w14:textId="77777777" w:rsidR="007B0429" w:rsidRDefault="001344DF">
      <w:r>
        <w:t>Шаг 2. Параметры. Площадь зоны работы роботов (часть склада, где ездят роботы, в датасете "активная зона"), смены, объемы, масса груза, штат по ролям: мест в штате, сколько из них занято людьми, оклад. Значения по умолчанию уже стоят, главные в плитках с явными полями. У каждого поля единица, подсказка строкой под полем, источник и оценка под буквой. Выход за границы датасета подсвечивается рамкой поля и короткой строкой "обычно от ... до ..." на месте подсказки. Когда выбрана перевозка паллет, масса паллет</w:t>
      </w:r>
      <w:r>
        <w:t>ы с грузом стоит среди главных полей: от нее зависит, какие роботы поднимут груз. Остальные параметры лежат в раскрывающейся строке, там же "Товар разложен по ходовости" с кнопками "Да" и "Нет" (в данных и в Excel это 1 и 0). Параметры можно загрузить из Excel или CSV кнопкой "Загрузить Excel или CSV", шаблон скачивается ссылкой рядом, файлы со старым названием поля площади загрузка тоже узнает.</w:t>
      </w:r>
    </w:p>
    <w:p w14:paraId="2F97CD28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7903A4F" wp14:editId="1319B282">
            <wp:extent cx="6120000" cy="3440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te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4B00" w14:textId="77777777" w:rsidR="007B0429" w:rsidRDefault="001344DF">
      <w:pPr>
        <w:jc w:val="center"/>
      </w:pPr>
      <w:r>
        <w:rPr>
          <w:i/>
          <w:color w:val="5B6470"/>
          <w:sz w:val="18"/>
        </w:rPr>
        <w:t>Шаг 2: главные поля и раскрытая строка остальных параметров</w:t>
      </w:r>
    </w:p>
    <w:p w14:paraId="1F98262E" w14:textId="77777777" w:rsidR="007B0429" w:rsidRDefault="001344DF">
      <w:r>
        <w:t>Шаг 3. План объекта. Есть три способа: типовая планировка (сквозной поток, Г-образный, "с одной стороны", робозона), свой склад по ответам на вопросы о воротах и рядах, и план по фото или скану. Любой план потом правится на чертеже на весь экран: контур здания, ряды стеллажей, ворота, проезды, перегородки, пандусы, уровни пола. Зарядки ставит программа. Типовая схема по умолчанию зависит от задач: для отбора "товар к человеку" это робозона со станциями, для остальных ряды с одной стороны. План по фото начин</w:t>
      </w:r>
      <w:r>
        <w:t>ается с пустого здания по контуру с картинки: стеллажи и ворота человек ставит сам. Шаг можно пропустить, тогда расчет возьмет типовую схему и скажет об этом в выводе. Проверки плана идут списком под листом: если проезд между рядами уже 1,2 м, которые мы советуем, шаг предупреждает. На шаге экономики проезд уже минимума выбранного робота останавливает расчет словами, например "Между рядами 0,5 м, а Ronavi H1500 нужно не меньше 0,75 м: раздвиньте ряды", с кнопкой к плану; проезд между минимумом и 1,2 м попад</w:t>
      </w:r>
      <w:r>
        <w:t>ает в риски.</w:t>
      </w:r>
    </w:p>
    <w:p w14:paraId="2AFD6AD5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BE1D57B" wp14:editId="01C7A8A1">
            <wp:extent cx="6120000" cy="3440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lan-way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4917" w14:textId="77777777" w:rsidR="007B0429" w:rsidRDefault="001344DF">
      <w:pPr>
        <w:jc w:val="center"/>
      </w:pPr>
      <w:r>
        <w:rPr>
          <w:i/>
          <w:color w:val="5B6470"/>
          <w:sz w:val="18"/>
        </w:rPr>
        <w:t>Шаг 3: три способа получить план</w:t>
      </w:r>
    </w:p>
    <w:p w14:paraId="0E18DDC9" w14:textId="77777777" w:rsidR="007B0429" w:rsidRDefault="001344DF">
      <w:r>
        <w:t>Чертеж учит сам. При первом входе он показывает карточку трех способов, а кнопка "Как пользоваться" в любой момент предлагает два пути: "Основы" (7 шагов: режимы, движение по листу, выбор и отмена, план и объем, числа и проверки) и "Все инструменты" (по шагу на каждую кнопку). После основ идет практика: человек сам ставит ряд, ворота и буфер у ворот и смотрит проверки плана. В основах и в практике есть кнопка "Назад". Шаг засчитывается, когда вещь появилась на листе. Если практика шла на готовом плане, посл</w:t>
      </w:r>
      <w:r>
        <w:t>е "Готово" план возвращается таким, каким был. Карточку практики можно свернуть в плашку в углу листа, а когда человек тянет по листу, она сворачивается сама. "Начать заново" после подтверждения сразу стирает начерченное и строит чистый план тем же способом.</w:t>
      </w:r>
    </w:p>
    <w:p w14:paraId="6B01271B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39CCCE7" wp14:editId="116D9E67">
            <wp:extent cx="6120000" cy="3440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our-how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34C4" w14:textId="77777777" w:rsidR="007B0429" w:rsidRDefault="001344DF">
      <w:pPr>
        <w:jc w:val="center"/>
      </w:pPr>
      <w:r>
        <w:rPr>
          <w:i/>
          <w:color w:val="5B6470"/>
          <w:sz w:val="18"/>
        </w:rPr>
        <w:t>Кнопка "Как пользоваться": основы или все инструменты</w:t>
      </w:r>
    </w:p>
    <w:p w14:paraId="6E6303B7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5628FCA" wp14:editId="2132FEF8">
            <wp:extent cx="6120000" cy="3440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our-bas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6C61" w14:textId="77777777" w:rsidR="007B0429" w:rsidRDefault="001344DF">
      <w:pPr>
        <w:jc w:val="center"/>
      </w:pPr>
      <w:r>
        <w:rPr>
          <w:i/>
          <w:color w:val="5B6470"/>
          <w:sz w:val="18"/>
        </w:rPr>
        <w:t>Основы, первая подсказка: на карточке "1 из 11", потому что за 7 шагами основ идут 4 шага практики</w:t>
      </w:r>
    </w:p>
    <w:p w14:paraId="7754AA77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C6C279E" wp14:editId="1C38A2BB">
            <wp:extent cx="6120000" cy="3440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our-pract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8049" w14:textId="77777777" w:rsidR="007B0429" w:rsidRDefault="001344DF">
      <w:pPr>
        <w:jc w:val="center"/>
      </w:pPr>
      <w:r>
        <w:rPr>
          <w:i/>
          <w:color w:val="5B6470"/>
          <w:sz w:val="18"/>
        </w:rPr>
        <w:t>Практика, шаг "8 из 11": лист подсвечен рамкой, карточку можно свернуть кнопкой "Свернуть", рядом с "Дальше" кнопка "Назад"</w:t>
      </w:r>
    </w:p>
    <w:p w14:paraId="0E72171C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3C79A9A" wp14:editId="5B82E866">
            <wp:extent cx="6120000" cy="34408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tep3-pl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558D" w14:textId="77777777" w:rsidR="007B0429" w:rsidRDefault="001344DF">
      <w:pPr>
        <w:jc w:val="center"/>
      </w:pPr>
      <w:r>
        <w:rPr>
          <w:i/>
          <w:color w:val="5B6470"/>
          <w:sz w:val="18"/>
        </w:rPr>
        <w:t>Шаг 3: типовой план "с одной стороны"</w:t>
      </w:r>
    </w:p>
    <w:p w14:paraId="30F7EDE5" w14:textId="77777777" w:rsidR="007B0429" w:rsidRDefault="001344DF">
      <w:r>
        <w:t>Шаг 4. Решение. Подходящие решения стоят карточками, "требуют проверки" и "не подходят" свернуты. На карточке цена, аренда и строками главные цифры из каталога: скорость, производительность, грузоподъемность, с единицами источника; нет цифры, нет строки. Выдачу можно отсортировать по производительности: это порядок, а не сравнение, единицы у решений разные. Ссылка "почему это решение здесь" раскрывает, почему подходит, что мешает, откуда цифры, а в группе "требуют проверки" написано, что именно не проверили</w:t>
      </w:r>
      <w:r>
        <w:t>. Если решение может не покрыть пик задачи, карточка предупреждает об этом до прогона смены (раздел 6.4). Под кнопкой "Выбрать" стоит "Сравнить". У выбранного решения ссылка "взять вторым к этой задаче": объем задачи поделится между двумя решениями. Можно задать бюджет на старте. Кнопка "Начать подсчет" запускает расчет, полоса прогресса показывает этапы.</w:t>
      </w:r>
    </w:p>
    <w:p w14:paraId="326E44B5" w14:textId="77777777" w:rsidR="007B0429" w:rsidRDefault="001344DF">
      <w:r>
        <w:t>Шаг 5. Экономика. Сверху ответ словами, он же заголовок экрана: "Покупка окупится за 1,3 года", под ним "За 5 лет дешевле, чем без роботов, на 137,2 млн ₽" и четыре числа со ссылками "как посчитано". Сводка всегда открывается покупкой, аренда переключателем рядом. Под ответом строка "Чем платить: Свои деньги / Кредит / Лизинг" и кнопка "Условия и господдержка". Кредит или лизинг открывают панель условий справа: ползунки суммы, ставки и срока (до 7 лет), четыре числа (свои деньги на старте, платеж в месяц, п</w:t>
      </w:r>
      <w:r>
        <w:t>ереплата, окупаемость), меры господдержки под выбранный способ и платежи по годам. Ниже оговорка, что это оценка. Сразу под ответом смена на плане, открытая: роботы едут по вашему складу, переключатель "Роботы", "План смены" и "Как прошла смена" меняет то, что нарисовано на плане, строка под ним говорит, что сейчас на плане, справа парк со строкой "9 роботов вытягивают спрос 149 в час, 8 уже не хватает", итоги смены и узкое место. Дальше блоки списком строк: у каждой заголовок, главные числа и кнопка "Подро</w:t>
      </w:r>
      <w:r>
        <w:t>бнее", полный блок раскрывается прямо под строкой, можно открыть несколько. Строки: "Три сценария за 5 лет" (плитки, график накопленных затрат, риски, все показатели ТЗ: окупаемость, ROI, NPV, IRR, деньги по годам), "Куда уходят деньги" (статьи на старте, в год и за 5 лет, выход на режим), "По задачам", если задач несколько, "Что будет, если", "Что подготовить на складе" и "Откуда цифры" (как подобран парк с кривой парка, что мы приняли за вас, источники всех цифр). В блоке "Что мы приняли за вас" можно поп</w:t>
      </w:r>
      <w:r>
        <w:t>равить цену, обслуживание и срок службы робота. Ссылки "как посчитано" сами раскрывают нужный блок. Внизу кнопки "Отчет PDF", "Таблицы Excel" и "Сохранить в проект". Гостю в нижней полосе написано, что PDF и Excel скачиваются без входа, а "Сохранить в проект" открывает окно: войти, зарегистрироваться или не сейчас. Расчет не пропадает: после входа он сразу сохраняется в новый проект.</w:t>
      </w:r>
    </w:p>
    <w:p w14:paraId="4B4E976A" w14:textId="77777777" w:rsidR="007B0429" w:rsidRDefault="001344DF">
      <w:r>
        <w:t>Если парк не покрывает пик, вместо экономики стоит сообщение с задачей, решением и причиной. Когда причина в плане (нет стеллажей, до которых робот доезжает, или нет станций отбора), кнопка "Вернуться к плану" ведет на шаг 3. Когда в решении, кнопка "Поменять решение" ведет на шаг 4. Если в блоке "Что мы приняли за вас" введено невозможное число робота, отказ называет поле, а кнопка "Вернуть числа робота как было" возвращает значения.</w:t>
      </w:r>
    </w:p>
    <w:p w14:paraId="2113982C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81A84D2" wp14:editId="3C66381E">
            <wp:extent cx="6120000" cy="3440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tep5-cred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A196" w14:textId="77777777" w:rsidR="007B0429" w:rsidRDefault="001344DF">
      <w:pPr>
        <w:jc w:val="center"/>
      </w:pPr>
      <w:r>
        <w:rPr>
          <w:i/>
          <w:color w:val="5B6470"/>
          <w:sz w:val="18"/>
        </w:rPr>
        <w:t>Панель "Как платить за покупку": ползунки суммы кредита, ставки и срока</w:t>
      </w:r>
    </w:p>
    <w:p w14:paraId="2A60A38D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883A9D8" wp14:editId="2E17A03B">
            <wp:extent cx="6120000" cy="3440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hif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2A91" w14:textId="77777777" w:rsidR="007B0429" w:rsidRDefault="001344DF">
      <w:pPr>
        <w:jc w:val="center"/>
      </w:pPr>
      <w:r>
        <w:rPr>
          <w:i/>
          <w:color w:val="5B6470"/>
          <w:sz w:val="18"/>
        </w:rPr>
        <w:t>Смена на плане: прогон, итоги смены и узкое место</w:t>
      </w:r>
    </w:p>
    <w:p w14:paraId="3BC0EE6B" w14:textId="77777777" w:rsidR="007B0429" w:rsidRDefault="001344DF">
      <w:pPr>
        <w:pStyle w:val="Heading2"/>
      </w:pPr>
      <w:bookmarkStart w:id="48" w:name="_Toc241553381"/>
      <w:r>
        <w:t>Пользователь: главная и кабинет</w:t>
      </w:r>
      <w:bookmarkEnd w:id="48"/>
    </w:p>
    <w:p w14:paraId="73874E5E" w14:textId="77777777" w:rsidR="007B0429" w:rsidRDefault="001344DF">
      <w:r>
        <w:t xml:space="preserve">Вход по почте и паролю, регистрация на любую почту вида </w:t>
      </w:r>
      <w:r>
        <w:rPr>
          <w:rFonts w:ascii="Consolas" w:hAnsi="Consolas"/>
          <w:sz w:val="19"/>
        </w:rPr>
        <w:t>ivan@example.com</w:t>
      </w:r>
      <w:r>
        <w:t>, писем мы не шлем. После входа человек попадает на свою главную: последний проект с главными числами и планом склада, новое в каталоге, ссылки на методику.</w:t>
      </w:r>
    </w:p>
    <w:p w14:paraId="28D661A3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B6ACC53" wp14:editId="2B2D84A3">
            <wp:extent cx="6120000" cy="3440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ho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7CDC" w14:textId="77777777" w:rsidR="007B0429" w:rsidRDefault="001344DF">
      <w:pPr>
        <w:jc w:val="center"/>
      </w:pPr>
      <w:r>
        <w:rPr>
          <w:i/>
          <w:color w:val="5B6470"/>
          <w:sz w:val="18"/>
        </w:rPr>
        <w:t>Главная вошедшего</w:t>
      </w:r>
    </w:p>
    <w:p w14:paraId="33FEEB2D" w14:textId="77777777" w:rsidR="007B0429" w:rsidRDefault="001344DF">
      <w:r>
        <w:t>В кабинете ("Мои проекты") проекты с версиями и папками. Каждое сохранение становится новой версией, старые не меняются. Проекты можно открыть в расчете, скопировать как "что будет, если", сравнить рядом, отметив галочками, переложить в папку, удалить. "Поделиться" дает ссылку на версию только для просмотра, ссылку можно отозвать. В меню аккаунта профиль (имя, компания, почта, пароль, удаление аккаунта) и настройки с темной темой.</w:t>
      </w:r>
    </w:p>
    <w:p w14:paraId="5590DC5D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C463E0E" wp14:editId="7DC75495">
            <wp:extent cx="6120000" cy="3440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abin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AC69" w14:textId="77777777" w:rsidR="007B0429" w:rsidRDefault="001344DF">
      <w:pPr>
        <w:jc w:val="center"/>
      </w:pPr>
      <w:r>
        <w:rPr>
          <w:i/>
          <w:color w:val="5B6470"/>
          <w:sz w:val="18"/>
        </w:rPr>
        <w:t>Кабинет: проекты с главными цифрами</w:t>
      </w:r>
    </w:p>
    <w:p w14:paraId="317CFCB5" w14:textId="77777777" w:rsidR="007B0429" w:rsidRDefault="001344DF">
      <w:r>
        <w:t>Страница "Как мы считаем" (</w:t>
      </w:r>
      <w:r>
        <w:rPr>
          <w:rFonts w:ascii="Consolas" w:hAnsi="Consolas"/>
          <w:sz w:val="19"/>
        </w:rPr>
        <w:t>/method</w:t>
      </w:r>
      <w:r>
        <w:t>) объясняет расчет картинками: путь расчета, парк, сценарии, окупаемость, шкала доверия, что пока не учли.</w:t>
      </w:r>
    </w:p>
    <w:p w14:paraId="22F766F3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304CC7E" wp14:editId="4A25DB0F">
            <wp:extent cx="6120000" cy="34408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etho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3ECA" w14:textId="77777777" w:rsidR="007B0429" w:rsidRDefault="001344DF">
      <w:pPr>
        <w:jc w:val="center"/>
      </w:pPr>
      <w:r>
        <w:rPr>
          <w:i/>
          <w:color w:val="5B6470"/>
          <w:sz w:val="18"/>
        </w:rPr>
        <w:t>Как мы считаем</w:t>
      </w:r>
    </w:p>
    <w:p w14:paraId="7DB67BEF" w14:textId="77777777" w:rsidR="007B0429" w:rsidRDefault="001344DF">
      <w:pPr>
        <w:pStyle w:val="Heading2"/>
      </w:pPr>
      <w:bookmarkStart w:id="49" w:name="_Toc241553382"/>
      <w:r>
        <w:t>Администратор</w:t>
      </w:r>
      <w:bookmarkEnd w:id="49"/>
    </w:p>
    <w:p w14:paraId="5CBD74A3" w14:textId="77777777" w:rsidR="007B0429" w:rsidRDefault="001344DF">
      <w:r>
        <w:t>Демо-администратор попадает на свою главную: что ждет решения (подтвердить объекты и задачи новых позиций, правки с сайтов производителей, проверить руками), сколько решений, пользователей и проектов в сервисе, графики по дням (сохранения расчетов, новые пользователи, правки каталога) и журнал правок.</w:t>
      </w:r>
    </w:p>
    <w:p w14:paraId="6B3071F2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951ADC2" wp14:editId="3D83C71D">
            <wp:extent cx="6120000" cy="3440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admin-ho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3DDC" w14:textId="77777777" w:rsidR="007B0429" w:rsidRDefault="001344DF">
      <w:pPr>
        <w:jc w:val="center"/>
      </w:pPr>
      <w:r>
        <w:rPr>
          <w:i/>
          <w:color w:val="5B6470"/>
          <w:sz w:val="18"/>
        </w:rPr>
        <w:t>Главная администратора</w:t>
      </w:r>
    </w:p>
    <w:p w14:paraId="04A1FEF6" w14:textId="77777777" w:rsidR="007B0429" w:rsidRDefault="001344DF">
      <w:r>
        <w:t>Каталог решений (</w:t>
      </w:r>
      <w:r>
        <w:rPr>
          <w:rFonts w:ascii="Consolas" w:hAnsi="Consolas"/>
          <w:sz w:val="19"/>
        </w:rPr>
        <w:t>/admin</w:t>
      </w:r>
      <w:r>
        <w:t>): 190 позиций списком или деревом (отрасль, объект, процесс, тип решения, продукт), поиск, фильтры по типу, статусу, объекту, "ждут проверки" и "неполные". Кнопки "Проверить обновления", "Скачать каталог", "Загрузить выгрузку", "Добавить решение".</w:t>
      </w:r>
    </w:p>
    <w:p w14:paraId="55BED545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37A82FF" wp14:editId="0E0033DA">
            <wp:extent cx="6120000" cy="34408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admin-cat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90DC" w14:textId="77777777" w:rsidR="007B0429" w:rsidRDefault="001344DF">
      <w:pPr>
        <w:jc w:val="center"/>
      </w:pPr>
      <w:r>
        <w:rPr>
          <w:i/>
          <w:color w:val="5B6470"/>
          <w:sz w:val="18"/>
        </w:rPr>
        <w:t>Каталог решений</w:t>
      </w:r>
    </w:p>
    <w:p w14:paraId="04AA04C5" w14:textId="77777777" w:rsidR="007B0429" w:rsidRDefault="001344DF">
      <w:r>
        <w:t>Карточка решения: название, компания, статус, цена, задачи объекта, фото с полями "Откуда фото" и "Чье фото", характеристики. У каждой характеристики значение, единица, источник, цитата, дата и оценка. Правка сразу видна в подборе и пишется в журнал с историей "было и стало".</w:t>
      </w:r>
    </w:p>
    <w:p w14:paraId="09859990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8D1E30D" wp14:editId="67002DAE">
            <wp:extent cx="6120000" cy="34408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admin-c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F24A" w14:textId="77777777" w:rsidR="007B0429" w:rsidRDefault="001344DF">
      <w:pPr>
        <w:jc w:val="center"/>
      </w:pPr>
      <w:r>
        <w:rPr>
          <w:i/>
          <w:color w:val="5B6470"/>
          <w:sz w:val="18"/>
        </w:rPr>
        <w:t>Карточка решения</w:t>
      </w:r>
    </w:p>
    <w:p w14:paraId="533BFDF0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CE562C0" wp14:editId="570A20DD">
            <wp:extent cx="6120000" cy="3440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admin-tre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C019" w14:textId="77777777" w:rsidR="007B0429" w:rsidRDefault="001344DF">
      <w:pPr>
        <w:jc w:val="center"/>
      </w:pPr>
      <w:r>
        <w:rPr>
          <w:i/>
          <w:color w:val="5B6470"/>
          <w:sz w:val="18"/>
        </w:rPr>
        <w:t>Каталог деревом</w:t>
      </w:r>
    </w:p>
    <w:p w14:paraId="229B45BE" w14:textId="77777777" w:rsidR="007B0429" w:rsidRDefault="001344DF">
      <w:r>
        <w:t>Нормативы (</w:t>
      </w:r>
      <w:r>
        <w:rPr>
          <w:rFonts w:ascii="Consolas" w:hAnsi="Consolas"/>
          <w:sz w:val="19"/>
        </w:rPr>
        <w:t>/admin?tab=norms</w:t>
      </w:r>
      <w:r>
        <w:t>): взносы, рабочее время, деньги и цены, резервы, объект по умолчанию, задачи объекта, внедрение. Фильтры "правил администратор" и "без источника, E и F". Кнопки "Скачать нормативы" и "Загрузить файл".</w:t>
      </w:r>
    </w:p>
    <w:p w14:paraId="39CF4884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A9B9235" wp14:editId="7D44BF83">
            <wp:extent cx="6120000" cy="34408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admin-norm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B629" w14:textId="77777777" w:rsidR="007B0429" w:rsidRDefault="001344DF">
      <w:pPr>
        <w:jc w:val="center"/>
      </w:pPr>
      <w:r>
        <w:rPr>
          <w:i/>
          <w:color w:val="5B6470"/>
          <w:sz w:val="18"/>
        </w:rPr>
        <w:t>Нормативы</w:t>
      </w:r>
    </w:p>
    <w:p w14:paraId="6EE2244C" w14:textId="77777777" w:rsidR="007B0429" w:rsidRDefault="001344DF">
      <w:r>
        <w:t>Служебные таблицы (</w:t>
      </w:r>
      <w:r>
        <w:rPr>
          <w:rFonts w:ascii="Consolas" w:hAnsi="Consolas"/>
          <w:sz w:val="19"/>
        </w:rPr>
        <w:t>/api/db</w:t>
      </w:r>
      <w:r>
        <w:t>, пункт "Служебные таблицы" в шапке) открываются каталогом: пользователи и журналы. Чужие проекты администратор не открывает.</w:t>
      </w:r>
    </w:p>
    <w:p w14:paraId="74977CE7" w14:textId="77777777" w:rsidR="007B0429" w:rsidRDefault="001344DF">
      <w:r>
        <w:br w:type="page"/>
      </w:r>
    </w:p>
    <w:p w14:paraId="729FAF83" w14:textId="77777777" w:rsidR="007B0429" w:rsidRDefault="001344DF">
      <w:pPr>
        <w:pStyle w:val="Heading1"/>
      </w:pPr>
      <w:bookmarkStart w:id="50" w:name="_Toc241553383"/>
      <w:r>
        <w:t>6.8. Внешние библиотеки и источники данных</w:t>
      </w:r>
      <w:bookmarkEnd w:id="50"/>
    </w:p>
    <w:p w14:paraId="731D2FB2" w14:textId="77777777" w:rsidR="007B0429" w:rsidRDefault="001344DF">
      <w:pPr>
        <w:pStyle w:val="Heading2"/>
      </w:pPr>
      <w:bookmarkStart w:id="51" w:name="_Toc241553384"/>
      <w:r>
        <w:t>Библиотеки бэкенда</w:t>
      </w:r>
      <w:bookmarkEnd w:id="51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871"/>
        <w:gridCol w:w="4511"/>
      </w:tblGrid>
      <w:tr w:rsidR="007B0429" w14:paraId="11239A6F" w14:textId="77777777">
        <w:trPr>
          <w:tblHeader/>
          <w:jc w:val="center"/>
        </w:trPr>
        <w:tc>
          <w:tcPr>
            <w:tcW w:w="2256" w:type="dxa"/>
            <w:shd w:val="clear" w:color="auto" w:fill="E3EBF6"/>
          </w:tcPr>
          <w:p w14:paraId="41BBAA4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Библиотека</w:t>
            </w:r>
          </w:p>
        </w:tc>
        <w:tc>
          <w:tcPr>
            <w:tcW w:w="2871" w:type="dxa"/>
            <w:shd w:val="clear" w:color="auto" w:fill="E3EBF6"/>
          </w:tcPr>
          <w:p w14:paraId="57809EA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Зачем</w:t>
            </w:r>
          </w:p>
        </w:tc>
        <w:tc>
          <w:tcPr>
            <w:tcW w:w="4511" w:type="dxa"/>
            <w:shd w:val="clear" w:color="auto" w:fill="E3EBF6"/>
          </w:tcPr>
          <w:p w14:paraId="7C52D789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Ссылка</w:t>
            </w:r>
          </w:p>
        </w:tc>
      </w:tr>
      <w:tr w:rsidR="007B0429" w14:paraId="384AF332" w14:textId="77777777">
        <w:trPr>
          <w:jc w:val="center"/>
        </w:trPr>
        <w:tc>
          <w:tcPr>
            <w:tcW w:w="2256" w:type="dxa"/>
          </w:tcPr>
          <w:p w14:paraId="1DE84AF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FastAPI</w:t>
            </w:r>
          </w:p>
        </w:tc>
        <w:tc>
          <w:tcPr>
            <w:tcW w:w="2871" w:type="dxa"/>
          </w:tcPr>
          <w:p w14:paraId="73900FB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API и описание OpenAPI</w:t>
            </w:r>
          </w:p>
        </w:tc>
        <w:tc>
          <w:tcPr>
            <w:tcW w:w="4511" w:type="dxa"/>
          </w:tcPr>
          <w:p w14:paraId="78B7A53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https://fastapi.tiangolo.com</w:t>
            </w:r>
          </w:p>
        </w:tc>
      </w:tr>
      <w:tr w:rsidR="007B0429" w14:paraId="1225DA91" w14:textId="77777777">
        <w:trPr>
          <w:jc w:val="center"/>
        </w:trPr>
        <w:tc>
          <w:tcPr>
            <w:tcW w:w="2256" w:type="dxa"/>
          </w:tcPr>
          <w:p w14:paraId="2E609D8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Uvicorn</w:t>
            </w:r>
          </w:p>
        </w:tc>
        <w:tc>
          <w:tcPr>
            <w:tcW w:w="2871" w:type="dxa"/>
          </w:tcPr>
          <w:p w14:paraId="4B873D9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Сервер приложения</w:t>
            </w:r>
          </w:p>
        </w:tc>
        <w:tc>
          <w:tcPr>
            <w:tcW w:w="4511" w:type="dxa"/>
          </w:tcPr>
          <w:p w14:paraId="1E53DBD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https://www.uvicorn.org</w:t>
            </w:r>
          </w:p>
        </w:tc>
      </w:tr>
      <w:tr w:rsidR="007B0429" w14:paraId="4535051A" w14:textId="77777777">
        <w:trPr>
          <w:jc w:val="center"/>
        </w:trPr>
        <w:tc>
          <w:tcPr>
            <w:tcW w:w="2256" w:type="dxa"/>
          </w:tcPr>
          <w:p w14:paraId="513EB22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Pydantic, pydantic-settings</w:t>
            </w:r>
          </w:p>
        </w:tc>
        <w:tc>
          <w:tcPr>
            <w:tcW w:w="2871" w:type="dxa"/>
          </w:tcPr>
          <w:p w14:paraId="6D44AAC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Модели данных, настройки из </w:t>
            </w:r>
            <w:r>
              <w:rPr>
                <w:rFonts w:ascii="Consolas" w:hAnsi="Consolas"/>
                <w:sz w:val="16"/>
              </w:rPr>
              <w:t>.env</w:t>
            </w:r>
          </w:p>
        </w:tc>
        <w:tc>
          <w:tcPr>
            <w:tcW w:w="4511" w:type="dxa"/>
          </w:tcPr>
          <w:p w14:paraId="7E595C4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https://docs.pydantic.dev</w:t>
            </w:r>
          </w:p>
        </w:tc>
      </w:tr>
      <w:tr w:rsidR="007B0429" w14:paraId="129E9EBA" w14:textId="77777777">
        <w:trPr>
          <w:jc w:val="center"/>
        </w:trPr>
        <w:tc>
          <w:tcPr>
            <w:tcW w:w="2256" w:type="dxa"/>
          </w:tcPr>
          <w:p w14:paraId="1E11880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SQLAlchemy 2</w:t>
            </w:r>
          </w:p>
        </w:tc>
        <w:tc>
          <w:tcPr>
            <w:tcW w:w="2871" w:type="dxa"/>
          </w:tcPr>
          <w:p w14:paraId="219CE06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Работа с базой</w:t>
            </w:r>
          </w:p>
        </w:tc>
        <w:tc>
          <w:tcPr>
            <w:tcW w:w="4511" w:type="dxa"/>
          </w:tcPr>
          <w:p w14:paraId="1A5A3B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https://www.sqlalchemy.org</w:t>
            </w:r>
          </w:p>
        </w:tc>
      </w:tr>
      <w:tr w:rsidR="007B0429" w14:paraId="51AB3CDA" w14:textId="77777777">
        <w:trPr>
          <w:jc w:val="center"/>
        </w:trPr>
        <w:tc>
          <w:tcPr>
            <w:tcW w:w="2256" w:type="dxa"/>
          </w:tcPr>
          <w:p w14:paraId="6A3BEEB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Alembic</w:t>
            </w:r>
          </w:p>
        </w:tc>
        <w:tc>
          <w:tcPr>
            <w:tcW w:w="2871" w:type="dxa"/>
          </w:tcPr>
          <w:p w14:paraId="184164E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Миграции базы</w:t>
            </w:r>
          </w:p>
        </w:tc>
        <w:tc>
          <w:tcPr>
            <w:tcW w:w="4511" w:type="dxa"/>
          </w:tcPr>
          <w:p w14:paraId="1FC7DE6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https://alembic.sqlalchemy.org</w:t>
            </w:r>
          </w:p>
        </w:tc>
      </w:tr>
      <w:tr w:rsidR="007B0429" w14:paraId="0E431801" w14:textId="77777777">
        <w:trPr>
          <w:jc w:val="center"/>
        </w:trPr>
        <w:tc>
          <w:tcPr>
            <w:tcW w:w="2256" w:type="dxa"/>
          </w:tcPr>
          <w:p w14:paraId="314A5C9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psycopg 3</w:t>
            </w:r>
          </w:p>
        </w:tc>
        <w:tc>
          <w:tcPr>
            <w:tcW w:w="2871" w:type="dxa"/>
          </w:tcPr>
          <w:p w14:paraId="0CCE440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Драйвер PostgreSQL</w:t>
            </w:r>
          </w:p>
        </w:tc>
        <w:tc>
          <w:tcPr>
            <w:tcW w:w="4511" w:type="dxa"/>
          </w:tcPr>
          <w:p w14:paraId="6014851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https://www.psycopg.org</w:t>
            </w:r>
          </w:p>
        </w:tc>
      </w:tr>
      <w:tr w:rsidR="007B0429" w14:paraId="70F8A060" w14:textId="77777777">
        <w:trPr>
          <w:jc w:val="center"/>
        </w:trPr>
        <w:tc>
          <w:tcPr>
            <w:tcW w:w="2256" w:type="dxa"/>
          </w:tcPr>
          <w:p w14:paraId="3EFCA4D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SQLAdmin</w:t>
            </w:r>
          </w:p>
        </w:tc>
        <w:tc>
          <w:tcPr>
            <w:tcW w:w="2871" w:type="dxa"/>
          </w:tcPr>
          <w:p w14:paraId="7D4DD5E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Служебные таблицы администратора</w:t>
            </w:r>
          </w:p>
        </w:tc>
        <w:tc>
          <w:tcPr>
            <w:tcW w:w="4511" w:type="dxa"/>
          </w:tcPr>
          <w:p w14:paraId="2E14D9E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https://github.com/aminalaee/sqladmin</w:t>
            </w:r>
          </w:p>
        </w:tc>
      </w:tr>
      <w:tr w:rsidR="007B0429" w14:paraId="2CE4BAAA" w14:textId="77777777">
        <w:trPr>
          <w:jc w:val="center"/>
        </w:trPr>
        <w:tc>
          <w:tcPr>
            <w:tcW w:w="2256" w:type="dxa"/>
          </w:tcPr>
          <w:p w14:paraId="0D2D6FD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SimPy</w:t>
            </w:r>
          </w:p>
        </w:tc>
        <w:tc>
          <w:tcPr>
            <w:tcW w:w="2871" w:type="dxa"/>
          </w:tcPr>
          <w:p w14:paraId="2327A95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Прогон смены</w:t>
            </w:r>
          </w:p>
        </w:tc>
        <w:tc>
          <w:tcPr>
            <w:tcW w:w="4511" w:type="dxa"/>
          </w:tcPr>
          <w:p w14:paraId="4397AD6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https://simpy.readthedocs.io</w:t>
            </w:r>
          </w:p>
        </w:tc>
      </w:tr>
      <w:tr w:rsidR="007B0429" w14:paraId="538C011E" w14:textId="77777777">
        <w:trPr>
          <w:jc w:val="center"/>
        </w:trPr>
        <w:tc>
          <w:tcPr>
            <w:tcW w:w="2256" w:type="dxa"/>
          </w:tcPr>
          <w:p w14:paraId="5DD9C89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openpyxl</w:t>
            </w:r>
          </w:p>
        </w:tc>
        <w:tc>
          <w:tcPr>
            <w:tcW w:w="2871" w:type="dxa"/>
          </w:tcPr>
          <w:p w14:paraId="06F1824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Чтение и запись Excel</w:t>
            </w:r>
          </w:p>
        </w:tc>
        <w:tc>
          <w:tcPr>
            <w:tcW w:w="4511" w:type="dxa"/>
          </w:tcPr>
          <w:p w14:paraId="7A20B35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https://openpyxl.readthedocs.io</w:t>
            </w:r>
          </w:p>
        </w:tc>
      </w:tr>
      <w:tr w:rsidR="007B0429" w14:paraId="22C420EC" w14:textId="77777777">
        <w:trPr>
          <w:jc w:val="center"/>
        </w:trPr>
        <w:tc>
          <w:tcPr>
            <w:tcW w:w="2256" w:type="dxa"/>
          </w:tcPr>
          <w:p w14:paraId="3D13BBE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defusedxml</w:t>
            </w:r>
          </w:p>
        </w:tc>
        <w:tc>
          <w:tcPr>
            <w:tcW w:w="2871" w:type="dxa"/>
          </w:tcPr>
          <w:p w14:paraId="391B9AB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Безопасный разбор XML в файлах Excel</w:t>
            </w:r>
          </w:p>
        </w:tc>
        <w:tc>
          <w:tcPr>
            <w:tcW w:w="4511" w:type="dxa"/>
          </w:tcPr>
          <w:p w14:paraId="730BB24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https://github.com/tiran/defusedxml</w:t>
            </w:r>
          </w:p>
        </w:tc>
      </w:tr>
      <w:tr w:rsidR="007B0429" w14:paraId="26C16D03" w14:textId="77777777">
        <w:trPr>
          <w:jc w:val="center"/>
        </w:trPr>
        <w:tc>
          <w:tcPr>
            <w:tcW w:w="2256" w:type="dxa"/>
          </w:tcPr>
          <w:p w14:paraId="592FB56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reportlab</w:t>
            </w:r>
          </w:p>
        </w:tc>
        <w:tc>
          <w:tcPr>
            <w:tcW w:w="2871" w:type="dxa"/>
          </w:tcPr>
          <w:p w14:paraId="164F2F0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Отчет PDF</w:t>
            </w:r>
          </w:p>
        </w:tc>
        <w:tc>
          <w:tcPr>
            <w:tcW w:w="4511" w:type="dxa"/>
          </w:tcPr>
          <w:p w14:paraId="76CCB82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https://www.reportlab.com</w:t>
            </w:r>
          </w:p>
        </w:tc>
      </w:tr>
      <w:tr w:rsidR="007B0429" w14:paraId="0EF7349C" w14:textId="77777777">
        <w:trPr>
          <w:jc w:val="center"/>
        </w:trPr>
        <w:tc>
          <w:tcPr>
            <w:tcW w:w="2256" w:type="dxa"/>
          </w:tcPr>
          <w:p w14:paraId="657FD27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PyYAML</w:t>
            </w:r>
          </w:p>
        </w:tc>
        <w:tc>
          <w:tcPr>
            <w:tcW w:w="2871" w:type="dxa"/>
          </w:tcPr>
          <w:p w14:paraId="73B94EC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Чтение конфигурации</w:t>
            </w:r>
          </w:p>
        </w:tc>
        <w:tc>
          <w:tcPr>
            <w:tcW w:w="4511" w:type="dxa"/>
          </w:tcPr>
          <w:p w14:paraId="270F3F2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https://pyyaml.org</w:t>
            </w:r>
          </w:p>
        </w:tc>
      </w:tr>
      <w:tr w:rsidR="007B0429" w14:paraId="0517B34C" w14:textId="77777777">
        <w:trPr>
          <w:jc w:val="center"/>
        </w:trPr>
        <w:tc>
          <w:tcPr>
            <w:tcW w:w="2256" w:type="dxa"/>
          </w:tcPr>
          <w:p w14:paraId="3CA9EBE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argon2-cffi</w:t>
            </w:r>
          </w:p>
        </w:tc>
        <w:tc>
          <w:tcPr>
            <w:tcW w:w="2871" w:type="dxa"/>
          </w:tcPr>
          <w:p w14:paraId="5DCD10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Хеши паролей</w:t>
            </w:r>
          </w:p>
        </w:tc>
        <w:tc>
          <w:tcPr>
            <w:tcW w:w="4511" w:type="dxa"/>
          </w:tcPr>
          <w:p w14:paraId="1F01048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https://argon2-cffi.readthedocs.io</w:t>
            </w:r>
          </w:p>
        </w:tc>
      </w:tr>
      <w:tr w:rsidR="007B0429" w14:paraId="257D07EE" w14:textId="77777777">
        <w:trPr>
          <w:jc w:val="center"/>
        </w:trPr>
        <w:tc>
          <w:tcPr>
            <w:tcW w:w="2256" w:type="dxa"/>
          </w:tcPr>
          <w:p w14:paraId="79460E9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PyJWT</w:t>
            </w:r>
          </w:p>
        </w:tc>
        <w:tc>
          <w:tcPr>
            <w:tcW w:w="2871" w:type="dxa"/>
          </w:tcPr>
          <w:p w14:paraId="0FA9FE7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Токен сессии</w:t>
            </w:r>
          </w:p>
        </w:tc>
        <w:tc>
          <w:tcPr>
            <w:tcW w:w="4511" w:type="dxa"/>
          </w:tcPr>
          <w:p w14:paraId="0792CAD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https://pyjwt.readthedocs.io</w:t>
            </w:r>
          </w:p>
        </w:tc>
      </w:tr>
      <w:tr w:rsidR="007B0429" w14:paraId="17B2DF0A" w14:textId="77777777">
        <w:trPr>
          <w:jc w:val="center"/>
        </w:trPr>
        <w:tc>
          <w:tcPr>
            <w:tcW w:w="2256" w:type="dxa"/>
          </w:tcPr>
          <w:p w14:paraId="48A5FD2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email-validator</w:t>
            </w:r>
          </w:p>
        </w:tc>
        <w:tc>
          <w:tcPr>
            <w:tcW w:w="2871" w:type="dxa"/>
          </w:tcPr>
          <w:p w14:paraId="22EE2DF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Проверка почты</w:t>
            </w:r>
          </w:p>
        </w:tc>
        <w:tc>
          <w:tcPr>
            <w:tcW w:w="4511" w:type="dxa"/>
          </w:tcPr>
          <w:p w14:paraId="26654FC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https://github.com/JoshData/python-email-validator</w:t>
            </w:r>
          </w:p>
        </w:tc>
      </w:tr>
      <w:tr w:rsidR="007B0429" w14:paraId="14F6BA56" w14:textId="77777777">
        <w:trPr>
          <w:jc w:val="center"/>
        </w:trPr>
        <w:tc>
          <w:tcPr>
            <w:tcW w:w="2256" w:type="dxa"/>
          </w:tcPr>
          <w:p w14:paraId="4423304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python-multipart</w:t>
            </w:r>
          </w:p>
        </w:tc>
        <w:tc>
          <w:tcPr>
            <w:tcW w:w="2871" w:type="dxa"/>
          </w:tcPr>
          <w:p w14:paraId="14FF6BE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Загрузка файлов</w:t>
            </w:r>
          </w:p>
        </w:tc>
        <w:tc>
          <w:tcPr>
            <w:tcW w:w="4511" w:type="dxa"/>
          </w:tcPr>
          <w:p w14:paraId="25DC716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https://github.com/Kludex/python-multipart</w:t>
            </w:r>
          </w:p>
        </w:tc>
      </w:tr>
      <w:tr w:rsidR="007B0429" w14:paraId="79BF91B3" w14:textId="77777777">
        <w:trPr>
          <w:jc w:val="center"/>
        </w:trPr>
        <w:tc>
          <w:tcPr>
            <w:tcW w:w="2256" w:type="dxa"/>
          </w:tcPr>
          <w:p w14:paraId="585720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itsdangerous</w:t>
            </w:r>
          </w:p>
        </w:tc>
        <w:tc>
          <w:tcPr>
            <w:tcW w:w="2871" w:type="dxa"/>
          </w:tcPr>
          <w:p w14:paraId="21913A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Подпись сессии служебных таблиц</w:t>
            </w:r>
          </w:p>
        </w:tc>
        <w:tc>
          <w:tcPr>
            <w:tcW w:w="4511" w:type="dxa"/>
          </w:tcPr>
          <w:p w14:paraId="5B7384E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https://itsdangerous.palletsprojects.com</w:t>
            </w:r>
          </w:p>
        </w:tc>
      </w:tr>
      <w:tr w:rsidR="007B0429" w14:paraId="2C701C8B" w14:textId="77777777">
        <w:trPr>
          <w:jc w:val="center"/>
        </w:trPr>
        <w:tc>
          <w:tcPr>
            <w:tcW w:w="2256" w:type="dxa"/>
          </w:tcPr>
          <w:p w14:paraId="454567C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pytest, httpx, ruff</w:t>
            </w:r>
          </w:p>
        </w:tc>
        <w:tc>
          <w:tcPr>
            <w:tcW w:w="2871" w:type="dxa"/>
          </w:tcPr>
          <w:p w14:paraId="12AC135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Тесты и проверки кода</w:t>
            </w:r>
          </w:p>
        </w:tc>
        <w:tc>
          <w:tcPr>
            <w:tcW w:w="4511" w:type="dxa"/>
          </w:tcPr>
          <w:p w14:paraId="6E6ED1B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https://pytest.org, https://www.python-httpx.org, https://docs.astral.sh/ruff</w:t>
            </w:r>
          </w:p>
        </w:tc>
      </w:tr>
    </w:tbl>
    <w:p w14:paraId="6403C9D9" w14:textId="77777777" w:rsidR="007B0429" w:rsidRDefault="007B0429">
      <w:pPr>
        <w:spacing w:after="40"/>
      </w:pPr>
    </w:p>
    <w:p w14:paraId="0063835F" w14:textId="77777777" w:rsidR="007B0429" w:rsidRDefault="001344DF">
      <w:pPr>
        <w:pStyle w:val="Heading2"/>
      </w:pPr>
      <w:bookmarkStart w:id="52" w:name="_Toc241553385"/>
      <w:r>
        <w:t>Библиотеки фронтенда и окружение</w:t>
      </w:r>
      <w:bookmarkEnd w:id="52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17"/>
        <w:gridCol w:w="2373"/>
        <w:gridCol w:w="4747"/>
      </w:tblGrid>
      <w:tr w:rsidR="007B0429" w14:paraId="4FFE1C6E" w14:textId="77777777">
        <w:trPr>
          <w:tblHeader/>
          <w:jc w:val="center"/>
        </w:trPr>
        <w:tc>
          <w:tcPr>
            <w:tcW w:w="2517" w:type="dxa"/>
            <w:shd w:val="clear" w:color="auto" w:fill="E3EBF6"/>
          </w:tcPr>
          <w:p w14:paraId="04B3787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2373" w:type="dxa"/>
            <w:shd w:val="clear" w:color="auto" w:fill="E3EBF6"/>
          </w:tcPr>
          <w:p w14:paraId="7420C2A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Зачем</w:t>
            </w:r>
          </w:p>
        </w:tc>
        <w:tc>
          <w:tcPr>
            <w:tcW w:w="4747" w:type="dxa"/>
            <w:shd w:val="clear" w:color="auto" w:fill="E3EBF6"/>
          </w:tcPr>
          <w:p w14:paraId="27D9221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Ссылка</w:t>
            </w:r>
          </w:p>
        </w:tc>
      </w:tr>
      <w:tr w:rsidR="007B0429" w14:paraId="66F6A7CB" w14:textId="77777777">
        <w:trPr>
          <w:jc w:val="center"/>
        </w:trPr>
        <w:tc>
          <w:tcPr>
            <w:tcW w:w="2517" w:type="dxa"/>
          </w:tcPr>
          <w:p w14:paraId="629591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React 19</w:t>
            </w:r>
          </w:p>
        </w:tc>
        <w:tc>
          <w:tcPr>
            <w:tcW w:w="2373" w:type="dxa"/>
          </w:tcPr>
          <w:p w14:paraId="1F05AB9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Интерфейс</w:t>
            </w:r>
          </w:p>
        </w:tc>
        <w:tc>
          <w:tcPr>
            <w:tcW w:w="4747" w:type="dxa"/>
          </w:tcPr>
          <w:p w14:paraId="3794EA8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https://react.dev</w:t>
            </w:r>
          </w:p>
        </w:tc>
      </w:tr>
      <w:tr w:rsidR="007B0429" w14:paraId="42CCF6FE" w14:textId="77777777">
        <w:trPr>
          <w:jc w:val="center"/>
        </w:trPr>
        <w:tc>
          <w:tcPr>
            <w:tcW w:w="2517" w:type="dxa"/>
          </w:tcPr>
          <w:p w14:paraId="1F8FF3A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TypeScript</w:t>
            </w:r>
          </w:p>
        </w:tc>
        <w:tc>
          <w:tcPr>
            <w:tcW w:w="2373" w:type="dxa"/>
          </w:tcPr>
          <w:p w14:paraId="708356D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Типы</w:t>
            </w:r>
          </w:p>
        </w:tc>
        <w:tc>
          <w:tcPr>
            <w:tcW w:w="4747" w:type="dxa"/>
          </w:tcPr>
          <w:p w14:paraId="79A8262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https://www.typescriptlang.org</w:t>
            </w:r>
          </w:p>
        </w:tc>
      </w:tr>
      <w:tr w:rsidR="007B0429" w14:paraId="430DE480" w14:textId="77777777">
        <w:trPr>
          <w:jc w:val="center"/>
        </w:trPr>
        <w:tc>
          <w:tcPr>
            <w:tcW w:w="2517" w:type="dxa"/>
          </w:tcPr>
          <w:p w14:paraId="4C2C511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Vite</w:t>
            </w:r>
          </w:p>
        </w:tc>
        <w:tc>
          <w:tcPr>
            <w:tcW w:w="2373" w:type="dxa"/>
          </w:tcPr>
          <w:p w14:paraId="5B3042B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Сборка</w:t>
            </w:r>
          </w:p>
        </w:tc>
        <w:tc>
          <w:tcPr>
            <w:tcW w:w="4747" w:type="dxa"/>
          </w:tcPr>
          <w:p w14:paraId="657B378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https://vite.dev</w:t>
            </w:r>
          </w:p>
        </w:tc>
      </w:tr>
      <w:tr w:rsidR="007B0429" w14:paraId="26AC198F" w14:textId="77777777">
        <w:trPr>
          <w:jc w:val="center"/>
        </w:trPr>
        <w:tc>
          <w:tcPr>
            <w:tcW w:w="2517" w:type="dxa"/>
          </w:tcPr>
          <w:p w14:paraId="0703CDA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openapi-typescript</w:t>
            </w:r>
          </w:p>
        </w:tc>
        <w:tc>
          <w:tcPr>
            <w:tcW w:w="2373" w:type="dxa"/>
          </w:tcPr>
          <w:p w14:paraId="37F560A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Типы из описания API</w:t>
            </w:r>
          </w:p>
        </w:tc>
        <w:tc>
          <w:tcPr>
            <w:tcW w:w="4747" w:type="dxa"/>
          </w:tcPr>
          <w:p w14:paraId="5B88B59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https://openapi-ts.dev</w:t>
            </w:r>
          </w:p>
        </w:tc>
      </w:tr>
      <w:tr w:rsidR="007B0429" w14:paraId="40BFB49D" w14:textId="77777777">
        <w:trPr>
          <w:jc w:val="center"/>
        </w:trPr>
        <w:tc>
          <w:tcPr>
            <w:tcW w:w="2517" w:type="dxa"/>
          </w:tcPr>
          <w:p w14:paraId="335D4E6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ESLint, Prettier</w:t>
            </w:r>
          </w:p>
        </w:tc>
        <w:tc>
          <w:tcPr>
            <w:tcW w:w="2373" w:type="dxa"/>
          </w:tcPr>
          <w:p w14:paraId="1D959BE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Проверки и формат кода</w:t>
            </w:r>
          </w:p>
        </w:tc>
        <w:tc>
          <w:tcPr>
            <w:tcW w:w="4747" w:type="dxa"/>
          </w:tcPr>
          <w:p w14:paraId="0F8A1E7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https://eslint.org, https://prettier.io</w:t>
            </w:r>
          </w:p>
        </w:tc>
      </w:tr>
      <w:tr w:rsidR="007B0429" w14:paraId="53796EBD" w14:textId="77777777">
        <w:trPr>
          <w:jc w:val="center"/>
        </w:trPr>
        <w:tc>
          <w:tcPr>
            <w:tcW w:w="2517" w:type="dxa"/>
          </w:tcPr>
          <w:p w14:paraId="1580CEC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Шрифты Onest и JetBrains Mono</w:t>
            </w:r>
          </w:p>
        </w:tc>
        <w:tc>
          <w:tcPr>
            <w:tcW w:w="2373" w:type="dxa"/>
          </w:tcPr>
          <w:p w14:paraId="098905F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Текст и цифры, лицензия OFL</w:t>
            </w:r>
          </w:p>
        </w:tc>
        <w:tc>
          <w:tcPr>
            <w:tcW w:w="4747" w:type="dxa"/>
          </w:tcPr>
          <w:p w14:paraId="68B71A5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https://fonts.google.com/specimen/Onest, https://www.jetbrains.com/lp/mono</w:t>
            </w:r>
          </w:p>
        </w:tc>
      </w:tr>
      <w:tr w:rsidR="007B0429" w14:paraId="5E5C5D5F" w14:textId="77777777">
        <w:trPr>
          <w:jc w:val="center"/>
        </w:trPr>
        <w:tc>
          <w:tcPr>
            <w:tcW w:w="2517" w:type="dxa"/>
          </w:tcPr>
          <w:p w14:paraId="749A364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PostgreSQL 16</w:t>
            </w:r>
          </w:p>
        </w:tc>
        <w:tc>
          <w:tcPr>
            <w:tcW w:w="2373" w:type="dxa"/>
          </w:tcPr>
          <w:p w14:paraId="5B21380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База</w:t>
            </w:r>
          </w:p>
        </w:tc>
        <w:tc>
          <w:tcPr>
            <w:tcW w:w="4747" w:type="dxa"/>
          </w:tcPr>
          <w:p w14:paraId="246F56A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https://www.postgresql.org</w:t>
            </w:r>
          </w:p>
        </w:tc>
      </w:tr>
      <w:tr w:rsidR="007B0429" w14:paraId="34315B6B" w14:textId="77777777">
        <w:trPr>
          <w:jc w:val="center"/>
        </w:trPr>
        <w:tc>
          <w:tcPr>
            <w:tcW w:w="2517" w:type="dxa"/>
          </w:tcPr>
          <w:p w14:paraId="1876E66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Docker, Compose</w:t>
            </w:r>
          </w:p>
        </w:tc>
        <w:tc>
          <w:tcPr>
            <w:tcW w:w="2373" w:type="dxa"/>
          </w:tcPr>
          <w:p w14:paraId="2471853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Запуск</w:t>
            </w:r>
          </w:p>
        </w:tc>
        <w:tc>
          <w:tcPr>
            <w:tcW w:w="4747" w:type="dxa"/>
          </w:tcPr>
          <w:p w14:paraId="32103E4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https://www.docker.com</w:t>
            </w:r>
          </w:p>
        </w:tc>
      </w:tr>
      <w:tr w:rsidR="007B0429" w14:paraId="315EC490" w14:textId="77777777">
        <w:trPr>
          <w:jc w:val="center"/>
        </w:trPr>
        <w:tc>
          <w:tcPr>
            <w:tcW w:w="2517" w:type="dxa"/>
          </w:tcPr>
          <w:p w14:paraId="648CF1D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Caddy</w:t>
            </w:r>
          </w:p>
        </w:tc>
        <w:tc>
          <w:tcPr>
            <w:tcW w:w="2373" w:type="dxa"/>
          </w:tcPr>
          <w:p w14:paraId="0E27648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 и пароль на стенде</w:t>
            </w:r>
          </w:p>
        </w:tc>
        <w:tc>
          <w:tcPr>
            <w:tcW w:w="4747" w:type="dxa"/>
          </w:tcPr>
          <w:p w14:paraId="184886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https://caddyserver.com</w:t>
            </w:r>
          </w:p>
        </w:tc>
      </w:tr>
    </w:tbl>
    <w:p w14:paraId="1BA78D06" w14:textId="77777777" w:rsidR="007B0429" w:rsidRDefault="007B0429">
      <w:pPr>
        <w:spacing w:after="40"/>
      </w:pPr>
    </w:p>
    <w:p w14:paraId="05D9E850" w14:textId="77777777" w:rsidR="007B0429" w:rsidRDefault="001344DF">
      <w:r>
        <w:t>Других библиотек интерфейса (роутеров, графиков, наборов компонентов) нет: графики, чертеж и проигрыватель смены написаны сами.</w:t>
      </w:r>
    </w:p>
    <w:p w14:paraId="13B20355" w14:textId="77777777" w:rsidR="007B0429" w:rsidRDefault="001344DF">
      <w:pPr>
        <w:pStyle w:val="Heading2"/>
      </w:pPr>
      <w:bookmarkStart w:id="53" w:name="_Toc241553386"/>
      <w:r>
        <w:t>Данные организатора</w:t>
      </w:r>
      <w:bookmarkEnd w:id="53"/>
    </w:p>
    <w:p w14:paraId="2F36852F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rPr>
          <w:rFonts w:ascii="Consolas" w:hAnsi="Consolas"/>
          <w:sz w:val="19"/>
        </w:rPr>
        <w:t>Датасеты_хакатон.xlsx</w:t>
      </w:r>
      <w:r>
        <w:t>: три листа объектов с базовым значением, границами и источником, лист "Легенда" с нормативами.</w:t>
      </w:r>
    </w:p>
    <w:p w14:paraId="59A0237B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rPr>
          <w:rFonts w:ascii="Consolas" w:hAnsi="Consolas"/>
          <w:sz w:val="19"/>
        </w:rPr>
        <w:t>catalog_export_v4.csv</w:t>
      </w:r>
      <w:r>
        <w:t>: 223 решения, после склейки дублей по номеру и цене 190 позиций.</w:t>
      </w:r>
    </w:p>
    <w:p w14:paraId="6F7E037E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rPr>
          <w:rFonts w:ascii="Consolas" w:hAnsi="Consolas"/>
          <w:sz w:val="19"/>
        </w:rPr>
        <w:t>Примеры_решений_типы_объектов.docx</w:t>
      </w:r>
      <w:r>
        <w:t>: характеристики примеров решений и список открытых источников.</w:t>
      </w:r>
    </w:p>
    <w:p w14:paraId="5058E27F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Дополнения к ТЗ и ответы организатора на вопросы участников.</w:t>
      </w:r>
    </w:p>
    <w:p w14:paraId="7CF6075D" w14:textId="77777777" w:rsidR="007B0429" w:rsidRDefault="001344DF">
      <w:r>
        <w:t>Файлы организатора лежат в закрытом репозитории с разрешения организатора и показываются только закрыто.</w:t>
      </w:r>
    </w:p>
    <w:p w14:paraId="058563D7" w14:textId="77777777" w:rsidR="007B0429" w:rsidRDefault="001344DF">
      <w:pPr>
        <w:pStyle w:val="Heading2"/>
      </w:pPr>
      <w:bookmarkStart w:id="54" w:name="_Toc241553387"/>
      <w:r>
        <w:t>Открытые источники</w:t>
      </w:r>
      <w:bookmarkEnd w:id="54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942"/>
        <w:gridCol w:w="6696"/>
      </w:tblGrid>
      <w:tr w:rsidR="007B0429" w14:paraId="55D54FAB" w14:textId="77777777">
        <w:trPr>
          <w:tblHeader/>
          <w:jc w:val="center"/>
        </w:trPr>
        <w:tc>
          <w:tcPr>
            <w:tcW w:w="2942" w:type="dxa"/>
            <w:shd w:val="clear" w:color="auto" w:fill="E3EBF6"/>
          </w:tcPr>
          <w:p w14:paraId="6953D5B1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6696" w:type="dxa"/>
            <w:shd w:val="clear" w:color="auto" w:fill="E3EBF6"/>
          </w:tcPr>
          <w:p w14:paraId="5039D60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Где</w:t>
            </w:r>
          </w:p>
        </w:tc>
      </w:tr>
      <w:tr w:rsidR="007B0429" w14:paraId="2BFB311D" w14:textId="77777777">
        <w:trPr>
          <w:jc w:val="center"/>
        </w:trPr>
        <w:tc>
          <w:tcPr>
            <w:tcW w:w="2942" w:type="dxa"/>
          </w:tcPr>
          <w:p w14:paraId="735E2DA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Характеристики решений</w:t>
            </w:r>
          </w:p>
        </w:tc>
        <w:tc>
          <w:tcPr>
            <w:tcW w:w="6696" w:type="dxa"/>
          </w:tcPr>
          <w:p w14:paraId="7F0989D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Сайты производителей и интеграторов: ronavi-robotics.ru, waybotrobotics.com, automacon.ru, robotics.yandex.ru, kiit.ru, robob2b.ru, tnvst.ru и другие. Все 1616 найденных значений со ссылкой, цитатой и датой в </w:t>
            </w:r>
            <w:r>
              <w:rPr>
                <w:rFonts w:ascii="Consolas" w:hAnsi="Consolas"/>
                <w:sz w:val="16"/>
              </w:rPr>
              <w:t>data/specs/sources.csv</w:t>
            </w:r>
          </w:p>
        </w:tc>
      </w:tr>
      <w:tr w:rsidR="007B0429" w14:paraId="56EF50FF" w14:textId="77777777">
        <w:trPr>
          <w:jc w:val="center"/>
        </w:trPr>
        <w:tc>
          <w:tcPr>
            <w:tcW w:w="2942" w:type="dxa"/>
          </w:tcPr>
          <w:p w14:paraId="5E97FE2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Цены зарядных станций</w:t>
            </w:r>
          </w:p>
        </w:tc>
        <w:tc>
          <w:tcPr>
            <w:tcW w:w="6696" w:type="dxa"/>
          </w:tcPr>
          <w:p w14:paraId="07FED99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ronavi-robotics.ru, shop.gibsonengineering.com (MiR), kingbarcode.com (Omron), курс ЦБ на 25.09.2026</w:t>
            </w:r>
          </w:p>
        </w:tc>
      </w:tr>
      <w:tr w:rsidR="007B0429" w14:paraId="7C79B260" w14:textId="77777777">
        <w:trPr>
          <w:jc w:val="center"/>
        </w:trPr>
        <w:tc>
          <w:tcPr>
            <w:tcW w:w="2942" w:type="dxa"/>
          </w:tcPr>
          <w:p w14:paraId="3603353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Норма часов</w:t>
            </w:r>
          </w:p>
        </w:tc>
        <w:tc>
          <w:tcPr>
            <w:tcW w:w="6696" w:type="dxa"/>
          </w:tcPr>
          <w:p w14:paraId="341DF62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Производственный календарь 2026, consultant.ru/law/ref/calendar/proizvodstvennye/2026/</w:t>
            </w:r>
          </w:p>
        </w:tc>
      </w:tr>
      <w:tr w:rsidR="007B0429" w14:paraId="0DAFE2E8" w14:textId="77777777">
        <w:trPr>
          <w:jc w:val="center"/>
        </w:trPr>
        <w:tc>
          <w:tcPr>
            <w:tcW w:w="2942" w:type="dxa"/>
          </w:tcPr>
          <w:p w14:paraId="63BCF62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Взносы</w:t>
            </w:r>
          </w:p>
        </w:tc>
        <w:tc>
          <w:tcPr>
            <w:tcW w:w="6696" w:type="dxa"/>
          </w:tcPr>
          <w:p w14:paraId="633BF19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НК РФ ст. 425; травматизм по приказу Минтруда 851н</w:t>
            </w:r>
          </w:p>
        </w:tc>
      </w:tr>
      <w:tr w:rsidR="007B0429" w14:paraId="7CF89E84" w14:textId="77777777">
        <w:trPr>
          <w:jc w:val="center"/>
        </w:trPr>
        <w:tc>
          <w:tcPr>
            <w:tcW w:w="2942" w:type="dxa"/>
          </w:tcPr>
          <w:p w14:paraId="2FA0A8D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Ставки и прогнозы</w:t>
            </w:r>
          </w:p>
        </w:tc>
        <w:tc>
          <w:tcPr>
            <w:tcW w:w="6696" w:type="dxa"/>
          </w:tcPr>
          <w:p w14:paraId="4179E9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cbr.ru (ключевая ставка, ставки по кредитам, прогноз инфляции); сценарные условия Минэкономразвития, garant.ru/products/ipo/prime/doc/414115625/</w:t>
            </w:r>
          </w:p>
        </w:tc>
      </w:tr>
      <w:tr w:rsidR="007B0429" w14:paraId="4EF1DCCA" w14:textId="77777777">
        <w:trPr>
          <w:jc w:val="center"/>
        </w:trPr>
        <w:tc>
          <w:tcPr>
            <w:tcW w:w="2942" w:type="dxa"/>
          </w:tcPr>
          <w:p w14:paraId="68E622D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Кредит и лизинг</w:t>
            </w:r>
          </w:p>
        </w:tc>
        <w:tc>
          <w:tcPr>
            <w:tcW w:w="6696" w:type="dxa"/>
          </w:tcPr>
          <w:p w14:paraId="5FD379B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sberbank.ru, alfaleasing.ru и сайты лизинговых компаний, alt-invest.ru (покрытие долга)</w:t>
            </w:r>
          </w:p>
        </w:tc>
      </w:tr>
      <w:tr w:rsidR="007B0429" w14:paraId="5738992A" w14:textId="77777777">
        <w:trPr>
          <w:jc w:val="center"/>
        </w:trPr>
        <w:tc>
          <w:tcPr>
            <w:tcW w:w="2942" w:type="dxa"/>
          </w:tcPr>
          <w:p w14:paraId="2FB013C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Господдержка</w:t>
            </w:r>
          </w:p>
        </w:tc>
        <w:tc>
          <w:tcPr>
            <w:tcW w:w="6696" w:type="dxa"/>
          </w:tcPr>
          <w:p w14:paraId="10F30CA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corpmsp.ru (программа 1764), frprf.ru (стандарт ФРП "Лизинговые проекты"), решение Минпромторга о возврате затрат</w:t>
            </w:r>
          </w:p>
        </w:tc>
      </w:tr>
      <w:tr w:rsidR="007B0429" w14:paraId="22DC001C" w14:textId="77777777">
        <w:trPr>
          <w:jc w:val="center"/>
        </w:trPr>
        <w:tc>
          <w:tcPr>
            <w:tcW w:w="2942" w:type="dxa"/>
          </w:tcPr>
          <w:p w14:paraId="3158B2D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Тариф на электроэнергию</w:t>
            </w:r>
          </w:p>
        </w:tc>
        <w:tc>
          <w:tcPr>
            <w:tcW w:w="6696" w:type="dxa"/>
          </w:tcPr>
          <w:p w14:paraId="32D14F4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mosenergosbyt.ru</w:t>
            </w:r>
          </w:p>
        </w:tc>
      </w:tr>
      <w:tr w:rsidR="007B0429" w14:paraId="1C694060" w14:textId="77777777">
        <w:trPr>
          <w:jc w:val="center"/>
        </w:trPr>
        <w:tc>
          <w:tcPr>
            <w:tcW w:w="2942" w:type="dxa"/>
          </w:tcPr>
          <w:p w14:paraId="6CFD026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Проверка на внедрениях</w:t>
            </w:r>
          </w:p>
        </w:tc>
        <w:tc>
          <w:tcPr>
            <w:tcW w:w="6696" w:type="dxa"/>
          </w:tcPr>
          <w:p w14:paraId="4152B1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опубликованные кейсы Восток-Сервиса (Ronavi H1500) и Яндекс Лавки (Яндекс Роботикс)</w:t>
            </w:r>
          </w:p>
        </w:tc>
      </w:tr>
    </w:tbl>
    <w:p w14:paraId="0CD77573" w14:textId="77777777" w:rsidR="007B0429" w:rsidRDefault="007B0429">
      <w:pPr>
        <w:spacing w:after="40"/>
      </w:pPr>
    </w:p>
    <w:p w14:paraId="40C176B2" w14:textId="77777777" w:rsidR="007B0429" w:rsidRDefault="001344DF">
      <w:r>
        <w:t xml:space="preserve">Каждое значение модели несет свою ссылку в </w:t>
      </w:r>
      <w:r>
        <w:rPr>
          <w:rFonts w:ascii="Consolas" w:hAnsi="Consolas"/>
          <w:sz w:val="19"/>
        </w:rPr>
        <w:t>config/model.yaml</w:t>
      </w:r>
      <w:r>
        <w:t>, в интерфейсе ее видно в "Откуда цифры".</w:t>
      </w:r>
    </w:p>
    <w:p w14:paraId="58F37429" w14:textId="77777777" w:rsidR="007B0429" w:rsidRDefault="001344DF">
      <w:r>
        <w:br w:type="page"/>
      </w:r>
    </w:p>
    <w:p w14:paraId="0EBC3F82" w14:textId="77777777" w:rsidR="007B0429" w:rsidRDefault="001344DF">
      <w:pPr>
        <w:pStyle w:val="Heading1"/>
      </w:pPr>
      <w:bookmarkStart w:id="55" w:name="_Toc241553388"/>
      <w:r>
        <w:t>6.9. Известные ограничения и план развития</w:t>
      </w:r>
      <w:bookmarkEnd w:id="55"/>
    </w:p>
    <w:p w14:paraId="66DD264E" w14:textId="77777777" w:rsidR="007B0429" w:rsidRDefault="001344DF">
      <w:pPr>
        <w:pStyle w:val="Heading2"/>
      </w:pPr>
      <w:bookmarkStart w:id="56" w:name="_Toc241553389"/>
      <w:r>
        <w:t>Ограничения модели и данных</w:t>
      </w:r>
      <w:bookmarkEnd w:id="56"/>
    </w:p>
    <w:p w14:paraId="4D13747F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В демо-расчете склада 26 значений из 75 имеют оценку E или F. Сильнее всего влияют: внимание оператора на робота, строк за одну подачу стеллажа, цена аренды (у H1500 цифра 2019 года), интеграция, инфраструктура, пусконаладка, ТО, лицензии, цена АКБ, тариф на электроэнергию.</w:t>
      </w:r>
    </w:p>
    <w:p w14:paraId="7E691721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Прогон смены скорее оптимистичен: на реальном складе Восток-Сервиса роботов вдвое больше нашей формулы. В прогоне нет пополнения стеллажей в робозоне, приемка и отгрузка не разделены, встречные роботы в двустороннем проезде тормозят как попутные.</w:t>
      </w:r>
    </w:p>
    <w:p w14:paraId="20A95BE1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Модель отбора товара сверена с внедрениями только частично. Цифры датасета проверены и поправлены (80 и 250 строк в час, 1,9 строки за подачу), но 1,9 остается оценкой D: на цифрах S&amp;S Activewear наша модель дает 184 робота против их 600 (340 на первой очереди), то есть роботов для большого склада мы занижаем. Станции при этом сходятся: 53 против 50. Системы AS-RS P и AS-RS B стоят в подборе с пометкой "требует проверки", но в экономику не идут: расчетных параметров для них нет.</w:t>
      </w:r>
    </w:p>
    <w:p w14:paraId="1C368934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Не учтены налог на прибыль и НДС, остаточная стоимость роботов в конце горизонта, помесячный поток и поэтапное внедрение, выходные пособия при сокращении, экономия на ошибках и травмах, выгода через выручку при росте пропускной способности.</w:t>
      </w:r>
    </w:p>
    <w:p w14:paraId="733A47C9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Аренда только с фиксированной платой, без оплаты за операцию и смешанной схемы.</w:t>
      </w:r>
    </w:p>
    <w:p w14:paraId="1DE0D731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В подборе нет правил ровности пола, температуры, лифтов и наличия WMS: этих полей нет в каталоге.</w:t>
      </w:r>
    </w:p>
    <w:p w14:paraId="55AC3F4D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У позиций организатора вне наших 31 складского решения характеристик нет, в экономику они не идут.</w:t>
      </w:r>
    </w:p>
    <w:p w14:paraId="4C055845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 xml:space="preserve">Список задач объекта пока в коде, справочник ролей с окладами в файле </w:t>
      </w:r>
      <w:r>
        <w:rPr>
          <w:rFonts w:ascii="Consolas" w:hAnsi="Consolas"/>
          <w:sz w:val="19"/>
        </w:rPr>
        <w:t>config/roles.yaml</w:t>
      </w:r>
      <w:r>
        <w:t>: администратор правит их не в админке.</w:t>
      </w:r>
    </w:p>
    <w:p w14:paraId="04182D1B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Загрузка параметров из Excel и CSV только для склада, у аэропорта и медучреждения ручной ввод.</w:t>
      </w:r>
    </w:p>
    <w:p w14:paraId="2E8716B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Открытой страницы каталога для гостя нет: решения он видит на шаге 4.</w:t>
      </w:r>
    </w:p>
    <w:p w14:paraId="0F7F1CE9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Проверка обновлений каталога запускается кнопкой, по расписанию не идет.</w:t>
      </w:r>
    </w:p>
    <w:p w14:paraId="1A84D37D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Нагрузку в 50 одновременных пользователей (ТЗ, п. 4.3.1) мы не замеряли.</w:t>
      </w:r>
    </w:p>
    <w:p w14:paraId="74B228C4" w14:textId="77777777" w:rsidR="007B0429" w:rsidRDefault="001344DF">
      <w:pPr>
        <w:pStyle w:val="Heading2"/>
      </w:pPr>
      <w:bookmarkStart w:id="57" w:name="_Toc241553390"/>
      <w:r>
        <w:t>План развития</w:t>
      </w:r>
      <w:bookmarkEnd w:id="57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7B0429" w14:paraId="654A36A9" w14:textId="77777777">
        <w:trPr>
          <w:tblHeader/>
          <w:jc w:val="center"/>
        </w:trPr>
        <w:tc>
          <w:tcPr>
            <w:tcW w:w="2835" w:type="dxa"/>
            <w:shd w:val="clear" w:color="auto" w:fill="E3EBF6"/>
          </w:tcPr>
          <w:p w14:paraId="71D2D68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3402" w:type="dxa"/>
            <w:shd w:val="clear" w:color="auto" w:fill="E3EBF6"/>
          </w:tcPr>
          <w:p w14:paraId="407D8FB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Зачем</w:t>
            </w:r>
          </w:p>
        </w:tc>
        <w:tc>
          <w:tcPr>
            <w:tcW w:w="3402" w:type="dxa"/>
            <w:shd w:val="clear" w:color="auto" w:fill="E3EBF6"/>
          </w:tcPr>
          <w:p w14:paraId="2BFEB3F3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Как сделаем</w:t>
            </w:r>
          </w:p>
        </w:tc>
      </w:tr>
      <w:tr w:rsidR="007B0429" w14:paraId="676F0874" w14:textId="77777777">
        <w:trPr>
          <w:jc w:val="center"/>
        </w:trPr>
        <w:tc>
          <w:tcPr>
            <w:tcW w:w="2835" w:type="dxa"/>
          </w:tcPr>
          <w:p w14:paraId="6B1FD2E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Английский язык интерфейса и отчета</w:t>
            </w:r>
          </w:p>
        </w:tc>
        <w:tc>
          <w:tcPr>
            <w:tcW w:w="3402" w:type="dxa"/>
          </w:tcPr>
          <w:p w14:paraId="3EE9C14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Иностранные заказчики и производители</w:t>
            </w:r>
          </w:p>
        </w:tc>
        <w:tc>
          <w:tcPr>
            <w:tcW w:w="3402" w:type="dxa"/>
          </w:tcPr>
          <w:p w14:paraId="28A89BD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Тексты вынести в словари, переключатель уже стоит в настройках с меткой "скоро"; отчет PDF и Excel по тем же словарям</w:t>
            </w:r>
          </w:p>
        </w:tc>
      </w:tr>
      <w:tr w:rsidR="007B0429" w14:paraId="1582437D" w14:textId="77777777">
        <w:trPr>
          <w:jc w:val="center"/>
        </w:trPr>
        <w:tc>
          <w:tcPr>
            <w:tcW w:w="2835" w:type="dxa"/>
          </w:tcPr>
          <w:p w14:paraId="29A42E5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Аэропорт и медучреждение с планом и экономикой</w:t>
            </w:r>
          </w:p>
        </w:tc>
        <w:tc>
          <w:tcPr>
            <w:tcW w:w="3402" w:type="dxa"/>
          </w:tcPr>
          <w:p w14:paraId="1A91D40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Сейчас путь заканчивается списком решений</w:t>
            </w:r>
          </w:p>
        </w:tc>
        <w:tc>
          <w:tcPr>
            <w:tcW w:w="3402" w:type="dxa"/>
          </w:tcPr>
          <w:p w14:paraId="677F30D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Медучреждение: доставка по этажам (лекарства и расходники из аптеки в отделения) и уборка коридоров. План корпуса по этажам: этаж это такой же план, как у склада, только выше по высоте, между этажами переключатель. Этажи связывает лифт, в прогоне смены он очередь, как зарядка: в кабину входит несколько роботов, лифт может быть общим с людьми. Эффект считаем как высвобожденные часы персонала по цене часа, а не сокращение ставок. Аэропорт: перевозка багажа по перрону и уборка терминала. План из двух частей, т</w:t>
            </w:r>
            <w:r>
              <w:rPr>
                <w:sz w:val="18"/>
              </w:rPr>
              <w:t>ерминал и перрон (открытая площадка, большие расстояния, мороз), маршрут тягача от сортировки к стоянке самолета и обратно. Спрос идет волнами по рейсам: кривую по часам строим из суток и пикового часа датасета, это допущение с оценкой F. Экономика по тем же формулам, что у склада</w:t>
            </w:r>
          </w:p>
        </w:tc>
      </w:tr>
      <w:tr w:rsidR="007B0429" w14:paraId="1274CD63" w14:textId="77777777">
        <w:trPr>
          <w:jc w:val="center"/>
        </w:trPr>
        <w:tc>
          <w:tcPr>
            <w:tcW w:w="2835" w:type="dxa"/>
          </w:tcPr>
          <w:p w14:paraId="4163C48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Перевозка коробов и контейнеров</w:t>
            </w:r>
          </w:p>
        </w:tc>
        <w:tc>
          <w:tcPr>
            <w:tcW w:w="3402" w:type="dxa"/>
          </w:tcPr>
          <w:p w14:paraId="2B77A97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складе кроме паллет много коробочного потока</w:t>
            </w:r>
          </w:p>
        </w:tc>
        <w:tc>
          <w:tcPr>
            <w:tcW w:w="3402" w:type="dxa"/>
          </w:tcPr>
          <w:p w14:paraId="28AD111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Новая задача с массой и габаритом короба, роботы-тележки и AMR с полками из каталога, операций за рейс больше одной</w:t>
            </w:r>
          </w:p>
        </w:tc>
      </w:tr>
      <w:tr w:rsidR="007B0429" w14:paraId="06964D6A" w14:textId="77777777">
        <w:trPr>
          <w:jc w:val="center"/>
        </w:trPr>
        <w:tc>
          <w:tcPr>
            <w:tcW w:w="2835" w:type="dxa"/>
          </w:tcPr>
          <w:p w14:paraId="25F80D6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Больше двух решений на задачу</w:t>
            </w:r>
          </w:p>
        </w:tc>
        <w:tc>
          <w:tcPr>
            <w:tcW w:w="3402" w:type="dxa"/>
          </w:tcPr>
          <w:p w14:paraId="382627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Смешанный парк из трех и более типов роботов</w:t>
            </w:r>
          </w:p>
        </w:tc>
        <w:tc>
          <w:tcPr>
            <w:tcW w:w="3402" w:type="dxa"/>
          </w:tcPr>
          <w:p w14:paraId="2AD348A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Доли объема уже считаются по частям, снять ограничение в интерфейсе и прогоне, добавить очереди между типами роботов</w:t>
            </w:r>
          </w:p>
        </w:tc>
      </w:tr>
      <w:tr w:rsidR="007B0429" w14:paraId="2079DE73" w14:textId="77777777">
        <w:trPr>
          <w:jc w:val="center"/>
        </w:trPr>
        <w:tc>
          <w:tcPr>
            <w:tcW w:w="2835" w:type="dxa"/>
          </w:tcPr>
          <w:p w14:paraId="4F2497D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Своя картинка аватара</w:t>
            </w:r>
          </w:p>
        </w:tc>
        <w:tc>
          <w:tcPr>
            <w:tcW w:w="3402" w:type="dxa"/>
          </w:tcPr>
          <w:p w14:paraId="49E15BF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Сейчас кружок с буквой имени</w:t>
            </w:r>
          </w:p>
        </w:tc>
        <w:tc>
          <w:tcPr>
            <w:tcW w:w="3402" w:type="dxa"/>
          </w:tcPr>
          <w:p w14:paraId="6591ABD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Загрузка изображения в профиле с проверкой типа и размера, хранение рядом с файлами проекта</w:t>
            </w:r>
          </w:p>
        </w:tc>
      </w:tr>
      <w:tr w:rsidR="007B0429" w14:paraId="13496102" w14:textId="77777777">
        <w:trPr>
          <w:jc w:val="center"/>
        </w:trPr>
        <w:tc>
          <w:tcPr>
            <w:tcW w:w="2835" w:type="dxa"/>
          </w:tcPr>
          <w:p w14:paraId="7E57B3F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Развитие чертежа</w:t>
            </w:r>
          </w:p>
        </w:tc>
        <w:tc>
          <w:tcPr>
            <w:tcW w:w="3402" w:type="dxa"/>
          </w:tcPr>
          <w:p w14:paraId="05A03B4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Свой склад точнее типового</w:t>
            </w:r>
          </w:p>
        </w:tc>
        <w:tc>
          <w:tcPr>
            <w:tcW w:w="3402" w:type="dxa"/>
          </w:tcPr>
          <w:p w14:paraId="6F0E511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Импорт DXF и PDF плана, многоэтажные здания, мезонины как отдельный уровень, несколько зон хранения с разной ходовостью, проверка норм пожарных проездов</w:t>
            </w:r>
          </w:p>
        </w:tc>
      </w:tr>
      <w:tr w:rsidR="007B0429" w14:paraId="0562191F" w14:textId="77777777">
        <w:trPr>
          <w:jc w:val="center"/>
        </w:trPr>
        <w:tc>
          <w:tcPr>
            <w:tcW w:w="2835" w:type="dxa"/>
          </w:tcPr>
          <w:p w14:paraId="011B3D3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Интеграция с WMS, ERP и 1С (ТЗ, п. 3.8.3)</w:t>
            </w:r>
          </w:p>
        </w:tc>
        <w:tc>
          <w:tcPr>
            <w:tcW w:w="3402" w:type="dxa"/>
          </w:tcPr>
          <w:p w14:paraId="0D07C59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 вводить объемы и штат руками</w:t>
            </w:r>
          </w:p>
        </w:tc>
        <w:tc>
          <w:tcPr>
            <w:tcW w:w="3402" w:type="dxa"/>
          </w:tcPr>
          <w:p w14:paraId="7E32FEB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Сейчас импорт Excel-выгрузок и API приема данных. Дальше: коннектор к 1С (штатное расписание и оклады по OData), отчет WMS по объемам операций за период, передача результата в ERP как заявки на закупку; сопоставление полей описано в журнале решений</w:t>
            </w:r>
          </w:p>
        </w:tc>
      </w:tr>
      <w:tr w:rsidR="007B0429" w14:paraId="022689EB" w14:textId="77777777">
        <w:trPr>
          <w:jc w:val="center"/>
        </w:trPr>
        <w:tc>
          <w:tcPr>
            <w:tcW w:w="2835" w:type="dxa"/>
          </w:tcPr>
          <w:p w14:paraId="1F6A6E5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Правила подбора по полу, температуре, лифтам, WMS</w:t>
            </w:r>
          </w:p>
        </w:tc>
        <w:tc>
          <w:tcPr>
            <w:tcW w:w="3402" w:type="dxa"/>
          </w:tcPr>
          <w:p w14:paraId="5117BC4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Требование ТЗ к исключению решений</w:t>
            </w:r>
          </w:p>
        </w:tc>
        <w:tc>
          <w:tcPr>
            <w:tcW w:w="3402" w:type="dxa"/>
          </w:tcPr>
          <w:p w14:paraId="169F8E6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Добавить поля в каталог и характеристики с источниками, правила уже устроены так, что новое правило добавляется одной функцией</w:t>
            </w:r>
          </w:p>
        </w:tc>
      </w:tr>
      <w:tr w:rsidR="007B0429" w14:paraId="44F86097" w14:textId="77777777">
        <w:trPr>
          <w:jc w:val="center"/>
        </w:trPr>
        <w:tc>
          <w:tcPr>
            <w:tcW w:w="2835" w:type="dxa"/>
          </w:tcPr>
          <w:p w14:paraId="1B85ABF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Выручка как канал выгоды</w:t>
            </w:r>
          </w:p>
        </w:tc>
        <w:tc>
          <w:tcPr>
            <w:tcW w:w="3402" w:type="dxa"/>
          </w:tcPr>
          <w:p w14:paraId="722270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Кейс Яндекс Лавки: людей столько же, объем больше</w:t>
            </w:r>
          </w:p>
        </w:tc>
        <w:tc>
          <w:tcPr>
            <w:tcW w:w="3402" w:type="dxa"/>
          </w:tcPr>
          <w:p w14:paraId="2E3867F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Параметр маржи на операцию, эффект от роста пропускной способности</w:t>
            </w:r>
          </w:p>
        </w:tc>
      </w:tr>
      <w:tr w:rsidR="007B0429" w14:paraId="1E1EAD7C" w14:textId="77777777">
        <w:trPr>
          <w:jc w:val="center"/>
        </w:trPr>
        <w:tc>
          <w:tcPr>
            <w:tcW w:w="2835" w:type="dxa"/>
          </w:tcPr>
          <w:p w14:paraId="079E6B1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Оплата за операцию в аренде</w:t>
            </w:r>
          </w:p>
        </w:tc>
        <w:tc>
          <w:tcPr>
            <w:tcW w:w="3402" w:type="dxa"/>
          </w:tcPr>
          <w:p w14:paraId="637FB40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Так продает часть производителей</w:t>
            </w:r>
          </w:p>
        </w:tc>
        <w:tc>
          <w:tcPr>
            <w:tcW w:w="3402" w:type="dxa"/>
          </w:tcPr>
          <w:p w14:paraId="3529C2B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Второй вид платы в сценарии аренды</w:t>
            </w:r>
          </w:p>
        </w:tc>
      </w:tr>
      <w:tr w:rsidR="007B0429" w14:paraId="69537A2A" w14:textId="77777777">
        <w:trPr>
          <w:jc w:val="center"/>
        </w:trPr>
        <w:tc>
          <w:tcPr>
            <w:tcW w:w="2835" w:type="dxa"/>
          </w:tcPr>
          <w:p w14:paraId="19F235D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Задачи объекта и роли в админке</w:t>
            </w:r>
          </w:p>
        </w:tc>
        <w:tc>
          <w:tcPr>
            <w:tcW w:w="3402" w:type="dxa"/>
          </w:tcPr>
          <w:p w14:paraId="7C07E04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Сейчас список задач в коде, роли с окладами в файле</w:t>
            </w:r>
          </w:p>
        </w:tc>
        <w:tc>
          <w:tcPr>
            <w:tcW w:w="3402" w:type="dxa"/>
          </w:tcPr>
          <w:p w14:paraId="5534E57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Перенести в базу по образцу нормативов: значение, источник, оценка, журнал правок</w:t>
            </w:r>
          </w:p>
        </w:tc>
      </w:tr>
      <w:tr w:rsidR="007B0429" w14:paraId="61BD558F" w14:textId="77777777">
        <w:trPr>
          <w:jc w:val="center"/>
        </w:trPr>
        <w:tc>
          <w:tcPr>
            <w:tcW w:w="2835" w:type="dxa"/>
          </w:tcPr>
          <w:p w14:paraId="4282941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Отбор на большом складе</w:t>
            </w:r>
          </w:p>
        </w:tc>
        <w:tc>
          <w:tcPr>
            <w:tcW w:w="3402" w:type="dxa"/>
          </w:tcPr>
          <w:p w14:paraId="267839B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Номинал подач в час годится для компактной робозоны, на S&amp;S Activewear роботов втрое больше нашего</w:t>
            </w:r>
          </w:p>
        </w:tc>
        <w:tc>
          <w:tcPr>
            <w:tcW w:w="3402" w:type="dxa"/>
          </w:tcPr>
          <w:p w14:paraId="6D4A983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Брать парк отбора по прогону смены на плане клиента, сверить строки за подачу с внедрениями, где опубликованы и станции, и роботы</w:t>
            </w:r>
          </w:p>
        </w:tc>
      </w:tr>
      <w:tr w:rsidR="007B0429" w14:paraId="1AE362FA" w14:textId="77777777">
        <w:trPr>
          <w:jc w:val="center"/>
        </w:trPr>
        <w:tc>
          <w:tcPr>
            <w:tcW w:w="2835" w:type="dxa"/>
          </w:tcPr>
          <w:p w14:paraId="37882CF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Нагрузочная проверка</w:t>
            </w:r>
          </w:p>
        </w:tc>
        <w:tc>
          <w:tcPr>
            <w:tcW w:w="3402" w:type="dxa"/>
          </w:tcPr>
          <w:p w14:paraId="7E3297C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Требование ТЗ к 50 пользователям</w:t>
            </w:r>
          </w:p>
        </w:tc>
        <w:tc>
          <w:tcPr>
            <w:tcW w:w="3402" w:type="dxa"/>
          </w:tcPr>
          <w:p w14:paraId="75F6DF5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Сценарий из пяти шагов на 50 одновременных сессий, замер времени ответа расчета и прогона смены</w:t>
            </w:r>
          </w:p>
        </w:tc>
      </w:tr>
    </w:tbl>
    <w:p w14:paraId="2058DE39" w14:textId="77777777" w:rsidR="007B0429" w:rsidRDefault="007B0429">
      <w:pPr>
        <w:spacing w:after="40"/>
      </w:pPr>
    </w:p>
    <w:p w14:paraId="0C51FC8A" w14:textId="77777777" w:rsidR="007B0429" w:rsidRDefault="001344DF">
      <w:r>
        <w:br w:type="page"/>
      </w:r>
    </w:p>
    <w:p w14:paraId="4051E6B7" w14:textId="77777777" w:rsidR="007B0429" w:rsidRDefault="001344DF">
      <w:pPr>
        <w:pStyle w:val="Heading1"/>
      </w:pPr>
      <w:bookmarkStart w:id="58" w:name="_Toc241553391"/>
      <w:r>
        <w:t>6.10. Воспроизведение демо-расчета</w:t>
      </w:r>
      <w:bookmarkEnd w:id="58"/>
    </w:p>
    <w:p w14:paraId="210CD73E" w14:textId="77777777" w:rsidR="007B0429" w:rsidRDefault="001344DF">
      <w:r>
        <w:t xml:space="preserve">Три сценария проверки: повторить готовый демо-расчет, посчитать свой склад через шаблон и обновить каталог администратором. Запрос демо-расчета целиком лежит в </w:t>
      </w:r>
      <w:r>
        <w:rPr>
          <w:rFonts w:ascii="Consolas" w:hAnsi="Consolas"/>
          <w:sz w:val="19"/>
        </w:rPr>
        <w:t>docs/example/request.json</w:t>
      </w:r>
      <w:r>
        <w:t xml:space="preserve">, отчеты по нему в </w:t>
      </w:r>
      <w:r>
        <w:rPr>
          <w:rFonts w:ascii="Consolas" w:hAnsi="Consolas"/>
          <w:sz w:val="19"/>
        </w:rPr>
        <w:t>docs/example/report.pdf</w:t>
      </w:r>
      <w:r>
        <w:t xml:space="preserve"> и </w:t>
      </w:r>
      <w:r>
        <w:rPr>
          <w:rFonts w:ascii="Consolas" w:hAnsi="Consolas"/>
          <w:sz w:val="19"/>
        </w:rPr>
        <w:t>docs/example/report.xlsx</w:t>
      </w:r>
      <w:r>
        <w:t>.</w:t>
      </w:r>
    </w:p>
    <w:p w14:paraId="04AA3A6C" w14:textId="77777777" w:rsidR="007B0429" w:rsidRDefault="001344DF">
      <w:pPr>
        <w:pStyle w:val="Heading2"/>
      </w:pPr>
      <w:bookmarkStart w:id="59" w:name="_Toc241553392"/>
      <w:r>
        <w:t>Сценарий 1. Повторить демо-расчет</w:t>
      </w:r>
      <w:bookmarkEnd w:id="59"/>
    </w:p>
    <w:p w14:paraId="118FECFF" w14:textId="77777777" w:rsidR="007B0429" w:rsidRDefault="001344DF">
      <w:r>
        <w:t>Демо-расчет это склад из датасета организатора с перевозкой паллет роботом Ronavi H1500 на типовом плане. Все значения по умолчанию, ничего не правим. Цифры ниже сняты с работающего сервиса на свежей базе и совпадают при повторе: прогон смены идет на фиксированных seed. Тот же расчет можно пройти на стенде https://rasklad-robots.ru, логин и пароль в материалах сдачи. Ожидаемый ответ: 9 роботов, вложения на старте 41,39 млн ₽, окупаемость покупки 1,33 года.</w:t>
      </w:r>
    </w:p>
    <w:p w14:paraId="5983A91C" w14:textId="77777777" w:rsidR="007B0429" w:rsidRDefault="001344DF">
      <w:r>
        <w:t>#### Шаги</w:t>
      </w:r>
    </w:p>
    <w:p w14:paraId="2AFB7309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1.</w:t>
      </w:r>
      <w:r>
        <w:tab/>
      </w:r>
      <w:r>
        <w:t>Запустить сервис (раздел 6.2) и открыть http://localhost:3000/calc. Вход не нужен.</w:t>
      </w:r>
    </w:p>
    <w:p w14:paraId="0B78EE46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2.</w:t>
      </w:r>
      <w:r>
        <w:tab/>
      </w:r>
      <w:r>
        <w:t>Шаг 1: склад, задача "перевозка паллет между зонами" уже отмечена. "Дальше: параметры".</w:t>
      </w:r>
    </w:p>
    <w:p w14:paraId="3959AA47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3.</w:t>
      </w:r>
      <w:r>
        <w:tab/>
      </w:r>
      <w:r>
        <w:t>Шаг 2: ничего не менять. "Дальше: план объекта".</w:t>
      </w:r>
    </w:p>
    <w:p w14:paraId="3FE63E2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4.</w:t>
      </w:r>
      <w:r>
        <w:tab/>
      </w:r>
      <w:r>
        <w:t>Шаг 3: выбрать шаблон "С одной стороны". Встанет план 118 на 85 м с десятью воротами на западной стене. "Дальше: решение".</w:t>
      </w:r>
    </w:p>
    <w:p w14:paraId="7EEA7E1B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5.</w:t>
      </w:r>
      <w:r>
        <w:tab/>
      </w:r>
      <w:r>
        <w:t>Шаг 4: у карточки Ronavi H1500 нажать "Выбрать", затем "Начать подсчет".</w:t>
      </w:r>
    </w:p>
    <w:p w14:paraId="04F4D743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6.</w:t>
      </w:r>
      <w:r>
        <w:tab/>
      </w:r>
      <w:r>
        <w:t>Шаг 5: сверить числа с таблицами ниже, скачать "Отчет PDF" и "Таблицы Excel".</w:t>
      </w:r>
    </w:p>
    <w:p w14:paraId="3FF2C5C9" w14:textId="77777777" w:rsidR="007B0429" w:rsidRDefault="001344DF">
      <w:r>
        <w:t xml:space="preserve">Тот же расчет без интерфейса: запрос, который отправляет мастер, лежит в </w:t>
      </w:r>
      <w:r>
        <w:rPr>
          <w:rFonts w:ascii="Consolas" w:hAnsi="Consolas"/>
          <w:sz w:val="19"/>
        </w:rPr>
        <w:t>docs/example/request.json</w:t>
      </w:r>
      <w:r>
        <w:t>.</w:t>
      </w:r>
    </w:p>
    <w:p w14:paraId="5F9A7C72" w14:textId="77777777" w:rsidR="007B0429" w:rsidRDefault="001344DF">
      <w:pPr>
        <w:shd w:val="clear" w:color="auto" w:fill="F1F4F8"/>
        <w:spacing w:before="80" w:after="160" w:line="240" w:lineRule="auto"/>
        <w:ind w:left="170"/>
      </w:pPr>
      <w:r>
        <w:rPr>
          <w:rFonts w:ascii="Consolas" w:hAnsi="Consolas"/>
          <w:sz w:val="17"/>
        </w:rPr>
        <w:t>curl -X POST http://localhost:8000/api/calculations/preview -H "Content-Type: application/json" --data-binary @docs/example/request.json</w:t>
      </w:r>
    </w:p>
    <w:p w14:paraId="44A505BE" w14:textId="77777777" w:rsidR="007B0429" w:rsidRDefault="001344DF">
      <w:r>
        <w:t>#### Исходные данные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637"/>
        <w:gridCol w:w="6001"/>
      </w:tblGrid>
      <w:tr w:rsidR="007B0429" w14:paraId="01FFC843" w14:textId="77777777">
        <w:trPr>
          <w:tblHeader/>
          <w:jc w:val="center"/>
        </w:trPr>
        <w:tc>
          <w:tcPr>
            <w:tcW w:w="3637" w:type="dxa"/>
            <w:shd w:val="clear" w:color="auto" w:fill="E3EBF6"/>
          </w:tcPr>
          <w:p w14:paraId="09DA2C2F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6001" w:type="dxa"/>
            <w:shd w:val="clear" w:color="auto" w:fill="E3EBF6"/>
          </w:tcPr>
          <w:p w14:paraId="11DDB89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Значение</w:t>
            </w:r>
          </w:p>
        </w:tc>
      </w:tr>
      <w:tr w:rsidR="007B0429" w14:paraId="10328E39" w14:textId="77777777">
        <w:trPr>
          <w:jc w:val="center"/>
        </w:trPr>
        <w:tc>
          <w:tcPr>
            <w:tcW w:w="3637" w:type="dxa"/>
          </w:tcPr>
          <w:p w14:paraId="4CB25D6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Склад</w:t>
            </w:r>
          </w:p>
        </w:tc>
        <w:tc>
          <w:tcPr>
            <w:tcW w:w="6001" w:type="dxa"/>
          </w:tcPr>
          <w:p w14:paraId="71B6E31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площадь зоны работы роботов 10 000 м2 (в датасете "активная зона"), 2 смены по 11 часов, 365 дней</w:t>
            </w:r>
          </w:p>
        </w:tc>
      </w:tr>
      <w:tr w:rsidR="007B0429" w14:paraId="6E1E9C5E" w14:textId="77777777">
        <w:trPr>
          <w:jc w:val="center"/>
        </w:trPr>
        <w:tc>
          <w:tcPr>
            <w:tcW w:w="3637" w:type="dxa"/>
          </w:tcPr>
          <w:p w14:paraId="7E86E24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Объем</w:t>
            </w:r>
          </w:p>
        </w:tc>
        <w:tc>
          <w:tcPr>
            <w:tcW w:w="6001" w:type="dxa"/>
          </w:tcPr>
          <w:p w14:paraId="17A3487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приемка 1000 и отгрузка 1000 паллет в сутки, 5% негабарита остается людям</w:t>
            </w:r>
          </w:p>
        </w:tc>
      </w:tr>
      <w:tr w:rsidR="007B0429" w14:paraId="5CAA6B13" w14:textId="77777777">
        <w:trPr>
          <w:jc w:val="center"/>
        </w:trPr>
        <w:tc>
          <w:tcPr>
            <w:tcW w:w="3637" w:type="dxa"/>
          </w:tcPr>
          <w:p w14:paraId="2761BE6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Пиковый коэффициент, резерв на пик</w:t>
            </w:r>
          </w:p>
        </w:tc>
        <w:tc>
          <w:tcPr>
            <w:tcW w:w="6001" w:type="dxa"/>
          </w:tcPr>
          <w:p w14:paraId="6BD16F5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1,5 и 15%</w:t>
            </w:r>
          </w:p>
        </w:tc>
      </w:tr>
      <w:tr w:rsidR="007B0429" w14:paraId="7D65A2CD" w14:textId="77777777">
        <w:trPr>
          <w:jc w:val="center"/>
        </w:trPr>
        <w:tc>
          <w:tcPr>
            <w:tcW w:w="3637" w:type="dxa"/>
          </w:tcPr>
          <w:p w14:paraId="10DA908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Кого заменяем</w:t>
            </w:r>
          </w:p>
        </w:tc>
        <w:tc>
          <w:tcPr>
            <w:tcW w:w="6001" w:type="dxa"/>
          </w:tcPr>
          <w:p w14:paraId="2BE7F9C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25 операторов погрузчиков, оклад 120 000 ₽ в месяц</w:t>
            </w:r>
          </w:p>
        </w:tc>
      </w:tr>
      <w:tr w:rsidR="007B0429" w14:paraId="417C3B66" w14:textId="77777777">
        <w:trPr>
          <w:jc w:val="center"/>
        </w:trPr>
        <w:tc>
          <w:tcPr>
            <w:tcW w:w="3637" w:type="dxa"/>
          </w:tcPr>
          <w:p w14:paraId="3F23811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Робот</w:t>
            </w:r>
          </w:p>
        </w:tc>
        <w:tc>
          <w:tcPr>
            <w:tcW w:w="6001" w:type="dxa"/>
          </w:tcPr>
          <w:p w14:paraId="501B46E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Ronavi H1500: 2,7 млн ₽, средняя скорость 1 м/с, погрузка и выгрузка 20 с, загрузка 75%, 4 робота на зарядку</w:t>
            </w:r>
          </w:p>
        </w:tc>
      </w:tr>
      <w:tr w:rsidR="007B0429" w14:paraId="19B86027" w14:textId="77777777">
        <w:trPr>
          <w:jc w:val="center"/>
        </w:trPr>
        <w:tc>
          <w:tcPr>
            <w:tcW w:w="3637" w:type="dxa"/>
          </w:tcPr>
          <w:p w14:paraId="55FFA15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Аренда</w:t>
            </w:r>
          </w:p>
        </w:tc>
        <w:tc>
          <w:tcPr>
            <w:tcW w:w="6001" w:type="dxa"/>
          </w:tcPr>
          <w:p w14:paraId="4ADCF53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100 000 ₽ в месяц за робота, контракт 36 месяцев, выкуп в конце</w:t>
            </w:r>
          </w:p>
        </w:tc>
      </w:tr>
      <w:tr w:rsidR="007B0429" w14:paraId="3B0A08BC" w14:textId="77777777">
        <w:trPr>
          <w:jc w:val="center"/>
        </w:trPr>
        <w:tc>
          <w:tcPr>
            <w:tcW w:w="3637" w:type="dxa"/>
          </w:tcPr>
          <w:p w14:paraId="514D86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Горизонт, ставка</w:t>
            </w:r>
          </w:p>
        </w:tc>
        <w:tc>
          <w:tcPr>
            <w:tcW w:w="6001" w:type="dxa"/>
          </w:tcPr>
          <w:p w14:paraId="263ADBA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 лет, 14%</w:t>
            </w:r>
          </w:p>
        </w:tc>
      </w:tr>
    </w:tbl>
    <w:p w14:paraId="0AFDF76E" w14:textId="77777777" w:rsidR="007B0429" w:rsidRDefault="007B0429">
      <w:pPr>
        <w:spacing w:after="40"/>
      </w:pPr>
    </w:p>
    <w:p w14:paraId="4C09F65A" w14:textId="77777777" w:rsidR="007B0429" w:rsidRDefault="001344DF">
      <w:r>
        <w:t>#### Парк и люди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165"/>
        <w:gridCol w:w="3841"/>
        <w:gridCol w:w="3632"/>
      </w:tblGrid>
      <w:tr w:rsidR="007B0429" w14:paraId="55A587E1" w14:textId="77777777">
        <w:trPr>
          <w:tblHeader/>
          <w:jc w:val="center"/>
        </w:trPr>
        <w:tc>
          <w:tcPr>
            <w:tcW w:w="2165" w:type="dxa"/>
            <w:shd w:val="clear" w:color="auto" w:fill="E3EBF6"/>
          </w:tcPr>
          <w:p w14:paraId="353CA7CC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3841" w:type="dxa"/>
            <w:shd w:val="clear" w:color="auto" w:fill="E3EBF6"/>
          </w:tcPr>
          <w:p w14:paraId="72FE136D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Расчет</w:t>
            </w:r>
          </w:p>
        </w:tc>
        <w:tc>
          <w:tcPr>
            <w:tcW w:w="3632" w:type="dxa"/>
            <w:shd w:val="clear" w:color="auto" w:fill="E3EBF6"/>
          </w:tcPr>
          <w:p w14:paraId="183C2008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Итог</w:t>
            </w:r>
          </w:p>
        </w:tc>
      </w:tr>
      <w:tr w:rsidR="007B0429" w14:paraId="57594616" w14:textId="77777777">
        <w:trPr>
          <w:jc w:val="center"/>
        </w:trPr>
        <w:tc>
          <w:tcPr>
            <w:tcW w:w="2165" w:type="dxa"/>
          </w:tcPr>
          <w:p w14:paraId="4A5AACB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Объем для роботов</w:t>
            </w:r>
          </w:p>
        </w:tc>
        <w:tc>
          <w:tcPr>
            <w:tcW w:w="3841" w:type="dxa"/>
          </w:tcPr>
          <w:p w14:paraId="139FAFA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2000 * 0,95</w:t>
            </w:r>
          </w:p>
        </w:tc>
        <w:tc>
          <w:tcPr>
            <w:tcW w:w="3632" w:type="dxa"/>
          </w:tcPr>
          <w:p w14:paraId="7021AF9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1900 паллет в сутки</w:t>
            </w:r>
          </w:p>
        </w:tc>
      </w:tr>
      <w:tr w:rsidR="007B0429" w14:paraId="75273C37" w14:textId="77777777">
        <w:trPr>
          <w:jc w:val="center"/>
        </w:trPr>
        <w:tc>
          <w:tcPr>
            <w:tcW w:w="2165" w:type="dxa"/>
          </w:tcPr>
          <w:p w14:paraId="16E28FF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Пиковый спрос</w:t>
            </w:r>
          </w:p>
        </w:tc>
        <w:tc>
          <w:tcPr>
            <w:tcW w:w="3841" w:type="dxa"/>
          </w:tcPr>
          <w:p w14:paraId="0CB8AAC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1900 / 22 * 1,5</w:t>
            </w:r>
          </w:p>
        </w:tc>
        <w:tc>
          <w:tcPr>
            <w:tcW w:w="3632" w:type="dxa"/>
          </w:tcPr>
          <w:p w14:paraId="237C5DC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129,5 паллеты в час</w:t>
            </w:r>
          </w:p>
        </w:tc>
      </w:tr>
      <w:tr w:rsidR="007B0429" w14:paraId="5CBF32A3" w14:textId="77777777">
        <w:trPr>
          <w:jc w:val="center"/>
        </w:trPr>
        <w:tc>
          <w:tcPr>
            <w:tcW w:w="2165" w:type="dxa"/>
          </w:tcPr>
          <w:p w14:paraId="7D3DF36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 резервом 15%</w:t>
            </w:r>
          </w:p>
        </w:tc>
        <w:tc>
          <w:tcPr>
            <w:tcW w:w="3841" w:type="dxa"/>
          </w:tcPr>
          <w:p w14:paraId="4CAFA62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129,55 * 1,15</w:t>
            </w:r>
          </w:p>
        </w:tc>
        <w:tc>
          <w:tcPr>
            <w:tcW w:w="3632" w:type="dxa"/>
          </w:tcPr>
          <w:p w14:paraId="09855FF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149,0 паллеты в час</w:t>
            </w:r>
          </w:p>
        </w:tc>
      </w:tr>
      <w:tr w:rsidR="007B0429" w14:paraId="04892EB4" w14:textId="77777777">
        <w:trPr>
          <w:jc w:val="center"/>
        </w:trPr>
        <w:tc>
          <w:tcPr>
            <w:tcW w:w="2165" w:type="dxa"/>
          </w:tcPr>
          <w:p w14:paraId="2E0681F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Маршрут</w:t>
            </w:r>
          </w:p>
        </w:tc>
        <w:tc>
          <w:tcPr>
            <w:tcW w:w="3841" w:type="dxa"/>
          </w:tcPr>
          <w:p w14:paraId="4AB59A8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средний путь по плану</w:t>
            </w:r>
          </w:p>
        </w:tc>
        <w:tc>
          <w:tcPr>
            <w:tcW w:w="3632" w:type="dxa"/>
          </w:tcPr>
          <w:p w14:paraId="33F6222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65,7 м</w:t>
            </w:r>
          </w:p>
        </w:tc>
      </w:tr>
      <w:tr w:rsidR="007B0429" w14:paraId="26316E2D" w14:textId="77777777">
        <w:trPr>
          <w:jc w:val="center"/>
        </w:trPr>
        <w:tc>
          <w:tcPr>
            <w:tcW w:w="2165" w:type="dxa"/>
          </w:tcPr>
          <w:p w14:paraId="1DD15E8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Производительность робота</w:t>
            </w:r>
          </w:p>
        </w:tc>
        <w:tc>
          <w:tcPr>
            <w:tcW w:w="3841" w:type="dxa"/>
          </w:tcPr>
          <w:p w14:paraId="0423F7D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3600 / (2 * 65,73 / 1 + 20) * 0,75</w:t>
            </w:r>
          </w:p>
        </w:tc>
        <w:tc>
          <w:tcPr>
            <w:tcW w:w="3632" w:type="dxa"/>
          </w:tcPr>
          <w:p w14:paraId="72E7158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17,8 паллеты в час</w:t>
            </w:r>
          </w:p>
        </w:tc>
      </w:tr>
      <w:tr w:rsidR="007B0429" w14:paraId="6BAB3E7B" w14:textId="77777777">
        <w:trPr>
          <w:jc w:val="center"/>
        </w:trPr>
        <w:tc>
          <w:tcPr>
            <w:tcW w:w="2165" w:type="dxa"/>
          </w:tcPr>
          <w:p w14:paraId="515C8CB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по формуле</w:t>
            </w:r>
          </w:p>
        </w:tc>
        <w:tc>
          <w:tcPr>
            <w:tcW w:w="3841" w:type="dxa"/>
          </w:tcPr>
          <w:p w14:paraId="668E1BB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148,98 / 17,83 = 8,36, вверх</w:t>
            </w:r>
          </w:p>
        </w:tc>
        <w:tc>
          <w:tcPr>
            <w:tcW w:w="3632" w:type="dxa"/>
          </w:tcPr>
          <w:p w14:paraId="74C95AB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 роботов</w:t>
            </w:r>
          </w:p>
        </w:tc>
      </w:tr>
      <w:tr w:rsidR="007B0429" w14:paraId="6F758EC5" w14:textId="77777777">
        <w:trPr>
          <w:jc w:val="center"/>
        </w:trPr>
        <w:tc>
          <w:tcPr>
            <w:tcW w:w="2165" w:type="dxa"/>
          </w:tcPr>
          <w:p w14:paraId="2388E08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по прогону смены</w:t>
            </w:r>
          </w:p>
        </w:tc>
        <w:tc>
          <w:tcPr>
            <w:tcW w:w="3841" w:type="dxa"/>
          </w:tcPr>
          <w:p w14:paraId="55199D6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самый маленький, который тянет спрос на трех seed</w:t>
            </w:r>
          </w:p>
        </w:tc>
        <w:tc>
          <w:tcPr>
            <w:tcW w:w="3632" w:type="dxa"/>
          </w:tcPr>
          <w:p w14:paraId="52B7C7B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 роботов, 163 паллеты в час</w:t>
            </w:r>
          </w:p>
        </w:tc>
      </w:tr>
      <w:tr w:rsidR="007B0429" w14:paraId="0EAB561A" w14:textId="77777777">
        <w:trPr>
          <w:jc w:val="center"/>
        </w:trPr>
        <w:tc>
          <w:tcPr>
            <w:tcW w:w="2165" w:type="dxa"/>
          </w:tcPr>
          <w:p w14:paraId="0BF30CD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Зарядные станции</w:t>
            </w:r>
          </w:p>
        </w:tc>
        <w:tc>
          <w:tcPr>
            <w:tcW w:w="3841" w:type="dxa"/>
          </w:tcPr>
          <w:p w14:paraId="06411FF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ceil(9 / 4)</w:t>
            </w:r>
          </w:p>
        </w:tc>
        <w:tc>
          <w:tcPr>
            <w:tcW w:w="3632" w:type="dxa"/>
          </w:tcPr>
          <w:p w14:paraId="0B747B5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  <w:tr w:rsidR="007B0429" w14:paraId="70C3D3DE" w14:textId="77777777">
        <w:trPr>
          <w:jc w:val="center"/>
        </w:trPr>
        <w:tc>
          <w:tcPr>
            <w:tcW w:w="2165" w:type="dxa"/>
          </w:tcPr>
          <w:p w14:paraId="5E12D31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Смена</w:t>
            </w:r>
          </w:p>
        </w:tc>
        <w:tc>
          <w:tcPr>
            <w:tcW w:w="3841" w:type="dxa"/>
          </w:tcPr>
          <w:p w14:paraId="1339540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прогон 8 часов с пиком</w:t>
            </w:r>
          </w:p>
        </w:tc>
        <w:tc>
          <w:tcPr>
            <w:tcW w:w="3632" w:type="dxa"/>
          </w:tcPr>
          <w:p w14:paraId="19586FC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сделано 748 из 751 задания, в среднем 94 в час</w:t>
            </w:r>
          </w:p>
        </w:tc>
      </w:tr>
      <w:tr w:rsidR="007B0429" w14:paraId="2FAF2FB0" w14:textId="77777777">
        <w:trPr>
          <w:jc w:val="center"/>
        </w:trPr>
        <w:tc>
          <w:tcPr>
            <w:tcW w:w="2165" w:type="dxa"/>
          </w:tcPr>
          <w:p w14:paraId="23A3D1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до</w:t>
            </w:r>
          </w:p>
        </w:tc>
        <w:tc>
          <w:tcPr>
            <w:tcW w:w="3841" w:type="dxa"/>
          </w:tcPr>
          <w:p w14:paraId="5EAAE94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25 * 0,95</w:t>
            </w:r>
          </w:p>
        </w:tc>
        <w:tc>
          <w:tcPr>
            <w:tcW w:w="3632" w:type="dxa"/>
          </w:tcPr>
          <w:p w14:paraId="5DC37D6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23,75 ставки, 4,7 человека в смену</w:t>
            </w:r>
          </w:p>
        </w:tc>
      </w:tr>
      <w:tr w:rsidR="007B0429" w14:paraId="48AF9426" w14:textId="77777777">
        <w:trPr>
          <w:jc w:val="center"/>
        </w:trPr>
        <w:tc>
          <w:tcPr>
            <w:tcW w:w="2165" w:type="dxa"/>
          </w:tcPr>
          <w:p w14:paraId="6EC5472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Операторы роботов</w:t>
            </w:r>
          </w:p>
        </w:tc>
        <w:tc>
          <w:tcPr>
            <w:tcW w:w="3841" w:type="dxa"/>
          </w:tcPr>
          <w:p w14:paraId="2147A9A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 пост * 22 * 365 / 1972 * 1,25</w:t>
            </w:r>
          </w:p>
        </w:tc>
        <w:tc>
          <w:tcPr>
            <w:tcW w:w="3632" w:type="dxa"/>
          </w:tcPr>
          <w:p w14:paraId="5544BA6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5,09 ставки, 1 человек в смену</w:t>
            </w:r>
          </w:p>
        </w:tc>
      </w:tr>
      <w:tr w:rsidR="007B0429" w14:paraId="601F7C67" w14:textId="77777777">
        <w:trPr>
          <w:jc w:val="center"/>
        </w:trPr>
        <w:tc>
          <w:tcPr>
            <w:tcW w:w="2165" w:type="dxa"/>
          </w:tcPr>
          <w:p w14:paraId="12D35F6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Стоимость ставки</w:t>
            </w:r>
          </w:p>
        </w:tc>
        <w:tc>
          <w:tcPr>
            <w:tcW w:w="3841" w:type="dxa"/>
          </w:tcPr>
          <w:p w14:paraId="51FEE37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120 000 * 12 * 1,306</w:t>
            </w:r>
          </w:p>
        </w:tc>
        <w:tc>
          <w:tcPr>
            <w:tcW w:w="3632" w:type="dxa"/>
          </w:tcPr>
          <w:p w14:paraId="3A68C37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1 880 640 ₽ в год</w:t>
            </w:r>
          </w:p>
        </w:tc>
      </w:tr>
    </w:tbl>
    <w:p w14:paraId="32F462E5" w14:textId="77777777" w:rsidR="007B0429" w:rsidRDefault="007B0429">
      <w:pPr>
        <w:spacing w:after="40"/>
      </w:pPr>
    </w:p>
    <w:p w14:paraId="6482BF1C" w14:textId="77777777" w:rsidR="007B0429" w:rsidRDefault="001344DF">
      <w:r>
        <w:t>#### Вложения на старте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2380"/>
        <w:gridCol w:w="2261"/>
      </w:tblGrid>
      <w:tr w:rsidR="007B0429" w14:paraId="25BAEC28" w14:textId="77777777">
        <w:trPr>
          <w:tblHeader/>
          <w:jc w:val="center"/>
        </w:trPr>
        <w:tc>
          <w:tcPr>
            <w:tcW w:w="4997" w:type="dxa"/>
            <w:shd w:val="clear" w:color="auto" w:fill="E3EBF6"/>
          </w:tcPr>
          <w:p w14:paraId="06EA7FCC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w="2380" w:type="dxa"/>
            <w:shd w:val="clear" w:color="auto" w:fill="E3EBF6"/>
          </w:tcPr>
          <w:p w14:paraId="6D357AC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Покупка, млн ₽</w:t>
            </w:r>
          </w:p>
        </w:tc>
        <w:tc>
          <w:tcPr>
            <w:tcW w:w="2261" w:type="dxa"/>
            <w:shd w:val="clear" w:color="auto" w:fill="E3EBF6"/>
          </w:tcPr>
          <w:p w14:paraId="37B494BD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Аренда, млн ₽</w:t>
            </w:r>
          </w:p>
        </w:tc>
      </w:tr>
      <w:tr w:rsidR="007B0429" w14:paraId="74455BF1" w14:textId="77777777">
        <w:trPr>
          <w:jc w:val="center"/>
        </w:trPr>
        <w:tc>
          <w:tcPr>
            <w:tcW w:w="4997" w:type="dxa"/>
          </w:tcPr>
          <w:p w14:paraId="0F0277A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Роботы, 9 * 2,7</w:t>
            </w:r>
          </w:p>
        </w:tc>
        <w:tc>
          <w:tcPr>
            <w:tcW w:w="2380" w:type="dxa"/>
          </w:tcPr>
          <w:p w14:paraId="6CB5E3B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24,30</w:t>
            </w:r>
          </w:p>
        </w:tc>
        <w:tc>
          <w:tcPr>
            <w:tcW w:w="2261" w:type="dxa"/>
          </w:tcPr>
          <w:p w14:paraId="18EDC25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64CA772B" w14:textId="77777777">
        <w:trPr>
          <w:jc w:val="center"/>
        </w:trPr>
        <w:tc>
          <w:tcPr>
            <w:tcW w:w="4997" w:type="dxa"/>
          </w:tcPr>
          <w:p w14:paraId="23E532A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Зарядные станции, 3 * 0,45</w:t>
            </w:r>
          </w:p>
        </w:tc>
        <w:tc>
          <w:tcPr>
            <w:tcW w:w="2380" w:type="dxa"/>
          </w:tcPr>
          <w:p w14:paraId="2AD5CFB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1,35</w:t>
            </w:r>
          </w:p>
        </w:tc>
        <w:tc>
          <w:tcPr>
            <w:tcW w:w="2261" w:type="dxa"/>
          </w:tcPr>
          <w:p w14:paraId="678E9A8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6E0C4578" w14:textId="77777777">
        <w:trPr>
          <w:jc w:val="center"/>
        </w:trPr>
        <w:tc>
          <w:tcPr>
            <w:tcW w:w="4997" w:type="dxa"/>
          </w:tcPr>
          <w:p w14:paraId="464A95D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управления парком</w:t>
            </w:r>
          </w:p>
        </w:tc>
        <w:tc>
          <w:tcPr>
            <w:tcW w:w="2380" w:type="dxa"/>
          </w:tcPr>
          <w:p w14:paraId="3662740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1,50</w:t>
            </w:r>
          </w:p>
        </w:tc>
        <w:tc>
          <w:tcPr>
            <w:tcW w:w="2261" w:type="dxa"/>
          </w:tcPr>
          <w:p w14:paraId="7A0A091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4BABD26A" w14:textId="77777777">
        <w:trPr>
          <w:jc w:val="center"/>
        </w:trPr>
        <w:tc>
          <w:tcPr>
            <w:tcW w:w="4997" w:type="dxa"/>
          </w:tcPr>
          <w:p w14:paraId="67D205C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Интеграция с WMS</w:t>
            </w:r>
          </w:p>
        </w:tc>
        <w:tc>
          <w:tcPr>
            <w:tcW w:w="2380" w:type="dxa"/>
          </w:tcPr>
          <w:p w14:paraId="7F338C0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5,00</w:t>
            </w:r>
          </w:p>
        </w:tc>
        <w:tc>
          <w:tcPr>
            <w:tcW w:w="2261" w:type="dxa"/>
          </w:tcPr>
          <w:p w14:paraId="778F333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5,00</w:t>
            </w:r>
          </w:p>
        </w:tc>
      </w:tr>
      <w:tr w:rsidR="007B0429" w14:paraId="30BDBFBA" w14:textId="77777777">
        <w:trPr>
          <w:jc w:val="center"/>
        </w:trPr>
        <w:tc>
          <w:tcPr>
            <w:tcW w:w="4997" w:type="dxa"/>
          </w:tcPr>
          <w:p w14:paraId="19B410D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Инфраструктура</w:t>
            </w:r>
          </w:p>
        </w:tc>
        <w:tc>
          <w:tcPr>
            <w:tcW w:w="2380" w:type="dxa"/>
          </w:tcPr>
          <w:p w14:paraId="2BF6C3E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3,00</w:t>
            </w:r>
          </w:p>
        </w:tc>
        <w:tc>
          <w:tcPr>
            <w:tcW w:w="2261" w:type="dxa"/>
          </w:tcPr>
          <w:p w14:paraId="34C6267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3,00</w:t>
            </w:r>
          </w:p>
        </w:tc>
      </w:tr>
      <w:tr w:rsidR="007B0429" w14:paraId="7DC27AAE" w14:textId="77777777">
        <w:trPr>
          <w:jc w:val="center"/>
        </w:trPr>
        <w:tc>
          <w:tcPr>
            <w:tcW w:w="4997" w:type="dxa"/>
          </w:tcPr>
          <w:p w14:paraId="7A71140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Пусконаладка, 10% цены роботов</w:t>
            </w:r>
          </w:p>
        </w:tc>
        <w:tc>
          <w:tcPr>
            <w:tcW w:w="2380" w:type="dxa"/>
          </w:tcPr>
          <w:p w14:paraId="5F19C84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2,43</w:t>
            </w:r>
          </w:p>
        </w:tc>
        <w:tc>
          <w:tcPr>
            <w:tcW w:w="2261" w:type="dxa"/>
          </w:tcPr>
          <w:p w14:paraId="7B260CB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2,43</w:t>
            </w:r>
          </w:p>
        </w:tc>
      </w:tr>
      <w:tr w:rsidR="007B0429" w14:paraId="014BD1BF" w14:textId="77777777">
        <w:trPr>
          <w:jc w:val="center"/>
        </w:trPr>
        <w:tc>
          <w:tcPr>
            <w:tcW w:w="4997" w:type="dxa"/>
          </w:tcPr>
          <w:p w14:paraId="28E95A0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Переобучение, 5,09 ставки * 10 000 ₽</w:t>
            </w:r>
          </w:p>
        </w:tc>
        <w:tc>
          <w:tcPr>
            <w:tcW w:w="2380" w:type="dxa"/>
          </w:tcPr>
          <w:p w14:paraId="1B2F78E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0,05</w:t>
            </w:r>
          </w:p>
        </w:tc>
        <w:tc>
          <w:tcPr>
            <w:tcW w:w="2261" w:type="dxa"/>
          </w:tcPr>
          <w:p w14:paraId="073E6F9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0,05</w:t>
            </w:r>
          </w:p>
        </w:tc>
      </w:tr>
      <w:tr w:rsidR="007B0429" w14:paraId="55DF1528" w14:textId="77777777">
        <w:trPr>
          <w:jc w:val="center"/>
        </w:trPr>
        <w:tc>
          <w:tcPr>
            <w:tcW w:w="4997" w:type="dxa"/>
          </w:tcPr>
          <w:p w14:paraId="54BA305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Резерв 10%</w:t>
            </w:r>
          </w:p>
        </w:tc>
        <w:tc>
          <w:tcPr>
            <w:tcW w:w="2380" w:type="dxa"/>
          </w:tcPr>
          <w:p w14:paraId="05DDCDB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3,76</w:t>
            </w:r>
          </w:p>
        </w:tc>
        <w:tc>
          <w:tcPr>
            <w:tcW w:w="2261" w:type="dxa"/>
          </w:tcPr>
          <w:p w14:paraId="292A467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1,05</w:t>
            </w:r>
          </w:p>
        </w:tc>
      </w:tr>
      <w:tr w:rsidR="007B0429" w14:paraId="2DDDC724" w14:textId="77777777">
        <w:trPr>
          <w:jc w:val="center"/>
        </w:trPr>
        <w:tc>
          <w:tcPr>
            <w:tcW w:w="4997" w:type="dxa"/>
          </w:tcPr>
          <w:p w14:paraId="6A3B810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Итого</w:t>
            </w:r>
          </w:p>
        </w:tc>
        <w:tc>
          <w:tcPr>
            <w:tcW w:w="2380" w:type="dxa"/>
          </w:tcPr>
          <w:p w14:paraId="07D135F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41,39</w:t>
            </w:r>
          </w:p>
        </w:tc>
        <w:tc>
          <w:tcPr>
            <w:tcW w:w="2261" w:type="dxa"/>
          </w:tcPr>
          <w:p w14:paraId="00112C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11,53</w:t>
            </w:r>
          </w:p>
        </w:tc>
      </w:tr>
    </w:tbl>
    <w:p w14:paraId="302D6DE6" w14:textId="77777777" w:rsidR="007B0429" w:rsidRDefault="007B0429">
      <w:pPr>
        <w:spacing w:after="40"/>
      </w:pPr>
    </w:p>
    <w:p w14:paraId="59DDCC0C" w14:textId="77777777" w:rsidR="007B0429" w:rsidRDefault="001344DF">
      <w:r>
        <w:t>#### Первый год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4939"/>
        <w:gridCol w:w="2409"/>
        <w:gridCol w:w="2289"/>
      </w:tblGrid>
      <w:tr w:rsidR="007B0429" w14:paraId="427A95B6" w14:textId="77777777">
        <w:trPr>
          <w:tblHeader/>
          <w:jc w:val="center"/>
        </w:trPr>
        <w:tc>
          <w:tcPr>
            <w:tcW w:w="4939" w:type="dxa"/>
            <w:shd w:val="clear" w:color="auto" w:fill="E3EBF6"/>
          </w:tcPr>
          <w:p w14:paraId="2CE9CAB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w="2409" w:type="dxa"/>
            <w:shd w:val="clear" w:color="auto" w:fill="E3EBF6"/>
          </w:tcPr>
          <w:p w14:paraId="2013A17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Покупка, млн ₽</w:t>
            </w:r>
          </w:p>
        </w:tc>
        <w:tc>
          <w:tcPr>
            <w:tcW w:w="2289" w:type="dxa"/>
            <w:shd w:val="clear" w:color="auto" w:fill="E3EBF6"/>
          </w:tcPr>
          <w:p w14:paraId="2C25D57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Аренда, млн ₽</w:t>
            </w:r>
          </w:p>
        </w:tc>
      </w:tr>
      <w:tr w:rsidR="007B0429" w14:paraId="5D85D9D2" w14:textId="77777777">
        <w:trPr>
          <w:jc w:val="center"/>
        </w:trPr>
        <w:tc>
          <w:tcPr>
            <w:tcW w:w="4939" w:type="dxa"/>
          </w:tcPr>
          <w:p w14:paraId="73CE476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Люди без роботов, 23,75 * 1 880 640</w:t>
            </w:r>
          </w:p>
        </w:tc>
        <w:tc>
          <w:tcPr>
            <w:tcW w:w="2409" w:type="dxa"/>
          </w:tcPr>
          <w:p w14:paraId="4B95FD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44,67</w:t>
            </w:r>
          </w:p>
        </w:tc>
        <w:tc>
          <w:tcPr>
            <w:tcW w:w="2289" w:type="dxa"/>
          </w:tcPr>
          <w:p w14:paraId="542D00D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44,67</w:t>
            </w:r>
          </w:p>
        </w:tc>
      </w:tr>
      <w:tr w:rsidR="007B0429" w14:paraId="6EAB33E3" w14:textId="77777777">
        <w:trPr>
          <w:jc w:val="center"/>
        </w:trPr>
        <w:tc>
          <w:tcPr>
            <w:tcW w:w="4939" w:type="dxa"/>
          </w:tcPr>
          <w:p w14:paraId="7302437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Выход на режим, 44,67 * (1 - 0,975)</w:t>
            </w:r>
          </w:p>
        </w:tc>
        <w:tc>
          <w:tcPr>
            <w:tcW w:w="2409" w:type="dxa"/>
          </w:tcPr>
          <w:p w14:paraId="38E27DC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1,12</w:t>
            </w:r>
          </w:p>
        </w:tc>
        <w:tc>
          <w:tcPr>
            <w:tcW w:w="2289" w:type="dxa"/>
          </w:tcPr>
          <w:p w14:paraId="63FFFD7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1,12</w:t>
            </w:r>
          </w:p>
        </w:tc>
      </w:tr>
      <w:tr w:rsidR="007B0429" w14:paraId="101C50F1" w14:textId="77777777">
        <w:trPr>
          <w:jc w:val="center"/>
        </w:trPr>
        <w:tc>
          <w:tcPr>
            <w:tcW w:w="4939" w:type="dxa"/>
          </w:tcPr>
          <w:p w14:paraId="38F2891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Электроэнергия</w:t>
            </w:r>
          </w:p>
        </w:tc>
        <w:tc>
          <w:tcPr>
            <w:tcW w:w="2409" w:type="dxa"/>
          </w:tcPr>
          <w:p w14:paraId="4B83354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0,47</w:t>
            </w:r>
          </w:p>
        </w:tc>
        <w:tc>
          <w:tcPr>
            <w:tcW w:w="2289" w:type="dxa"/>
          </w:tcPr>
          <w:p w14:paraId="039F44B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0,47</w:t>
            </w:r>
          </w:p>
        </w:tc>
      </w:tr>
      <w:tr w:rsidR="007B0429" w14:paraId="1A6F3034" w14:textId="77777777">
        <w:trPr>
          <w:jc w:val="center"/>
        </w:trPr>
        <w:tc>
          <w:tcPr>
            <w:tcW w:w="4939" w:type="dxa"/>
          </w:tcPr>
          <w:p w14:paraId="2959D7F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Связь</w:t>
            </w:r>
          </w:p>
        </w:tc>
        <w:tc>
          <w:tcPr>
            <w:tcW w:w="2409" w:type="dxa"/>
          </w:tcPr>
          <w:p w14:paraId="76BECAD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0,30</w:t>
            </w:r>
          </w:p>
        </w:tc>
        <w:tc>
          <w:tcPr>
            <w:tcW w:w="2289" w:type="dxa"/>
          </w:tcPr>
          <w:p w14:paraId="1079599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0,30</w:t>
            </w:r>
          </w:p>
        </w:tc>
      </w:tr>
      <w:tr w:rsidR="007B0429" w14:paraId="22D81049" w14:textId="77777777">
        <w:trPr>
          <w:jc w:val="center"/>
        </w:trPr>
        <w:tc>
          <w:tcPr>
            <w:tcW w:w="4939" w:type="dxa"/>
          </w:tcPr>
          <w:p w14:paraId="36990AC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Операторы роботов, 5,09 * 1 880 640</w:t>
            </w:r>
          </w:p>
        </w:tc>
        <w:tc>
          <w:tcPr>
            <w:tcW w:w="2409" w:type="dxa"/>
          </w:tcPr>
          <w:p w14:paraId="283ECCC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9,57</w:t>
            </w:r>
          </w:p>
        </w:tc>
        <w:tc>
          <w:tcPr>
            <w:tcW w:w="2289" w:type="dxa"/>
          </w:tcPr>
          <w:p w14:paraId="0C43DF3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9,57</w:t>
            </w:r>
          </w:p>
        </w:tc>
      </w:tr>
      <w:tr w:rsidR="007B0429" w14:paraId="633FBEF9" w14:textId="77777777">
        <w:trPr>
          <w:jc w:val="center"/>
        </w:trPr>
        <w:tc>
          <w:tcPr>
            <w:tcW w:w="4939" w:type="dxa"/>
          </w:tcPr>
          <w:p w14:paraId="55F5944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 и ремонт, 10% цены роботов</w:t>
            </w:r>
          </w:p>
        </w:tc>
        <w:tc>
          <w:tcPr>
            <w:tcW w:w="2409" w:type="dxa"/>
          </w:tcPr>
          <w:p w14:paraId="4946B79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2,43</w:t>
            </w:r>
          </w:p>
        </w:tc>
        <w:tc>
          <w:tcPr>
            <w:tcW w:w="2289" w:type="dxa"/>
          </w:tcPr>
          <w:p w14:paraId="38FD29F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5BC2842E" w14:textId="77777777">
        <w:trPr>
          <w:jc w:val="center"/>
        </w:trPr>
        <w:tc>
          <w:tcPr>
            <w:tcW w:w="4939" w:type="dxa"/>
          </w:tcPr>
          <w:p w14:paraId="1F8E32E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Лицензии ПО</w:t>
            </w:r>
          </w:p>
        </w:tc>
        <w:tc>
          <w:tcPr>
            <w:tcW w:w="2409" w:type="dxa"/>
          </w:tcPr>
          <w:p w14:paraId="2D4440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0,54</w:t>
            </w:r>
          </w:p>
        </w:tc>
        <w:tc>
          <w:tcPr>
            <w:tcW w:w="2289" w:type="dxa"/>
          </w:tcPr>
          <w:p w14:paraId="2E750EB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</w:tr>
      <w:tr w:rsidR="007B0429" w14:paraId="66A63BF2" w14:textId="77777777">
        <w:trPr>
          <w:jc w:val="center"/>
        </w:trPr>
        <w:tc>
          <w:tcPr>
            <w:tcW w:w="4939" w:type="dxa"/>
          </w:tcPr>
          <w:p w14:paraId="5055C2A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Плата за аренду, 9 * 100 000 * 12</w:t>
            </w:r>
          </w:p>
        </w:tc>
        <w:tc>
          <w:tcPr>
            <w:tcW w:w="2409" w:type="dxa"/>
          </w:tcPr>
          <w:p w14:paraId="0519A118" w14:textId="77777777" w:rsidR="007B0429" w:rsidRDefault="007B0429">
            <w:pPr>
              <w:spacing w:after="0" w:line="240" w:lineRule="auto"/>
            </w:pPr>
          </w:p>
        </w:tc>
        <w:tc>
          <w:tcPr>
            <w:tcW w:w="2289" w:type="dxa"/>
          </w:tcPr>
          <w:p w14:paraId="4345C51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10,80</w:t>
            </w:r>
          </w:p>
        </w:tc>
      </w:tr>
      <w:tr w:rsidR="007B0429" w14:paraId="48BB9070" w14:textId="77777777">
        <w:trPr>
          <w:jc w:val="center"/>
        </w:trPr>
        <w:tc>
          <w:tcPr>
            <w:tcW w:w="4939" w:type="dxa"/>
          </w:tcPr>
          <w:p w14:paraId="1256AF2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Ответственность за порчу</w:t>
            </w:r>
          </w:p>
        </w:tc>
        <w:tc>
          <w:tcPr>
            <w:tcW w:w="2409" w:type="dxa"/>
          </w:tcPr>
          <w:p w14:paraId="2289FE6D" w14:textId="77777777" w:rsidR="007B0429" w:rsidRDefault="007B0429">
            <w:pPr>
              <w:spacing w:after="0" w:line="240" w:lineRule="auto"/>
            </w:pPr>
          </w:p>
        </w:tc>
        <w:tc>
          <w:tcPr>
            <w:tcW w:w="2289" w:type="dxa"/>
          </w:tcPr>
          <w:p w14:paraId="22F269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0,24</w:t>
            </w:r>
          </w:p>
        </w:tc>
      </w:tr>
      <w:tr w:rsidR="007B0429" w14:paraId="6F1453F1" w14:textId="77777777">
        <w:trPr>
          <w:jc w:val="center"/>
        </w:trPr>
        <w:tc>
          <w:tcPr>
            <w:tcW w:w="4939" w:type="dxa"/>
          </w:tcPr>
          <w:p w14:paraId="5EA105A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Эффект первого года</w:t>
            </w:r>
          </w:p>
        </w:tc>
        <w:tc>
          <w:tcPr>
            <w:tcW w:w="2409" w:type="dxa"/>
          </w:tcPr>
          <w:p w14:paraId="6261F5B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30,24</w:t>
            </w:r>
          </w:p>
        </w:tc>
        <w:tc>
          <w:tcPr>
            <w:tcW w:w="2289" w:type="dxa"/>
          </w:tcPr>
          <w:p w14:paraId="631D1DF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22,16</w:t>
            </w:r>
          </w:p>
        </w:tc>
      </w:tr>
    </w:tbl>
    <w:p w14:paraId="79E52701" w14:textId="77777777" w:rsidR="007B0429" w:rsidRDefault="007B0429">
      <w:pPr>
        <w:spacing w:after="40"/>
      </w:pPr>
    </w:p>
    <w:p w14:paraId="67164546" w14:textId="77777777" w:rsidR="007B0429" w:rsidRDefault="001344DF">
      <w:r>
        <w:t>Дальше по годам эффект покупки 33,64, 34,55 (в третьем году замена АКБ 1,54), 38,71 и 41,51 млн ₽. У аренды в конце третьего года выкуп 9 * 2,7 * (1 - 3 / 5) = 9,72 млн ₽, с четвертого года затраты как у покупки.</w:t>
      </w:r>
    </w:p>
    <w:p w14:paraId="5C6C8EA1" w14:textId="77777777" w:rsidR="007B0429" w:rsidRDefault="001344DF">
      <w:r>
        <w:t>#### Итог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1865"/>
        <w:gridCol w:w="1865"/>
        <w:gridCol w:w="2280"/>
      </w:tblGrid>
      <w:tr w:rsidR="007B0429" w14:paraId="3AB6F8FB" w14:textId="77777777">
        <w:trPr>
          <w:tblHeader/>
          <w:jc w:val="center"/>
        </w:trPr>
        <w:tc>
          <w:tcPr>
            <w:tcW w:w="3627" w:type="dxa"/>
            <w:shd w:val="clear" w:color="auto" w:fill="E3EBF6"/>
          </w:tcPr>
          <w:p w14:paraId="4BA8AE8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865" w:type="dxa"/>
            <w:shd w:val="clear" w:color="auto" w:fill="E3EBF6"/>
          </w:tcPr>
          <w:p w14:paraId="213C2412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Без роботов</w:t>
            </w:r>
          </w:p>
        </w:tc>
        <w:tc>
          <w:tcPr>
            <w:tcW w:w="1865" w:type="dxa"/>
            <w:shd w:val="clear" w:color="auto" w:fill="E3EBF6"/>
          </w:tcPr>
          <w:p w14:paraId="1B4094C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Покупка</w:t>
            </w:r>
          </w:p>
        </w:tc>
        <w:tc>
          <w:tcPr>
            <w:tcW w:w="2280" w:type="dxa"/>
            <w:shd w:val="clear" w:color="auto" w:fill="E3EBF6"/>
          </w:tcPr>
          <w:p w14:paraId="1797EEF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Аренда с выкупом</w:t>
            </w:r>
          </w:p>
        </w:tc>
      </w:tr>
      <w:tr w:rsidR="007B0429" w14:paraId="4EBD9148" w14:textId="77777777">
        <w:trPr>
          <w:jc w:val="center"/>
        </w:trPr>
        <w:tc>
          <w:tcPr>
            <w:tcW w:w="3627" w:type="dxa"/>
          </w:tcPr>
          <w:p w14:paraId="187A961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Вложения на старте</w:t>
            </w:r>
          </w:p>
        </w:tc>
        <w:tc>
          <w:tcPr>
            <w:tcW w:w="1865" w:type="dxa"/>
          </w:tcPr>
          <w:p w14:paraId="31DBDEB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865" w:type="dxa"/>
          </w:tcPr>
          <w:p w14:paraId="5AFB284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41,39 млн ₽</w:t>
            </w:r>
          </w:p>
        </w:tc>
        <w:tc>
          <w:tcPr>
            <w:tcW w:w="2280" w:type="dxa"/>
          </w:tcPr>
          <w:p w14:paraId="704629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11,53 млн ₽</w:t>
            </w:r>
          </w:p>
        </w:tc>
      </w:tr>
      <w:tr w:rsidR="007B0429" w14:paraId="57FC8688" w14:textId="77777777">
        <w:trPr>
          <w:jc w:val="center"/>
        </w:trPr>
        <w:tc>
          <w:tcPr>
            <w:tcW w:w="3627" w:type="dxa"/>
          </w:tcPr>
          <w:p w14:paraId="597B56D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Вложения за горизонт</w:t>
            </w:r>
          </w:p>
        </w:tc>
        <w:tc>
          <w:tcPr>
            <w:tcW w:w="1865" w:type="dxa"/>
          </w:tcPr>
          <w:p w14:paraId="6BBF4E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865" w:type="dxa"/>
          </w:tcPr>
          <w:p w14:paraId="2528AB9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41,39 млн ₽</w:t>
            </w:r>
          </w:p>
        </w:tc>
        <w:tc>
          <w:tcPr>
            <w:tcW w:w="2280" w:type="dxa"/>
          </w:tcPr>
          <w:p w14:paraId="244A787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21,25 млн ₽</w:t>
            </w:r>
          </w:p>
        </w:tc>
      </w:tr>
      <w:tr w:rsidR="007B0429" w14:paraId="00AE5694" w14:textId="77777777">
        <w:trPr>
          <w:jc w:val="center"/>
        </w:trPr>
        <w:tc>
          <w:tcPr>
            <w:tcW w:w="3627" w:type="dxa"/>
          </w:tcPr>
          <w:p w14:paraId="0DC201A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Эффект первого года</w:t>
            </w:r>
          </w:p>
        </w:tc>
        <w:tc>
          <w:tcPr>
            <w:tcW w:w="1865" w:type="dxa"/>
          </w:tcPr>
          <w:p w14:paraId="66C6FD65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7AF40AB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30,24 млн ₽</w:t>
            </w:r>
          </w:p>
        </w:tc>
        <w:tc>
          <w:tcPr>
            <w:tcW w:w="2280" w:type="dxa"/>
          </w:tcPr>
          <w:p w14:paraId="7F4B23E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22,16 млн ₽</w:t>
            </w:r>
          </w:p>
        </w:tc>
      </w:tr>
      <w:tr w:rsidR="007B0429" w14:paraId="2DA8A9E0" w14:textId="77777777">
        <w:trPr>
          <w:jc w:val="center"/>
        </w:trPr>
        <w:tc>
          <w:tcPr>
            <w:tcW w:w="3627" w:type="dxa"/>
          </w:tcPr>
          <w:p w14:paraId="3B3C1BA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Простой срок окупаемости (ТЗ)</w:t>
            </w:r>
          </w:p>
        </w:tc>
        <w:tc>
          <w:tcPr>
            <w:tcW w:w="1865" w:type="dxa"/>
          </w:tcPr>
          <w:p w14:paraId="0BFD6568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13280B4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1,37 года</w:t>
            </w:r>
          </w:p>
        </w:tc>
        <w:tc>
          <w:tcPr>
            <w:tcW w:w="2280" w:type="dxa"/>
          </w:tcPr>
          <w:p w14:paraId="02450A4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0,52 года</w:t>
            </w:r>
          </w:p>
        </w:tc>
      </w:tr>
      <w:tr w:rsidR="007B0429" w14:paraId="78DC969C" w14:textId="77777777">
        <w:trPr>
          <w:jc w:val="center"/>
        </w:trPr>
        <w:tc>
          <w:tcPr>
            <w:tcW w:w="3627" w:type="dxa"/>
          </w:tcPr>
          <w:p w14:paraId="3A89CCE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Окупаемость по потоку</w:t>
            </w:r>
          </w:p>
        </w:tc>
        <w:tc>
          <w:tcPr>
            <w:tcW w:w="1865" w:type="dxa"/>
          </w:tcPr>
          <w:p w14:paraId="53873C58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0622E82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1,33 года</w:t>
            </w:r>
          </w:p>
        </w:tc>
        <w:tc>
          <w:tcPr>
            <w:tcW w:w="2280" w:type="dxa"/>
          </w:tcPr>
          <w:p w14:paraId="0431783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0,52 года</w:t>
            </w:r>
          </w:p>
        </w:tc>
      </w:tr>
      <w:tr w:rsidR="007B0429" w14:paraId="029366C1" w14:textId="77777777">
        <w:trPr>
          <w:jc w:val="center"/>
        </w:trPr>
        <w:tc>
          <w:tcPr>
            <w:tcW w:w="3627" w:type="dxa"/>
          </w:tcPr>
          <w:p w14:paraId="418AE25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ROI по ТЗ</w:t>
            </w:r>
          </w:p>
        </w:tc>
        <w:tc>
          <w:tcPr>
            <w:tcW w:w="1865" w:type="dxa"/>
          </w:tcPr>
          <w:p w14:paraId="0819432D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4C32D19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4,32 (432%)</w:t>
            </w:r>
          </w:p>
        </w:tc>
        <w:tc>
          <w:tcPr>
            <w:tcW w:w="2280" w:type="dxa"/>
          </w:tcPr>
          <w:p w14:paraId="549F693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7,36 (736%)</w:t>
            </w:r>
          </w:p>
        </w:tc>
      </w:tr>
      <w:tr w:rsidR="007B0429" w14:paraId="7575320A" w14:textId="77777777">
        <w:trPr>
          <w:jc w:val="center"/>
        </w:trPr>
        <w:tc>
          <w:tcPr>
            <w:tcW w:w="3627" w:type="dxa"/>
          </w:tcPr>
          <w:p w14:paraId="6BD9A77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Чистый ROI</w:t>
            </w:r>
          </w:p>
        </w:tc>
        <w:tc>
          <w:tcPr>
            <w:tcW w:w="1865" w:type="dxa"/>
          </w:tcPr>
          <w:p w14:paraId="17F99623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5D017F7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3,32 (332%)</w:t>
            </w:r>
          </w:p>
        </w:tc>
        <w:tc>
          <w:tcPr>
            <w:tcW w:w="2280" w:type="dxa"/>
          </w:tcPr>
          <w:p w14:paraId="1D843F1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6,36 (636%)</w:t>
            </w:r>
          </w:p>
        </w:tc>
      </w:tr>
      <w:tr w:rsidR="007B0429" w14:paraId="2EAB4CBD" w14:textId="77777777">
        <w:trPr>
          <w:jc w:val="center"/>
        </w:trPr>
        <w:tc>
          <w:tcPr>
            <w:tcW w:w="3627" w:type="dxa"/>
          </w:tcPr>
          <w:p w14:paraId="2C0D9DE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TCO за 5 лет</w:t>
            </w:r>
          </w:p>
        </w:tc>
        <w:tc>
          <w:tcPr>
            <w:tcW w:w="1865" w:type="dxa"/>
          </w:tcPr>
          <w:p w14:paraId="21703CF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256,86 млн ₽</w:t>
            </w:r>
          </w:p>
        </w:tc>
        <w:tc>
          <w:tcPr>
            <w:tcW w:w="1865" w:type="dxa"/>
          </w:tcPr>
          <w:p w14:paraId="69E01F4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119,61 млн ₽</w:t>
            </w:r>
          </w:p>
        </w:tc>
        <w:tc>
          <w:tcPr>
            <w:tcW w:w="2280" w:type="dxa"/>
          </w:tcPr>
          <w:p w14:paraId="561CEC8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121,82 млн ₽</w:t>
            </w:r>
          </w:p>
        </w:tc>
      </w:tr>
      <w:tr w:rsidR="007B0429" w14:paraId="375C265C" w14:textId="77777777">
        <w:trPr>
          <w:jc w:val="center"/>
        </w:trPr>
        <w:tc>
          <w:tcPr>
            <w:tcW w:w="3627" w:type="dxa"/>
          </w:tcPr>
          <w:p w14:paraId="7CABC9F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Дешевле, чем без роботов</w:t>
            </w:r>
          </w:p>
        </w:tc>
        <w:tc>
          <w:tcPr>
            <w:tcW w:w="1865" w:type="dxa"/>
          </w:tcPr>
          <w:p w14:paraId="65712595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40BBBF5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137,25 млн ₽</w:t>
            </w:r>
          </w:p>
        </w:tc>
        <w:tc>
          <w:tcPr>
            <w:tcW w:w="2280" w:type="dxa"/>
          </w:tcPr>
          <w:p w14:paraId="7DA829E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135,04 млн ₽</w:t>
            </w:r>
          </w:p>
        </w:tc>
      </w:tr>
      <w:tr w:rsidR="007B0429" w14:paraId="747765E5" w14:textId="77777777">
        <w:trPr>
          <w:jc w:val="center"/>
        </w:trPr>
        <w:tc>
          <w:tcPr>
            <w:tcW w:w="3627" w:type="dxa"/>
          </w:tcPr>
          <w:p w14:paraId="65386E1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NPV при 14%</w:t>
            </w:r>
          </w:p>
        </w:tc>
        <w:tc>
          <w:tcPr>
            <w:tcW w:w="1865" w:type="dxa"/>
          </w:tcPr>
          <w:p w14:paraId="40E52E72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3333921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78,81 млн ₽</w:t>
            </w:r>
          </w:p>
        </w:tc>
        <w:tc>
          <w:tcPr>
            <w:tcW w:w="2280" w:type="dxa"/>
          </w:tcPr>
          <w:p w14:paraId="5C77A16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84,64 млн ₽</w:t>
            </w:r>
          </w:p>
        </w:tc>
      </w:tr>
      <w:tr w:rsidR="007B0429" w14:paraId="77049E29" w14:textId="77777777">
        <w:trPr>
          <w:jc w:val="center"/>
        </w:trPr>
        <w:tc>
          <w:tcPr>
            <w:tcW w:w="3627" w:type="dxa"/>
          </w:tcPr>
          <w:p w14:paraId="238D09F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IRR</w:t>
            </w:r>
          </w:p>
        </w:tc>
        <w:tc>
          <w:tcPr>
            <w:tcW w:w="1865" w:type="dxa"/>
          </w:tcPr>
          <w:p w14:paraId="74C4014C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1E72C62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74,9%</w:t>
            </w:r>
          </w:p>
        </w:tc>
        <w:tc>
          <w:tcPr>
            <w:tcW w:w="2280" w:type="dxa"/>
          </w:tcPr>
          <w:p w14:paraId="3427D43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больше 100%</w:t>
            </w:r>
          </w:p>
        </w:tc>
      </w:tr>
      <w:tr w:rsidR="007B0429" w14:paraId="45A8F485" w14:textId="77777777">
        <w:trPr>
          <w:jc w:val="center"/>
        </w:trPr>
        <w:tc>
          <w:tcPr>
            <w:tcW w:w="3627" w:type="dxa"/>
          </w:tcPr>
          <w:p w14:paraId="073491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Вывод</w:t>
            </w:r>
          </w:p>
        </w:tc>
        <w:tc>
          <w:tcPr>
            <w:tcW w:w="1865" w:type="dxa"/>
          </w:tcPr>
          <w:p w14:paraId="06CBC431" w14:textId="77777777" w:rsidR="007B0429" w:rsidRDefault="007B0429">
            <w:pPr>
              <w:spacing w:after="0" w:line="240" w:lineRule="auto"/>
            </w:pPr>
          </w:p>
        </w:tc>
        <w:tc>
          <w:tcPr>
            <w:tcW w:w="1865" w:type="dxa"/>
          </w:tcPr>
          <w:p w14:paraId="5232528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до 3 лет</w:t>
            </w:r>
          </w:p>
        </w:tc>
        <w:tc>
          <w:tcPr>
            <w:tcW w:w="2280" w:type="dxa"/>
          </w:tcPr>
          <w:p w14:paraId="6F9517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до 3 лет</w:t>
            </w:r>
          </w:p>
        </w:tc>
      </w:tr>
    </w:tbl>
    <w:p w14:paraId="7DB9743F" w14:textId="77777777" w:rsidR="007B0429" w:rsidRDefault="007B0429">
      <w:pPr>
        <w:spacing w:after="40"/>
      </w:pPr>
    </w:p>
    <w:p w14:paraId="4EAD7E3C" w14:textId="77777777" w:rsidR="007B0429" w:rsidRDefault="001344DF">
      <w:r>
        <w:t>Проверка руками окупаемости покупки: после первого года остается вернуть 41,39 - 30,24 = 11,16 млн ₽, второй год дает 33,64, доля года 11,16 / 33,64 = 0,33, итого 1,33 года. TCO без роботов: 44,67 * (1 + 1,07 + 1,07^2 + 1,07^3 + 1,07^4) = 256,86 млн ₽.</w:t>
      </w:r>
    </w:p>
    <w:p w14:paraId="70D0AC9E" w14:textId="77777777" w:rsidR="007B0429" w:rsidRDefault="001344DF">
      <w:r>
        <w:t xml:space="preserve">Чем эти цифры отличаются от эталона в </w:t>
      </w:r>
      <w:r>
        <w:rPr>
          <w:rFonts w:ascii="Consolas" w:hAnsi="Consolas"/>
          <w:sz w:val="19"/>
        </w:rPr>
        <w:t>docs/calculation.md</w:t>
      </w:r>
      <w:r>
        <w:t>: эталон посчитан раньше, без выхода на режим и с двумя зарядками по 300 000 ₽. В приложении выход на режим включен по умолчанию, а цена станции и роботов на станцию уточнены по производителям, поэтому вложения на 0,82 млн ₽ больше, а окупаемость 1,33 года вместо 1,22.</w:t>
      </w:r>
    </w:p>
    <w:p w14:paraId="107B2E06" w14:textId="77777777" w:rsidR="007B0429" w:rsidRDefault="001344DF">
      <w:r>
        <w:t>#### Другие задачи склада</w:t>
      </w:r>
    </w:p>
    <w:p w14:paraId="60A16323" w14:textId="77777777" w:rsidR="007B0429" w:rsidRDefault="001344DF">
      <w:r>
        <w:t xml:space="preserve">Те же значения по умолчанию, но без плана и прогона смены, по формуле. Так их считает </w:t>
      </w:r>
      <w:r>
        <w:rPr>
          <w:rFonts w:ascii="Consolas" w:hAnsi="Consolas"/>
          <w:sz w:val="19"/>
        </w:rPr>
        <w:t>python -m scripts.run_example</w:t>
      </w:r>
      <w:r>
        <w:t xml:space="preserve"> в папке </w:t>
      </w:r>
      <w:r>
        <w:rPr>
          <w:rFonts w:ascii="Consolas" w:hAnsi="Consolas"/>
          <w:sz w:val="19"/>
        </w:rPr>
        <w:t>backend</w:t>
      </w:r>
      <w:r>
        <w:t>, там же счетчики оценок по всей модели.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1397"/>
        <w:gridCol w:w="2654"/>
        <w:gridCol w:w="2375"/>
      </w:tblGrid>
      <w:tr w:rsidR="007B0429" w14:paraId="1D3E1E37" w14:textId="77777777">
        <w:trPr>
          <w:tblHeader/>
          <w:jc w:val="center"/>
        </w:trPr>
        <w:tc>
          <w:tcPr>
            <w:tcW w:w="3213" w:type="dxa"/>
            <w:shd w:val="clear" w:color="auto" w:fill="E3EBF6"/>
          </w:tcPr>
          <w:p w14:paraId="2A65101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Задача, решение</w:t>
            </w:r>
          </w:p>
        </w:tc>
        <w:tc>
          <w:tcPr>
            <w:tcW w:w="1397" w:type="dxa"/>
            <w:shd w:val="clear" w:color="auto" w:fill="E3EBF6"/>
          </w:tcPr>
          <w:p w14:paraId="0226AB5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Роботов</w:t>
            </w:r>
          </w:p>
        </w:tc>
        <w:tc>
          <w:tcPr>
            <w:tcW w:w="2654" w:type="dxa"/>
            <w:shd w:val="clear" w:color="auto" w:fill="E3EBF6"/>
          </w:tcPr>
          <w:p w14:paraId="20887E9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Вложения покупки / услуги, млн ₽</w:t>
            </w:r>
          </w:p>
        </w:tc>
        <w:tc>
          <w:tcPr>
            <w:tcW w:w="2375" w:type="dxa"/>
            <w:shd w:val="clear" w:color="auto" w:fill="E3EBF6"/>
          </w:tcPr>
          <w:p w14:paraId="2F6DAACC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Окупаемость покупки / услуги</w:t>
            </w:r>
          </w:p>
        </w:tc>
      </w:tr>
      <w:tr w:rsidR="007B0429" w14:paraId="12387A83" w14:textId="77777777">
        <w:trPr>
          <w:jc w:val="center"/>
        </w:trPr>
        <w:tc>
          <w:tcPr>
            <w:tcW w:w="3213" w:type="dxa"/>
          </w:tcPr>
          <w:p w14:paraId="7319F01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Перевозка паллет без плана, Ronavi H1500</w:t>
            </w:r>
          </w:p>
        </w:tc>
        <w:tc>
          <w:tcPr>
            <w:tcW w:w="1397" w:type="dxa"/>
          </w:tcPr>
          <w:p w14:paraId="451D2AA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654" w:type="dxa"/>
          </w:tcPr>
          <w:p w14:paraId="0AF92E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44,66 / 11,83</w:t>
            </w:r>
          </w:p>
        </w:tc>
        <w:tc>
          <w:tcPr>
            <w:tcW w:w="2375" w:type="dxa"/>
          </w:tcPr>
          <w:p w14:paraId="1486CB7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1,45 / 0,57 года</w:t>
            </w:r>
          </w:p>
        </w:tc>
      </w:tr>
      <w:tr w:rsidR="007B0429" w14:paraId="00FA7638" w14:textId="77777777">
        <w:trPr>
          <w:jc w:val="center"/>
        </w:trPr>
        <w:tc>
          <w:tcPr>
            <w:tcW w:w="3213" w:type="dxa"/>
          </w:tcPr>
          <w:p w14:paraId="1BC0A4B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Мелкоштучный отбор, Ronavi M</w:t>
            </w:r>
          </w:p>
        </w:tc>
        <w:tc>
          <w:tcPr>
            <w:tcW w:w="1397" w:type="dxa"/>
          </w:tcPr>
          <w:p w14:paraId="487CECD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56, станций 10</w:t>
            </w:r>
          </w:p>
        </w:tc>
        <w:tc>
          <w:tcPr>
            <w:tcW w:w="2654" w:type="dxa"/>
          </w:tcPr>
          <w:p w14:paraId="7B97739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185,62 / 29,20</w:t>
            </w:r>
          </w:p>
        </w:tc>
        <w:tc>
          <w:tcPr>
            <w:tcW w:w="2375" w:type="dxa"/>
          </w:tcPr>
          <w:p w14:paraId="7C3B10A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3,25 / 4,28 года</w:t>
            </w:r>
          </w:p>
        </w:tc>
      </w:tr>
      <w:tr w:rsidR="007B0429" w14:paraId="788045AA" w14:textId="77777777">
        <w:trPr>
          <w:jc w:val="center"/>
        </w:trPr>
        <w:tc>
          <w:tcPr>
            <w:tcW w:w="3213" w:type="dxa"/>
          </w:tcPr>
          <w:p w14:paraId="2395E19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Уборка, Клинботикс 600</w:t>
            </w:r>
          </w:p>
        </w:tc>
        <w:tc>
          <w:tcPr>
            <w:tcW w:w="1397" w:type="dxa"/>
          </w:tcPr>
          <w:p w14:paraId="47FC2DE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654" w:type="dxa"/>
          </w:tcPr>
          <w:p w14:paraId="3078F5C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2,76 / 0,22</w:t>
            </w:r>
          </w:p>
        </w:tc>
        <w:tc>
          <w:tcPr>
            <w:tcW w:w="2375" w:type="dxa"/>
          </w:tcPr>
          <w:p w14:paraId="2B79BE2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3,92 года / не окупается</w:t>
            </w:r>
          </w:p>
        </w:tc>
      </w:tr>
    </w:tbl>
    <w:p w14:paraId="6BFD7BBF" w14:textId="77777777" w:rsidR="007B0429" w:rsidRDefault="007B0429">
      <w:pPr>
        <w:spacing w:after="40"/>
      </w:pPr>
    </w:p>
    <w:p w14:paraId="76814B4A" w14:textId="77777777" w:rsidR="007B0429" w:rsidRDefault="001344DF">
      <w:r>
        <w:t xml:space="preserve">У отбора людей до роботов 86,76 ставки от объема, после 27,76 на станциях. Расчет по шагам в </w:t>
      </w:r>
      <w:r>
        <w:rPr>
          <w:rFonts w:ascii="Consolas" w:hAnsi="Consolas"/>
          <w:sz w:val="19"/>
        </w:rPr>
        <w:t>docs/calculation.md</w:t>
      </w:r>
      <w:r>
        <w:t>, раздел "Мелкоштучный отбор, Ronavi M".</w:t>
      </w:r>
    </w:p>
    <w:p w14:paraId="59324E4B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173F0A3" wp14:editId="67E3745B">
            <wp:extent cx="6120000" cy="40277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mone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930" w14:textId="77777777" w:rsidR="007B0429" w:rsidRDefault="001344DF">
      <w:pPr>
        <w:jc w:val="center"/>
      </w:pPr>
      <w:r>
        <w:rPr>
          <w:i/>
          <w:color w:val="5B6470"/>
          <w:sz w:val="18"/>
        </w:rPr>
        <w:t>Демо-расчет: куда уходят деньги при покупке</w:t>
      </w:r>
    </w:p>
    <w:p w14:paraId="63BA3D63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BF3AA6B" wp14:editId="6DDD78CD">
            <wp:extent cx="6120000" cy="517915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cenari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7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EEFB" w14:textId="77777777" w:rsidR="007B0429" w:rsidRDefault="001344DF">
      <w:pPr>
        <w:jc w:val="center"/>
      </w:pPr>
      <w:r>
        <w:rPr>
          <w:i/>
          <w:color w:val="5B6470"/>
          <w:sz w:val="18"/>
        </w:rPr>
        <w:t>Демо-расчет: три сценария за пять лет</w:t>
      </w:r>
    </w:p>
    <w:p w14:paraId="62CA023A" w14:textId="77777777" w:rsidR="007B0429" w:rsidRDefault="001344DF">
      <w:pPr>
        <w:pStyle w:val="Heading2"/>
      </w:pPr>
      <w:bookmarkStart w:id="60" w:name="_Toc241553393"/>
      <w:r>
        <w:t>Сценарий 2. Свой склад через шаблон</w:t>
      </w:r>
      <w:bookmarkEnd w:id="60"/>
    </w:p>
    <w:p w14:paraId="7AC44C66" w14:textId="77777777" w:rsidR="007B0429" w:rsidRDefault="001344DF">
      <w:r>
        <w:t>Проверяет загрузку параметров объекта из Excel или CSV и проверку границ (раздел 6.6, "Данные объекта пользователя").</w:t>
      </w:r>
    </w:p>
    <w:p w14:paraId="57B3E36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1.</w:t>
      </w:r>
      <w:r>
        <w:tab/>
      </w:r>
      <w:r>
        <w:t>Открыть http://localhost:3000/calc, выбрать склад и задачу, "Дальше: параметры".</w:t>
      </w:r>
    </w:p>
    <w:p w14:paraId="2B270A08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2.</w:t>
      </w:r>
      <w:r>
        <w:tab/>
      </w:r>
      <w:r>
        <w:t>На шаге 2 нажать "Скачать шаблон": файл приходит с текущими значениями по умолчанию (</w:t>
      </w:r>
      <w:r>
        <w:rPr>
          <w:rFonts w:ascii="Consolas" w:hAnsi="Consolas"/>
          <w:sz w:val="19"/>
        </w:rPr>
        <w:t>GET /api/import/template</w:t>
      </w:r>
      <w:r>
        <w:t>).</w:t>
      </w:r>
    </w:p>
    <w:p w14:paraId="13B8B02C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3.</w:t>
      </w:r>
      <w:r>
        <w:tab/>
      </w:r>
      <w:r>
        <w:t>Поправить в шаблоне нужные поля своими значениями объекта. Если поставить число вне диапазона датасета, например отрицательную площадь или оклад в тысячи раз больше обычного, сервер это не примет.</w:t>
      </w:r>
    </w:p>
    <w:p w14:paraId="2F4B449A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4.</w:t>
      </w:r>
      <w:r>
        <w:tab/>
      </w:r>
      <w:r>
        <w:t>Кнопкой "Загрузить Excel или CSV" загрузить файл обратно. Сервер проверяет типы, единицы, обязательные поля и границы из датасета и возвращает отчет по строкам: что принято, что отклонено и почему. Значения вне диапазона в расчет не попадают, а строка объясняет, какое поле и какая граница нарушена.</w:t>
      </w:r>
    </w:p>
    <w:p w14:paraId="75939FC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5.</w:t>
      </w:r>
      <w:r>
        <w:tab/>
      </w:r>
      <w:r>
        <w:t>Пройти оставшиеся шаги мастера с загруженными значениями, посчитать и сверить, что параметры в отчете совпадают с файлом.</w:t>
      </w:r>
    </w:p>
    <w:p w14:paraId="3B64D12F" w14:textId="77777777" w:rsidR="007B0429" w:rsidRDefault="001344DF">
      <w:pPr>
        <w:pStyle w:val="Heading2"/>
      </w:pPr>
      <w:bookmarkStart w:id="61" w:name="_Toc241553394"/>
      <w:r>
        <w:t>Сценарий 3. Обновить каталог администратором</w:t>
      </w:r>
      <w:bookmarkEnd w:id="61"/>
    </w:p>
    <w:p w14:paraId="25B9CDB8" w14:textId="77777777" w:rsidR="007B0429" w:rsidRDefault="001344DF">
      <w:r>
        <w:t>Проверяет загрузку выгрузки организатора через админку (раздел 6.6, "Каталог") — тот же путь, которым каталог пополняется, если файлов организатора нет в самой копии репозитория (например, их убрали перед тем как открыть репозиторий).</w:t>
      </w:r>
    </w:p>
    <w:p w14:paraId="6415D6EC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1.</w:t>
      </w:r>
      <w:r>
        <w:tab/>
      </w:r>
      <w:r>
        <w:t xml:space="preserve">Войти демо-администратором: почта и пароль в </w:t>
      </w:r>
      <w:r>
        <w:rPr>
          <w:rFonts w:ascii="Consolas" w:hAnsi="Consolas"/>
          <w:sz w:val="19"/>
        </w:rPr>
        <w:t>.env.example</w:t>
      </w:r>
      <w:r>
        <w:t xml:space="preserve"> (</w:t>
      </w:r>
      <w:r>
        <w:rPr>
          <w:rFonts w:ascii="Consolas" w:hAnsi="Consolas"/>
          <w:sz w:val="19"/>
        </w:rPr>
        <w:t>DEMO_ADMIN_EMAIL</w:t>
      </w:r>
      <w:r>
        <w:t xml:space="preserve">, </w:t>
      </w:r>
      <w:r>
        <w:rPr>
          <w:rFonts w:ascii="Consolas" w:hAnsi="Consolas"/>
          <w:sz w:val="19"/>
        </w:rPr>
        <w:t>DEMO_ADMIN_PASSWORD</w:t>
      </w:r>
      <w:r>
        <w:t>) или, на стенде, в документации для экспертов.</w:t>
      </w:r>
    </w:p>
    <w:p w14:paraId="34E2F5B9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2.</w:t>
      </w:r>
      <w:r>
        <w:tab/>
      </w:r>
      <w:r>
        <w:t>Открыть "Каталог" (</w:t>
      </w:r>
      <w:r>
        <w:rPr>
          <w:rFonts w:ascii="Consolas" w:hAnsi="Consolas"/>
          <w:sz w:val="19"/>
        </w:rPr>
        <w:t>/admin</w:t>
      </w:r>
      <w:r>
        <w:t>). Если файла организатора не было, в списке только наши 31 решение.</w:t>
      </w:r>
    </w:p>
    <w:p w14:paraId="01F999D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3.</w:t>
      </w:r>
      <w:r>
        <w:tab/>
      </w:r>
      <w:r>
        <w:t xml:space="preserve">Нажать "Загрузить выгрузку" и выбрать файл </w:t>
      </w:r>
      <w:r>
        <w:rPr>
          <w:rFonts w:ascii="Consolas" w:hAnsi="Consolas"/>
          <w:sz w:val="19"/>
        </w:rPr>
        <w:t>catalog_export_v4.csv</w:t>
      </w:r>
      <w:r>
        <w:t xml:space="preserve"> (CSV с разделителем </w:t>
      </w:r>
      <w:r>
        <w:rPr>
          <w:rFonts w:ascii="Consolas" w:hAnsi="Consolas"/>
          <w:sz w:val="19"/>
        </w:rPr>
        <w:t>;</w:t>
      </w:r>
      <w:r>
        <w:t>, UTF-8, формат организатора: колонки id, Название, тип, статус, компания, описание и так далее, раздел 6.6). Сначала показывается отчет, что добавится и что изменится, без записи в базу, затем загрузка подтверждается.</w:t>
      </w:r>
    </w:p>
    <w:p w14:paraId="5F8EB81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4.</w:t>
      </w:r>
      <w:r>
        <w:tab/>
      </w:r>
      <w:r>
        <w:t>После загрузки в каталоге должны появиться позиции организатора (всего 190 при полной выгрузке), с пометкой источника "организатор" у полей. Фото у этих позиций не появится: они прикладываются отдельно, отдельного массового способа их загрузить в админке нет, только по одной картинке на карточке решения.</w:t>
      </w:r>
    </w:p>
    <w:p w14:paraId="01387FE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5.</w:t>
      </w:r>
      <w:r>
        <w:tab/>
      </w:r>
      <w:r>
        <w:t>Повторная загрузка того же файла ничего не ломает: строки без изменений отмечаются как есть, ручные правки администратора не затираются.</w:t>
      </w:r>
    </w:p>
    <w:p w14:paraId="6F8EB673" w14:textId="77777777" w:rsidR="007B0429" w:rsidRDefault="001344DF">
      <w:r>
        <w:t>Дальше в том же разделе "Нормативы" (</w:t>
      </w:r>
      <w:r>
        <w:rPr>
          <w:rFonts w:ascii="Consolas" w:hAnsi="Consolas"/>
          <w:sz w:val="19"/>
        </w:rPr>
        <w:t>/admin?tab=norms</w:t>
      </w:r>
      <w:r>
        <w:t>) можно поправить значения с источником и датой: кнопка "Загрузить файл" принимает CSV или Excel в том же формате, что отдает "Скачать нормативы".</w:t>
      </w:r>
    </w:p>
    <w:p w14:paraId="50FA4034" w14:textId="77777777" w:rsidR="007B0429" w:rsidRDefault="001344DF">
      <w:r>
        <w:br w:type="page"/>
      </w:r>
    </w:p>
    <w:p w14:paraId="2B7DFBF6" w14:textId="77777777" w:rsidR="007B0429" w:rsidRDefault="001344DF">
      <w:pPr>
        <w:pStyle w:val="Heading1"/>
      </w:pPr>
      <w:bookmarkStart w:id="62" w:name="_Toc241553395"/>
      <w:r>
        <w:t>Что мы прорабатывали сами</w:t>
      </w:r>
      <w:bookmarkEnd w:id="62"/>
    </w:p>
    <w:p w14:paraId="1B37C384" w14:textId="77777777" w:rsidR="007B0429" w:rsidRDefault="001344DF">
      <w:r>
        <w:t>В "Дополнениях для участников" (раздел 7) организатор перечислил пять тем, которые команда прорабатывает сама. Ниже по каждой: что решили, правила, цифры и где это лежит в коде и конфигурации. Чего в модели нет, так и написано.</w:t>
      </w:r>
    </w:p>
    <w:p w14:paraId="45546CCE" w14:textId="77777777" w:rsidR="007B0429" w:rsidRDefault="001344DF">
      <w:pPr>
        <w:pStyle w:val="Heading2"/>
      </w:pPr>
      <w:bookmarkStart w:id="63" w:name="_Toc241553396"/>
      <w:r>
        <w:t>1. Условия исключения неподходящих решений</w:t>
      </w:r>
      <w:bookmarkEnd w:id="63"/>
    </w:p>
    <w:p w14:paraId="52DEEA1C" w14:textId="77777777" w:rsidR="007B0429" w:rsidRDefault="001344DF">
      <w:r>
        <w:t>Что решили. Решение не рекомендуется, если нарушено ключевое ограничение объекта. Если нужной характеристики нет ни в одном источнике, решение не выбрасываем, а ставим в группу "требует проверки" и пишем, чего не хватает. Выдача делится на три группы: подходит, требует проверки, не подходит (раздел 6.4). Неподходящее решение можно "все равно посчитать", экран предупреждает об этом.</w:t>
      </w:r>
    </w:p>
    <w:p w14:paraId="4CC814C1" w14:textId="77777777" w:rsidR="007B0429" w:rsidRDefault="001344DF">
      <w:r>
        <w:t>Правила для склада (</w:t>
      </w:r>
      <w:r>
        <w:rPr>
          <w:rFonts w:ascii="Consolas" w:hAnsi="Consolas"/>
          <w:sz w:val="19"/>
        </w:rPr>
        <w:t>backend/app/engine/selection.py</w:t>
      </w:r>
      <w:r>
        <w:t xml:space="preserve">, пороги в </w:t>
      </w:r>
      <w:r>
        <w:rPr>
          <w:rFonts w:ascii="Consolas" w:hAnsi="Consolas"/>
          <w:sz w:val="19"/>
        </w:rPr>
        <w:t>config/model.yaml</w:t>
      </w:r>
      <w:r>
        <w:t xml:space="preserve">, раздел </w:t>
      </w:r>
      <w:r>
        <w:rPr>
          <w:rFonts w:ascii="Consolas" w:hAnsi="Consolas"/>
          <w:sz w:val="19"/>
        </w:rPr>
        <w:t>engine.selection</w:t>
      </w:r>
      <w:r>
        <w:t>):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015"/>
        <w:gridCol w:w="3044"/>
        <w:gridCol w:w="2536"/>
        <w:gridCol w:w="3044"/>
      </w:tblGrid>
      <w:tr w:rsidR="007B0429" w14:paraId="19D8A770" w14:textId="77777777">
        <w:trPr>
          <w:tblHeader/>
          <w:jc w:val="center"/>
        </w:trPr>
        <w:tc>
          <w:tcPr>
            <w:tcW w:w="1015" w:type="dxa"/>
            <w:shd w:val="clear" w:color="auto" w:fill="E3EBF6"/>
          </w:tcPr>
          <w:p w14:paraId="32D10F20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проверяем</w:t>
            </w:r>
          </w:p>
        </w:tc>
        <w:tc>
          <w:tcPr>
            <w:tcW w:w="3044" w:type="dxa"/>
            <w:shd w:val="clear" w:color="auto" w:fill="E3EBF6"/>
          </w:tcPr>
          <w:p w14:paraId="193DFE6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Откуда берем</w:t>
            </w:r>
          </w:p>
        </w:tc>
        <w:tc>
          <w:tcPr>
            <w:tcW w:w="2536" w:type="dxa"/>
            <w:shd w:val="clear" w:color="auto" w:fill="E3EBF6"/>
          </w:tcPr>
          <w:p w14:paraId="7A550BE8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Не подходит</w:t>
            </w:r>
          </w:p>
        </w:tc>
        <w:tc>
          <w:tcPr>
            <w:tcW w:w="3044" w:type="dxa"/>
            <w:shd w:val="clear" w:color="auto" w:fill="E3EBF6"/>
          </w:tcPr>
          <w:p w14:paraId="2BB6AB5C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Требует проверки</w:t>
            </w:r>
          </w:p>
        </w:tc>
      </w:tr>
      <w:tr w:rsidR="007B0429" w14:paraId="47397087" w14:textId="77777777">
        <w:trPr>
          <w:jc w:val="center"/>
        </w:trPr>
        <w:tc>
          <w:tcPr>
            <w:tcW w:w="1015" w:type="dxa"/>
          </w:tcPr>
          <w:p w14:paraId="279C445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Задача решения</w:t>
            </w:r>
          </w:p>
        </w:tc>
        <w:tc>
          <w:tcPr>
            <w:tcW w:w="3044" w:type="dxa"/>
          </w:tcPr>
          <w:p w14:paraId="30F575A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Разметка задач </w:t>
            </w:r>
            <w:r>
              <w:rPr>
                <w:rFonts w:ascii="Consolas" w:hAnsi="Consolas"/>
                <w:sz w:val="16"/>
              </w:rPr>
              <w:t>data/catalog/uses.csv</w:t>
            </w:r>
            <w:r>
              <w:rPr>
                <w:sz w:val="18"/>
              </w:rPr>
              <w:t>, в базе после подтверждения администратором</w:t>
            </w:r>
          </w:p>
        </w:tc>
        <w:tc>
          <w:tcPr>
            <w:tcW w:w="2536" w:type="dxa"/>
          </w:tcPr>
          <w:p w14:paraId="53AE36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решение для другой задачи или задача не размечена</w:t>
            </w:r>
          </w:p>
        </w:tc>
        <w:tc>
          <w:tcPr>
            <w:tcW w:w="3044" w:type="dxa"/>
          </w:tcPr>
          <w:p w14:paraId="5D66AE4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задача размечена с пометкой "требует проверки": решение может ее делать, но это никто не проверял</w:t>
            </w:r>
          </w:p>
        </w:tc>
      </w:tr>
      <w:tr w:rsidR="007B0429" w14:paraId="23A1E555" w14:textId="77777777">
        <w:trPr>
          <w:jc w:val="center"/>
        </w:trPr>
        <w:tc>
          <w:tcPr>
            <w:tcW w:w="1015" w:type="dxa"/>
          </w:tcPr>
          <w:p w14:paraId="019EB97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Грузоподъемность</w:t>
            </w:r>
          </w:p>
        </w:tc>
        <w:tc>
          <w:tcPr>
            <w:tcW w:w="3044" w:type="dxa"/>
          </w:tcPr>
          <w:p w14:paraId="413EF76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Масса груза на шаге параметров, по умолчанию 800 кг из датасета</w:t>
            </w:r>
          </w:p>
        </w:tc>
        <w:tc>
          <w:tcPr>
            <w:tcW w:w="2536" w:type="dxa"/>
          </w:tcPr>
          <w:p w14:paraId="27A71CF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поднимает меньше груза</w:t>
            </w:r>
          </w:p>
        </w:tc>
        <w:tc>
          <w:tcPr>
            <w:tcW w:w="3044" w:type="dxa"/>
          </w:tcPr>
          <w:p w14:paraId="510E10A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 опубликована; в каталоге линейка моделей; у отбора стационарная система, которая подает свою тару, а не стеллаж</w:t>
            </w:r>
          </w:p>
        </w:tc>
      </w:tr>
      <w:tr w:rsidR="007B0429" w14:paraId="73A61665" w14:textId="77777777">
        <w:trPr>
          <w:jc w:val="center"/>
        </w:trPr>
        <w:tc>
          <w:tcPr>
            <w:tcW w:w="1015" w:type="dxa"/>
          </w:tcPr>
          <w:p w14:paraId="14E7C1B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Ширина прохода</w:t>
            </w:r>
          </w:p>
        </w:tc>
        <w:tc>
          <w:tcPr>
            <w:tcW w:w="3044" w:type="dxa"/>
          </w:tcPr>
          <w:p w14:paraId="19FFB9D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Проезд на плане клиента</w:t>
            </w:r>
          </w:p>
        </w:tc>
        <w:tc>
          <w:tcPr>
            <w:tcW w:w="2536" w:type="dxa"/>
          </w:tcPr>
          <w:p w14:paraId="028A1D1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роботу нужно шире</w:t>
            </w:r>
          </w:p>
        </w:tc>
        <w:tc>
          <w:tcPr>
            <w:tcW w:w="3044" w:type="dxa"/>
          </w:tcPr>
          <w:p w14:paraId="078AD1F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 опубликована</w:t>
            </w:r>
          </w:p>
        </w:tc>
      </w:tr>
      <w:tr w:rsidR="007B0429" w14:paraId="483610F9" w14:textId="77777777">
        <w:trPr>
          <w:jc w:val="center"/>
        </w:trPr>
        <w:tc>
          <w:tcPr>
            <w:tcW w:w="1015" w:type="dxa"/>
          </w:tcPr>
          <w:p w14:paraId="45B628D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Высота подъема</w:t>
            </w:r>
          </w:p>
        </w:tc>
        <w:tc>
          <w:tcPr>
            <w:tcW w:w="3044" w:type="dxa"/>
          </w:tcPr>
          <w:p w14:paraId="7849193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Верхний ярус стеллажей на плане, только у штабелеров (подъем выше 1 м)</w:t>
            </w:r>
          </w:p>
        </w:tc>
        <w:tc>
          <w:tcPr>
            <w:tcW w:w="2536" w:type="dxa"/>
          </w:tcPr>
          <w:p w14:paraId="275948C5" w14:textId="77777777" w:rsidR="007B0429" w:rsidRDefault="007B0429">
            <w:pPr>
              <w:spacing w:after="0" w:line="240" w:lineRule="auto"/>
            </w:pPr>
          </w:p>
        </w:tc>
        <w:tc>
          <w:tcPr>
            <w:tcW w:w="3044" w:type="dxa"/>
          </w:tcPr>
          <w:p w14:paraId="274975B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 достает до верхнего яруса</w:t>
            </w:r>
          </w:p>
        </w:tc>
      </w:tr>
      <w:tr w:rsidR="007B0429" w14:paraId="01EF7CD3" w14:textId="77777777">
        <w:trPr>
          <w:jc w:val="center"/>
        </w:trPr>
        <w:tc>
          <w:tcPr>
            <w:tcW w:w="1015" w:type="dxa"/>
          </w:tcPr>
          <w:p w14:paraId="5D36075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Пандус</w:t>
            </w:r>
          </w:p>
        </w:tc>
        <w:tc>
          <w:tcPr>
            <w:tcW w:w="3044" w:type="dxa"/>
          </w:tcPr>
          <w:p w14:paraId="7CC430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Пандусы на плане, только у мобильных роботов</w:t>
            </w:r>
          </w:p>
        </w:tc>
        <w:tc>
          <w:tcPr>
            <w:tcW w:w="2536" w:type="dxa"/>
          </w:tcPr>
          <w:p w14:paraId="0D902786" w14:textId="77777777" w:rsidR="007B0429" w:rsidRDefault="007B0429">
            <w:pPr>
              <w:spacing w:after="0" w:line="240" w:lineRule="auto"/>
            </w:pPr>
          </w:p>
        </w:tc>
        <w:tc>
          <w:tcPr>
            <w:tcW w:w="3044" w:type="dxa"/>
          </w:tcPr>
          <w:p w14:paraId="6E49027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уклон не публикует ни один производитель</w:t>
            </w:r>
          </w:p>
        </w:tc>
      </w:tr>
      <w:tr w:rsidR="007B0429" w14:paraId="4A8711D5" w14:textId="77777777">
        <w:trPr>
          <w:jc w:val="center"/>
        </w:trPr>
        <w:tc>
          <w:tcPr>
            <w:tcW w:w="1015" w:type="dxa"/>
          </w:tcPr>
          <w:p w14:paraId="5B94612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Тип стеллажей</w:t>
            </w:r>
          </w:p>
        </w:tc>
        <w:tc>
          <w:tcPr>
            <w:tcW w:w="3044" w:type="dxa"/>
          </w:tcPr>
          <w:p w14:paraId="665EE47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Набивные и мобильные стеллажи на плане</w:t>
            </w:r>
          </w:p>
        </w:tc>
        <w:tc>
          <w:tcPr>
            <w:tcW w:w="2536" w:type="dxa"/>
          </w:tcPr>
          <w:p w14:paraId="61707469" w14:textId="77777777" w:rsidR="007B0429" w:rsidRDefault="007B0429">
            <w:pPr>
              <w:spacing w:after="0" w:line="240" w:lineRule="auto"/>
            </w:pPr>
          </w:p>
        </w:tc>
        <w:tc>
          <w:tcPr>
            <w:tcW w:w="3044" w:type="dxa"/>
          </w:tcPr>
          <w:p w14:paraId="322EDAA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робот работает только с торца блока</w:t>
            </w:r>
          </w:p>
        </w:tc>
      </w:tr>
      <w:tr w:rsidR="007B0429" w14:paraId="18C33533" w14:textId="77777777">
        <w:trPr>
          <w:jc w:val="center"/>
        </w:trPr>
        <w:tc>
          <w:tcPr>
            <w:tcW w:w="1015" w:type="dxa"/>
          </w:tcPr>
          <w:p w14:paraId="3AC3F81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Зрелость</w:t>
            </w:r>
          </w:p>
        </w:tc>
        <w:tc>
          <w:tcPr>
            <w:tcW w:w="3044" w:type="dxa"/>
          </w:tcPr>
          <w:p w14:paraId="0B1055E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Статус в каталоге</w:t>
            </w:r>
          </w:p>
        </w:tc>
        <w:tc>
          <w:tcPr>
            <w:tcW w:w="2536" w:type="dxa"/>
          </w:tcPr>
          <w:p w14:paraId="0CBD5651" w14:textId="77777777" w:rsidR="007B0429" w:rsidRDefault="007B0429">
            <w:pPr>
              <w:spacing w:after="0" w:line="240" w:lineRule="auto"/>
            </w:pPr>
          </w:p>
        </w:tc>
        <w:tc>
          <w:tcPr>
            <w:tcW w:w="3044" w:type="dxa"/>
          </w:tcPr>
          <w:p w14:paraId="56A5268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пилот не исключает, а снижает балл</w:t>
            </w:r>
          </w:p>
        </w:tc>
      </w:tr>
    </w:tbl>
    <w:p w14:paraId="13DCB58E" w14:textId="77777777" w:rsidR="007B0429" w:rsidRDefault="007B0429">
      <w:pPr>
        <w:spacing w:after="40"/>
      </w:pPr>
    </w:p>
    <w:p w14:paraId="152DBBC4" w14:textId="77777777" w:rsidR="007B0429" w:rsidRDefault="001344DF">
      <w:r>
        <w:t>Бюджет на старте решение не исключает: сервис показывает, сколько роботов влезает в него со всеми вложениями и какую долю спроса они вытянут за смену.</w:t>
      </w:r>
    </w:p>
    <w:p w14:paraId="16890401" w14:textId="77777777" w:rsidR="007B0429" w:rsidRDefault="001344DF">
      <w:r>
        <w:t>Отбор товара. Кроме Ronavi M, который возит стеллажи к станции, восемь решений каталога могут подойти, но это никто не проверял: шесть низких роботов с подъемом (Ronavi H1500, AMR 800, AMR 1500, DMR 600, DMR 1200, Семабот) и две системы, которые организатор называет "товар к человеку" (AS-RS P и AS-RS B). Они стоят в "требует проверки" с причиной на карточке, а не в "не подходит". Две системы AS-RS в экономику не идут: расчетных параметров робота для них нет, карточка так и пишет. Остальные 22 решения склад</w:t>
      </w:r>
      <w:r>
        <w:t>а для этой задачи не подходят по делу: уборка, инвентаризация, сортировка, погрузчики и штабелеры, хранение.</w:t>
      </w:r>
    </w:p>
    <w:p w14:paraId="216B5DE0" w14:textId="77777777" w:rsidR="007B0429" w:rsidRDefault="001344DF">
      <w:r>
        <w:t>Предупреждение о пике решение не исключает: карточка до прогона смены говорит, что решение может не покрыть пик, если отбор "товар к человеку" стоит на плане под погрузчик или по формуле нужно больше 250 роботов (раздел 6.4).</w:t>
      </w:r>
    </w:p>
    <w:p w14:paraId="2EFD271A" w14:textId="77777777" w:rsidR="007B0429" w:rsidRDefault="001344DF">
      <w:r>
        <w:t>Для аэропорта и медучреждения свои проверки (</w:t>
      </w:r>
      <w:r>
        <w:rPr>
          <w:rFonts w:ascii="Consolas" w:hAnsi="Consolas"/>
          <w:sz w:val="19"/>
        </w:rPr>
        <w:t>data/facilities/solutions.csv</w:t>
      </w:r>
      <w:r>
        <w:t xml:space="preserve"> и </w:t>
      </w:r>
      <w:r>
        <w:rPr>
          <w:rFonts w:ascii="Consolas" w:hAnsi="Consolas"/>
          <w:sz w:val="19"/>
        </w:rPr>
        <w:t>backend/app/services/facility_catalog.py</w:t>
      </w:r>
      <w:r>
        <w:t>): можно ли купить (прототип и снятая модель не подходят), работа на морозе -25 °C для перрона, ширина коридора больницы, этажи и лифт, масса тележки или контейнера. Если диапазон температуры не опубликован, это "не проверили", а не "подходит".</w:t>
      </w:r>
    </w:p>
    <w:p w14:paraId="40D1EA49" w14:textId="77777777" w:rsidR="007B0429" w:rsidRDefault="001344DF">
      <w:r>
        <w:t>Проверки плана дополняют подбор со стороны объекта: хватает ли проездов, доезжает ли робот до мест у стеллажей, не перекрывают ли зарядки и станции комплектации проезд. Станция между рядами стеллажей или на месте, откуда берут груз, не проходит проверку.</w:t>
      </w:r>
    </w:p>
    <w:p w14:paraId="5015C431" w14:textId="77777777" w:rsidR="007B0429" w:rsidRDefault="001344DF">
      <w:r>
        <w:t>Чего нет: ровности пола, температуры склада, лифтов на складе и наличия WMS. Этих полей нет в каталоге организатора и мы их не нашли у производителей, правила ждут данных (раздел 6.9).</w:t>
      </w:r>
    </w:p>
    <w:p w14:paraId="6E146530" w14:textId="77777777" w:rsidR="007B0429" w:rsidRDefault="001344DF">
      <w:r>
        <w:t xml:space="preserve">Решения: разделы "План идет в подбор решений", "Отметка "Протестировано ФЦ БАС" подтверждает работоспособность, а не цифры", "Шаг решения: карточками только подходящие, остальные списком строк", "Аэропорт и медучреждение: путь до списка решений, без плана и экономики" в </w:t>
      </w:r>
      <w:r>
        <w:rPr>
          <w:rFonts w:ascii="Consolas" w:hAnsi="Consolas"/>
          <w:sz w:val="19"/>
        </w:rPr>
        <w:t>docs/decisions.md</w:t>
      </w:r>
      <w:r>
        <w:t>.</w:t>
      </w:r>
    </w:p>
    <w:p w14:paraId="1F7AD707" w14:textId="77777777" w:rsidR="007B0429" w:rsidRDefault="001344DF">
      <w:pPr>
        <w:pStyle w:val="Heading2"/>
      </w:pPr>
      <w:bookmarkStart w:id="64" w:name="_Toc241553397"/>
      <w:r>
        <w:t>2. Состав CAPEX и OPEX для сценариев покупки и услуги</w:t>
      </w:r>
      <w:bookmarkEnd w:id="64"/>
    </w:p>
    <w:p w14:paraId="4697F34C" w14:textId="77777777" w:rsidR="007B0429" w:rsidRDefault="001344DF">
      <w:r>
        <w:t xml:space="preserve">Что решили. Статьи и формулы одни и те же в трех местах: в расчете на сервере, на экране, в отчете PDF и в таблицах Excel. Браузер ничего не складывает сам, сервер отдает готовые слагаемые, тест проверяет, что сумма слагаемых равна стоимости владения. Код: </w:t>
      </w:r>
      <w:r>
        <w:rPr>
          <w:rFonts w:ascii="Consolas" w:hAnsi="Consolas"/>
          <w:sz w:val="19"/>
        </w:rPr>
        <w:t>capex_items</w:t>
      </w:r>
      <w:r>
        <w:t xml:space="preserve">, </w:t>
      </w:r>
      <w:r>
        <w:rPr>
          <w:rFonts w:ascii="Consolas" w:hAnsi="Consolas"/>
          <w:sz w:val="19"/>
        </w:rPr>
        <w:t>running_costs</w:t>
      </w:r>
      <w:r>
        <w:t xml:space="preserve">, </w:t>
      </w:r>
      <w:r>
        <w:rPr>
          <w:rFonts w:ascii="Consolas" w:hAnsi="Consolas"/>
          <w:sz w:val="19"/>
        </w:rPr>
        <w:t>owner_costs</w:t>
      </w:r>
      <w:r>
        <w:t xml:space="preserve"> и </w:t>
      </w:r>
      <w:r>
        <w:rPr>
          <w:rFonts w:ascii="Consolas" w:hAnsi="Consolas"/>
          <w:sz w:val="19"/>
        </w:rPr>
        <w:t>build_years</w:t>
      </w:r>
      <w:r>
        <w:t xml:space="preserve"> в </w:t>
      </w:r>
      <w:r>
        <w:rPr>
          <w:rFonts w:ascii="Consolas" w:hAnsi="Consolas"/>
          <w:sz w:val="19"/>
        </w:rPr>
        <w:t>backend/app/engine/economics/scenarios.py</w:t>
      </w:r>
      <w:r>
        <w:t>.</w:t>
      </w:r>
    </w:p>
    <w:p w14:paraId="4E5D7696" w14:textId="77777777" w:rsidR="007B0429" w:rsidRDefault="001344DF">
      <w:r>
        <w:t>CAPEX, год 0: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218"/>
        <w:gridCol w:w="2371"/>
        <w:gridCol w:w="1836"/>
        <w:gridCol w:w="3213"/>
      </w:tblGrid>
      <w:tr w:rsidR="007B0429" w14:paraId="7E77ADC6" w14:textId="77777777">
        <w:trPr>
          <w:tblHeader/>
          <w:jc w:val="center"/>
        </w:trPr>
        <w:tc>
          <w:tcPr>
            <w:tcW w:w="2218" w:type="dxa"/>
            <w:shd w:val="clear" w:color="auto" w:fill="E3EBF6"/>
          </w:tcPr>
          <w:p w14:paraId="729B395F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w="2371" w:type="dxa"/>
            <w:shd w:val="clear" w:color="auto" w:fill="E3EBF6"/>
          </w:tcPr>
          <w:p w14:paraId="47F4EC6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Покупка</w:t>
            </w:r>
          </w:p>
        </w:tc>
        <w:tc>
          <w:tcPr>
            <w:tcW w:w="1836" w:type="dxa"/>
            <w:shd w:val="clear" w:color="auto" w:fill="E3EBF6"/>
          </w:tcPr>
          <w:p w14:paraId="1A1DB45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Роботы как услуга</w:t>
            </w:r>
          </w:p>
        </w:tc>
        <w:tc>
          <w:tcPr>
            <w:tcW w:w="3213" w:type="dxa"/>
            <w:shd w:val="clear" w:color="auto" w:fill="E3EBF6"/>
          </w:tcPr>
          <w:p w14:paraId="009C1253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Демо-расчет, покупка / услуга, млн ₽</w:t>
            </w:r>
          </w:p>
        </w:tc>
      </w:tr>
      <w:tr w:rsidR="007B0429" w14:paraId="46CCB42B" w14:textId="77777777">
        <w:trPr>
          <w:jc w:val="center"/>
        </w:trPr>
        <w:tc>
          <w:tcPr>
            <w:tcW w:w="2218" w:type="dxa"/>
          </w:tcPr>
          <w:p w14:paraId="50528AE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Роботы</w:t>
            </w:r>
          </w:p>
        </w:tc>
        <w:tc>
          <w:tcPr>
            <w:tcW w:w="2371" w:type="dxa"/>
          </w:tcPr>
          <w:p w14:paraId="09A79C9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</w:t>
            </w:r>
          </w:p>
        </w:tc>
        <w:tc>
          <w:tcPr>
            <w:tcW w:w="1836" w:type="dxa"/>
          </w:tcPr>
          <w:p w14:paraId="7E2FB43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 за месяц</w:t>
            </w:r>
          </w:p>
        </w:tc>
        <w:tc>
          <w:tcPr>
            <w:tcW w:w="3213" w:type="dxa"/>
          </w:tcPr>
          <w:p w14:paraId="0722380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24,30 / 0</w:t>
            </w:r>
          </w:p>
        </w:tc>
      </w:tr>
      <w:tr w:rsidR="007B0429" w14:paraId="42D086A8" w14:textId="77777777">
        <w:trPr>
          <w:jc w:val="center"/>
        </w:trPr>
        <w:tc>
          <w:tcPr>
            <w:tcW w:w="2218" w:type="dxa"/>
          </w:tcPr>
          <w:p w14:paraId="3628BBF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Зарядные станции</w:t>
            </w:r>
          </w:p>
        </w:tc>
        <w:tc>
          <w:tcPr>
            <w:tcW w:w="2371" w:type="dxa"/>
          </w:tcPr>
          <w:p w14:paraId="53C01DF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станций * цена</w:t>
            </w:r>
          </w:p>
        </w:tc>
        <w:tc>
          <w:tcPr>
            <w:tcW w:w="1836" w:type="dxa"/>
          </w:tcPr>
          <w:p w14:paraId="0C49824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  <w:tc>
          <w:tcPr>
            <w:tcW w:w="3213" w:type="dxa"/>
          </w:tcPr>
          <w:p w14:paraId="7B172AC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1,35 / 0</w:t>
            </w:r>
          </w:p>
        </w:tc>
      </w:tr>
      <w:tr w:rsidR="007B0429" w14:paraId="2263034C" w14:textId="77777777">
        <w:trPr>
          <w:jc w:val="center"/>
        </w:trPr>
        <w:tc>
          <w:tcPr>
            <w:tcW w:w="2218" w:type="dxa"/>
          </w:tcPr>
          <w:p w14:paraId="54CAB2C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управления парком</w:t>
            </w:r>
          </w:p>
        </w:tc>
        <w:tc>
          <w:tcPr>
            <w:tcW w:w="2371" w:type="dxa"/>
          </w:tcPr>
          <w:p w14:paraId="7F39244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один раз на производителя</w:t>
            </w:r>
          </w:p>
        </w:tc>
        <w:tc>
          <w:tcPr>
            <w:tcW w:w="1836" w:type="dxa"/>
          </w:tcPr>
          <w:p w14:paraId="4E329E0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  <w:tc>
          <w:tcPr>
            <w:tcW w:w="3213" w:type="dxa"/>
          </w:tcPr>
          <w:p w14:paraId="06E5365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1,50 / 0</w:t>
            </w:r>
          </w:p>
        </w:tc>
      </w:tr>
      <w:tr w:rsidR="007B0429" w14:paraId="135C7069" w14:textId="77777777">
        <w:trPr>
          <w:jc w:val="center"/>
        </w:trPr>
        <w:tc>
          <w:tcPr>
            <w:tcW w:w="2218" w:type="dxa"/>
          </w:tcPr>
          <w:p w14:paraId="4B8243F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Станции комплектации</w:t>
            </w:r>
          </w:p>
        </w:tc>
        <w:tc>
          <w:tcPr>
            <w:tcW w:w="2371" w:type="dxa"/>
          </w:tcPr>
          <w:p w14:paraId="5F762DE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станций * цена</w:t>
            </w:r>
          </w:p>
        </w:tc>
        <w:tc>
          <w:tcPr>
            <w:tcW w:w="1836" w:type="dxa"/>
          </w:tcPr>
          <w:p w14:paraId="53CBC2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станций * цена</w:t>
            </w:r>
          </w:p>
        </w:tc>
        <w:tc>
          <w:tcPr>
            <w:tcW w:w="3213" w:type="dxa"/>
          </w:tcPr>
          <w:p w14:paraId="4AE6CD3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 / 0</w:t>
            </w:r>
          </w:p>
        </w:tc>
      </w:tr>
      <w:tr w:rsidR="007B0429" w14:paraId="3033203D" w14:textId="77777777">
        <w:trPr>
          <w:jc w:val="center"/>
        </w:trPr>
        <w:tc>
          <w:tcPr>
            <w:tcW w:w="2218" w:type="dxa"/>
          </w:tcPr>
          <w:p w14:paraId="5C51180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Интеграция с WMS</w:t>
            </w:r>
          </w:p>
        </w:tc>
        <w:tc>
          <w:tcPr>
            <w:tcW w:w="2371" w:type="dxa"/>
          </w:tcPr>
          <w:p w14:paraId="2E14957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объект</w:t>
            </w:r>
          </w:p>
        </w:tc>
        <w:tc>
          <w:tcPr>
            <w:tcW w:w="1836" w:type="dxa"/>
          </w:tcPr>
          <w:p w14:paraId="66B7FCC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объект</w:t>
            </w:r>
          </w:p>
        </w:tc>
        <w:tc>
          <w:tcPr>
            <w:tcW w:w="3213" w:type="dxa"/>
          </w:tcPr>
          <w:p w14:paraId="3B686D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5,00 / 5,00</w:t>
            </w:r>
          </w:p>
        </w:tc>
      </w:tr>
      <w:tr w:rsidR="007B0429" w14:paraId="40DE814C" w14:textId="77777777">
        <w:trPr>
          <w:jc w:val="center"/>
        </w:trPr>
        <w:tc>
          <w:tcPr>
            <w:tcW w:w="2218" w:type="dxa"/>
          </w:tcPr>
          <w:p w14:paraId="346899A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Инфраструктура</w:t>
            </w:r>
          </w:p>
        </w:tc>
        <w:tc>
          <w:tcPr>
            <w:tcW w:w="2371" w:type="dxa"/>
          </w:tcPr>
          <w:p w14:paraId="2BDB7F2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объект</w:t>
            </w:r>
          </w:p>
        </w:tc>
        <w:tc>
          <w:tcPr>
            <w:tcW w:w="1836" w:type="dxa"/>
          </w:tcPr>
          <w:p w14:paraId="1EAA9D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объект</w:t>
            </w:r>
          </w:p>
        </w:tc>
        <w:tc>
          <w:tcPr>
            <w:tcW w:w="3213" w:type="dxa"/>
          </w:tcPr>
          <w:p w14:paraId="125E25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3,00 / 3,00</w:t>
            </w:r>
          </w:p>
        </w:tc>
      </w:tr>
      <w:tr w:rsidR="007B0429" w14:paraId="0D3CE6EC" w14:textId="77777777">
        <w:trPr>
          <w:jc w:val="center"/>
        </w:trPr>
        <w:tc>
          <w:tcPr>
            <w:tcW w:w="2218" w:type="dxa"/>
          </w:tcPr>
          <w:p w14:paraId="3313126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Пусконаладка</w:t>
            </w:r>
          </w:p>
        </w:tc>
        <w:tc>
          <w:tcPr>
            <w:tcW w:w="2371" w:type="dxa"/>
          </w:tcPr>
          <w:p w14:paraId="7DB6ED4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цены роботов</w:t>
            </w:r>
          </w:p>
        </w:tc>
        <w:tc>
          <w:tcPr>
            <w:tcW w:w="1836" w:type="dxa"/>
          </w:tcPr>
          <w:p w14:paraId="6DB9F5D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цены роботов</w:t>
            </w:r>
          </w:p>
        </w:tc>
        <w:tc>
          <w:tcPr>
            <w:tcW w:w="3213" w:type="dxa"/>
          </w:tcPr>
          <w:p w14:paraId="121A124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2,43 / 2,43</w:t>
            </w:r>
          </w:p>
        </w:tc>
      </w:tr>
      <w:tr w:rsidR="007B0429" w14:paraId="3A4F3D11" w14:textId="77777777">
        <w:trPr>
          <w:jc w:val="center"/>
        </w:trPr>
        <w:tc>
          <w:tcPr>
            <w:tcW w:w="2218" w:type="dxa"/>
          </w:tcPr>
          <w:p w14:paraId="7473A22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Переобучение операторов</w:t>
            </w:r>
          </w:p>
        </w:tc>
        <w:tc>
          <w:tcPr>
            <w:tcW w:w="2371" w:type="dxa"/>
          </w:tcPr>
          <w:p w14:paraId="131FC74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* курс</w:t>
            </w:r>
          </w:p>
        </w:tc>
        <w:tc>
          <w:tcPr>
            <w:tcW w:w="1836" w:type="dxa"/>
          </w:tcPr>
          <w:p w14:paraId="452B8E1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ставок * курс</w:t>
            </w:r>
          </w:p>
        </w:tc>
        <w:tc>
          <w:tcPr>
            <w:tcW w:w="3213" w:type="dxa"/>
          </w:tcPr>
          <w:p w14:paraId="32F69F6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0,05 / 0,05</w:t>
            </w:r>
          </w:p>
        </w:tc>
      </w:tr>
      <w:tr w:rsidR="007B0429" w14:paraId="38790C83" w14:textId="77777777">
        <w:trPr>
          <w:jc w:val="center"/>
        </w:trPr>
        <w:tc>
          <w:tcPr>
            <w:tcW w:w="2218" w:type="dxa"/>
          </w:tcPr>
          <w:p w14:paraId="0CE6838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Резерв</w:t>
            </w:r>
          </w:p>
        </w:tc>
        <w:tc>
          <w:tcPr>
            <w:tcW w:w="2371" w:type="dxa"/>
          </w:tcPr>
          <w:p w14:paraId="025191E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от статей выше</w:t>
            </w:r>
          </w:p>
        </w:tc>
        <w:tc>
          <w:tcPr>
            <w:tcW w:w="1836" w:type="dxa"/>
          </w:tcPr>
          <w:p w14:paraId="0E5781B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от статей выше</w:t>
            </w:r>
          </w:p>
        </w:tc>
        <w:tc>
          <w:tcPr>
            <w:tcW w:w="3213" w:type="dxa"/>
          </w:tcPr>
          <w:p w14:paraId="4E1937A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3,76 / 1,05</w:t>
            </w:r>
          </w:p>
        </w:tc>
      </w:tr>
      <w:tr w:rsidR="007B0429" w14:paraId="101350EA" w14:textId="77777777">
        <w:trPr>
          <w:jc w:val="center"/>
        </w:trPr>
        <w:tc>
          <w:tcPr>
            <w:tcW w:w="2218" w:type="dxa"/>
          </w:tcPr>
          <w:p w14:paraId="16E1C75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Итого</w:t>
            </w:r>
          </w:p>
        </w:tc>
        <w:tc>
          <w:tcPr>
            <w:tcW w:w="2371" w:type="dxa"/>
          </w:tcPr>
          <w:p w14:paraId="6EA8646F" w14:textId="77777777" w:rsidR="007B0429" w:rsidRDefault="007B0429">
            <w:pPr>
              <w:spacing w:after="0" w:line="240" w:lineRule="auto"/>
            </w:pPr>
          </w:p>
        </w:tc>
        <w:tc>
          <w:tcPr>
            <w:tcW w:w="1836" w:type="dxa"/>
          </w:tcPr>
          <w:p w14:paraId="4D21F9BF" w14:textId="77777777" w:rsidR="007B0429" w:rsidRDefault="007B0429">
            <w:pPr>
              <w:spacing w:after="0" w:line="240" w:lineRule="auto"/>
            </w:pPr>
          </w:p>
        </w:tc>
        <w:tc>
          <w:tcPr>
            <w:tcW w:w="3213" w:type="dxa"/>
          </w:tcPr>
          <w:p w14:paraId="2B77054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41,39 / 11,53</w:t>
            </w:r>
          </w:p>
        </w:tc>
      </w:tr>
    </w:tbl>
    <w:p w14:paraId="5013D0BD" w14:textId="77777777" w:rsidR="007B0429" w:rsidRDefault="007B0429">
      <w:pPr>
        <w:spacing w:after="40"/>
      </w:pPr>
    </w:p>
    <w:p w14:paraId="233BB130" w14:textId="77777777" w:rsidR="007B0429" w:rsidRDefault="001344DF">
      <w:r>
        <w:t>OPEX по годам: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43"/>
        <w:gridCol w:w="2565"/>
        <w:gridCol w:w="2487"/>
        <w:gridCol w:w="1943"/>
      </w:tblGrid>
      <w:tr w:rsidR="007B0429" w14:paraId="44C600A2" w14:textId="77777777">
        <w:trPr>
          <w:tblHeader/>
          <w:jc w:val="center"/>
        </w:trPr>
        <w:tc>
          <w:tcPr>
            <w:tcW w:w="2643" w:type="dxa"/>
            <w:shd w:val="clear" w:color="auto" w:fill="E3EBF6"/>
          </w:tcPr>
          <w:p w14:paraId="44093FB3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w="2565" w:type="dxa"/>
            <w:shd w:val="clear" w:color="auto" w:fill="E3EBF6"/>
          </w:tcPr>
          <w:p w14:paraId="31DD97E3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Покупка</w:t>
            </w:r>
          </w:p>
        </w:tc>
        <w:tc>
          <w:tcPr>
            <w:tcW w:w="2487" w:type="dxa"/>
            <w:shd w:val="clear" w:color="auto" w:fill="E3EBF6"/>
          </w:tcPr>
          <w:p w14:paraId="1D189B7C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Услуга, пока идет контракт</w:t>
            </w:r>
          </w:p>
        </w:tc>
        <w:tc>
          <w:tcPr>
            <w:tcW w:w="1943" w:type="dxa"/>
            <w:shd w:val="clear" w:color="auto" w:fill="E3EBF6"/>
          </w:tcPr>
          <w:p w14:paraId="5411AA7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Услуга после выкупа</w:t>
            </w:r>
          </w:p>
        </w:tc>
      </w:tr>
      <w:tr w:rsidR="007B0429" w14:paraId="3F0E054D" w14:textId="77777777">
        <w:trPr>
          <w:jc w:val="center"/>
        </w:trPr>
        <w:tc>
          <w:tcPr>
            <w:tcW w:w="2643" w:type="dxa"/>
          </w:tcPr>
          <w:p w14:paraId="7B13196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Люди, оставшиеся на операции</w:t>
            </w:r>
          </w:p>
        </w:tc>
        <w:tc>
          <w:tcPr>
            <w:tcW w:w="2565" w:type="dxa"/>
          </w:tcPr>
          <w:p w14:paraId="26C3248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487" w:type="dxa"/>
          </w:tcPr>
          <w:p w14:paraId="275CC58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943" w:type="dxa"/>
          </w:tcPr>
          <w:p w14:paraId="2D12A34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2C0095E9" w14:textId="77777777">
        <w:trPr>
          <w:jc w:val="center"/>
        </w:trPr>
        <w:tc>
          <w:tcPr>
            <w:tcW w:w="2643" w:type="dxa"/>
          </w:tcPr>
          <w:p w14:paraId="17EE2B2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Электроэнергия</w:t>
            </w:r>
          </w:p>
        </w:tc>
        <w:tc>
          <w:tcPr>
            <w:tcW w:w="2565" w:type="dxa"/>
          </w:tcPr>
          <w:p w14:paraId="26FA11E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487" w:type="dxa"/>
          </w:tcPr>
          <w:p w14:paraId="628E384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943" w:type="dxa"/>
          </w:tcPr>
          <w:p w14:paraId="0512598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6BF794E8" w14:textId="77777777">
        <w:trPr>
          <w:jc w:val="center"/>
        </w:trPr>
        <w:tc>
          <w:tcPr>
            <w:tcW w:w="2643" w:type="dxa"/>
          </w:tcPr>
          <w:p w14:paraId="2D83E2A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Связь</w:t>
            </w:r>
          </w:p>
        </w:tc>
        <w:tc>
          <w:tcPr>
            <w:tcW w:w="2565" w:type="dxa"/>
          </w:tcPr>
          <w:p w14:paraId="379A5CA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487" w:type="dxa"/>
          </w:tcPr>
          <w:p w14:paraId="37E08F6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943" w:type="dxa"/>
          </w:tcPr>
          <w:p w14:paraId="3CE9AF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7A7AA827" w14:textId="77777777">
        <w:trPr>
          <w:jc w:val="center"/>
        </w:trPr>
        <w:tc>
          <w:tcPr>
            <w:tcW w:w="2643" w:type="dxa"/>
          </w:tcPr>
          <w:p w14:paraId="14188A5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Операторы роботов</w:t>
            </w:r>
          </w:p>
        </w:tc>
        <w:tc>
          <w:tcPr>
            <w:tcW w:w="2565" w:type="dxa"/>
          </w:tcPr>
          <w:p w14:paraId="0C80AB7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487" w:type="dxa"/>
          </w:tcPr>
          <w:p w14:paraId="3F3F998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 вычетом доли поставщика</w:t>
            </w:r>
          </w:p>
        </w:tc>
        <w:tc>
          <w:tcPr>
            <w:tcW w:w="1943" w:type="dxa"/>
          </w:tcPr>
          <w:p w14:paraId="05F09B1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6939E14F" w14:textId="77777777">
        <w:trPr>
          <w:jc w:val="center"/>
        </w:trPr>
        <w:tc>
          <w:tcPr>
            <w:tcW w:w="2643" w:type="dxa"/>
          </w:tcPr>
          <w:p w14:paraId="4E91E87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 и ремонт</w:t>
            </w:r>
          </w:p>
        </w:tc>
        <w:tc>
          <w:tcPr>
            <w:tcW w:w="2565" w:type="dxa"/>
          </w:tcPr>
          <w:p w14:paraId="4E8FE04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цены в год</w:t>
            </w:r>
          </w:p>
        </w:tc>
        <w:tc>
          <w:tcPr>
            <w:tcW w:w="2487" w:type="dxa"/>
          </w:tcPr>
          <w:p w14:paraId="009C668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  <w:tc>
          <w:tcPr>
            <w:tcW w:w="1943" w:type="dxa"/>
          </w:tcPr>
          <w:p w14:paraId="0B16154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0BA19362" w14:textId="77777777">
        <w:trPr>
          <w:jc w:val="center"/>
        </w:trPr>
        <w:tc>
          <w:tcPr>
            <w:tcW w:w="2643" w:type="dxa"/>
          </w:tcPr>
          <w:p w14:paraId="6C858DB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Лицензии ПО</w:t>
            </w:r>
          </w:p>
        </w:tc>
        <w:tc>
          <w:tcPr>
            <w:tcW w:w="2565" w:type="dxa"/>
          </w:tcPr>
          <w:p w14:paraId="5A9AB14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487" w:type="dxa"/>
          </w:tcPr>
          <w:p w14:paraId="7B90885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  <w:tc>
          <w:tcPr>
            <w:tcW w:w="1943" w:type="dxa"/>
          </w:tcPr>
          <w:p w14:paraId="72CBB31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1DBB792D" w14:textId="77777777">
        <w:trPr>
          <w:jc w:val="center"/>
        </w:trPr>
        <w:tc>
          <w:tcPr>
            <w:tcW w:w="2643" w:type="dxa"/>
          </w:tcPr>
          <w:p w14:paraId="509FC1F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Замена АКБ</w:t>
            </w:r>
          </w:p>
        </w:tc>
        <w:tc>
          <w:tcPr>
            <w:tcW w:w="2565" w:type="dxa"/>
          </w:tcPr>
          <w:p w14:paraId="1BE1C0E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раз в ресурс батареи</w:t>
            </w:r>
          </w:p>
        </w:tc>
        <w:tc>
          <w:tcPr>
            <w:tcW w:w="2487" w:type="dxa"/>
          </w:tcPr>
          <w:p w14:paraId="3EB24E6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плате</w:t>
            </w:r>
          </w:p>
        </w:tc>
        <w:tc>
          <w:tcPr>
            <w:tcW w:w="1943" w:type="dxa"/>
          </w:tcPr>
          <w:p w14:paraId="5975F81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7B0429" w14:paraId="7D419D18" w14:textId="77777777">
        <w:trPr>
          <w:jc w:val="center"/>
        </w:trPr>
        <w:tc>
          <w:tcPr>
            <w:tcW w:w="2643" w:type="dxa"/>
          </w:tcPr>
          <w:p w14:paraId="3C247FA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Плата за услугу</w:t>
            </w:r>
          </w:p>
        </w:tc>
        <w:tc>
          <w:tcPr>
            <w:tcW w:w="2565" w:type="dxa"/>
          </w:tcPr>
          <w:p w14:paraId="5F40F38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487" w:type="dxa"/>
          </w:tcPr>
          <w:p w14:paraId="59CAF95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плата в месяц * 12</w:t>
            </w:r>
          </w:p>
        </w:tc>
        <w:tc>
          <w:tcPr>
            <w:tcW w:w="1943" w:type="dxa"/>
          </w:tcPr>
          <w:p w14:paraId="5ACCC8D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нет</w:t>
            </w:r>
          </w:p>
        </w:tc>
      </w:tr>
      <w:tr w:rsidR="007B0429" w14:paraId="0DC08345" w14:textId="77777777">
        <w:trPr>
          <w:jc w:val="center"/>
        </w:trPr>
        <w:tc>
          <w:tcPr>
            <w:tcW w:w="2643" w:type="dxa"/>
          </w:tcPr>
          <w:p w14:paraId="59349C6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Ответственность за порчу</w:t>
            </w:r>
          </w:p>
        </w:tc>
        <w:tc>
          <w:tcPr>
            <w:tcW w:w="2565" w:type="dxa"/>
          </w:tcPr>
          <w:p w14:paraId="525FF60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487" w:type="dxa"/>
          </w:tcPr>
          <w:p w14:paraId="466F2F2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1% цены в год</w:t>
            </w:r>
          </w:p>
        </w:tc>
        <w:tc>
          <w:tcPr>
            <w:tcW w:w="1943" w:type="dxa"/>
          </w:tcPr>
          <w:p w14:paraId="3270001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нет</w:t>
            </w:r>
          </w:p>
        </w:tc>
      </w:tr>
      <w:tr w:rsidR="007B0429" w14:paraId="29ED4FAE" w14:textId="77777777">
        <w:trPr>
          <w:jc w:val="center"/>
        </w:trPr>
        <w:tc>
          <w:tcPr>
            <w:tcW w:w="2643" w:type="dxa"/>
          </w:tcPr>
          <w:p w14:paraId="2D78ACC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Обновление парка</w:t>
            </w:r>
          </w:p>
        </w:tc>
        <w:tc>
          <w:tcPr>
            <w:tcW w:w="2565" w:type="dxa"/>
          </w:tcPr>
          <w:p w14:paraId="09894FC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год, кратный сроку службы</w:t>
            </w:r>
          </w:p>
        </w:tc>
        <w:tc>
          <w:tcPr>
            <w:tcW w:w="2487" w:type="dxa"/>
          </w:tcPr>
          <w:p w14:paraId="73C60D9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1943" w:type="dxa"/>
          </w:tcPr>
          <w:p w14:paraId="1004F9B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</w:tbl>
    <w:p w14:paraId="10168A66" w14:textId="77777777" w:rsidR="007B0429" w:rsidRDefault="007B0429">
      <w:pPr>
        <w:spacing w:after="40"/>
      </w:pPr>
    </w:p>
    <w:p w14:paraId="4BC829C5" w14:textId="77777777" w:rsidR="007B0429" w:rsidRDefault="001344DF">
      <w:r>
        <w:t>Как это согласовано с данными организатора:</w:t>
      </w:r>
    </w:p>
    <w:p w14:paraId="58F745AE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Легенда датасета пишет: OPEX это сервис, лицензии, электроэнергия и расходники, замена АКБ раз в 3-5 лет. У нас те же статьи: расходники это замена АКБ, а ТО и ремонт это сервис производителя вместе с запчастями и расходниками уборщиков одной ценой, так их продают. Долю расходников внутри сервиса никто не публикует.</w:t>
      </w:r>
    </w:p>
    <w:p w14:paraId="2138F942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Резерв CAPEX 10% и замена АКБ взяты из легенды датасета без изменений.</w:t>
      </w:r>
    </w:p>
    <w:p w14:paraId="21BF12AC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Цены каталога организатора с НДС, без доставки, пусконаладки и интеграции (Дополнения, п. 6). Поэтому пусконаладку и интеграцию мы добавляем отдельными статьями, а НДС не вычитаем ни в одном сценарии.</w:t>
      </w:r>
    </w:p>
    <w:p w14:paraId="3A3C2514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Коэффициент взносов в датасете 1,302 включает травматизм 0,2%. Для складирования (ОКВЭД 52.10) по закону 0,6%, поэтому у нас 1,306. Это единственное место, где мы отступили от данных организатора, причина записана у значения.</w:t>
      </w:r>
    </w:p>
    <w:p w14:paraId="30674CE1" w14:textId="77777777" w:rsidR="007B0429" w:rsidRDefault="001344DF">
      <w:r>
        <w:t xml:space="preserve">Решения: разделы "Расходники это замена АКБ, IRR рядом с NPV", "ПО управления парком одно на производителя, лежит в общем на объект", "Зарядные станции: цена по трем производителям, у ДиКом в комплекте, роботов на станцию с потолком" в </w:t>
      </w:r>
      <w:r>
        <w:rPr>
          <w:rFonts w:ascii="Consolas" w:hAnsi="Consolas"/>
          <w:sz w:val="19"/>
        </w:rPr>
        <w:t>docs/decisions.md</w:t>
      </w:r>
      <w:r>
        <w:t xml:space="preserve">, статьи подробно в </w:t>
      </w:r>
      <w:r>
        <w:rPr>
          <w:rFonts w:ascii="Consolas" w:hAnsi="Consolas"/>
          <w:sz w:val="19"/>
        </w:rPr>
        <w:t>docs/calculation.md</w:t>
      </w:r>
      <w:r>
        <w:t>, разделы 3 и 4.</w:t>
      </w:r>
    </w:p>
    <w:p w14:paraId="05FD1AB3" w14:textId="77777777" w:rsidR="007B0429" w:rsidRDefault="001344DF">
      <w:pPr>
        <w:pStyle w:val="Heading2"/>
      </w:pPr>
      <w:bookmarkStart w:id="65" w:name="_Toc241553398"/>
      <w:r>
        <w:t>3. Допущения по отсутствующим или неполным данным</w:t>
      </w:r>
      <w:bookmarkEnd w:id="65"/>
    </w:p>
    <w:p w14:paraId="59F5F907" w14:textId="77777777" w:rsidR="007B0429" w:rsidRDefault="001344DF">
      <w:r>
        <w:t>Что решили. Цифру без источника не прячем и не придумываем молча. Порядок такой: организатор, производитель, интегратор, СМИ; если нет, значение похожей модели с пометкой "аналог" и оценкой не выше D; если нет и аналога, допущение команды с оценкой F и словами "производитель не публикует, уточняем". При споре источников берем цифру организатора, но если актуальная страница производителя дает худшую для окупаемости, берем ее (</w:t>
      </w:r>
      <w:r>
        <w:rPr>
          <w:rFonts w:ascii="Consolas" w:hAnsi="Consolas"/>
          <w:sz w:val="19"/>
        </w:rPr>
        <w:t>docs/data-sources.md</w:t>
      </w:r>
      <w:r>
        <w:t>, разделы 2 и 4).</w:t>
      </w:r>
    </w:p>
    <w:p w14:paraId="4C5F5DA1" w14:textId="77777777" w:rsidR="007B0429" w:rsidRDefault="001344DF">
      <w:r>
        <w:t xml:space="preserve">Сколько таких значений. Во всей модели 576 значений: S 13, A 8, B 23, C 110, D 226, E 21, F 175. В демо-расчете участвуют 75 значений, из них 26 с оценкой E или F. Счетчики по всей модели выдает </w:t>
      </w:r>
      <w:r>
        <w:rPr>
          <w:rFonts w:ascii="Consolas" w:hAnsi="Consolas"/>
          <w:sz w:val="19"/>
        </w:rPr>
        <w:t>python -m scripts.run_example</w:t>
      </w:r>
      <w:r>
        <w:t>, список значений расчета на экране в блоке "Откуда цифры", в отчете на последней странице.</w:t>
      </w:r>
    </w:p>
    <w:p w14:paraId="0197CC66" w14:textId="77777777" w:rsidR="007B0429" w:rsidRDefault="001344DF">
      <w:r>
        <w:t>Как показываем влияние на результат:</w:t>
      </w:r>
    </w:p>
    <w:p w14:paraId="37890F8A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В ответе расчета список слабых значений, на шаге экономики их число и каждое с источником и оценкой.</w:t>
      </w:r>
    </w:p>
    <w:p w14:paraId="2025FA9A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Вывод содержит риски словами. В демо-расчете два: план типовой, а не клиента, и выход на режим (экономия первого года меньше на 1,1 млн ₽).</w:t>
      </w:r>
    </w:p>
    <w:p w14:paraId="6C0BA03D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"Что будет, если" сдвигает каждое число расчета на -20, -10, +10 и +20% и сортирует по размаху выгоды за горизонт. На складе с паллетами сильнее всего двигают результат люди в штате (102 млн ₽ за 5 лет), их оклад (80), доля работы, посильная роботам (53); цена робота 17, интеграция около 2.</w:t>
      </w:r>
    </w:p>
    <w:p w14:paraId="150F2A24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Главные допущения правятся руками: цена, обслуживание и срок службы робота в блоке "Что мы приняли за вас", выход на режим и условия оплаты на шаге экономики, нормативы у администратора.</w:t>
      </w:r>
    </w:p>
    <w:p w14:paraId="01D062CD" w14:textId="77777777" w:rsidR="007B0429" w:rsidRDefault="001344DF">
      <w:r>
        <w:t>Главные допущения и что от них зависит: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292"/>
        <w:gridCol w:w="2762"/>
        <w:gridCol w:w="705"/>
        <w:gridCol w:w="3879"/>
      </w:tblGrid>
      <w:tr w:rsidR="007B0429" w14:paraId="02A5CE9D" w14:textId="77777777">
        <w:trPr>
          <w:tblHeader/>
          <w:jc w:val="center"/>
        </w:trPr>
        <w:tc>
          <w:tcPr>
            <w:tcW w:w="2292" w:type="dxa"/>
            <w:shd w:val="clear" w:color="auto" w:fill="E3EBF6"/>
          </w:tcPr>
          <w:p w14:paraId="326AFD08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Допущение</w:t>
            </w:r>
          </w:p>
        </w:tc>
        <w:tc>
          <w:tcPr>
            <w:tcW w:w="2762" w:type="dxa"/>
            <w:shd w:val="clear" w:color="auto" w:fill="E3EBF6"/>
          </w:tcPr>
          <w:p w14:paraId="4D79FC5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w="705" w:type="dxa"/>
            <w:shd w:val="clear" w:color="auto" w:fill="E3EBF6"/>
          </w:tcPr>
          <w:p w14:paraId="5BD27DA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Оценка</w:t>
            </w:r>
          </w:p>
        </w:tc>
        <w:tc>
          <w:tcPr>
            <w:tcW w:w="3879" w:type="dxa"/>
            <w:shd w:val="clear" w:color="auto" w:fill="E3EBF6"/>
          </w:tcPr>
          <w:p w14:paraId="352C6184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будет, если ошиблись</w:t>
            </w:r>
          </w:p>
        </w:tc>
      </w:tr>
      <w:tr w:rsidR="007B0429" w14:paraId="41AAD395" w14:textId="77777777">
        <w:trPr>
          <w:jc w:val="center"/>
        </w:trPr>
        <w:tc>
          <w:tcPr>
            <w:tcW w:w="2292" w:type="dxa"/>
          </w:tcPr>
          <w:p w14:paraId="2DF3FF5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Маршрут без плана клиента</w:t>
            </w:r>
          </w:p>
        </w:tc>
        <w:tc>
          <w:tcPr>
            <w:tcW w:w="2762" w:type="dxa"/>
          </w:tcPr>
          <w:p w14:paraId="049800E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типовой план, 65,7 м</w:t>
            </w:r>
          </w:p>
        </w:tc>
        <w:tc>
          <w:tcPr>
            <w:tcW w:w="705" w:type="dxa"/>
          </w:tcPr>
          <w:p w14:paraId="566698C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w="3879" w:type="dxa"/>
          </w:tcPr>
          <w:p w14:paraId="38FFA00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 оценке из площади (75 м) выходит 10 роботов вместо 9, вложения 44,66 млн ₽ вместо 41,39, окупаемость 1,45 года вместо 1,33</w:t>
            </w:r>
          </w:p>
        </w:tc>
      </w:tr>
      <w:tr w:rsidR="007B0429" w14:paraId="3B27A32A" w14:textId="77777777">
        <w:trPr>
          <w:jc w:val="center"/>
        </w:trPr>
        <w:tc>
          <w:tcPr>
            <w:tcW w:w="2292" w:type="dxa"/>
          </w:tcPr>
          <w:p w14:paraId="5183C6F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Внимание оператора на робота</w:t>
            </w:r>
          </w:p>
        </w:tc>
        <w:tc>
          <w:tcPr>
            <w:tcW w:w="2762" w:type="dxa"/>
          </w:tcPr>
          <w:p w14:paraId="477477F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1,5 мин в час, минимум 1 дежурный в смену</w:t>
            </w:r>
          </w:p>
        </w:tc>
        <w:tc>
          <w:tcPr>
            <w:tcW w:w="705" w:type="dxa"/>
          </w:tcPr>
          <w:p w14:paraId="5A2A820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w="3879" w:type="dxa"/>
          </w:tcPr>
          <w:p w14:paraId="2BCB8E8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если объекту нужно двое в смену, окупаемость покупки в демо-расчете уходит с 1,33 до 1,89 года</w:t>
            </w:r>
          </w:p>
        </w:tc>
      </w:tr>
      <w:tr w:rsidR="007B0429" w14:paraId="059708A7" w14:textId="77777777">
        <w:trPr>
          <w:jc w:val="center"/>
        </w:trPr>
        <w:tc>
          <w:tcPr>
            <w:tcW w:w="2292" w:type="dxa"/>
          </w:tcPr>
          <w:p w14:paraId="7AAB5F1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Интеграция и инфраструктура</w:t>
            </w:r>
          </w:p>
        </w:tc>
        <w:tc>
          <w:tcPr>
            <w:tcW w:w="2762" w:type="dxa"/>
          </w:tcPr>
          <w:p w14:paraId="1B6BF79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 и 3 млн ₽ на объект</w:t>
            </w:r>
          </w:p>
        </w:tc>
        <w:tc>
          <w:tcPr>
            <w:tcW w:w="705" w:type="dxa"/>
          </w:tcPr>
          <w:p w14:paraId="1805DD4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w="3879" w:type="dxa"/>
          </w:tcPr>
          <w:p w14:paraId="3406D7F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около 2 млн ₽ размаха выгоды при сдвиге на 20%</w:t>
            </w:r>
          </w:p>
        </w:tc>
      </w:tr>
      <w:tr w:rsidR="007B0429" w14:paraId="1BC9317D" w14:textId="77777777">
        <w:trPr>
          <w:jc w:val="center"/>
        </w:trPr>
        <w:tc>
          <w:tcPr>
            <w:tcW w:w="2292" w:type="dxa"/>
          </w:tcPr>
          <w:p w14:paraId="0E33A8D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Пусконаладка</w:t>
            </w:r>
          </w:p>
        </w:tc>
        <w:tc>
          <w:tcPr>
            <w:tcW w:w="2762" w:type="dxa"/>
          </w:tcPr>
          <w:p w14:paraId="6EE00B9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10% цены роботов</w:t>
            </w:r>
          </w:p>
        </w:tc>
        <w:tc>
          <w:tcPr>
            <w:tcW w:w="705" w:type="dxa"/>
          </w:tcPr>
          <w:p w14:paraId="2429FD3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w="3879" w:type="dxa"/>
          </w:tcPr>
          <w:p w14:paraId="79E3308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2,43 млн ₽ в демо-расчете</w:t>
            </w:r>
          </w:p>
        </w:tc>
      </w:tr>
      <w:tr w:rsidR="007B0429" w14:paraId="10C6BE1B" w14:textId="77777777">
        <w:trPr>
          <w:jc w:val="center"/>
        </w:trPr>
        <w:tc>
          <w:tcPr>
            <w:tcW w:w="2292" w:type="dxa"/>
          </w:tcPr>
          <w:p w14:paraId="107C53D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Выход на режим</w:t>
            </w:r>
          </w:p>
        </w:tc>
        <w:tc>
          <w:tcPr>
            <w:tcW w:w="2762" w:type="dxa"/>
          </w:tcPr>
          <w:p w14:paraId="0CAA1B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70% эффекта в первый месяц</w:t>
            </w:r>
          </w:p>
        </w:tc>
        <w:tc>
          <w:tcPr>
            <w:tcW w:w="705" w:type="dxa"/>
          </w:tcPr>
          <w:p w14:paraId="74F7861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w="3879" w:type="dxa"/>
          </w:tcPr>
          <w:p w14:paraId="56E0FFE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минус 1,12 млн ₽ в первом году</w:t>
            </w:r>
          </w:p>
        </w:tc>
      </w:tr>
      <w:tr w:rsidR="007B0429" w14:paraId="5916F2A5" w14:textId="77777777">
        <w:trPr>
          <w:jc w:val="center"/>
        </w:trPr>
        <w:tc>
          <w:tcPr>
            <w:tcW w:w="2292" w:type="dxa"/>
          </w:tcPr>
          <w:p w14:paraId="3377BC3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Аренда у 13 роботов из 21</w:t>
            </w:r>
          </w:p>
        </w:tc>
        <w:tc>
          <w:tcPr>
            <w:tcW w:w="2762" w:type="dxa"/>
          </w:tcPr>
          <w:p w14:paraId="137C82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как у Ronavi H1500 в доле от цены</w:t>
            </w:r>
          </w:p>
        </w:tc>
        <w:tc>
          <w:tcPr>
            <w:tcW w:w="705" w:type="dxa"/>
          </w:tcPr>
          <w:p w14:paraId="2AB44B6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w="3879" w:type="dxa"/>
          </w:tcPr>
          <w:p w14:paraId="61BE357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только сценарий услуги</w:t>
            </w:r>
          </w:p>
        </w:tc>
      </w:tr>
      <w:tr w:rsidR="007B0429" w14:paraId="2BBC6743" w14:textId="77777777">
        <w:trPr>
          <w:jc w:val="center"/>
        </w:trPr>
        <w:tc>
          <w:tcPr>
            <w:tcW w:w="2292" w:type="dxa"/>
          </w:tcPr>
          <w:p w14:paraId="606795E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Тариф на электроэнергию</w:t>
            </w:r>
          </w:p>
        </w:tc>
        <w:tc>
          <w:tcPr>
            <w:tcW w:w="2762" w:type="dxa"/>
          </w:tcPr>
          <w:p w14:paraId="00EEC9B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 ₽ за кВт*ч</w:t>
            </w:r>
          </w:p>
        </w:tc>
        <w:tc>
          <w:tcPr>
            <w:tcW w:w="705" w:type="dxa"/>
          </w:tcPr>
          <w:p w14:paraId="63BC27B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F</w:t>
            </w:r>
          </w:p>
        </w:tc>
        <w:tc>
          <w:tcPr>
            <w:tcW w:w="3879" w:type="dxa"/>
          </w:tcPr>
          <w:p w14:paraId="444BD1C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0,47 млн ₽ в год на 9 роботов</w:t>
            </w:r>
          </w:p>
        </w:tc>
      </w:tr>
      <w:tr w:rsidR="007B0429" w14:paraId="5882AD1A" w14:textId="77777777">
        <w:trPr>
          <w:jc w:val="center"/>
        </w:trPr>
        <w:tc>
          <w:tcPr>
            <w:tcW w:w="2292" w:type="dxa"/>
          </w:tcPr>
          <w:p w14:paraId="75D23B3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Строк за подачу стеллажа в отборе</w:t>
            </w:r>
          </w:p>
        </w:tc>
        <w:tc>
          <w:tcPr>
            <w:tcW w:w="2762" w:type="dxa"/>
          </w:tcPr>
          <w:p w14:paraId="1D37CBC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1,9, по симуляции Merschformann 2018</w:t>
            </w:r>
          </w:p>
        </w:tc>
        <w:tc>
          <w:tcPr>
            <w:tcW w:w="705" w:type="dxa"/>
          </w:tcPr>
          <w:p w14:paraId="0091A71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w="3879" w:type="dxa"/>
          </w:tcPr>
          <w:p w14:paraId="6EC3618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при 1 строке роботов на демо отбора 105 вместо 56, окупаемость покупки уходит с 3,25 года за горизонт</w:t>
            </w:r>
          </w:p>
        </w:tc>
      </w:tr>
    </w:tbl>
    <w:p w14:paraId="28379118" w14:textId="77777777" w:rsidR="007B0429" w:rsidRDefault="007B0429">
      <w:pPr>
        <w:spacing w:after="40"/>
      </w:pPr>
    </w:p>
    <w:p w14:paraId="76C6069B" w14:textId="77777777" w:rsidR="007B0429" w:rsidRDefault="001344DF">
      <w:r>
        <w:t>Цифры датасета мы проверяем источниками и логикой, а не берем на слово. Пример отбора товара: базовая выработка отборщика в датасете 150 строк в час, но в том же листе маршрут 25 м на строку. При обычной скорости отборщика 0,75-1 м/с и ходьбе в половину рабочего времени (Tompkins и др. 2003 по De Koster и др. 2007) выходит 54-79 строк в час. Поэтому берем нижнюю границу датасета, 80. Еще штат отборщиков датасета (100 человек) не закрывает и трети его же объема, поэтому людей на отборе считаем от объема по н</w:t>
      </w:r>
      <w:r>
        <w:t xml:space="preserve">ормативу, а не долей от штата. Вместе с выработкой станции 250 строк в час (Яндекс Роботикс, факт Kiva 200-250) это меняет вывод по отбору: было "не окупается ни при каком объеме", стало 3,25 года при покупке. Проверку на внедрениях S&amp;S Activewear, Decathlon и Яндекс Лавки мы записали в </w:t>
      </w:r>
      <w:r>
        <w:rPr>
          <w:rFonts w:ascii="Consolas" w:hAnsi="Consolas"/>
          <w:sz w:val="19"/>
        </w:rPr>
        <w:t>docs/calculation.md</w:t>
      </w:r>
      <w:r>
        <w:t>, раздел "Проверка на реальных внедрениях".</w:t>
      </w:r>
    </w:p>
    <w:p w14:paraId="25F84DB0" w14:textId="77777777" w:rsidR="007B0429" w:rsidRDefault="001344DF">
      <w:r>
        <w:t xml:space="preserve">Решения: разделы "Отбор товара: цифры датасета проверяем, люди от объема", "При расхождении берем цифру организаторов, паспортное "до" справочное", "Доверие к цифре оцениваем одной шкалой, включая нормативы расчета", "Выход на режим включен по умолчанию, два вида задач" в </w:t>
      </w:r>
      <w:r>
        <w:rPr>
          <w:rFonts w:ascii="Consolas" w:hAnsi="Consolas"/>
          <w:sz w:val="19"/>
        </w:rPr>
        <w:t>docs/decisions.md</w:t>
      </w:r>
      <w:r>
        <w:t xml:space="preserve">, список недостающих данных в </w:t>
      </w:r>
      <w:r>
        <w:rPr>
          <w:rFonts w:ascii="Consolas" w:hAnsi="Consolas"/>
          <w:sz w:val="19"/>
        </w:rPr>
        <w:t>docs/calculation.md</w:t>
      </w:r>
      <w:r>
        <w:t>, раздел "Каких данных не хватает".</w:t>
      </w:r>
    </w:p>
    <w:p w14:paraId="41C929A3" w14:textId="77777777" w:rsidR="007B0429" w:rsidRDefault="001344DF">
      <w:pPr>
        <w:pStyle w:val="Heading2"/>
      </w:pPr>
      <w:bookmarkStart w:id="66" w:name="_Toc241553399"/>
      <w:r>
        <w:t>4. Логика экономической модели "роботы как услуга"</w:t>
      </w:r>
      <w:bookmarkEnd w:id="66"/>
    </w:p>
    <w:p w14:paraId="5D4F1DBE" w14:textId="77777777" w:rsidR="007B0429" w:rsidRDefault="001344DF">
      <w:r>
        <w:t xml:space="preserve">Что решили. Услугу считаем как фиксированную плату за робота в месяц с выкупом в конце контракта. Эту схему публикуют производители (Ronavi, Яндекс Роботикс), и ее можно проверить руками. Оплату за операцию и смешанную схему пока не считаем (раздел 6.9). Код: </w:t>
      </w:r>
      <w:r>
        <w:rPr>
          <w:rFonts w:ascii="Consolas" w:hAnsi="Consolas"/>
          <w:sz w:val="19"/>
        </w:rPr>
        <w:t>build_years</w:t>
      </w:r>
      <w:r>
        <w:t xml:space="preserve">, </w:t>
      </w:r>
      <w:r>
        <w:rPr>
          <w:rFonts w:ascii="Consolas" w:hAnsi="Consolas"/>
          <w:sz w:val="19"/>
        </w:rPr>
        <w:t>buyout_share</w:t>
      </w:r>
      <w:r>
        <w:t xml:space="preserve">, </w:t>
      </w:r>
      <w:r>
        <w:rPr>
          <w:rFonts w:ascii="Consolas" w:hAnsi="Consolas"/>
          <w:sz w:val="19"/>
        </w:rPr>
        <w:t>raas_setup_amortization</w:t>
      </w:r>
      <w:r>
        <w:t xml:space="preserve"> в </w:t>
      </w:r>
      <w:r>
        <w:rPr>
          <w:rFonts w:ascii="Consolas" w:hAnsi="Consolas"/>
          <w:sz w:val="19"/>
        </w:rPr>
        <w:t>backend/app/engine/economics/scenarios.py</w:t>
      </w:r>
      <w:r>
        <w:t xml:space="preserve">, условия у каждого робота в </w:t>
      </w:r>
      <w:r>
        <w:rPr>
          <w:rFonts w:ascii="Consolas" w:hAnsi="Consolas"/>
          <w:sz w:val="19"/>
        </w:rPr>
        <w:t>config/model.yaml</w:t>
      </w:r>
      <w:r>
        <w:t xml:space="preserve">, раздел </w:t>
      </w:r>
      <w:r>
        <w:rPr>
          <w:rFonts w:ascii="Consolas" w:hAnsi="Consolas"/>
          <w:sz w:val="19"/>
        </w:rPr>
        <w:t>raas</w:t>
      </w:r>
      <w:r>
        <w:t>.</w:t>
      </w:r>
    </w:p>
    <w:p w14:paraId="3F34DF76" w14:textId="77777777" w:rsidR="007B0429" w:rsidRDefault="001344DF">
      <w:r>
        <w:t>Структура платежей: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1408"/>
        <w:gridCol w:w="3574"/>
        <w:gridCol w:w="2870"/>
      </w:tblGrid>
      <w:tr w:rsidR="007B0429" w14:paraId="5324581C" w14:textId="77777777">
        <w:trPr>
          <w:tblHeader/>
          <w:jc w:val="center"/>
        </w:trPr>
        <w:tc>
          <w:tcPr>
            <w:tcW w:w="1787" w:type="dxa"/>
            <w:shd w:val="clear" w:color="auto" w:fill="E3EBF6"/>
          </w:tcPr>
          <w:p w14:paraId="6A6D78BF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Платеж</w:t>
            </w:r>
          </w:p>
        </w:tc>
        <w:tc>
          <w:tcPr>
            <w:tcW w:w="1408" w:type="dxa"/>
            <w:shd w:val="clear" w:color="auto" w:fill="E3EBF6"/>
          </w:tcPr>
          <w:p w14:paraId="04BE3126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Когда</w:t>
            </w:r>
          </w:p>
        </w:tc>
        <w:tc>
          <w:tcPr>
            <w:tcW w:w="3574" w:type="dxa"/>
            <w:shd w:val="clear" w:color="auto" w:fill="E3EBF6"/>
          </w:tcPr>
          <w:p w14:paraId="0F7038A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Как считаем</w:t>
            </w:r>
          </w:p>
        </w:tc>
        <w:tc>
          <w:tcPr>
            <w:tcW w:w="2870" w:type="dxa"/>
            <w:shd w:val="clear" w:color="auto" w:fill="E3EBF6"/>
          </w:tcPr>
          <w:p w14:paraId="5F3A1AD5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Демо-расчет</w:t>
            </w:r>
          </w:p>
        </w:tc>
      </w:tr>
      <w:tr w:rsidR="007B0429" w14:paraId="55DCEFC6" w14:textId="77777777">
        <w:trPr>
          <w:jc w:val="center"/>
        </w:trPr>
        <w:tc>
          <w:tcPr>
            <w:tcW w:w="1787" w:type="dxa"/>
          </w:tcPr>
          <w:p w14:paraId="3455183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Разовый платеж за внедрение</w:t>
            </w:r>
          </w:p>
        </w:tc>
        <w:tc>
          <w:tcPr>
            <w:tcW w:w="1408" w:type="dxa"/>
          </w:tcPr>
          <w:p w14:paraId="3F8FD5D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год 0</w:t>
            </w:r>
          </w:p>
        </w:tc>
        <w:tc>
          <w:tcPr>
            <w:tcW w:w="3574" w:type="dxa"/>
          </w:tcPr>
          <w:p w14:paraId="0C0B98B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интеграция, инфраструктура, пусконаладка, переобучение, подбор, резерв 10%</w:t>
            </w:r>
          </w:p>
        </w:tc>
        <w:tc>
          <w:tcPr>
            <w:tcW w:w="2870" w:type="dxa"/>
          </w:tcPr>
          <w:p w14:paraId="33EE3E6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11,53 млн ₽</w:t>
            </w:r>
          </w:p>
        </w:tc>
      </w:tr>
      <w:tr w:rsidR="007B0429" w14:paraId="6135BA80" w14:textId="77777777">
        <w:trPr>
          <w:jc w:val="center"/>
        </w:trPr>
        <w:tc>
          <w:tcPr>
            <w:tcW w:w="1787" w:type="dxa"/>
          </w:tcPr>
          <w:p w14:paraId="17E7708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Плата за услугу</w:t>
            </w:r>
          </w:p>
        </w:tc>
        <w:tc>
          <w:tcPr>
            <w:tcW w:w="1408" w:type="dxa"/>
          </w:tcPr>
          <w:p w14:paraId="24D4863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каждый год контракта</w:t>
            </w:r>
          </w:p>
        </w:tc>
        <w:tc>
          <w:tcPr>
            <w:tcW w:w="3574" w:type="dxa"/>
          </w:tcPr>
          <w:p w14:paraId="082ECFE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плата в месяц * 12, на срок контракта не меняется</w:t>
            </w:r>
          </w:p>
        </w:tc>
        <w:tc>
          <w:tcPr>
            <w:tcW w:w="2870" w:type="dxa"/>
          </w:tcPr>
          <w:p w14:paraId="06EA2FB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 * 100 000 * 12 = 10,8 млн ₽ в год</w:t>
            </w:r>
          </w:p>
        </w:tc>
      </w:tr>
      <w:tr w:rsidR="007B0429" w14:paraId="5F2FB771" w14:textId="77777777">
        <w:trPr>
          <w:jc w:val="center"/>
        </w:trPr>
        <w:tc>
          <w:tcPr>
            <w:tcW w:w="1787" w:type="dxa"/>
          </w:tcPr>
          <w:p w14:paraId="6540A8B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Ответственность за порчу</w:t>
            </w:r>
          </w:p>
        </w:tc>
        <w:tc>
          <w:tcPr>
            <w:tcW w:w="1408" w:type="dxa"/>
          </w:tcPr>
          <w:p w14:paraId="7C95B47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каждый год контракта</w:t>
            </w:r>
          </w:p>
        </w:tc>
        <w:tc>
          <w:tcPr>
            <w:tcW w:w="3574" w:type="dxa"/>
          </w:tcPr>
          <w:p w14:paraId="1638613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1% цены роботов в год с инфляцией</w:t>
            </w:r>
          </w:p>
        </w:tc>
        <w:tc>
          <w:tcPr>
            <w:tcW w:w="2870" w:type="dxa"/>
          </w:tcPr>
          <w:p w14:paraId="0BF55E4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0,24 млн ₽ в первый год</w:t>
            </w:r>
          </w:p>
        </w:tc>
      </w:tr>
      <w:tr w:rsidR="007B0429" w14:paraId="1C387498" w14:textId="77777777">
        <w:trPr>
          <w:jc w:val="center"/>
        </w:trPr>
        <w:tc>
          <w:tcPr>
            <w:tcW w:w="1787" w:type="dxa"/>
          </w:tcPr>
          <w:p w14:paraId="449D537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Выкуп</w:t>
            </w:r>
          </w:p>
        </w:tc>
        <w:tc>
          <w:tcPr>
            <w:tcW w:w="1408" w:type="dxa"/>
          </w:tcPr>
          <w:p w14:paraId="6298389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конец контракта</w:t>
            </w:r>
          </w:p>
        </w:tc>
        <w:tc>
          <w:tcPr>
            <w:tcW w:w="3574" w:type="dxa"/>
          </w:tcPr>
          <w:p w14:paraId="04C0382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* цена * (1 - срок контракта / срок службы)</w:t>
            </w:r>
          </w:p>
        </w:tc>
        <w:tc>
          <w:tcPr>
            <w:tcW w:w="2870" w:type="dxa"/>
          </w:tcPr>
          <w:p w14:paraId="5D36D93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 * 2,7 * (1 - 3/5) = 9,72 млн ₽ в конце 3 года</w:t>
            </w:r>
          </w:p>
        </w:tc>
      </w:tr>
      <w:tr w:rsidR="007B0429" w14:paraId="4B99FDF7" w14:textId="77777777">
        <w:trPr>
          <w:jc w:val="center"/>
        </w:trPr>
        <w:tc>
          <w:tcPr>
            <w:tcW w:w="1787" w:type="dxa"/>
          </w:tcPr>
          <w:p w14:paraId="3CDD9B9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Затраты владельца</w:t>
            </w:r>
          </w:p>
        </w:tc>
        <w:tc>
          <w:tcPr>
            <w:tcW w:w="1408" w:type="dxa"/>
          </w:tcPr>
          <w:p w14:paraId="1CA809A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после выкупа</w:t>
            </w:r>
          </w:p>
        </w:tc>
        <w:tc>
          <w:tcPr>
            <w:tcW w:w="3574" w:type="dxa"/>
          </w:tcPr>
          <w:p w14:paraId="75869B1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как при покупке: ТО, лицензии, АКБ</w:t>
            </w:r>
          </w:p>
        </w:tc>
        <w:tc>
          <w:tcPr>
            <w:tcW w:w="2870" w:type="dxa"/>
          </w:tcPr>
          <w:p w14:paraId="47F98CC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 4 года</w:t>
            </w:r>
          </w:p>
        </w:tc>
      </w:tr>
    </w:tbl>
    <w:p w14:paraId="6DB0C07F" w14:textId="77777777" w:rsidR="007B0429" w:rsidRDefault="007B0429">
      <w:pPr>
        <w:spacing w:after="40"/>
      </w:pPr>
    </w:p>
    <w:p w14:paraId="30D5CB30" w14:textId="77777777" w:rsidR="007B0429" w:rsidRDefault="001344DF">
      <w:r>
        <w:t xml:space="preserve">Что входит в плату: роботы, зарядки, ПО, ТО, ремонт и замена АКБ. Энергия, связь и операторы остаются на клиенте. Часть присмотра за парком поставщик может взять на себя (параметр </w:t>
      </w:r>
      <w:r>
        <w:rPr>
          <w:rFonts w:ascii="Consolas" w:hAnsi="Consolas"/>
          <w:sz w:val="19"/>
        </w:rPr>
        <w:t>support_share</w:t>
      </w:r>
      <w:r>
        <w:t>), по умолчанию ноль: сколько именно, никто не публикует.</w:t>
      </w:r>
    </w:p>
    <w:p w14:paraId="14E0BE71" w14:textId="77777777" w:rsidR="007B0429" w:rsidRDefault="001344DF">
      <w:r>
        <w:t xml:space="preserve">Распределение во времени. Контракт 36 месяцев, расчет идет по годам, поэтому срок контракта кратен году. Если клиент продлевает, а не выкупает, плата индексируется на инфляцию за прошедший срок: </w:t>
      </w:r>
      <w:r>
        <w:rPr>
          <w:rFonts w:ascii="Consolas" w:hAnsi="Consolas"/>
          <w:sz w:val="19"/>
        </w:rPr>
        <w:t>плата * (1 + инфляция)^(срок * номер продления)</w:t>
      </w:r>
      <w:r>
        <w:t>. На экране всегда выкуп, продление доступно через API (</w:t>
      </w:r>
      <w:r>
        <w:rPr>
          <w:rFonts w:ascii="Consolas" w:hAnsi="Consolas"/>
          <w:sz w:val="19"/>
        </w:rPr>
        <w:t>raas_buyout: false</w:t>
      </w:r>
      <w:r>
        <w:t>). Разовый платеж за внедрение списывается линейно за срок контракта, выкуп за оставшийся срок службы.</w:t>
      </w:r>
    </w:p>
    <w:p w14:paraId="0CF6ABE7" w14:textId="77777777" w:rsidR="007B0429" w:rsidRDefault="001344DF">
      <w:r>
        <w:t xml:space="preserve">Оценка эффекта. Эффект года это затраты на людей без роботов минус люди после роботов и все затраты услуги. Показатели те же, что у покупки: окупаемость по накопленному потоку, ROI, TCO, NPV, IRR. В демо-расчете поток услуги по годам 22,16, 25,67, 18,51 (выкуп 9,72), 38,71, 41,51 млн ₽. Окупаемость 0,52 года, TCO 121,82 млн ₽ против 119,61 у покупки, NPV 84,64 млн ₽ против 78,81: услуга дороже за 5 лет на 2,2 млн ₽, но на старте требует 11,5 млн ₽ вместо 41,4 и дает больший NPV, потому что выкуп отложен на </w:t>
      </w:r>
      <w:r>
        <w:t>три года. Сводка на экране открывается покупкой, услуга переключателем рядом, какой сценарий дешевле за горизонт, помечено на плитке. Если у решения нет цены услуги, сценарий не показывается; у объекта из нескольких задач услуга есть, только если цена есть у решений всех задач.</w:t>
      </w:r>
    </w:p>
    <w:p w14:paraId="6E2D6EE5" w14:textId="77777777" w:rsidR="007B0429" w:rsidRDefault="001344DF">
      <w:r>
        <w:t>Откуда цена. Цена услуги с источником есть у 8 роботов из 21: Ronavi H1500 (100 000 ₽ в месяц, 2019 год, оценка D), Ronavi M, два уборщика Клинботикс, MARK 2 SE, РУБИ-С-03, Автомакон АК-SC80 и Unit. У остальных 13 аренду производитель не публикует, и мы берем ее как у H1500 в доле от цены робота, оценка F. Проверка на кейсе Восток-Сервиса: при цене 100 тыс. ₽ окупаемость за 6 месяцев сходится, если внедрение стоило до 28 млн ₽ (</w:t>
      </w:r>
      <w:r>
        <w:rPr>
          <w:rFonts w:ascii="Consolas" w:hAnsi="Consolas"/>
          <w:sz w:val="19"/>
        </w:rPr>
        <w:t>docs/calculation.md</w:t>
      </w:r>
      <w:r>
        <w:t>, "Проверка на реальных внедрениях").</w:t>
      </w:r>
    </w:p>
    <w:p w14:paraId="600426F3" w14:textId="77777777" w:rsidR="007B0429" w:rsidRDefault="001344DF">
      <w:r>
        <w:t xml:space="preserve">Решения: разделы "Аренда роботов: фиксированная плата с выкупом", "Сценарии сравнения взяты из ТЗ", "Сводка экономики всегда открывается покупкой" в </w:t>
      </w:r>
      <w:r>
        <w:rPr>
          <w:rFonts w:ascii="Consolas" w:hAnsi="Consolas"/>
          <w:sz w:val="19"/>
        </w:rPr>
        <w:t>docs/decisions.md</w:t>
      </w:r>
      <w:r>
        <w:t xml:space="preserve">, раздел 5 в </w:t>
      </w:r>
      <w:r>
        <w:rPr>
          <w:rFonts w:ascii="Consolas" w:hAnsi="Consolas"/>
          <w:sz w:val="19"/>
        </w:rPr>
        <w:t>docs/calculation.md</w:t>
      </w:r>
      <w:r>
        <w:t>.</w:t>
      </w:r>
    </w:p>
    <w:p w14:paraId="1A571784" w14:textId="77777777" w:rsidR="007B0429" w:rsidRDefault="001344DF">
      <w:pPr>
        <w:pStyle w:val="Heading2"/>
      </w:pPr>
      <w:bookmarkStart w:id="67" w:name="_Toc241553400"/>
      <w:r>
        <w:t>5. Расширение каталога и работа с открытыми источниками</w:t>
      </w:r>
      <w:bookmarkEnd w:id="67"/>
    </w:p>
    <w:p w14:paraId="1A2DD143" w14:textId="77777777" w:rsidR="007B0429" w:rsidRDefault="001344DF">
      <w:r>
        <w:t>Что решили. Каталог организатора (223 позиции, после склейки дублей 190) мы не переписывали, а дополнили характеристиками из открытых источников для тех решений, которые участвуют в расчете, и добавили решения для объектов, где каталога мало.</w:t>
      </w:r>
    </w:p>
    <w:p w14:paraId="6AC1B48E" w14:textId="77777777" w:rsidR="007B0429" w:rsidRDefault="001344DF">
      <w:r>
        <w:t>Глубина по типам объектов:</w:t>
      </w:r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1904"/>
        <w:gridCol w:w="1011"/>
        <w:gridCol w:w="1666"/>
        <w:gridCol w:w="3927"/>
      </w:tblGrid>
      <w:tr w:rsidR="007B0429" w14:paraId="3EA7FAAE" w14:textId="77777777">
        <w:trPr>
          <w:tblHeader/>
          <w:jc w:val="center"/>
        </w:trPr>
        <w:tc>
          <w:tcPr>
            <w:tcW w:w="1130" w:type="dxa"/>
            <w:shd w:val="clear" w:color="auto" w:fill="E3EBF6"/>
          </w:tcPr>
          <w:p w14:paraId="243894C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Объект</w:t>
            </w:r>
          </w:p>
        </w:tc>
        <w:tc>
          <w:tcPr>
            <w:tcW w:w="1904" w:type="dxa"/>
            <w:shd w:val="clear" w:color="auto" w:fill="E3EBF6"/>
          </w:tcPr>
          <w:p w14:paraId="29B0BDC2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Решений с характеристиками</w:t>
            </w:r>
          </w:p>
        </w:tc>
        <w:tc>
          <w:tcPr>
            <w:tcW w:w="1011" w:type="dxa"/>
            <w:shd w:val="clear" w:color="auto" w:fill="E3EBF6"/>
          </w:tcPr>
          <w:p w14:paraId="7C6C940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Из каталога</w:t>
            </w:r>
          </w:p>
        </w:tc>
        <w:tc>
          <w:tcPr>
            <w:tcW w:w="1666" w:type="dxa"/>
            <w:shd w:val="clear" w:color="auto" w:fill="E3EBF6"/>
          </w:tcPr>
          <w:p w14:paraId="6C78384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Из открытых источников</w:t>
            </w:r>
          </w:p>
        </w:tc>
        <w:tc>
          <w:tcPr>
            <w:tcW w:w="3927" w:type="dxa"/>
            <w:shd w:val="clear" w:color="auto" w:fill="E3EBF6"/>
          </w:tcPr>
          <w:p w14:paraId="5B148E6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Глубина</w:t>
            </w:r>
          </w:p>
        </w:tc>
      </w:tr>
      <w:tr w:rsidR="007B0429" w14:paraId="191F0202" w14:textId="77777777">
        <w:trPr>
          <w:jc w:val="center"/>
        </w:trPr>
        <w:tc>
          <w:tcPr>
            <w:tcW w:w="1130" w:type="dxa"/>
          </w:tcPr>
          <w:p w14:paraId="4D48C95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Склад</w:t>
            </w:r>
          </w:p>
        </w:tc>
        <w:tc>
          <w:tcPr>
            <w:tcW w:w="1904" w:type="dxa"/>
          </w:tcPr>
          <w:p w14:paraId="7C5FF5A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1011" w:type="dxa"/>
          </w:tcPr>
          <w:p w14:paraId="0860D21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1666" w:type="dxa"/>
          </w:tcPr>
          <w:p w14:paraId="05690AC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3927" w:type="dxa"/>
          </w:tcPr>
          <w:p w14:paraId="29CF849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характеристики с источниками, у 21 робота расчетные параметры, полный расчет</w:t>
            </w:r>
          </w:p>
        </w:tc>
      </w:tr>
      <w:tr w:rsidR="007B0429" w14:paraId="4A1F1213" w14:textId="77777777">
        <w:trPr>
          <w:jc w:val="center"/>
        </w:trPr>
        <w:tc>
          <w:tcPr>
            <w:tcW w:w="1130" w:type="dxa"/>
          </w:tcPr>
          <w:p w14:paraId="559CB61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Аэропорт</w:t>
            </w:r>
          </w:p>
        </w:tc>
        <w:tc>
          <w:tcPr>
            <w:tcW w:w="1904" w:type="dxa"/>
          </w:tcPr>
          <w:p w14:paraId="780215AC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011" w:type="dxa"/>
          </w:tcPr>
          <w:p w14:paraId="030663B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666" w:type="dxa"/>
          </w:tcPr>
          <w:p w14:paraId="272C439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3927" w:type="dxa"/>
          </w:tcPr>
          <w:p w14:paraId="682AB99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характеристики, проверки по параметрам объекта, без экономики</w:t>
            </w:r>
          </w:p>
        </w:tc>
      </w:tr>
      <w:tr w:rsidR="007B0429" w14:paraId="3C7A5B82" w14:textId="77777777">
        <w:trPr>
          <w:jc w:val="center"/>
        </w:trPr>
        <w:tc>
          <w:tcPr>
            <w:tcW w:w="1130" w:type="dxa"/>
          </w:tcPr>
          <w:p w14:paraId="2505478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Медучреждение</w:t>
            </w:r>
          </w:p>
        </w:tc>
        <w:tc>
          <w:tcPr>
            <w:tcW w:w="1904" w:type="dxa"/>
          </w:tcPr>
          <w:p w14:paraId="5696041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011" w:type="dxa"/>
          </w:tcPr>
          <w:p w14:paraId="5427144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666" w:type="dxa"/>
          </w:tcPr>
          <w:p w14:paraId="7A42F88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3927" w:type="dxa"/>
          </w:tcPr>
          <w:p w14:paraId="76447CF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то же</w:t>
            </w:r>
          </w:p>
        </w:tc>
      </w:tr>
    </w:tbl>
    <w:p w14:paraId="3D154CFD" w14:textId="77777777" w:rsidR="007B0429" w:rsidRDefault="007B0429">
      <w:pPr>
        <w:spacing w:after="40"/>
      </w:pPr>
    </w:p>
    <w:p w14:paraId="753759AD" w14:textId="77777777" w:rsidR="007B0429" w:rsidRDefault="001344DF">
      <w:r>
        <w:t>Критерии отбора для склада (</w:t>
      </w:r>
      <w:r>
        <w:rPr>
          <w:rFonts w:ascii="Consolas" w:hAnsi="Consolas"/>
          <w:sz w:val="19"/>
        </w:rPr>
        <w:t>data/specs/README.md</w:t>
      </w:r>
      <w:r>
        <w:t>): сценарий "Внутрискладская логистика", "Сортировка грузов", "Инвентаризация склада" или "Уборка помещений" (36 позиций), минус 4 в статусе "разработка" (их нельзя купить) и Pick by Voice (программа без оборудования). Для аэропорта и больницы из каталога подходят 6 и 3 позиции, этого мало, чтобы показать выбор. Добавили решения под задачи из датасета организатора (уборка терминала, буксировка тележек, консультации пассажиров, доставка по этажам с лифтом, перевозка тележек с питанием и бельем, обеззараживан</w:t>
      </w:r>
      <w:r>
        <w:t xml:space="preserve">ие), и только если у решения есть страница производителя или дилера с характеристиками. Уборщики из каталога подходят и больнице, их отметили для обоих объектов. У каждого решения в </w:t>
      </w:r>
      <w:r>
        <w:rPr>
          <w:rFonts w:ascii="Consolas" w:hAnsi="Consolas"/>
          <w:sz w:val="19"/>
        </w:rPr>
        <w:t>data/facilities/solutions.csv</w:t>
      </w:r>
      <w:r>
        <w:t xml:space="preserve"> записано, почему взяли, какие ограничения и можно ли купить его в России.</w:t>
      </w:r>
    </w:p>
    <w:p w14:paraId="677844E5" w14:textId="77777777" w:rsidR="007B0429" w:rsidRDefault="001344DF">
      <w:r>
        <w:t xml:space="preserve">Источники. В </w:t>
      </w:r>
      <w:r>
        <w:rPr>
          <w:rFonts w:ascii="Consolas" w:hAnsi="Consolas"/>
          <w:sz w:val="19"/>
        </w:rPr>
        <w:t>data/specs/sources.csv</w:t>
      </w:r>
      <w:r>
        <w:t xml:space="preserve"> около 1 600 значений по 51 решению, каждое со ссылкой, цитатой, датой и типом источника: производитель 579, организатор 390, интегратор 187, СМИ 128, эксплуатант 12, остальные без источника с пометкой. Больше всего значений с сайтов Ronavi, kiit.ru, robob2b.ru, Waybot, Автомакона, RoboCV, R2B, ДиКом, Pudu, Gausium, Aethon. Оценки: A 36, B 28, C 183, D 65, E 22, F 113 из 447 характеристик. Отраслевые цифры и похожие модели (батареи, ПО, обслуживание) в </w:t>
      </w:r>
      <w:r>
        <w:rPr>
          <w:rFonts w:ascii="Consolas" w:hAnsi="Consolas"/>
          <w:sz w:val="19"/>
        </w:rPr>
        <w:t>data/specs/analogs.csv</w:t>
      </w:r>
      <w:r>
        <w:t>.</w:t>
      </w:r>
    </w:p>
    <w:p w14:paraId="0BF7F98F" w14:textId="77777777" w:rsidR="007B0429" w:rsidRDefault="001344DF">
      <w:r>
        <w:t>Как каталог обновляется. Администратор загружает новую выгрузку организатора, ручные правки она не затирает. Кнопка "Проверить обновления" сверяет характеристики со страницами производителей, расхождение больше 10% становится предложением, администратор принимает или отклоняет его (раздел 6.6). Сайты, которые запрещают автоматический сбор, не открываем.</w:t>
      </w:r>
    </w:p>
    <w:p w14:paraId="432D99CC" w14:textId="77777777" w:rsidR="007B0429" w:rsidRDefault="001344DF">
      <w:r>
        <w:t>Чего нет: характеристик у 132 позиций каталога без объекта (другие отрасли) и автоматического поиска новых решений. Новые позиции добавляет администратор.</w:t>
      </w:r>
    </w:p>
    <w:p w14:paraId="4771FF73" w14:textId="77777777" w:rsidR="007B0429" w:rsidRDefault="001344DF">
      <w:r>
        <w:t xml:space="preserve">Решения: разделы "Для склада берем 31 решение из каталога", "Решения для аэропорта и медучреждения: каталог плюс открытые источники", "Автообновление характеристик: сверяем страницы производителей, правку принимает администратор", "Характеристики собираем полуавтоматически, принимает человек" в </w:t>
      </w:r>
      <w:r>
        <w:rPr>
          <w:rFonts w:ascii="Consolas" w:hAnsi="Consolas"/>
          <w:sz w:val="19"/>
        </w:rPr>
        <w:t>docs/decisions.md</w:t>
      </w:r>
      <w:r>
        <w:t>.</w:t>
      </w:r>
    </w:p>
    <w:p w14:paraId="7B61BE88" w14:textId="77777777" w:rsidR="007B0429" w:rsidRDefault="001344DF">
      <w:r>
        <w:br w:type="page"/>
      </w:r>
    </w:p>
    <w:p w14:paraId="6FD76CDA" w14:textId="77777777" w:rsidR="007B0429" w:rsidRDefault="001344DF">
      <w:pPr>
        <w:pStyle w:val="Heading1"/>
      </w:pPr>
      <w:bookmarkStart w:id="68" w:name="_Toc241553401"/>
      <w:r>
        <w:t>Приложение А. Демо-учетные записи</w:t>
      </w:r>
      <w:bookmarkEnd w:id="68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3157"/>
        <w:gridCol w:w="3822"/>
        <w:gridCol w:w="2659"/>
      </w:tblGrid>
      <w:tr w:rsidR="007B0429" w14:paraId="3CED46FB" w14:textId="77777777">
        <w:trPr>
          <w:tblHeader/>
          <w:jc w:val="center"/>
        </w:trPr>
        <w:tc>
          <w:tcPr>
            <w:tcW w:w="3157" w:type="dxa"/>
            <w:shd w:val="clear" w:color="auto" w:fill="E3EBF6"/>
          </w:tcPr>
          <w:p w14:paraId="3677D45E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w="3822" w:type="dxa"/>
            <w:shd w:val="clear" w:color="auto" w:fill="E3EBF6"/>
          </w:tcPr>
          <w:p w14:paraId="2E1AE6A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Почта</w:t>
            </w:r>
          </w:p>
        </w:tc>
        <w:tc>
          <w:tcPr>
            <w:tcW w:w="2659" w:type="dxa"/>
            <w:shd w:val="clear" w:color="auto" w:fill="E3EBF6"/>
          </w:tcPr>
          <w:p w14:paraId="590F599A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Пароль</w:t>
            </w:r>
          </w:p>
        </w:tc>
      </w:tr>
      <w:tr w:rsidR="007B0429" w14:paraId="5CB8B054" w14:textId="77777777">
        <w:trPr>
          <w:jc w:val="center"/>
        </w:trPr>
        <w:tc>
          <w:tcPr>
            <w:tcW w:w="3157" w:type="dxa"/>
          </w:tcPr>
          <w:p w14:paraId="75C8E37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Пользователь</w:t>
            </w:r>
          </w:p>
        </w:tc>
        <w:tc>
          <w:tcPr>
            <w:tcW w:w="3822" w:type="dxa"/>
          </w:tcPr>
          <w:p w14:paraId="36CA8B91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demo@example.com</w:t>
            </w:r>
          </w:p>
        </w:tc>
        <w:tc>
          <w:tcPr>
            <w:tcW w:w="2659" w:type="dxa"/>
          </w:tcPr>
          <w:p w14:paraId="13591CF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demo12345</w:t>
            </w:r>
          </w:p>
        </w:tc>
      </w:tr>
      <w:tr w:rsidR="007B0429" w14:paraId="1B34E46C" w14:textId="77777777">
        <w:trPr>
          <w:jc w:val="center"/>
        </w:trPr>
        <w:tc>
          <w:tcPr>
            <w:tcW w:w="3157" w:type="dxa"/>
          </w:tcPr>
          <w:p w14:paraId="345171B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  <w:tc>
          <w:tcPr>
            <w:tcW w:w="3822" w:type="dxa"/>
          </w:tcPr>
          <w:p w14:paraId="338536B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admin@example.com</w:t>
            </w:r>
          </w:p>
        </w:tc>
        <w:tc>
          <w:tcPr>
            <w:tcW w:w="2659" w:type="dxa"/>
          </w:tcPr>
          <w:p w14:paraId="189159F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admin12345</w:t>
            </w:r>
          </w:p>
        </w:tc>
      </w:tr>
    </w:tbl>
    <w:p w14:paraId="572BC399" w14:textId="77777777" w:rsidR="007B0429" w:rsidRDefault="007B0429">
      <w:pPr>
        <w:spacing w:after="40"/>
      </w:pPr>
    </w:p>
    <w:p w14:paraId="44FB9F8C" w14:textId="77777777" w:rsidR="007B0429" w:rsidRDefault="001344DF">
      <w:r>
        <w:t xml:space="preserve">Аккаунты создаются при первом запуске. На экране входа в них можно войти кнопками "Демо: пользователь" и "Демо: администратор" без пароля. Почты и пароли задаются в </w:t>
      </w:r>
      <w:r>
        <w:rPr>
          <w:rFonts w:ascii="Consolas" w:hAnsi="Consolas"/>
          <w:sz w:val="19"/>
        </w:rPr>
        <w:t>.env</w:t>
      </w:r>
      <w:r>
        <w:t>, выше значения для запуска у себя. На стенде https://rasklad-robots.ru вход без пароля выключен, пароли демо-аккаунтов там другие: они в материалах сдачи.</w:t>
      </w:r>
    </w:p>
    <w:p w14:paraId="042484F8" w14:textId="77777777" w:rsidR="007B0429" w:rsidRDefault="001344D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4703792" wp14:editId="4010D9D8">
            <wp:extent cx="6120000" cy="3440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E009" w14:textId="77777777" w:rsidR="007B0429" w:rsidRDefault="001344DF">
      <w:pPr>
        <w:jc w:val="center"/>
      </w:pPr>
      <w:r>
        <w:rPr>
          <w:i/>
          <w:color w:val="5B6470"/>
          <w:sz w:val="18"/>
        </w:rPr>
        <w:t>Экран входа с кнопками демо-входа</w:t>
      </w:r>
    </w:p>
    <w:p w14:paraId="175866C1" w14:textId="77777777" w:rsidR="007B0429" w:rsidRDefault="001344DF">
      <w:r>
        <w:br w:type="page"/>
      </w:r>
    </w:p>
    <w:p w14:paraId="356AB768" w14:textId="77777777" w:rsidR="007B0429" w:rsidRDefault="001344DF">
      <w:pPr>
        <w:pStyle w:val="Heading1"/>
      </w:pPr>
      <w:bookmarkStart w:id="69" w:name="_Toc241553402"/>
      <w:r>
        <w:t>Приложение Б. Демо-данные и сценарий проверки основных функций</w:t>
      </w:r>
      <w:bookmarkEnd w:id="69"/>
    </w:p>
    <w:p w14:paraId="5A0ADA96" w14:textId="77777777" w:rsidR="007B0429" w:rsidRDefault="001344DF">
      <w:r>
        <w:t>Сценарий идет на своем запуске (раздел 6.2). Его же можно пройти на стенде https://rasklad-robots.ru: сайт закрыт общим логином и паролем, демо-вход кнопками выключен, логин и пароль стенда и демо-аккаунтов в материалах сдачи.</w:t>
      </w:r>
    </w:p>
    <w:p w14:paraId="6D70831B" w14:textId="77777777" w:rsidR="007B0429" w:rsidRDefault="001344DF">
      <w:pPr>
        <w:pStyle w:val="Heading2"/>
      </w:pPr>
      <w:bookmarkStart w:id="70" w:name="_Toc241553403"/>
      <w:r>
        <w:t>Что есть после первого запуска</w:t>
      </w:r>
      <w:bookmarkEnd w:id="70"/>
    </w:p>
    <w:p w14:paraId="1062A21D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>Каталог 190 позиций: наши 31 складское решение с характеристиками и источниками и выгрузка организатора. По объектам: склад 45, аэропорт 13, медучреждение 10, без объекта 132. У 21 позиции задачу предложило правило, она ждет подтверждения администратора.</w:t>
      </w:r>
    </w:p>
    <w:p w14:paraId="32F1FD64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 xml:space="preserve">Нормативы по умолчанию из </w:t>
      </w:r>
      <w:r>
        <w:rPr>
          <w:rFonts w:ascii="Consolas" w:hAnsi="Consolas"/>
          <w:sz w:val="19"/>
        </w:rPr>
        <w:t>config/model.yaml</w:t>
      </w:r>
      <w:r>
        <w:t>, 55 значений открыты администратору.</w:t>
      </w:r>
    </w:p>
    <w:p w14:paraId="0892AA6A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 xml:space="preserve">Значения по умолчанию объектов из </w:t>
      </w:r>
      <w:r>
        <w:rPr>
          <w:rFonts w:ascii="Consolas" w:hAnsi="Consolas"/>
          <w:sz w:val="19"/>
        </w:rPr>
        <w:t>Датасеты_хакатон.xlsx</w:t>
      </w:r>
      <w:r>
        <w:t>: склад, аэропорт, медучреждение.</w:t>
      </w:r>
    </w:p>
    <w:p w14:paraId="7DA06A1D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t xml:space="preserve">Демо-аккаунты пользователя и администратора. Вернуть исходное состояние: </w:t>
      </w:r>
      <w:r>
        <w:rPr>
          <w:rFonts w:ascii="Consolas" w:hAnsi="Consolas"/>
          <w:sz w:val="19"/>
        </w:rPr>
        <w:t>docker compose exec backend python -m scripts.reset_demo</w:t>
      </w:r>
      <w:r>
        <w:t>.</w:t>
      </w:r>
    </w:p>
    <w:p w14:paraId="0E13D0ED" w14:textId="77777777" w:rsidR="007B0429" w:rsidRDefault="001344DF">
      <w:pPr>
        <w:pStyle w:val="Heading2"/>
      </w:pPr>
      <w:bookmarkStart w:id="71" w:name="_Toc241553404"/>
      <w:r>
        <w:t>Сценарий проверки, около 15 минут</w:t>
      </w:r>
      <w:bookmarkEnd w:id="71"/>
    </w:p>
    <w:tbl>
      <w:tblPr>
        <w:tblStyle w:val="TableGrid"/>
        <w:tblW w:w="0" w:type="auto"/>
        <w:jc w:val="center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4544"/>
        <w:gridCol w:w="4544"/>
      </w:tblGrid>
      <w:tr w:rsidR="007B0429" w14:paraId="255DB8AA" w14:textId="77777777">
        <w:trPr>
          <w:tblHeader/>
          <w:jc w:val="center"/>
        </w:trPr>
        <w:tc>
          <w:tcPr>
            <w:tcW w:w="551" w:type="dxa"/>
            <w:shd w:val="clear" w:color="auto" w:fill="E3EBF6"/>
          </w:tcPr>
          <w:p w14:paraId="2942C747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4544" w:type="dxa"/>
            <w:shd w:val="clear" w:color="auto" w:fill="E3EBF6"/>
          </w:tcPr>
          <w:p w14:paraId="01E3A498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Действие</w:t>
            </w:r>
          </w:p>
        </w:tc>
        <w:tc>
          <w:tcPr>
            <w:tcW w:w="4544" w:type="dxa"/>
            <w:shd w:val="clear" w:color="auto" w:fill="E3EBF6"/>
          </w:tcPr>
          <w:p w14:paraId="152E1EBB" w14:textId="77777777" w:rsidR="007B0429" w:rsidRDefault="001344DF">
            <w:pPr>
              <w:spacing w:after="0" w:line="240" w:lineRule="auto"/>
            </w:pPr>
            <w:r>
              <w:rPr>
                <w:b/>
                <w:sz w:val="18"/>
              </w:rPr>
              <w:t>Что должно получиться</w:t>
            </w:r>
          </w:p>
        </w:tc>
      </w:tr>
      <w:tr w:rsidR="007B0429" w14:paraId="74C66405" w14:textId="77777777">
        <w:trPr>
          <w:jc w:val="center"/>
        </w:trPr>
        <w:tc>
          <w:tcPr>
            <w:tcW w:w="551" w:type="dxa"/>
          </w:tcPr>
          <w:p w14:paraId="17821C3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544" w:type="dxa"/>
          </w:tcPr>
          <w:p w14:paraId="758218C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Открыть http://localhost:3000, "Посчитать свой склад", пройти шаги по разделу 6.10</w:t>
            </w:r>
          </w:p>
        </w:tc>
        <w:tc>
          <w:tcPr>
            <w:tcW w:w="4544" w:type="dxa"/>
          </w:tcPr>
          <w:p w14:paraId="1AFCF16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Парк 9 роботов, покупка окупается за 1,3 года, вложения 41,4 млн ₽</w:t>
            </w:r>
          </w:p>
        </w:tc>
      </w:tr>
      <w:tr w:rsidR="007B0429" w14:paraId="01943260" w14:textId="77777777">
        <w:trPr>
          <w:jc w:val="center"/>
        </w:trPr>
        <w:tc>
          <w:tcPr>
            <w:tcW w:w="551" w:type="dxa"/>
          </w:tcPr>
          <w:p w14:paraId="79F7FEF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544" w:type="dxa"/>
          </w:tcPr>
          <w:p w14:paraId="39FD19F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шаге 5 посмотреть смену на плане, запустить с другой скоростью, раскрыть "Откуда цифры"</w:t>
            </w:r>
          </w:p>
        </w:tc>
        <w:tc>
          <w:tcPr>
            <w:tcW w:w="4544" w:type="dxa"/>
          </w:tcPr>
          <w:p w14:paraId="3DDA7A5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Роботы едут по плану, итоги смены справа, у каждой цифры источник и оценка</w:t>
            </w:r>
          </w:p>
        </w:tc>
      </w:tr>
      <w:tr w:rsidR="007B0429" w14:paraId="150B8CE7" w14:textId="77777777">
        <w:trPr>
          <w:jc w:val="center"/>
        </w:trPr>
        <w:tc>
          <w:tcPr>
            <w:tcW w:w="551" w:type="dxa"/>
          </w:tcPr>
          <w:p w14:paraId="2D5D4D6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4544" w:type="dxa"/>
          </w:tcPr>
          <w:p w14:paraId="6F6EB7D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шаге 2 поменять оклад оператора погрузчика или объем, вернуться на шаг 5</w:t>
            </w:r>
          </w:p>
        </w:tc>
        <w:tc>
          <w:tcPr>
            <w:tcW w:w="4544" w:type="dxa"/>
          </w:tcPr>
          <w:p w14:paraId="05908A0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Цифры пересчитаны, правка видна в "Откуда цифры"</w:t>
            </w:r>
          </w:p>
        </w:tc>
      </w:tr>
      <w:tr w:rsidR="007B0429" w14:paraId="685F0478" w14:textId="77777777">
        <w:trPr>
          <w:jc w:val="center"/>
        </w:trPr>
        <w:tc>
          <w:tcPr>
            <w:tcW w:w="551" w:type="dxa"/>
          </w:tcPr>
          <w:p w14:paraId="77293E6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544" w:type="dxa"/>
          </w:tcPr>
          <w:p w14:paraId="044BD00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Скачать "Отчет PDF" и "Таблицы Excel"</w:t>
            </w:r>
          </w:p>
        </w:tc>
        <w:tc>
          <w:tcPr>
            <w:tcW w:w="4544" w:type="dxa"/>
          </w:tcPr>
          <w:p w14:paraId="6B77A76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 xml:space="preserve">Файлы как в </w:t>
            </w:r>
            <w:r>
              <w:rPr>
                <w:rFonts w:ascii="Consolas" w:hAnsi="Consolas"/>
                <w:sz w:val="16"/>
              </w:rPr>
              <w:t>docs/example/</w:t>
            </w:r>
          </w:p>
        </w:tc>
      </w:tr>
      <w:tr w:rsidR="007B0429" w14:paraId="0C1FAA25" w14:textId="77777777">
        <w:trPr>
          <w:jc w:val="center"/>
        </w:trPr>
        <w:tc>
          <w:tcPr>
            <w:tcW w:w="551" w:type="dxa"/>
          </w:tcPr>
          <w:p w14:paraId="203B63C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4544" w:type="dxa"/>
          </w:tcPr>
          <w:p w14:paraId="2170CB7A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Войти кнопкой "Демо: пользователь", сохранить расчет в проект</w:t>
            </w:r>
          </w:p>
        </w:tc>
        <w:tc>
          <w:tcPr>
            <w:tcW w:w="4544" w:type="dxa"/>
          </w:tcPr>
          <w:p w14:paraId="7F3AC18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Проект в кабинете с главными цифрами, на главной план склада</w:t>
            </w:r>
          </w:p>
        </w:tc>
      </w:tr>
      <w:tr w:rsidR="007B0429" w14:paraId="7E843971" w14:textId="77777777">
        <w:trPr>
          <w:jc w:val="center"/>
        </w:trPr>
        <w:tc>
          <w:tcPr>
            <w:tcW w:w="551" w:type="dxa"/>
          </w:tcPr>
          <w:p w14:paraId="35CF0D3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544" w:type="dxa"/>
          </w:tcPr>
          <w:p w14:paraId="633A73D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 кабинете сделать копию "что будет, если", поменять объем, сравнить с оригиналом</w:t>
            </w:r>
          </w:p>
        </w:tc>
        <w:tc>
          <w:tcPr>
            <w:tcW w:w="4544" w:type="dxa"/>
          </w:tcPr>
          <w:p w14:paraId="547A9A7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Копия и оригинал рядом в сравнении</w:t>
            </w:r>
          </w:p>
        </w:tc>
      </w:tr>
      <w:tr w:rsidR="007B0429" w14:paraId="4204F6F7" w14:textId="77777777">
        <w:trPr>
          <w:jc w:val="center"/>
        </w:trPr>
        <w:tc>
          <w:tcPr>
            <w:tcW w:w="551" w:type="dxa"/>
          </w:tcPr>
          <w:p w14:paraId="319C941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4544" w:type="dxa"/>
          </w:tcPr>
          <w:p w14:paraId="5EE93F4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На шаге 4 задать бюджет 20 млн ₽ или взять второе решение с долей объема; на шаге 5 в строке "Чем платить" выбрать кредит</w:t>
            </w:r>
          </w:p>
        </w:tc>
        <w:tc>
          <w:tcPr>
            <w:tcW w:w="4544" w:type="dxa"/>
          </w:tcPr>
          <w:p w14:paraId="352E086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Сколько роботов влезает в бюджет; панель условий с платежом в месяц и окупаемостью с учетом долга</w:t>
            </w:r>
          </w:p>
        </w:tc>
      </w:tr>
      <w:tr w:rsidR="007B0429" w14:paraId="71D48E80" w14:textId="77777777">
        <w:trPr>
          <w:jc w:val="center"/>
        </w:trPr>
        <w:tc>
          <w:tcPr>
            <w:tcW w:w="551" w:type="dxa"/>
          </w:tcPr>
          <w:p w14:paraId="5383274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4544" w:type="dxa"/>
          </w:tcPr>
          <w:p w14:paraId="698624C2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Выбрать аэропорт на шаге 1</w:t>
            </w:r>
          </w:p>
        </w:tc>
        <w:tc>
          <w:tcPr>
            <w:tcW w:w="4544" w:type="dxa"/>
          </w:tcPr>
          <w:p w14:paraId="5A3D042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Параметры аэропорта и список решений с объяснением, без плана и экономики, блок "Что дальше"</w:t>
            </w:r>
          </w:p>
        </w:tc>
      </w:tr>
      <w:tr w:rsidR="007B0429" w14:paraId="687E274C" w14:textId="77777777">
        <w:trPr>
          <w:jc w:val="center"/>
        </w:trPr>
        <w:tc>
          <w:tcPr>
            <w:tcW w:w="551" w:type="dxa"/>
          </w:tcPr>
          <w:p w14:paraId="026BB1E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4544" w:type="dxa"/>
          </w:tcPr>
          <w:p w14:paraId="78947F8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Войти кнопкой "Демо: администратор"</w:t>
            </w:r>
          </w:p>
        </w:tc>
        <w:tc>
          <w:tcPr>
            <w:tcW w:w="4544" w:type="dxa"/>
          </w:tcPr>
          <w:p w14:paraId="73ED0FA5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Главная администратора: что ждет решения, графики, журнал</w:t>
            </w:r>
          </w:p>
        </w:tc>
      </w:tr>
      <w:tr w:rsidR="007B0429" w14:paraId="60EBBE53" w14:textId="77777777">
        <w:trPr>
          <w:jc w:val="center"/>
        </w:trPr>
        <w:tc>
          <w:tcPr>
            <w:tcW w:w="551" w:type="dxa"/>
          </w:tcPr>
          <w:p w14:paraId="4AB6804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4544" w:type="dxa"/>
          </w:tcPr>
          <w:p w14:paraId="5663EC53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Каталог: открыть карточку Ronavi H1500, поменять цену, пересчитать демо-расчет</w:t>
            </w:r>
          </w:p>
        </w:tc>
        <w:tc>
          <w:tcPr>
            <w:tcW w:w="4544" w:type="dxa"/>
          </w:tcPr>
          <w:p w14:paraId="526DFF66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Новая цена в экономике и в "Откуда цифры" с почтой администратора</w:t>
            </w:r>
          </w:p>
        </w:tc>
      </w:tr>
      <w:tr w:rsidR="007B0429" w14:paraId="271B0963" w14:textId="77777777">
        <w:trPr>
          <w:jc w:val="center"/>
        </w:trPr>
        <w:tc>
          <w:tcPr>
            <w:tcW w:w="551" w:type="dxa"/>
          </w:tcPr>
          <w:p w14:paraId="4EF160E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4544" w:type="dxa"/>
          </w:tcPr>
          <w:p w14:paraId="1D2037B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Каталог "Деревом", "Скачать каталог", "Загрузить выгрузку" в режиме проверки</w:t>
            </w:r>
          </w:p>
        </w:tc>
        <w:tc>
          <w:tcPr>
            <w:tcW w:w="4544" w:type="dxa"/>
          </w:tcPr>
          <w:p w14:paraId="78065C97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Дерево по отраслям и объектам, файл в формате организатора, отчет загрузки</w:t>
            </w:r>
          </w:p>
        </w:tc>
      </w:tr>
      <w:tr w:rsidR="007B0429" w14:paraId="42DA6858" w14:textId="77777777">
        <w:trPr>
          <w:jc w:val="center"/>
        </w:trPr>
        <w:tc>
          <w:tcPr>
            <w:tcW w:w="551" w:type="dxa"/>
          </w:tcPr>
          <w:p w14:paraId="5343F09B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4544" w:type="dxa"/>
          </w:tcPr>
          <w:p w14:paraId="70725BBF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"Проверить обновления", "По сохраненным страницам"</w:t>
            </w:r>
          </w:p>
        </w:tc>
        <w:tc>
          <w:tcPr>
            <w:tcW w:w="4544" w:type="dxa"/>
          </w:tcPr>
          <w:p w14:paraId="6E36AEBD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Совпало 20, расходится 0, проверить руками 2</w:t>
            </w:r>
          </w:p>
        </w:tc>
      </w:tr>
      <w:tr w:rsidR="007B0429" w14:paraId="2A8E282F" w14:textId="77777777">
        <w:trPr>
          <w:jc w:val="center"/>
        </w:trPr>
        <w:tc>
          <w:tcPr>
            <w:tcW w:w="551" w:type="dxa"/>
          </w:tcPr>
          <w:p w14:paraId="4FE1D029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4544" w:type="dxa"/>
          </w:tcPr>
          <w:p w14:paraId="24FB86B8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Вкладка "Нормативы": поправить норматив и вернуть значение из файла</w:t>
            </w:r>
          </w:p>
        </w:tc>
        <w:tc>
          <w:tcPr>
            <w:tcW w:w="4544" w:type="dxa"/>
          </w:tcPr>
          <w:p w14:paraId="606C01CE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Правка в журнале, расчет идет с новым значением</w:t>
            </w:r>
          </w:p>
        </w:tc>
      </w:tr>
      <w:tr w:rsidR="007B0429" w14:paraId="325C6814" w14:textId="77777777">
        <w:trPr>
          <w:jc w:val="center"/>
        </w:trPr>
        <w:tc>
          <w:tcPr>
            <w:tcW w:w="551" w:type="dxa"/>
          </w:tcPr>
          <w:p w14:paraId="2AA85F9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4544" w:type="dxa"/>
          </w:tcPr>
          <w:p w14:paraId="186775B4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Открыть http://localhost:8000/api/docs</w:t>
            </w:r>
          </w:p>
        </w:tc>
        <w:tc>
          <w:tcPr>
            <w:tcW w:w="4544" w:type="dxa"/>
          </w:tcPr>
          <w:p w14:paraId="541B3210" w14:textId="77777777" w:rsidR="007B0429" w:rsidRDefault="001344DF">
            <w:pPr>
              <w:spacing w:after="0" w:line="240" w:lineRule="auto"/>
            </w:pPr>
            <w:r>
              <w:rPr>
                <w:sz w:val="18"/>
              </w:rPr>
              <w:t>Описание всех точек API</w:t>
            </w:r>
          </w:p>
        </w:tc>
      </w:tr>
    </w:tbl>
    <w:p w14:paraId="1E11A00F" w14:textId="77777777" w:rsidR="007B0429" w:rsidRDefault="007B0429">
      <w:pPr>
        <w:spacing w:after="40"/>
      </w:pPr>
    </w:p>
    <w:p w14:paraId="25361C4B" w14:textId="77777777" w:rsidR="007B0429" w:rsidRDefault="001344DF">
      <w:r>
        <w:br w:type="page"/>
      </w:r>
    </w:p>
    <w:p w14:paraId="27E82F9B" w14:textId="77777777" w:rsidR="007B0429" w:rsidRDefault="001344DF">
      <w:pPr>
        <w:pStyle w:val="Heading1"/>
      </w:pPr>
      <w:bookmarkStart w:id="72" w:name="_Toc241553405"/>
      <w:r>
        <w:t>Приложение В. Пример выгруженного отчета</w:t>
      </w:r>
      <w:bookmarkEnd w:id="72"/>
    </w:p>
    <w:p w14:paraId="1177164B" w14:textId="77777777" w:rsidR="007B0429" w:rsidRDefault="001344DF">
      <w:r>
        <w:t>Отчет и таблицы демо-расчета из раздела 6.10 лежат в репозитории:</w:t>
      </w:r>
    </w:p>
    <w:p w14:paraId="209EEB94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rPr>
          <w:rFonts w:ascii="Consolas" w:hAnsi="Consolas"/>
          <w:sz w:val="19"/>
        </w:rPr>
        <w:t>docs/example/report.pdf</w:t>
      </w:r>
      <w:r>
        <w:t>: отчет PDF на 13 страниц с пометкой "предварительная оценка": ответ, три сценария, затраты по годам, что может сдвинуть вывод, все показатели, способ оплаты, что будет, если, объект и параметры, план объекта, смена на плане, что подготовить на складе, решение и оборудование, из чего сложились затраты, штат, откуда цифры.</w:t>
      </w:r>
    </w:p>
    <w:p w14:paraId="0BC04650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rPr>
          <w:rFonts w:ascii="Consolas" w:hAnsi="Consolas"/>
          <w:sz w:val="19"/>
        </w:rPr>
        <w:t>docs/example/report.xlsx</w:t>
      </w:r>
      <w:r>
        <w:t>: расчетные таблицы Excel, листы "Итог", "По годам", "Затраты", "Что будет, если", "Парк и штат", "Смена", "Параметры", "Источники".</w:t>
      </w:r>
    </w:p>
    <w:p w14:paraId="6A5631B8" w14:textId="77777777" w:rsidR="007B0429" w:rsidRDefault="001344DF">
      <w:pPr>
        <w:tabs>
          <w:tab w:val="left" w:pos="510"/>
        </w:tabs>
        <w:spacing w:after="60"/>
        <w:ind w:left="510" w:hanging="283"/>
      </w:pPr>
      <w:r>
        <w:t>•</w:t>
      </w:r>
      <w:r>
        <w:tab/>
      </w:r>
      <w:r>
        <w:rPr>
          <w:rFonts w:ascii="Consolas" w:hAnsi="Consolas"/>
          <w:sz w:val="19"/>
        </w:rPr>
        <w:t>docs/example/request.json</w:t>
      </w:r>
      <w:r>
        <w:t>: запрос расчета, из которого получены оба файла.</w:t>
      </w:r>
    </w:p>
    <w:sectPr w:rsidR="007B0429" w:rsidSect="00034616">
      <w:headerReference w:type="default" r:id="rId34"/>
      <w:footerReference w:type="default" r:id="rId35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25C0E" w14:textId="77777777" w:rsidR="001344DF" w:rsidRDefault="001344DF">
      <w:pPr>
        <w:spacing w:after="0" w:line="240" w:lineRule="auto"/>
      </w:pPr>
      <w:r>
        <w:separator/>
      </w:r>
    </w:p>
  </w:endnote>
  <w:endnote w:type="continuationSeparator" w:id="0">
    <w:p w14:paraId="4DE43F98" w14:textId="77777777" w:rsidR="001344DF" w:rsidRDefault="00134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F871" w14:textId="77777777" w:rsidR="007B0429" w:rsidRDefault="001344D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C0D4" w14:textId="77777777" w:rsidR="001344DF" w:rsidRDefault="001344DF">
      <w:pPr>
        <w:spacing w:after="0" w:line="240" w:lineRule="auto"/>
      </w:pPr>
      <w:r>
        <w:separator/>
      </w:r>
    </w:p>
  </w:footnote>
  <w:footnote w:type="continuationSeparator" w:id="0">
    <w:p w14:paraId="5E8FEA65" w14:textId="77777777" w:rsidR="001344DF" w:rsidRDefault="00134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AA59" w14:textId="77777777" w:rsidR="007B0429" w:rsidRDefault="001344DF">
    <w:pPr>
      <w:pStyle w:val="Header"/>
      <w:jc w:val="right"/>
    </w:pPr>
    <w:r>
      <w:rPr>
        <w:color w:val="5B6470"/>
        <w:sz w:val="16"/>
      </w:rPr>
      <w:t>Расклад. Сопроводительная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898407">
    <w:abstractNumId w:val="8"/>
  </w:num>
  <w:num w:numId="2" w16cid:durableId="1812012642">
    <w:abstractNumId w:val="6"/>
  </w:num>
  <w:num w:numId="3" w16cid:durableId="347172950">
    <w:abstractNumId w:val="5"/>
  </w:num>
  <w:num w:numId="4" w16cid:durableId="1313366509">
    <w:abstractNumId w:val="4"/>
  </w:num>
  <w:num w:numId="5" w16cid:durableId="504905490">
    <w:abstractNumId w:val="7"/>
  </w:num>
  <w:num w:numId="6" w16cid:durableId="1373387792">
    <w:abstractNumId w:val="3"/>
  </w:num>
  <w:num w:numId="7" w16cid:durableId="1900942602">
    <w:abstractNumId w:val="2"/>
  </w:num>
  <w:num w:numId="8" w16cid:durableId="251285452">
    <w:abstractNumId w:val="1"/>
  </w:num>
  <w:num w:numId="9" w16cid:durableId="73000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4DF"/>
    <w:rsid w:val="0015074B"/>
    <w:rsid w:val="0029639D"/>
    <w:rsid w:val="00326F90"/>
    <w:rsid w:val="00650E88"/>
    <w:rsid w:val="007B0429"/>
    <w:rsid w:val="00A55A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7A0DD"/>
  <w14:defaultImageDpi w14:val="300"/>
  <w15:docId w15:val="{D2BF125D-D993-4878-80FE-69E5A59A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b/>
      <w:bCs/>
      <w:color w:val="0B4AA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b/>
      <w:bCs/>
      <w:color w:val="0B4A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5A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5ACA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A55A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13015</Words>
  <Characters>74186</Characters>
  <Application>Microsoft Office Word</Application>
  <DocSecurity>0</DocSecurity>
  <Lines>618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Расклад. Сопроводительная документация</dc:title>
  <dc:subject/>
  <dc:creator>Команда unicorn</dc:creator>
  <cp:keywords/>
  <dc:description>generated by python-docx</dc:description>
  <cp:lastModifiedBy>Александр Ядрихинский</cp:lastModifiedBy>
  <cp:revision>2</cp:revision>
  <dcterms:created xsi:type="dcterms:W3CDTF">2013-12-23T23:15:00Z</dcterms:created>
  <dcterms:modified xsi:type="dcterms:W3CDTF">2026-09-29T00:47:00Z</dcterms:modified>
  <cp:category/>
</cp:coreProperties>
</file>