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header1.xml" ContentType="application/vnd.openxmlformats-officedocument.wordprocessingml.header+xml"/>
  <Override PartName="/word/theme/theme1.xml" ContentType="application/vnd.openxmlformats-officedocument.theme+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4240B" w:rsidRPr="00B30F20" w:rsidRDefault="00B4240B" w:rsidP="005B7C10">
      <w:pPr>
        <w:jc w:val="center"/>
        <w:rPr>
          <w:rFonts w:ascii="American Typewriter" w:hAnsi="American Typewriter"/>
          <w:sz w:val="28"/>
        </w:rPr>
      </w:pPr>
      <w:r w:rsidRPr="00B30F20">
        <w:rPr>
          <w:rFonts w:ascii="American Typewriter" w:hAnsi="American Typewriter"/>
          <w:sz w:val="28"/>
        </w:rPr>
        <w:t>NARRATIVE AND TECHNOLOGY</w:t>
      </w:r>
    </w:p>
    <w:p w:rsidR="00B30F20" w:rsidRPr="00B30F20" w:rsidRDefault="00B30F20" w:rsidP="00B30F20">
      <w:pPr>
        <w:jc w:val="center"/>
        <w:rPr>
          <w:rFonts w:ascii="Andale Mono" w:hAnsi="Andale Mono"/>
        </w:rPr>
      </w:pPr>
      <w:r w:rsidRPr="00B30F20">
        <w:rPr>
          <w:rFonts w:ascii="Andale Mono" w:hAnsi="Andale Mono"/>
        </w:rPr>
        <w:t>ENGLIT 0512 – 1030</w:t>
      </w:r>
    </w:p>
    <w:p w:rsidR="00B30F20" w:rsidRPr="00B30F20" w:rsidRDefault="00B30F20" w:rsidP="00B30F20">
      <w:pPr>
        <w:jc w:val="center"/>
        <w:rPr>
          <w:rStyle w:val="pseditboxdisponly"/>
        </w:rPr>
      </w:pPr>
      <w:r w:rsidRPr="00B30F20">
        <w:rPr>
          <w:rFonts w:ascii="AR DESTINE" w:hAnsi="AR DESTINE"/>
        </w:rPr>
        <w:t>University of Pittsburgh, Fall 2017</w:t>
      </w:r>
    </w:p>
    <w:p w:rsidR="00B30F20" w:rsidRPr="004E66EA" w:rsidRDefault="00B30F20" w:rsidP="00B30F20">
      <w:pPr>
        <w:jc w:val="center"/>
        <w:rPr>
          <w:rStyle w:val="pseditboxdisponly"/>
        </w:rPr>
      </w:pPr>
      <w:r w:rsidRPr="004E66EA">
        <w:rPr>
          <w:rStyle w:val="pseditboxdisponly"/>
          <w:rFonts w:ascii="Copperplate" w:hAnsi="Copperplate"/>
        </w:rPr>
        <w:t xml:space="preserve">Class meets in </w:t>
      </w:r>
      <w:r w:rsidR="00213A41" w:rsidRPr="004E66EA">
        <w:rPr>
          <w:rStyle w:val="pseditboxdisponly"/>
          <w:rFonts w:ascii="Copperplate" w:hAnsi="Copperplate"/>
        </w:rPr>
        <w:t>218 Cathedral of Learning</w:t>
      </w:r>
      <w:r w:rsidRPr="004E66EA">
        <w:rPr>
          <w:rStyle w:val="pseditboxdisponly"/>
          <w:rFonts w:ascii="Copperplate" w:hAnsi="Copperplate"/>
        </w:rPr>
        <w:t xml:space="preserve">, </w:t>
      </w:r>
    </w:p>
    <w:p w:rsidR="00D76DFA" w:rsidRDefault="00B30F20" w:rsidP="00B30F20">
      <w:pPr>
        <w:jc w:val="center"/>
        <w:rPr>
          <w:rStyle w:val="pseditboxdisponly"/>
        </w:rPr>
      </w:pPr>
      <w:proofErr w:type="gramStart"/>
      <w:r w:rsidRPr="004E66EA">
        <w:rPr>
          <w:rStyle w:val="pseditboxdisponly"/>
          <w:rFonts w:ascii="Brush Script MT Italic" w:hAnsi="Brush Script MT Italic"/>
          <w:sz w:val="28"/>
        </w:rPr>
        <w:t>on</w:t>
      </w:r>
      <w:proofErr w:type="gramEnd"/>
      <w:r w:rsidRPr="004E66EA">
        <w:rPr>
          <w:rStyle w:val="pseditboxdisponly"/>
          <w:rFonts w:ascii="Brush Script MT Italic" w:hAnsi="Brush Script MT Italic"/>
          <w:sz w:val="28"/>
        </w:rPr>
        <w:t xml:space="preserve"> Tuesdays and Thursdays</w:t>
      </w:r>
      <w:r w:rsidRPr="00B30F20">
        <w:rPr>
          <w:rStyle w:val="pseditboxdisponly"/>
          <w:rFonts w:ascii="Avenir Light" w:hAnsi="Avenir Light"/>
        </w:rPr>
        <w:t xml:space="preserve"> </w:t>
      </w:r>
      <w:r w:rsidRPr="004E66EA">
        <w:rPr>
          <w:rStyle w:val="pseditboxdisponly"/>
          <w:rFonts w:ascii="Lucida Blackletter" w:hAnsi="Lucida Blackletter"/>
        </w:rPr>
        <w:t xml:space="preserve">from </w:t>
      </w:r>
      <w:r w:rsidR="004E66EA">
        <w:rPr>
          <w:rStyle w:val="pseditboxdisponly"/>
          <w:rFonts w:ascii="Lucida Blackletter" w:hAnsi="Lucida Blackletter"/>
        </w:rPr>
        <w:t>3:00 pm</w:t>
      </w:r>
      <w:r w:rsidR="00213A41" w:rsidRPr="004E66EA">
        <w:rPr>
          <w:rStyle w:val="pseditboxdisponly"/>
          <w:rFonts w:ascii="Lucida Blackletter" w:hAnsi="Lucida Blackletter"/>
        </w:rPr>
        <w:t xml:space="preserve"> – 4:15 </w:t>
      </w:r>
      <w:r w:rsidR="004E66EA">
        <w:rPr>
          <w:rStyle w:val="pseditboxdisponly"/>
          <w:rFonts w:ascii="Lucida Blackletter" w:hAnsi="Lucida Blackletter"/>
        </w:rPr>
        <w:t>pm</w:t>
      </w:r>
    </w:p>
    <w:p w:rsidR="00213A41" w:rsidRPr="00B30F20" w:rsidRDefault="00213A41" w:rsidP="00B30F20">
      <w:pPr>
        <w:jc w:val="center"/>
        <w:rPr>
          <w:rStyle w:val="pseditboxdisponly"/>
        </w:rPr>
      </w:pPr>
    </w:p>
    <w:p w:rsidR="00D76DFA" w:rsidRPr="00195969" w:rsidRDefault="00D76DFA" w:rsidP="00D76DFA">
      <w:pPr>
        <w:rPr>
          <w:rFonts w:ascii="Avenir Light" w:hAnsi="Avenir Light"/>
          <w:sz w:val="22"/>
        </w:rPr>
      </w:pPr>
      <w:r w:rsidRPr="00195969">
        <w:rPr>
          <w:rFonts w:ascii="Avenir Light" w:hAnsi="Avenir Light"/>
          <w:sz w:val="22"/>
        </w:rPr>
        <w:t xml:space="preserve">Instructor: Dr. Jessica </w:t>
      </w:r>
      <w:proofErr w:type="spellStart"/>
      <w:r w:rsidRPr="00195969">
        <w:rPr>
          <w:rFonts w:ascii="Avenir Light" w:hAnsi="Avenir Light"/>
          <w:sz w:val="22"/>
        </w:rPr>
        <w:t>FitzPatrick</w:t>
      </w:r>
      <w:proofErr w:type="spellEnd"/>
      <w:r>
        <w:rPr>
          <w:rFonts w:ascii="Avenir Light" w:hAnsi="Avenir Light"/>
          <w:sz w:val="22"/>
        </w:rPr>
        <w:t xml:space="preserve"> </w:t>
      </w:r>
      <w:r>
        <w:rPr>
          <w:rFonts w:ascii="Avenir Light" w:hAnsi="Avenir Light"/>
          <w:sz w:val="22"/>
        </w:rPr>
        <w:tab/>
      </w:r>
      <w:r>
        <w:rPr>
          <w:rFonts w:ascii="Avenir Light" w:hAnsi="Avenir Light"/>
          <w:sz w:val="22"/>
        </w:rPr>
        <w:tab/>
      </w:r>
      <w:r>
        <w:rPr>
          <w:rFonts w:ascii="Avenir Light" w:hAnsi="Avenir Light"/>
          <w:sz w:val="22"/>
        </w:rPr>
        <w:tab/>
        <w:t xml:space="preserve">Email: </w:t>
      </w:r>
      <w:hyperlink r:id="rId5" w:history="1">
        <w:r w:rsidRPr="00BB05A1">
          <w:rPr>
            <w:rStyle w:val="Hyperlink"/>
            <w:rFonts w:ascii="Avenir Light" w:hAnsi="Avenir Light"/>
            <w:sz w:val="22"/>
          </w:rPr>
          <w:t>JLF115@pitt.edu</w:t>
        </w:r>
      </w:hyperlink>
      <w:r>
        <w:rPr>
          <w:rFonts w:ascii="Avenir Light" w:hAnsi="Avenir Light"/>
          <w:sz w:val="22"/>
        </w:rPr>
        <w:t xml:space="preserve"> </w:t>
      </w:r>
    </w:p>
    <w:p w:rsidR="00D76DFA" w:rsidRDefault="00D76DFA" w:rsidP="00D76DFA">
      <w:pPr>
        <w:rPr>
          <w:rFonts w:ascii="Avenir Light" w:hAnsi="Avenir Light"/>
          <w:sz w:val="22"/>
        </w:rPr>
      </w:pPr>
      <w:r w:rsidRPr="00195969">
        <w:rPr>
          <w:rFonts w:ascii="Avenir Light" w:hAnsi="Avenir Light"/>
          <w:sz w:val="22"/>
        </w:rPr>
        <w:t>Office: 549</w:t>
      </w:r>
      <w:r w:rsidR="007D30FA">
        <w:rPr>
          <w:rFonts w:ascii="Avenir Light" w:hAnsi="Avenir Light"/>
          <w:sz w:val="22"/>
        </w:rPr>
        <w:t xml:space="preserve"> E</w:t>
      </w:r>
      <w:r w:rsidRPr="00195969">
        <w:rPr>
          <w:rFonts w:ascii="Avenir Light" w:hAnsi="Avenir Light"/>
          <w:sz w:val="22"/>
        </w:rPr>
        <w:t xml:space="preserve"> Cathedral of Learning</w:t>
      </w:r>
      <w:r>
        <w:rPr>
          <w:rFonts w:ascii="Avenir Light" w:hAnsi="Avenir Light"/>
          <w:sz w:val="22"/>
        </w:rPr>
        <w:tab/>
      </w:r>
      <w:r>
        <w:rPr>
          <w:rFonts w:ascii="Avenir Light" w:hAnsi="Avenir Light"/>
          <w:sz w:val="22"/>
        </w:rPr>
        <w:tab/>
      </w:r>
      <w:r>
        <w:rPr>
          <w:rFonts w:ascii="Avenir Light" w:hAnsi="Avenir Light"/>
          <w:sz w:val="22"/>
        </w:rPr>
        <w:tab/>
      </w:r>
      <w:r w:rsidRPr="00195969">
        <w:rPr>
          <w:rFonts w:ascii="Avenir Light" w:hAnsi="Avenir Light"/>
          <w:sz w:val="22"/>
        </w:rPr>
        <w:t>Office Hrs: Wednesdays 1:00 pm – 3:00 pm</w:t>
      </w:r>
    </w:p>
    <w:p w:rsidR="00D76DFA" w:rsidRDefault="00D76DFA" w:rsidP="00D76DFA">
      <w:pPr>
        <w:rPr>
          <w:rFonts w:ascii="Avenir Light" w:hAnsi="Avenir Light"/>
          <w:sz w:val="22"/>
        </w:rPr>
      </w:pPr>
      <w:r>
        <w:rPr>
          <w:rFonts w:ascii="Avenir Light" w:hAnsi="Avenir Light"/>
          <w:sz w:val="22"/>
        </w:rPr>
        <w:t xml:space="preserve"> </w:t>
      </w:r>
      <w:r w:rsidRPr="00195969">
        <w:rPr>
          <w:rFonts w:ascii="Avenir Light" w:hAnsi="Avenir Light"/>
          <w:sz w:val="22"/>
        </w:rPr>
        <w:t xml:space="preserve">Mailbox: 501 </w:t>
      </w:r>
      <w:proofErr w:type="gramStart"/>
      <w:r w:rsidRPr="00195969">
        <w:rPr>
          <w:rFonts w:ascii="Avenir Light" w:hAnsi="Avenir Light"/>
          <w:sz w:val="22"/>
        </w:rPr>
        <w:t>Cathedral</w:t>
      </w:r>
      <w:proofErr w:type="gramEnd"/>
      <w:r w:rsidRPr="00195969">
        <w:rPr>
          <w:rFonts w:ascii="Avenir Light" w:hAnsi="Avenir Light"/>
          <w:sz w:val="22"/>
        </w:rPr>
        <w:t xml:space="preserve"> of Learning</w:t>
      </w:r>
      <w:r>
        <w:rPr>
          <w:rFonts w:ascii="Avenir Light" w:hAnsi="Avenir Light"/>
          <w:sz w:val="22"/>
        </w:rPr>
        <w:tab/>
      </w:r>
      <w:r>
        <w:rPr>
          <w:rFonts w:ascii="Avenir Light" w:hAnsi="Avenir Light"/>
          <w:sz w:val="22"/>
        </w:rPr>
        <w:tab/>
      </w:r>
      <w:r>
        <w:rPr>
          <w:rFonts w:ascii="Avenir Light" w:hAnsi="Avenir Light"/>
          <w:sz w:val="22"/>
        </w:rPr>
        <w:tab/>
      </w:r>
      <w:r>
        <w:rPr>
          <w:rFonts w:ascii="Avenir Light" w:hAnsi="Avenir Light"/>
          <w:sz w:val="22"/>
        </w:rPr>
        <w:tab/>
        <w:t xml:space="preserve">       </w:t>
      </w:r>
      <w:r w:rsidRPr="00195969">
        <w:rPr>
          <w:rFonts w:ascii="Avenir Light" w:hAnsi="Avenir Light"/>
          <w:sz w:val="22"/>
        </w:rPr>
        <w:t xml:space="preserve">Thursdays, </w:t>
      </w:r>
      <w:r>
        <w:rPr>
          <w:rFonts w:ascii="Avenir Light" w:hAnsi="Avenir Light"/>
          <w:sz w:val="22"/>
        </w:rPr>
        <w:t>11:30 am – 2:00 pm</w:t>
      </w:r>
    </w:p>
    <w:p w:rsidR="00D76DFA" w:rsidRDefault="00C21234" w:rsidP="00D76DFA">
      <w:pPr>
        <w:rPr>
          <w:rFonts w:ascii="Avenir Light" w:hAnsi="Avenir Light"/>
          <w:sz w:val="22"/>
        </w:rPr>
      </w:pPr>
      <w:r>
        <w:rPr>
          <w:rFonts w:ascii="Avenir Light" w:hAnsi="Avenir Light"/>
          <w:sz w:val="22"/>
        </w:rPr>
        <w:t>Course Fulfills “</w:t>
      </w:r>
      <w:proofErr w:type="spellStart"/>
      <w:r>
        <w:rPr>
          <w:rFonts w:ascii="Avenir Light" w:hAnsi="Avenir Light"/>
          <w:sz w:val="22"/>
        </w:rPr>
        <w:t>W”riting</w:t>
      </w:r>
      <w:proofErr w:type="spellEnd"/>
      <w:r>
        <w:rPr>
          <w:rFonts w:ascii="Avenir Light" w:hAnsi="Avenir Light"/>
          <w:sz w:val="22"/>
        </w:rPr>
        <w:t xml:space="preserve"> Requirement </w:t>
      </w:r>
      <w:r>
        <w:rPr>
          <w:rFonts w:ascii="Avenir Light" w:hAnsi="Avenir Light"/>
          <w:sz w:val="22"/>
        </w:rPr>
        <w:tab/>
      </w:r>
      <w:r w:rsidR="00D76DFA">
        <w:rPr>
          <w:rFonts w:ascii="Avenir Light" w:hAnsi="Avenir Light"/>
          <w:sz w:val="22"/>
        </w:rPr>
        <w:tab/>
      </w:r>
      <w:r w:rsidR="00D76DFA">
        <w:rPr>
          <w:rFonts w:ascii="Avenir Light" w:hAnsi="Avenir Light"/>
          <w:sz w:val="22"/>
        </w:rPr>
        <w:tab/>
        <w:t xml:space="preserve">      </w:t>
      </w:r>
      <w:r w:rsidR="00D76DFA" w:rsidRPr="00195969">
        <w:rPr>
          <w:rFonts w:ascii="Avenir Light" w:hAnsi="Avenir Light"/>
          <w:sz w:val="22"/>
        </w:rPr>
        <w:t xml:space="preserve"> or by appointment</w:t>
      </w:r>
    </w:p>
    <w:p w:rsidR="00B4240B" w:rsidRPr="005B7C10" w:rsidRDefault="00B4240B" w:rsidP="00D76DFA">
      <w:pPr>
        <w:rPr>
          <w:sz w:val="23"/>
        </w:rPr>
      </w:pPr>
    </w:p>
    <w:p w:rsidR="005B7C10" w:rsidRPr="005B7C10" w:rsidRDefault="004E66EA">
      <w:pPr>
        <w:rPr>
          <w:rFonts w:ascii="Times New Roman" w:hAnsi="Times New Roman"/>
          <w:sz w:val="23"/>
        </w:rPr>
      </w:pPr>
      <w:r w:rsidRPr="005B7C10">
        <w:rPr>
          <w:rFonts w:ascii="Times New Roman" w:hAnsi="Times New Roman"/>
          <w:sz w:val="23"/>
        </w:rPr>
        <w:t xml:space="preserve">This course will be all about storytelling—though at </w:t>
      </w:r>
      <w:r w:rsidR="005B7C10" w:rsidRPr="005B7C10">
        <w:rPr>
          <w:rFonts w:ascii="Times New Roman" w:hAnsi="Times New Roman"/>
          <w:sz w:val="23"/>
        </w:rPr>
        <w:t xml:space="preserve">various </w:t>
      </w:r>
      <w:r w:rsidRPr="005B7C10">
        <w:rPr>
          <w:rFonts w:ascii="Times New Roman" w:hAnsi="Times New Roman"/>
          <w:sz w:val="23"/>
        </w:rPr>
        <w:t>times the “telling” won’t be auditory and the storyline won’t be linear. We will examine</w:t>
      </w:r>
      <w:r w:rsidR="00047CF1" w:rsidRPr="005B7C10">
        <w:rPr>
          <w:rFonts w:ascii="Times New Roman" w:hAnsi="Times New Roman"/>
          <w:sz w:val="23"/>
        </w:rPr>
        <w:t xml:space="preserve"> the relationship between traditional literary forms</w:t>
      </w:r>
      <w:r w:rsidRPr="005B7C10">
        <w:rPr>
          <w:rFonts w:ascii="Times New Roman" w:hAnsi="Times New Roman"/>
          <w:sz w:val="23"/>
        </w:rPr>
        <w:t xml:space="preserve"> like the folk and fairy tale, epistolary story, private/mass-market/mimeograph </w:t>
      </w:r>
      <w:r w:rsidR="005B7C10" w:rsidRPr="005B7C10">
        <w:rPr>
          <w:rFonts w:ascii="Times New Roman" w:hAnsi="Times New Roman"/>
          <w:sz w:val="23"/>
        </w:rPr>
        <w:t>printed literature</w:t>
      </w:r>
      <w:r w:rsidR="00047CF1" w:rsidRPr="005B7C10">
        <w:rPr>
          <w:rFonts w:ascii="Times New Roman" w:hAnsi="Times New Roman"/>
          <w:sz w:val="23"/>
        </w:rPr>
        <w:t xml:space="preserve"> and contemp</w:t>
      </w:r>
      <w:r w:rsidR="00D76DFA" w:rsidRPr="005B7C10">
        <w:rPr>
          <w:rFonts w:ascii="Times New Roman" w:hAnsi="Times New Roman"/>
          <w:sz w:val="23"/>
        </w:rPr>
        <w:t>orary media, such as hypertext</w:t>
      </w:r>
      <w:r w:rsidR="00047CF1" w:rsidRPr="005B7C10">
        <w:rPr>
          <w:rFonts w:ascii="Times New Roman" w:hAnsi="Times New Roman"/>
          <w:sz w:val="23"/>
        </w:rPr>
        <w:t>, fan fiction, video games, comics,</w:t>
      </w:r>
      <w:r w:rsidRPr="005B7C10">
        <w:rPr>
          <w:rFonts w:ascii="Times New Roman" w:hAnsi="Times New Roman"/>
          <w:sz w:val="23"/>
        </w:rPr>
        <w:t xml:space="preserve"> </w:t>
      </w:r>
      <w:proofErr w:type="spellStart"/>
      <w:r w:rsidRPr="005B7C10">
        <w:rPr>
          <w:rFonts w:ascii="Times New Roman" w:hAnsi="Times New Roman"/>
          <w:sz w:val="23"/>
        </w:rPr>
        <w:t>artbooks</w:t>
      </w:r>
      <w:proofErr w:type="spellEnd"/>
      <w:r w:rsidRPr="005B7C10">
        <w:rPr>
          <w:rFonts w:ascii="Times New Roman" w:hAnsi="Times New Roman"/>
          <w:sz w:val="23"/>
        </w:rPr>
        <w:t xml:space="preserve">, </w:t>
      </w:r>
      <w:r w:rsidR="00047CF1" w:rsidRPr="005B7C10">
        <w:rPr>
          <w:rFonts w:ascii="Times New Roman" w:hAnsi="Times New Roman"/>
          <w:sz w:val="23"/>
        </w:rPr>
        <w:t xml:space="preserve">and interactive fiction. As a writing-intensive course, </w:t>
      </w:r>
      <w:r w:rsidRPr="005B7C10">
        <w:rPr>
          <w:rFonts w:ascii="Times New Roman" w:hAnsi="Times New Roman"/>
          <w:sz w:val="23"/>
        </w:rPr>
        <w:t>you will be writing</w:t>
      </w:r>
      <w:r w:rsidR="00047CF1" w:rsidRPr="005B7C10">
        <w:rPr>
          <w:rFonts w:ascii="Times New Roman" w:hAnsi="Times New Roman"/>
          <w:sz w:val="23"/>
        </w:rPr>
        <w:t xml:space="preserve"> regularly in response to cour</w:t>
      </w:r>
      <w:r w:rsidRPr="005B7C10">
        <w:rPr>
          <w:rFonts w:ascii="Times New Roman" w:hAnsi="Times New Roman"/>
          <w:sz w:val="23"/>
        </w:rPr>
        <w:t xml:space="preserve">se texts and class discussions in both critical and creative ways—indeed, one of our main topics of conversation will be how creative modes can allow for new, generative types of critical discourse. </w:t>
      </w:r>
    </w:p>
    <w:p w:rsidR="00D72791" w:rsidRPr="00896AF4" w:rsidRDefault="00D72791">
      <w:pPr>
        <w:rPr>
          <w:rFonts w:ascii="Times New Roman" w:hAnsi="Times New Roman"/>
        </w:rPr>
      </w:pPr>
    </w:p>
    <w:p w:rsidR="004E66EA" w:rsidRPr="00C90279" w:rsidRDefault="004E66EA" w:rsidP="004E66EA"/>
    <w:p w:rsidR="004E66EA" w:rsidRPr="004E66EA" w:rsidRDefault="004E66EA" w:rsidP="004E66EA">
      <w:pPr>
        <w:rPr>
          <w:rFonts w:ascii="Copperplate" w:hAnsi="Copperplate"/>
          <w:u w:val="single"/>
        </w:rPr>
      </w:pPr>
      <w:r w:rsidRPr="004E66EA">
        <w:rPr>
          <w:rFonts w:ascii="Copperplate" w:hAnsi="Copperplate"/>
          <w:u w:val="single"/>
        </w:rPr>
        <w:t xml:space="preserve">Class questions: </w:t>
      </w:r>
    </w:p>
    <w:p w:rsidR="00C21234" w:rsidRPr="00896AF4" w:rsidRDefault="00C21234" w:rsidP="004E66EA">
      <w:pPr>
        <w:pStyle w:val="ListParagraph"/>
        <w:numPr>
          <w:ilvl w:val="0"/>
          <w:numId w:val="1"/>
        </w:numPr>
        <w:rPr>
          <w:rFonts w:ascii="Times New Roman" w:hAnsi="Times New Roman"/>
        </w:rPr>
      </w:pPr>
      <w:r w:rsidRPr="00896AF4">
        <w:rPr>
          <w:rFonts w:ascii="Times New Roman" w:hAnsi="Times New Roman"/>
        </w:rPr>
        <w:t xml:space="preserve">How do narratives invite </w:t>
      </w:r>
      <w:r w:rsidR="004E66EA" w:rsidRPr="00896AF4">
        <w:rPr>
          <w:rFonts w:ascii="Times New Roman" w:hAnsi="Times New Roman"/>
        </w:rPr>
        <w:t>interaction?</w:t>
      </w:r>
      <w:r w:rsidRPr="00896AF4">
        <w:rPr>
          <w:rFonts w:ascii="Times New Roman" w:hAnsi="Times New Roman"/>
        </w:rPr>
        <w:t xml:space="preserve"> (What types—play, argument, dismantling, supplementation, …and are they always distinct?)</w:t>
      </w:r>
    </w:p>
    <w:p w:rsidR="004E66EA" w:rsidRPr="00896AF4" w:rsidRDefault="004E66EA" w:rsidP="00C21234">
      <w:pPr>
        <w:pStyle w:val="ListParagraph"/>
        <w:rPr>
          <w:rFonts w:ascii="Times New Roman" w:hAnsi="Times New Roman"/>
        </w:rPr>
      </w:pPr>
    </w:p>
    <w:p w:rsidR="00C21234" w:rsidRPr="00896AF4" w:rsidRDefault="004E66EA" w:rsidP="004E66EA">
      <w:pPr>
        <w:pStyle w:val="ListParagraph"/>
        <w:numPr>
          <w:ilvl w:val="0"/>
          <w:numId w:val="1"/>
        </w:numPr>
        <w:rPr>
          <w:rFonts w:ascii="Times New Roman" w:hAnsi="Times New Roman"/>
        </w:rPr>
      </w:pPr>
      <w:r w:rsidRPr="00896AF4">
        <w:rPr>
          <w:rFonts w:ascii="Times New Roman" w:hAnsi="Times New Roman"/>
        </w:rPr>
        <w:t>What is the connection between the form/medium/technology of a narrative and the meaning/topic/effect/resonance of a narrative? Are certain narrative technologies vital for telling certain types of stories?</w:t>
      </w:r>
    </w:p>
    <w:p w:rsidR="004E66EA" w:rsidRPr="00896AF4" w:rsidRDefault="004E66EA" w:rsidP="00C21234">
      <w:pPr>
        <w:pStyle w:val="ListParagraph"/>
        <w:rPr>
          <w:rFonts w:ascii="Times New Roman" w:hAnsi="Times New Roman"/>
        </w:rPr>
      </w:pPr>
    </w:p>
    <w:p w:rsidR="00C21234" w:rsidRPr="00896AF4" w:rsidRDefault="004E66EA" w:rsidP="004E66EA">
      <w:pPr>
        <w:pStyle w:val="ListParagraph"/>
        <w:numPr>
          <w:ilvl w:val="0"/>
          <w:numId w:val="1"/>
        </w:numPr>
        <w:rPr>
          <w:rFonts w:ascii="Times New Roman" w:hAnsi="Times New Roman"/>
        </w:rPr>
      </w:pPr>
      <w:r w:rsidRPr="00896AF4">
        <w:rPr>
          <w:rFonts w:ascii="Times New Roman" w:hAnsi="Times New Roman"/>
        </w:rPr>
        <w:t>How does context (social, historical, geographical, etc.) encourage or restrict the use and development of narrative technologies?</w:t>
      </w:r>
    </w:p>
    <w:p w:rsidR="004E66EA" w:rsidRPr="00896AF4" w:rsidRDefault="004E66EA" w:rsidP="00C21234">
      <w:pPr>
        <w:pStyle w:val="ListParagraph"/>
        <w:rPr>
          <w:rFonts w:ascii="Times New Roman" w:hAnsi="Times New Roman"/>
        </w:rPr>
      </w:pPr>
    </w:p>
    <w:p w:rsidR="00896AF4" w:rsidRDefault="004E66EA" w:rsidP="004E66EA">
      <w:pPr>
        <w:pStyle w:val="ListParagraph"/>
        <w:numPr>
          <w:ilvl w:val="0"/>
          <w:numId w:val="1"/>
        </w:numPr>
        <w:rPr>
          <w:rFonts w:ascii="Times New Roman" w:hAnsi="Times New Roman"/>
        </w:rPr>
      </w:pPr>
      <w:r w:rsidRPr="00896AF4">
        <w:rPr>
          <w:rFonts w:ascii="Times New Roman" w:hAnsi="Times New Roman"/>
        </w:rPr>
        <w:t xml:space="preserve">Why do certain narrative technologies adapt and progress, while other wither and die? </w:t>
      </w:r>
    </w:p>
    <w:p w:rsidR="00C21234" w:rsidRPr="00896AF4" w:rsidRDefault="00C21234" w:rsidP="00896AF4">
      <w:pPr>
        <w:rPr>
          <w:rFonts w:ascii="Times New Roman" w:hAnsi="Times New Roman"/>
        </w:rPr>
      </w:pPr>
    </w:p>
    <w:p w:rsidR="00C21234" w:rsidRPr="00896AF4" w:rsidRDefault="00C21234" w:rsidP="00C21234">
      <w:pPr>
        <w:pStyle w:val="ListParagraph"/>
        <w:numPr>
          <w:ilvl w:val="0"/>
          <w:numId w:val="1"/>
        </w:numPr>
        <w:rPr>
          <w:rStyle w:val="pslongeditbox"/>
        </w:rPr>
      </w:pPr>
      <w:r w:rsidRPr="00896AF4">
        <w:rPr>
          <w:rStyle w:val="pslongeditbox"/>
          <w:rFonts w:ascii="Times New Roman" w:hAnsi="Times New Roman"/>
        </w:rPr>
        <w:t>________________________________________________________________________________________________________________________________________________________________________________________________________________________</w:t>
      </w:r>
    </w:p>
    <w:p w:rsidR="00896AF4" w:rsidRDefault="00896AF4" w:rsidP="00C21234">
      <w:pPr>
        <w:pStyle w:val="ListParagraph"/>
      </w:pPr>
    </w:p>
    <w:p w:rsidR="00C21234" w:rsidRDefault="00C21234" w:rsidP="00C21234">
      <w:pPr>
        <w:pStyle w:val="ListParagraph"/>
      </w:pPr>
    </w:p>
    <w:p w:rsidR="00C21234" w:rsidRPr="00C21234" w:rsidRDefault="00C21234" w:rsidP="00C21234">
      <w:pPr>
        <w:rPr>
          <w:rFonts w:ascii="Copperplate" w:hAnsi="Copperplate"/>
          <w:u w:val="single"/>
        </w:rPr>
      </w:pPr>
      <w:r w:rsidRPr="00C21234">
        <w:rPr>
          <w:rFonts w:ascii="Copperplate" w:hAnsi="Copperplate"/>
          <w:u w:val="single"/>
        </w:rPr>
        <w:t>Course Goals:</w:t>
      </w:r>
    </w:p>
    <w:p w:rsidR="00C21234" w:rsidRDefault="00C21234" w:rsidP="00C21234">
      <w:pPr>
        <w:pStyle w:val="ListParagraph"/>
        <w:numPr>
          <w:ilvl w:val="0"/>
          <w:numId w:val="2"/>
        </w:numPr>
        <w:rPr>
          <w:rFonts w:ascii="Times New Roman" w:hAnsi="Times New Roman" w:cs="Helvetica"/>
          <w:color w:val="1C1C1C"/>
          <w:szCs w:val="28"/>
        </w:rPr>
      </w:pPr>
      <w:r w:rsidRPr="0057278C">
        <w:rPr>
          <w:rFonts w:ascii="Times New Roman" w:hAnsi="Times New Roman" w:cs="Helvetica"/>
          <w:color w:val="1C1C1C"/>
          <w:szCs w:val="28"/>
        </w:rPr>
        <w:t xml:space="preserve">To provide opportunities and support for you to practice, polish, challenge and expand your written </w:t>
      </w:r>
      <w:r>
        <w:rPr>
          <w:rFonts w:ascii="Times New Roman" w:hAnsi="Times New Roman" w:cs="Helvetica"/>
          <w:color w:val="1C1C1C"/>
          <w:szCs w:val="28"/>
        </w:rPr>
        <w:t>and verbal communication skills, especially by extending your writing into often unplumbed creative arenas. This is, after all, a W-course.</w:t>
      </w:r>
    </w:p>
    <w:p w:rsidR="00C21234" w:rsidRDefault="00C21234" w:rsidP="00C21234">
      <w:pPr>
        <w:pStyle w:val="ListParagraph"/>
        <w:rPr>
          <w:rFonts w:ascii="Times New Roman" w:hAnsi="Times New Roman" w:cs="Helvetica"/>
          <w:color w:val="1C1C1C"/>
          <w:szCs w:val="28"/>
        </w:rPr>
      </w:pPr>
    </w:p>
    <w:p w:rsidR="00C21234" w:rsidRPr="0057278C" w:rsidRDefault="00C21234" w:rsidP="00C21234">
      <w:pPr>
        <w:pStyle w:val="ListParagraph"/>
        <w:numPr>
          <w:ilvl w:val="0"/>
          <w:numId w:val="2"/>
        </w:numPr>
        <w:rPr>
          <w:rFonts w:ascii="Times New Roman" w:hAnsi="Times New Roman" w:cs="Helvetica"/>
          <w:color w:val="1C1C1C"/>
          <w:szCs w:val="28"/>
        </w:rPr>
      </w:pPr>
      <w:r>
        <w:rPr>
          <w:rFonts w:ascii="Times New Roman" w:hAnsi="Times New Roman" w:cs="Helvetica"/>
          <w:color w:val="1C1C1C"/>
          <w:szCs w:val="28"/>
        </w:rPr>
        <w:t xml:space="preserve">Since we will venture into new forms: To strive to attempt new things (even when falling short of our expectations) rather than repeat tried practices.  </w:t>
      </w:r>
    </w:p>
    <w:p w:rsidR="00C21234" w:rsidRDefault="00C21234" w:rsidP="00C21234">
      <w:pPr>
        <w:pStyle w:val="ListParagraph"/>
        <w:numPr>
          <w:ilvl w:val="0"/>
          <w:numId w:val="2"/>
        </w:numPr>
        <w:rPr>
          <w:rFonts w:ascii="Times New Roman" w:hAnsi="Times New Roman" w:cs="Helvetica"/>
          <w:color w:val="1C1C1C"/>
          <w:szCs w:val="28"/>
        </w:rPr>
      </w:pPr>
      <w:r w:rsidRPr="0057278C">
        <w:rPr>
          <w:rFonts w:ascii="Times New Roman" w:hAnsi="Times New Roman" w:cs="Helvetica"/>
          <w:color w:val="1C1C1C"/>
          <w:szCs w:val="28"/>
        </w:rPr>
        <w:t>To flourish ideas in a creative and lively class atmosphere, where each class member is always respected, though perhaps not always agreed with.</w:t>
      </w:r>
    </w:p>
    <w:p w:rsidR="00C21234" w:rsidRPr="0057278C" w:rsidRDefault="00C21234" w:rsidP="00C21234">
      <w:pPr>
        <w:pStyle w:val="ListParagraph"/>
        <w:rPr>
          <w:rFonts w:ascii="Times New Roman" w:hAnsi="Times New Roman" w:cs="Helvetica"/>
          <w:color w:val="1C1C1C"/>
          <w:szCs w:val="28"/>
        </w:rPr>
      </w:pPr>
    </w:p>
    <w:p w:rsidR="00C21234" w:rsidRDefault="00C21234" w:rsidP="00C21234">
      <w:pPr>
        <w:pStyle w:val="ListParagraph"/>
        <w:numPr>
          <w:ilvl w:val="0"/>
          <w:numId w:val="2"/>
        </w:numPr>
        <w:rPr>
          <w:rFonts w:ascii="Times New Roman" w:hAnsi="Times New Roman" w:cs="Helvetica"/>
          <w:color w:val="1C1C1C"/>
          <w:szCs w:val="28"/>
        </w:rPr>
      </w:pPr>
      <w:r w:rsidRPr="0057278C">
        <w:rPr>
          <w:rFonts w:ascii="Times New Roman" w:hAnsi="Times New Roman" w:cs="Helvetica"/>
          <w:color w:val="1C1C1C"/>
          <w:szCs w:val="28"/>
        </w:rPr>
        <w:t>To fall willingly and mindfully into Wonderland-</w:t>
      </w:r>
      <w:proofErr w:type="spellStart"/>
      <w:r w:rsidRPr="0057278C">
        <w:rPr>
          <w:rFonts w:ascii="Times New Roman" w:hAnsi="Times New Roman" w:cs="Helvetica"/>
          <w:color w:val="1C1C1C"/>
          <w:szCs w:val="28"/>
        </w:rPr>
        <w:t>esque</w:t>
      </w:r>
      <w:proofErr w:type="spellEnd"/>
      <w:r w:rsidRPr="0057278C">
        <w:rPr>
          <w:rFonts w:ascii="Times New Roman" w:hAnsi="Times New Roman" w:cs="Helvetica"/>
          <w:color w:val="1C1C1C"/>
          <w:szCs w:val="28"/>
        </w:rPr>
        <w:t xml:space="preserve"> rabbit holes that may challenge worldviews and prompt inquiry. This also means undertaking the work of pulling ourselves out of the occasional </w:t>
      </w:r>
      <w:r>
        <w:rPr>
          <w:rFonts w:ascii="Times New Roman" w:hAnsi="Times New Roman" w:cs="Helvetica"/>
          <w:color w:val="1C1C1C"/>
          <w:szCs w:val="28"/>
        </w:rPr>
        <w:t xml:space="preserve">pit of frustration or confusion by leaning on our classmates, _______________________, and _____________________. </w:t>
      </w:r>
    </w:p>
    <w:p w:rsidR="00C21234" w:rsidRPr="0057278C" w:rsidRDefault="00C21234" w:rsidP="00C21234">
      <w:pPr>
        <w:pStyle w:val="ListParagraph"/>
        <w:rPr>
          <w:rFonts w:ascii="Times New Roman" w:hAnsi="Times New Roman" w:cs="Helvetica"/>
          <w:color w:val="1C1C1C"/>
          <w:szCs w:val="28"/>
        </w:rPr>
      </w:pPr>
    </w:p>
    <w:p w:rsidR="00C21234" w:rsidRDefault="00C21234" w:rsidP="00C21234">
      <w:pPr>
        <w:pStyle w:val="ListParagraph"/>
        <w:numPr>
          <w:ilvl w:val="0"/>
          <w:numId w:val="2"/>
        </w:numPr>
        <w:rPr>
          <w:rFonts w:ascii="Times New Roman" w:hAnsi="Times New Roman" w:cs="Helvetica"/>
          <w:color w:val="1C1C1C"/>
          <w:szCs w:val="28"/>
        </w:rPr>
      </w:pPr>
      <w:r w:rsidRPr="0057278C">
        <w:rPr>
          <w:rFonts w:ascii="Times New Roman" w:hAnsi="Times New Roman" w:cs="Helvetica"/>
          <w:color w:val="1C1C1C"/>
          <w:szCs w:val="28"/>
        </w:rPr>
        <w:t xml:space="preserve">To </w:t>
      </w:r>
      <w:r>
        <w:rPr>
          <w:rFonts w:ascii="Times New Roman" w:hAnsi="Times New Roman" w:cs="Helvetica"/>
          <w:color w:val="1C1C1C"/>
          <w:szCs w:val="28"/>
        </w:rPr>
        <w:t xml:space="preserve">boldly </w:t>
      </w:r>
      <w:r w:rsidRPr="0057278C">
        <w:rPr>
          <w:rFonts w:ascii="Times New Roman" w:hAnsi="Times New Roman" w:cs="Helvetica"/>
          <w:color w:val="1C1C1C"/>
          <w:szCs w:val="28"/>
        </w:rPr>
        <w:t xml:space="preserve">engage with worldviews, </w:t>
      </w:r>
      <w:r>
        <w:rPr>
          <w:rFonts w:ascii="Times New Roman" w:hAnsi="Times New Roman" w:cs="Helvetica"/>
          <w:color w:val="1C1C1C"/>
          <w:szCs w:val="28"/>
        </w:rPr>
        <w:t>textual</w:t>
      </w:r>
      <w:r w:rsidRPr="0057278C">
        <w:rPr>
          <w:rFonts w:ascii="Times New Roman" w:hAnsi="Times New Roman" w:cs="Helvetica"/>
          <w:color w:val="1C1C1C"/>
          <w:szCs w:val="28"/>
        </w:rPr>
        <w:t xml:space="preserve"> forms, and individual authors we may not have engaged with before.</w:t>
      </w:r>
    </w:p>
    <w:p w:rsidR="00C21234" w:rsidRPr="00C21234" w:rsidRDefault="00C21234" w:rsidP="00C21234">
      <w:pPr>
        <w:rPr>
          <w:rFonts w:ascii="Times New Roman" w:hAnsi="Times New Roman" w:cs="Helvetica"/>
          <w:color w:val="1C1C1C"/>
          <w:szCs w:val="28"/>
        </w:rPr>
      </w:pPr>
    </w:p>
    <w:p w:rsidR="00C21234" w:rsidRPr="0057278C" w:rsidRDefault="00C21234" w:rsidP="00C21234">
      <w:pPr>
        <w:pStyle w:val="ListParagraph"/>
        <w:numPr>
          <w:ilvl w:val="0"/>
          <w:numId w:val="2"/>
        </w:numPr>
        <w:rPr>
          <w:rFonts w:ascii="Times New Roman" w:hAnsi="Times New Roman"/>
        </w:rPr>
      </w:pPr>
      <w:r w:rsidRPr="0057278C">
        <w:rPr>
          <w:rFonts w:ascii="Times New Roman" w:hAnsi="Times New Roman" w:cs="Helvetica"/>
          <w:color w:val="1C1C1C"/>
          <w:szCs w:val="28"/>
        </w:rPr>
        <w:t>_________________________________________________________________________________________________________________</w:t>
      </w:r>
      <w:r>
        <w:rPr>
          <w:rFonts w:ascii="Times New Roman" w:hAnsi="Times New Roman" w:cs="Helvetica"/>
          <w:color w:val="1C1C1C"/>
          <w:szCs w:val="28"/>
        </w:rPr>
        <w:t>_______________________________</w:t>
      </w:r>
    </w:p>
    <w:p w:rsidR="00F6101F" w:rsidRDefault="00F6101F" w:rsidP="00C21234">
      <w:pPr>
        <w:rPr>
          <w:rFonts w:ascii="Times New Roman" w:hAnsi="Times New Roman" w:cs="Helvetica"/>
          <w:color w:val="1C1C1C"/>
          <w:szCs w:val="28"/>
        </w:rPr>
      </w:pPr>
    </w:p>
    <w:p w:rsidR="00C21234" w:rsidRDefault="00C21234" w:rsidP="00C21234">
      <w:pPr>
        <w:rPr>
          <w:rFonts w:ascii="Times New Roman" w:hAnsi="Times New Roman" w:cs="Helvetica"/>
          <w:color w:val="1C1C1C"/>
          <w:szCs w:val="28"/>
        </w:rPr>
      </w:pPr>
    </w:p>
    <w:p w:rsidR="00C21234" w:rsidRPr="00FC415B" w:rsidRDefault="00C21234" w:rsidP="00C21234">
      <w:pPr>
        <w:rPr>
          <w:rFonts w:ascii="Avenir Light" w:hAnsi="Avenir Light"/>
          <w:bCs/>
        </w:rPr>
      </w:pPr>
      <w:r w:rsidRPr="00C21234">
        <w:rPr>
          <w:rFonts w:ascii="Copperplate" w:hAnsi="Copperplate"/>
          <w:bCs/>
          <w:u w:val="single"/>
        </w:rPr>
        <w:t>A note on class decorum</w:t>
      </w:r>
      <w:r w:rsidRPr="00FC415B">
        <w:rPr>
          <w:rFonts w:ascii="Avenir Light" w:hAnsi="Avenir Light"/>
          <w:bCs/>
        </w:rPr>
        <w:t>: </w:t>
      </w:r>
    </w:p>
    <w:p w:rsidR="00C21234" w:rsidRPr="00313F7A" w:rsidRDefault="00C21234" w:rsidP="00C21234">
      <w:pPr>
        <w:rPr>
          <w:rFonts w:ascii="Times New Roman" w:hAnsi="Times New Roman" w:cs="Helvetica"/>
          <w:color w:val="1C1C1C"/>
          <w:szCs w:val="28"/>
        </w:rPr>
      </w:pPr>
      <w:r w:rsidRPr="0057278C">
        <w:rPr>
          <w:rFonts w:ascii="Times New Roman" w:hAnsi="Times New Roman"/>
        </w:rPr>
        <w:t>I encourage an open classroom and the sharing of ideas in a safe, respectful environment.  In order to facilitate this open exchange of ideas, as members of this class we agree that we will not engage in derogatory language, writing, or expressions against race, ethnicity, religion, gender identification, sexuality, economic position, and political views. Any disagreement in class discussion with me or with your fellow students should be respectfully expressed so that there can be an equal and productive exchange of thoughts.</w:t>
      </w:r>
      <w:r>
        <w:rPr>
          <w:rStyle w:val="FootnoteReference"/>
          <w:rFonts w:ascii="Times New Roman" w:hAnsi="Times New Roman"/>
        </w:rPr>
        <w:footnoteReference w:id="-1"/>
      </w:r>
      <w:r w:rsidRPr="0057278C">
        <w:rPr>
          <w:rFonts w:ascii="Times New Roman" w:hAnsi="Times New Roman"/>
        </w:rPr>
        <w:t xml:space="preserve">  </w:t>
      </w:r>
    </w:p>
    <w:p w:rsidR="004E66EA" w:rsidRDefault="004E66EA" w:rsidP="004E66EA"/>
    <w:p w:rsidR="00C90279" w:rsidRDefault="00C90279"/>
    <w:p w:rsidR="00C90279" w:rsidRPr="00A74ED7" w:rsidRDefault="00C90279">
      <w:pPr>
        <w:rPr>
          <w:rFonts w:ascii="Andale Mono" w:hAnsi="Andale Mono"/>
          <w:u w:val="single"/>
        </w:rPr>
      </w:pPr>
      <w:r w:rsidRPr="00A74ED7">
        <w:rPr>
          <w:rFonts w:ascii="Andale Mono" w:hAnsi="Andale Mono"/>
          <w:u w:val="single"/>
        </w:rPr>
        <w:t xml:space="preserve">Required Texts: </w:t>
      </w:r>
    </w:p>
    <w:p w:rsidR="004E66EA" w:rsidRPr="004E66EA" w:rsidRDefault="00C90279">
      <w:pPr>
        <w:rPr>
          <w:rFonts w:ascii="Times New Roman" w:hAnsi="Times New Roman"/>
          <w:i/>
        </w:rPr>
      </w:pPr>
      <w:r w:rsidRPr="004E66EA">
        <w:rPr>
          <w:rFonts w:ascii="Times New Roman" w:hAnsi="Times New Roman"/>
          <w:i/>
        </w:rPr>
        <w:t>Frankenstein</w:t>
      </w:r>
      <w:r w:rsidR="00B30F20" w:rsidRPr="004E66EA">
        <w:rPr>
          <w:rFonts w:ascii="Times New Roman" w:hAnsi="Times New Roman"/>
        </w:rPr>
        <w:t xml:space="preserve"> by Mary Shelley, Norton 2</w:t>
      </w:r>
      <w:r w:rsidR="00B30F20" w:rsidRPr="004E66EA">
        <w:rPr>
          <w:rFonts w:ascii="Times New Roman" w:hAnsi="Times New Roman"/>
          <w:vertAlign w:val="superscript"/>
        </w:rPr>
        <w:t>nd</w:t>
      </w:r>
      <w:r w:rsidR="00B30F20" w:rsidRPr="004E66EA">
        <w:rPr>
          <w:rFonts w:ascii="Times New Roman" w:hAnsi="Times New Roman"/>
        </w:rPr>
        <w:t xml:space="preserve"> edition, ISBN: 978-0393927931 </w:t>
      </w:r>
      <w:r w:rsidRPr="004E66EA">
        <w:rPr>
          <w:rFonts w:ascii="Times New Roman" w:hAnsi="Times New Roman"/>
          <w:i/>
        </w:rPr>
        <w:t xml:space="preserve"> </w:t>
      </w:r>
    </w:p>
    <w:p w:rsidR="00C90279" w:rsidRPr="004E66EA" w:rsidRDefault="00C90279">
      <w:pPr>
        <w:rPr>
          <w:rFonts w:ascii="Times New Roman" w:hAnsi="Times New Roman"/>
          <w:i/>
          <w:sz w:val="16"/>
        </w:rPr>
      </w:pPr>
    </w:p>
    <w:p w:rsidR="004E66EA" w:rsidRPr="004E66EA" w:rsidRDefault="00C90279">
      <w:pPr>
        <w:rPr>
          <w:rFonts w:ascii="Times New Roman" w:hAnsi="Times New Roman"/>
        </w:rPr>
      </w:pPr>
      <w:r w:rsidRPr="004E66EA">
        <w:rPr>
          <w:rFonts w:ascii="Times New Roman" w:hAnsi="Times New Roman"/>
          <w:i/>
        </w:rPr>
        <w:t>House of Leaves</w:t>
      </w:r>
      <w:r w:rsidR="00B30F20" w:rsidRPr="004E66EA">
        <w:rPr>
          <w:rFonts w:ascii="Times New Roman" w:hAnsi="Times New Roman"/>
          <w:i/>
        </w:rPr>
        <w:t xml:space="preserve"> </w:t>
      </w:r>
      <w:r w:rsidR="00B30F20" w:rsidRPr="004E66EA">
        <w:rPr>
          <w:rFonts w:ascii="Times New Roman" w:hAnsi="Times New Roman"/>
        </w:rPr>
        <w:t xml:space="preserve">by Mark Z. </w:t>
      </w:r>
      <w:proofErr w:type="spellStart"/>
      <w:r w:rsidR="00B30F20" w:rsidRPr="004E66EA">
        <w:rPr>
          <w:rFonts w:ascii="Times New Roman" w:hAnsi="Times New Roman"/>
        </w:rPr>
        <w:t>Danielewski</w:t>
      </w:r>
      <w:proofErr w:type="spellEnd"/>
      <w:r w:rsidR="00B30F20" w:rsidRPr="004E66EA">
        <w:rPr>
          <w:rFonts w:ascii="Times New Roman" w:hAnsi="Times New Roman"/>
        </w:rPr>
        <w:t>, ISBN: 978-0375703768</w:t>
      </w:r>
    </w:p>
    <w:p w:rsidR="00C90279" w:rsidRPr="004E66EA" w:rsidRDefault="00C90279">
      <w:pPr>
        <w:rPr>
          <w:rFonts w:ascii="Times New Roman" w:hAnsi="Times New Roman"/>
          <w:sz w:val="16"/>
        </w:rPr>
      </w:pPr>
    </w:p>
    <w:p w:rsidR="004E66EA" w:rsidRPr="004E66EA" w:rsidRDefault="00C90279">
      <w:pPr>
        <w:rPr>
          <w:rFonts w:ascii="Times New Roman" w:hAnsi="Times New Roman"/>
        </w:rPr>
      </w:pPr>
      <w:r w:rsidRPr="004E66EA">
        <w:rPr>
          <w:rFonts w:ascii="Times New Roman" w:hAnsi="Times New Roman"/>
          <w:i/>
        </w:rPr>
        <w:t>Understanding Comics</w:t>
      </w:r>
      <w:r w:rsidR="00B30F20" w:rsidRPr="004E66EA">
        <w:rPr>
          <w:rFonts w:ascii="Times New Roman" w:hAnsi="Times New Roman"/>
          <w:i/>
        </w:rPr>
        <w:t xml:space="preserve"> by Scott McCloud</w:t>
      </w:r>
      <w:r w:rsidR="00B30F20" w:rsidRPr="004E66EA">
        <w:rPr>
          <w:rFonts w:ascii="Times New Roman" w:hAnsi="Times New Roman"/>
        </w:rPr>
        <w:t>, ISBN: 978-0060976255</w:t>
      </w:r>
    </w:p>
    <w:p w:rsidR="00B30F20" w:rsidRPr="004E66EA" w:rsidRDefault="00B30F20">
      <w:pPr>
        <w:rPr>
          <w:rFonts w:ascii="Times New Roman" w:hAnsi="Times New Roman"/>
          <w:sz w:val="16"/>
        </w:rPr>
      </w:pPr>
    </w:p>
    <w:p w:rsidR="00A74ED7" w:rsidRDefault="00B30F20">
      <w:pPr>
        <w:rPr>
          <w:rFonts w:ascii="Times New Roman" w:hAnsi="Times New Roman"/>
        </w:rPr>
      </w:pPr>
      <w:r w:rsidRPr="004E66EA">
        <w:rPr>
          <w:rFonts w:ascii="Times New Roman" w:hAnsi="Times New Roman"/>
        </w:rPr>
        <w:t xml:space="preserve">Other required texts will be provided on our </w:t>
      </w:r>
      <w:proofErr w:type="spellStart"/>
      <w:r w:rsidRPr="004E66EA">
        <w:rPr>
          <w:rFonts w:ascii="Times New Roman" w:hAnsi="Times New Roman"/>
        </w:rPr>
        <w:t>CourseWeb</w:t>
      </w:r>
      <w:proofErr w:type="spellEnd"/>
      <w:r w:rsidRPr="004E66EA">
        <w:rPr>
          <w:rFonts w:ascii="Times New Roman" w:hAnsi="Times New Roman"/>
        </w:rPr>
        <w:t xml:space="preserve"> via Course Documents</w:t>
      </w:r>
      <w:r w:rsidR="00A74ED7">
        <w:rPr>
          <w:rFonts w:ascii="Times New Roman" w:hAnsi="Times New Roman"/>
        </w:rPr>
        <w:t xml:space="preserve">, </w:t>
      </w:r>
      <w:r w:rsidR="0041437B">
        <w:rPr>
          <w:rFonts w:ascii="Times New Roman" w:hAnsi="Times New Roman"/>
        </w:rPr>
        <w:t xml:space="preserve">listed in the course schedule as </w:t>
      </w:r>
      <w:r w:rsidR="0041437B">
        <w:rPr>
          <w:rFonts w:ascii="Times New Roman" w:hAnsi="Times New Roman"/>
          <w:i/>
        </w:rPr>
        <w:t>CW</w:t>
      </w:r>
      <w:r w:rsidR="00A74ED7">
        <w:rPr>
          <w:rFonts w:ascii="Times New Roman" w:hAnsi="Times New Roman"/>
        </w:rPr>
        <w:t>,</w:t>
      </w:r>
    </w:p>
    <w:p w:rsidR="00B30F20" w:rsidRPr="004E66EA" w:rsidRDefault="00B30F20">
      <w:pPr>
        <w:rPr>
          <w:rFonts w:ascii="Times New Roman" w:hAnsi="Times New Roman"/>
        </w:rPr>
      </w:pPr>
      <w:r w:rsidRPr="004E66EA">
        <w:rPr>
          <w:rFonts w:ascii="Times New Roman" w:hAnsi="Times New Roman"/>
        </w:rPr>
        <w:t xml:space="preserve"> </w:t>
      </w:r>
      <w:proofErr w:type="gramStart"/>
      <w:r w:rsidRPr="004E66EA">
        <w:rPr>
          <w:rFonts w:ascii="Times New Roman" w:hAnsi="Times New Roman"/>
        </w:rPr>
        <w:t>or</w:t>
      </w:r>
      <w:proofErr w:type="gramEnd"/>
      <w:r w:rsidRPr="004E66EA">
        <w:rPr>
          <w:rFonts w:ascii="Times New Roman" w:hAnsi="Times New Roman"/>
        </w:rPr>
        <w:t xml:space="preserve"> I will provide instructions on where to download / obtain them.</w:t>
      </w:r>
    </w:p>
    <w:p w:rsidR="00C90279" w:rsidRDefault="00C90279"/>
    <w:p w:rsidR="00B30F20" w:rsidRPr="00A74ED7" w:rsidRDefault="00B30F20">
      <w:pPr>
        <w:rPr>
          <w:rFonts w:ascii="Andale Mono" w:hAnsi="Andale Mono"/>
          <w:u w:val="single"/>
        </w:rPr>
      </w:pPr>
      <w:r w:rsidRPr="00A74ED7">
        <w:rPr>
          <w:rFonts w:ascii="Andale Mono" w:hAnsi="Andale Mono"/>
          <w:u w:val="single"/>
        </w:rPr>
        <w:t>Recommended Texts:</w:t>
      </w:r>
    </w:p>
    <w:p w:rsidR="00C90279" w:rsidRDefault="00B30F20">
      <w:r w:rsidRPr="00B30F20">
        <w:rPr>
          <w:i/>
        </w:rPr>
        <w:t>Snow Crash</w:t>
      </w:r>
      <w:r>
        <w:t xml:space="preserve"> by Neal Stephenson ISBN: 978-0553380958 </w:t>
      </w:r>
    </w:p>
    <w:p w:rsidR="00313F7A" w:rsidRDefault="00B30F20">
      <w:r w:rsidRPr="00B30F20">
        <w:rPr>
          <w:i/>
        </w:rPr>
        <w:t>Ready Player One</w:t>
      </w:r>
      <w:r>
        <w:rPr>
          <w:i/>
        </w:rPr>
        <w:t xml:space="preserve"> </w:t>
      </w:r>
      <w:r>
        <w:t>by Earnest Cline, ISBN: 978-0307887443</w:t>
      </w:r>
    </w:p>
    <w:p w:rsidR="00C90279" w:rsidRPr="00B30F20" w:rsidRDefault="00C90279"/>
    <w:p w:rsidR="00C90279" w:rsidRDefault="00C90279"/>
    <w:p w:rsidR="009545DA" w:rsidRPr="00313F7A" w:rsidRDefault="00313F7A">
      <w:pPr>
        <w:rPr>
          <w:rFonts w:ascii="Courier" w:hAnsi="Courier"/>
          <w:sz w:val="20"/>
        </w:rPr>
      </w:pPr>
      <w:r w:rsidRPr="00313F7A">
        <w:rPr>
          <w:rFonts w:ascii="Courier" w:hAnsi="Courier"/>
          <w:i/>
          <w:sz w:val="20"/>
        </w:rPr>
        <w:t>Please note:</w:t>
      </w:r>
      <w:r w:rsidRPr="00313F7A">
        <w:rPr>
          <w:rFonts w:ascii="Courier" w:hAnsi="Courier"/>
          <w:sz w:val="20"/>
        </w:rPr>
        <w:t xml:space="preserve"> An Updated </w:t>
      </w:r>
      <w:r>
        <w:rPr>
          <w:rFonts w:ascii="Courier" w:hAnsi="Courier"/>
          <w:sz w:val="20"/>
        </w:rPr>
        <w:t>Class Schedule</w:t>
      </w:r>
      <w:r w:rsidRPr="00313F7A">
        <w:rPr>
          <w:rFonts w:ascii="Courier" w:hAnsi="Courier"/>
          <w:sz w:val="20"/>
        </w:rPr>
        <w:t xml:space="preserve"> will be posted on our </w:t>
      </w:r>
      <w:proofErr w:type="spellStart"/>
      <w:r w:rsidRPr="00313F7A">
        <w:rPr>
          <w:rFonts w:ascii="Courier" w:hAnsi="Courier"/>
          <w:sz w:val="20"/>
        </w:rPr>
        <w:t>CourseWeb</w:t>
      </w:r>
      <w:proofErr w:type="spellEnd"/>
      <w:r w:rsidRPr="00313F7A">
        <w:rPr>
          <w:rFonts w:ascii="Courier" w:hAnsi="Courier"/>
          <w:sz w:val="20"/>
        </w:rPr>
        <w:t xml:space="preserve">. The Digital version of our schedule is the most up to date and you will be expected to check it regularly. </w:t>
      </w:r>
    </w:p>
    <w:p w:rsidR="009545DA" w:rsidRDefault="009545DA"/>
    <w:p w:rsidR="009545DA" w:rsidRDefault="009545DA"/>
    <w:p w:rsidR="009545DA" w:rsidRDefault="009545DA" w:rsidP="00600D70">
      <w:pPr>
        <w:rPr>
          <w:rFonts w:ascii="Avenir Light" w:hAnsi="Avenir Light"/>
        </w:rPr>
        <w:sectPr w:rsidR="009545DA" w:rsidSect="005B7C10">
          <w:headerReference w:type="default" r:id="rId7"/>
          <w:footerReference w:type="default" r:id="rId8"/>
          <w:footerReference w:type="first" r:id="rId9"/>
          <w:pgSz w:w="12240" w:h="15840"/>
          <w:pgMar w:top="1440" w:right="1440" w:bottom="1440" w:left="1440" w:gutter="0"/>
          <w:titlePg/>
        </w:sectPr>
      </w:pPr>
    </w:p>
    <w:tbl>
      <w:tblPr>
        <w:tblStyle w:val="TableGrid"/>
        <w:tblW w:w="0" w:type="auto"/>
        <w:tblLook w:val="00BF"/>
      </w:tblPr>
      <w:tblGrid>
        <w:gridCol w:w="2268"/>
        <w:gridCol w:w="2340"/>
        <w:gridCol w:w="4968"/>
        <w:gridCol w:w="3192"/>
      </w:tblGrid>
      <w:tr w:rsidR="009545DA" w:rsidRPr="005B7C10">
        <w:tc>
          <w:tcPr>
            <w:tcW w:w="12768" w:type="dxa"/>
            <w:gridSpan w:val="4"/>
          </w:tcPr>
          <w:p w:rsidR="009545DA" w:rsidRPr="005B7C10" w:rsidRDefault="009545DA" w:rsidP="009545DA">
            <w:pPr>
              <w:jc w:val="center"/>
              <w:rPr>
                <w:rFonts w:ascii="Avenir Light" w:hAnsi="Avenir Light"/>
                <w:i/>
                <w:sz w:val="22"/>
              </w:rPr>
            </w:pPr>
            <w:r w:rsidRPr="005B7C10">
              <w:rPr>
                <w:rFonts w:ascii="Avenir Light" w:hAnsi="Avenir Light"/>
                <w:sz w:val="22"/>
              </w:rPr>
              <w:t>Class Schedule</w:t>
            </w:r>
            <w:r w:rsidRPr="005B7C10">
              <w:rPr>
                <w:rFonts w:ascii="Avenir Light" w:hAnsi="Avenir Light"/>
                <w:i/>
                <w:sz w:val="22"/>
              </w:rPr>
              <w:t>—Like all things in life, susceptible to change</w:t>
            </w:r>
          </w:p>
          <w:p w:rsidR="009545DA" w:rsidRPr="005B7C10" w:rsidRDefault="009545DA" w:rsidP="009545DA">
            <w:pPr>
              <w:jc w:val="center"/>
              <w:rPr>
                <w:rFonts w:ascii="Times New Roman" w:hAnsi="Times New Roman"/>
                <w:b/>
                <w:sz w:val="22"/>
              </w:rPr>
            </w:pPr>
          </w:p>
        </w:tc>
      </w:tr>
      <w:tr w:rsidR="009545DA" w:rsidRPr="005B7C10">
        <w:tc>
          <w:tcPr>
            <w:tcW w:w="2268" w:type="dxa"/>
          </w:tcPr>
          <w:p w:rsidR="009545DA" w:rsidRPr="005B7C10" w:rsidRDefault="009545DA" w:rsidP="009545DA">
            <w:pPr>
              <w:jc w:val="center"/>
              <w:rPr>
                <w:rFonts w:ascii="Times New Roman" w:hAnsi="Times New Roman"/>
                <w:b/>
                <w:sz w:val="22"/>
              </w:rPr>
            </w:pPr>
            <w:r w:rsidRPr="005B7C10">
              <w:rPr>
                <w:rFonts w:ascii="Times New Roman" w:hAnsi="Times New Roman"/>
                <w:b/>
                <w:sz w:val="22"/>
              </w:rPr>
              <w:t xml:space="preserve">Day &amp; Date </w:t>
            </w:r>
          </w:p>
        </w:tc>
        <w:tc>
          <w:tcPr>
            <w:tcW w:w="2340" w:type="dxa"/>
          </w:tcPr>
          <w:p w:rsidR="009545DA" w:rsidRPr="005B7C10" w:rsidRDefault="009545DA" w:rsidP="009545DA">
            <w:pPr>
              <w:jc w:val="center"/>
              <w:rPr>
                <w:rFonts w:ascii="Times New Roman" w:hAnsi="Times New Roman"/>
                <w:b/>
                <w:sz w:val="22"/>
              </w:rPr>
            </w:pPr>
            <w:r w:rsidRPr="005B7C10">
              <w:rPr>
                <w:rFonts w:ascii="Times New Roman" w:hAnsi="Times New Roman"/>
                <w:b/>
                <w:sz w:val="22"/>
              </w:rPr>
              <w:t>General Class topic</w:t>
            </w:r>
          </w:p>
        </w:tc>
        <w:tc>
          <w:tcPr>
            <w:tcW w:w="4968" w:type="dxa"/>
          </w:tcPr>
          <w:p w:rsidR="009545DA" w:rsidRPr="005B7C10" w:rsidRDefault="009545DA" w:rsidP="009545DA">
            <w:pPr>
              <w:jc w:val="center"/>
              <w:rPr>
                <w:rFonts w:ascii="Times New Roman" w:hAnsi="Times New Roman"/>
                <w:b/>
                <w:sz w:val="22"/>
              </w:rPr>
            </w:pPr>
            <w:r w:rsidRPr="005B7C10">
              <w:rPr>
                <w:rFonts w:ascii="Times New Roman" w:hAnsi="Times New Roman"/>
                <w:b/>
                <w:sz w:val="22"/>
              </w:rPr>
              <w:t>Readings due for Class</w:t>
            </w:r>
          </w:p>
        </w:tc>
        <w:tc>
          <w:tcPr>
            <w:tcW w:w="3192" w:type="dxa"/>
          </w:tcPr>
          <w:p w:rsidR="009545DA" w:rsidRPr="005B7C10" w:rsidRDefault="009545DA" w:rsidP="009545DA">
            <w:pPr>
              <w:jc w:val="center"/>
              <w:rPr>
                <w:rFonts w:ascii="Times New Roman" w:hAnsi="Times New Roman"/>
                <w:b/>
                <w:sz w:val="22"/>
              </w:rPr>
            </w:pPr>
            <w:r w:rsidRPr="005B7C10">
              <w:rPr>
                <w:rFonts w:ascii="Times New Roman" w:hAnsi="Times New Roman"/>
                <w:b/>
                <w:sz w:val="22"/>
              </w:rPr>
              <w:t xml:space="preserve">Assignment Deadlines </w:t>
            </w:r>
          </w:p>
        </w:tc>
      </w:tr>
      <w:tr w:rsidR="009545DA" w:rsidRPr="005B7C10">
        <w:tc>
          <w:tcPr>
            <w:tcW w:w="2268" w:type="dxa"/>
          </w:tcPr>
          <w:p w:rsidR="009545DA" w:rsidRPr="005B7C10" w:rsidRDefault="009545DA" w:rsidP="009545DA">
            <w:pPr>
              <w:rPr>
                <w:rFonts w:ascii="Times New Roman" w:hAnsi="Times New Roman"/>
                <w:sz w:val="22"/>
              </w:rPr>
            </w:pPr>
            <w:r w:rsidRPr="005B7C10">
              <w:rPr>
                <w:rFonts w:ascii="Times New Roman" w:hAnsi="Times New Roman"/>
                <w:sz w:val="22"/>
              </w:rPr>
              <w:t>Tuesday, Aug 29</w:t>
            </w:r>
          </w:p>
        </w:tc>
        <w:tc>
          <w:tcPr>
            <w:tcW w:w="2340" w:type="dxa"/>
          </w:tcPr>
          <w:p w:rsidR="009545DA" w:rsidRPr="005B7C10" w:rsidRDefault="009545DA" w:rsidP="009545DA">
            <w:pPr>
              <w:rPr>
                <w:rFonts w:ascii="Times New Roman" w:hAnsi="Times New Roman"/>
                <w:sz w:val="22"/>
              </w:rPr>
            </w:pPr>
            <w:r w:rsidRPr="005B7C10">
              <w:rPr>
                <w:rFonts w:ascii="Times New Roman" w:hAnsi="Times New Roman"/>
                <w:sz w:val="22"/>
              </w:rPr>
              <w:t xml:space="preserve"> Welcome</w:t>
            </w:r>
          </w:p>
        </w:tc>
        <w:tc>
          <w:tcPr>
            <w:tcW w:w="4968" w:type="dxa"/>
          </w:tcPr>
          <w:p w:rsidR="009545DA" w:rsidRPr="005B7C10" w:rsidRDefault="009545DA" w:rsidP="009545DA">
            <w:pPr>
              <w:rPr>
                <w:rFonts w:ascii="Times New Roman" w:hAnsi="Times New Roman"/>
                <w:sz w:val="22"/>
              </w:rPr>
            </w:pPr>
            <w:r w:rsidRPr="005B7C10">
              <w:rPr>
                <w:rFonts w:ascii="Times New Roman" w:hAnsi="Times New Roman"/>
                <w:sz w:val="22"/>
              </w:rPr>
              <w:t xml:space="preserve">In class: </w:t>
            </w:r>
          </w:p>
          <w:p w:rsidR="00600D70" w:rsidRPr="005B7C10" w:rsidRDefault="00600D70" w:rsidP="00600D70">
            <w:pPr>
              <w:rPr>
                <w:rFonts w:ascii="Times New Roman" w:hAnsi="Times New Roman"/>
                <w:sz w:val="22"/>
              </w:rPr>
            </w:pPr>
            <w:r w:rsidRPr="005B7C10">
              <w:rPr>
                <w:rFonts w:ascii="Times New Roman" w:hAnsi="Times New Roman"/>
                <w:sz w:val="22"/>
              </w:rPr>
              <w:t>Review Syllabus</w:t>
            </w:r>
          </w:p>
          <w:p w:rsidR="009545DA" w:rsidRPr="005B7C10" w:rsidRDefault="009545DA" w:rsidP="009545DA">
            <w:pPr>
              <w:rPr>
                <w:rFonts w:ascii="Times New Roman" w:hAnsi="Times New Roman"/>
                <w:i/>
                <w:sz w:val="22"/>
              </w:rPr>
            </w:pPr>
            <w:r w:rsidRPr="005B7C10">
              <w:rPr>
                <w:rFonts w:ascii="Times New Roman" w:hAnsi="Times New Roman"/>
                <w:i/>
                <w:sz w:val="22"/>
              </w:rPr>
              <w:t>The Monster at the End of this Book</w:t>
            </w:r>
          </w:p>
          <w:p w:rsidR="009545DA" w:rsidRPr="005B7C10" w:rsidRDefault="009545DA" w:rsidP="009545DA">
            <w:pPr>
              <w:rPr>
                <w:rFonts w:ascii="Times New Roman" w:hAnsi="Times New Roman"/>
                <w:i/>
                <w:sz w:val="22"/>
              </w:rPr>
            </w:pPr>
            <w:r w:rsidRPr="005B7C10">
              <w:rPr>
                <w:rFonts w:ascii="Times New Roman" w:hAnsi="Times New Roman"/>
                <w:sz w:val="22"/>
              </w:rPr>
              <w:t>Fairy tale / Folk tales</w:t>
            </w:r>
          </w:p>
          <w:p w:rsidR="009545DA" w:rsidRPr="005B7C10" w:rsidRDefault="00600D70" w:rsidP="009545DA">
            <w:pPr>
              <w:rPr>
                <w:rFonts w:ascii="Times New Roman" w:hAnsi="Times New Roman"/>
                <w:sz w:val="22"/>
              </w:rPr>
            </w:pPr>
            <w:r w:rsidRPr="005B7C10">
              <w:rPr>
                <w:rFonts w:ascii="Times New Roman" w:hAnsi="Times New Roman"/>
                <w:sz w:val="22"/>
              </w:rPr>
              <w:t>Sign-up for Partner Intros</w:t>
            </w:r>
          </w:p>
          <w:p w:rsidR="009545DA" w:rsidRPr="005B7C10" w:rsidRDefault="009545DA" w:rsidP="009545DA">
            <w:pPr>
              <w:rPr>
                <w:rFonts w:ascii="Times New Roman" w:hAnsi="Times New Roman"/>
                <w:sz w:val="22"/>
              </w:rPr>
            </w:pPr>
          </w:p>
        </w:tc>
        <w:tc>
          <w:tcPr>
            <w:tcW w:w="3192" w:type="dxa"/>
          </w:tcPr>
          <w:p w:rsidR="009545DA" w:rsidRPr="005B7C10" w:rsidRDefault="009545DA" w:rsidP="009545DA">
            <w:pPr>
              <w:rPr>
                <w:rFonts w:ascii="Times New Roman" w:hAnsi="Times New Roman"/>
                <w:sz w:val="22"/>
              </w:rPr>
            </w:pPr>
            <w:r w:rsidRPr="005B7C10">
              <w:rPr>
                <w:rFonts w:ascii="Times New Roman" w:hAnsi="Times New Roman"/>
                <w:sz w:val="22"/>
              </w:rPr>
              <w:t>Prepare non-Word document introduction to your partner</w:t>
            </w:r>
            <w:r w:rsidR="00600D70" w:rsidRPr="005B7C10">
              <w:rPr>
                <w:rFonts w:ascii="Times New Roman" w:hAnsi="Times New Roman"/>
                <w:sz w:val="22"/>
              </w:rPr>
              <w:t xml:space="preserve">, due in class Sept </w:t>
            </w:r>
            <w:proofErr w:type="gramStart"/>
            <w:r w:rsidR="00600D70" w:rsidRPr="005B7C10">
              <w:rPr>
                <w:rFonts w:ascii="Times New Roman" w:hAnsi="Times New Roman"/>
                <w:sz w:val="22"/>
              </w:rPr>
              <w:t>7</w:t>
            </w:r>
            <w:r w:rsidR="00600D70" w:rsidRPr="005B7C10">
              <w:rPr>
                <w:rFonts w:ascii="Times New Roman" w:hAnsi="Times New Roman"/>
                <w:sz w:val="22"/>
                <w:vertAlign w:val="superscript"/>
              </w:rPr>
              <w:t>th</w:t>
            </w:r>
            <w:r w:rsidR="00600D70" w:rsidRPr="005B7C10">
              <w:rPr>
                <w:rFonts w:ascii="Times New Roman" w:hAnsi="Times New Roman"/>
                <w:sz w:val="22"/>
              </w:rPr>
              <w:t xml:space="preserve">  </w:t>
            </w:r>
            <w:proofErr w:type="gramEnd"/>
          </w:p>
        </w:tc>
      </w:tr>
      <w:tr w:rsidR="009545DA" w:rsidRPr="005B7C10">
        <w:tc>
          <w:tcPr>
            <w:tcW w:w="2268" w:type="dxa"/>
          </w:tcPr>
          <w:p w:rsidR="009545DA" w:rsidRPr="005B7C10" w:rsidRDefault="009545DA" w:rsidP="009545DA">
            <w:pPr>
              <w:rPr>
                <w:rFonts w:ascii="Times New Roman" w:hAnsi="Times New Roman"/>
                <w:sz w:val="22"/>
              </w:rPr>
            </w:pPr>
            <w:r w:rsidRPr="005B7C10">
              <w:rPr>
                <w:rFonts w:ascii="Times New Roman" w:hAnsi="Times New Roman"/>
                <w:sz w:val="22"/>
              </w:rPr>
              <w:t>Thursday, Aug 31</w:t>
            </w:r>
          </w:p>
        </w:tc>
        <w:tc>
          <w:tcPr>
            <w:tcW w:w="2340" w:type="dxa"/>
          </w:tcPr>
          <w:p w:rsidR="00600D70" w:rsidRPr="005B7C10" w:rsidRDefault="00600D70" w:rsidP="009545DA">
            <w:pPr>
              <w:rPr>
                <w:rFonts w:ascii="Times New Roman" w:hAnsi="Times New Roman"/>
                <w:sz w:val="22"/>
              </w:rPr>
            </w:pPr>
            <w:r w:rsidRPr="005B7C10">
              <w:rPr>
                <w:rFonts w:ascii="Times New Roman" w:hAnsi="Times New Roman"/>
                <w:sz w:val="22"/>
              </w:rPr>
              <w:t xml:space="preserve">Rewiring our Reading Eye, </w:t>
            </w:r>
          </w:p>
          <w:p w:rsidR="009545DA" w:rsidRPr="005B7C10" w:rsidRDefault="00600D70" w:rsidP="009545DA">
            <w:pPr>
              <w:rPr>
                <w:rFonts w:ascii="Times New Roman" w:hAnsi="Times New Roman"/>
                <w:sz w:val="22"/>
              </w:rPr>
            </w:pPr>
            <w:r w:rsidRPr="005B7C10">
              <w:rPr>
                <w:rFonts w:ascii="Times New Roman" w:hAnsi="Times New Roman"/>
                <w:sz w:val="22"/>
              </w:rPr>
              <w:t xml:space="preserve"> </w:t>
            </w:r>
          </w:p>
        </w:tc>
        <w:tc>
          <w:tcPr>
            <w:tcW w:w="4968" w:type="dxa"/>
          </w:tcPr>
          <w:p w:rsidR="008A2AA9" w:rsidRPr="005B7C10" w:rsidRDefault="00600D70" w:rsidP="00600D70">
            <w:pPr>
              <w:rPr>
                <w:rFonts w:ascii="Times New Roman" w:hAnsi="Times New Roman"/>
                <w:i/>
                <w:sz w:val="22"/>
              </w:rPr>
            </w:pPr>
            <w:r w:rsidRPr="005B7C10">
              <w:rPr>
                <w:rFonts w:ascii="Times New Roman" w:hAnsi="Times New Roman"/>
                <w:sz w:val="22"/>
              </w:rPr>
              <w:t xml:space="preserve">Introduction to </w:t>
            </w:r>
            <w:proofErr w:type="spellStart"/>
            <w:r w:rsidRPr="005B7C10">
              <w:rPr>
                <w:rFonts w:ascii="Times New Roman" w:hAnsi="Times New Roman"/>
                <w:sz w:val="22"/>
              </w:rPr>
              <w:t>Narratology</w:t>
            </w:r>
            <w:proofErr w:type="spellEnd"/>
            <w:r w:rsidR="008A2AA9" w:rsidRPr="005B7C10">
              <w:rPr>
                <w:rFonts w:ascii="Times New Roman" w:hAnsi="Times New Roman"/>
                <w:sz w:val="22"/>
              </w:rPr>
              <w:t xml:space="preserve"> readings on </w:t>
            </w:r>
            <w:r w:rsidR="008A2AA9" w:rsidRPr="005B7C10">
              <w:rPr>
                <w:rFonts w:ascii="Times New Roman" w:hAnsi="Times New Roman"/>
                <w:i/>
                <w:sz w:val="22"/>
              </w:rPr>
              <w:t>CW</w:t>
            </w:r>
          </w:p>
          <w:p w:rsidR="008A2AA9" w:rsidRPr="005B7C10" w:rsidRDefault="008A2AA9" w:rsidP="00600D70">
            <w:pPr>
              <w:rPr>
                <w:rFonts w:ascii="Times New Roman" w:hAnsi="Times New Roman"/>
                <w:sz w:val="22"/>
              </w:rPr>
            </w:pPr>
          </w:p>
          <w:p w:rsidR="008A2AA9" w:rsidRPr="005B7C10" w:rsidRDefault="008A2AA9" w:rsidP="008A2AA9">
            <w:pPr>
              <w:rPr>
                <w:rFonts w:ascii="Times New Roman" w:hAnsi="Times New Roman"/>
                <w:i/>
                <w:sz w:val="22"/>
              </w:rPr>
            </w:pPr>
            <w:r w:rsidRPr="005B7C10">
              <w:rPr>
                <w:rFonts w:ascii="Times New Roman" w:hAnsi="Times New Roman"/>
                <w:sz w:val="22"/>
              </w:rPr>
              <w:t xml:space="preserve">Test case: “Them Ships” by Silvia Moreno-Garcia on </w:t>
            </w:r>
            <w:r w:rsidRPr="005B7C10">
              <w:rPr>
                <w:rFonts w:ascii="Times New Roman" w:hAnsi="Times New Roman"/>
                <w:i/>
                <w:sz w:val="22"/>
              </w:rPr>
              <w:t>CW</w:t>
            </w:r>
          </w:p>
          <w:p w:rsidR="008A2AA9" w:rsidRPr="005B7C10" w:rsidRDefault="008A2AA9" w:rsidP="00600D70">
            <w:pPr>
              <w:rPr>
                <w:rFonts w:ascii="Times New Roman" w:hAnsi="Times New Roman"/>
                <w:sz w:val="22"/>
              </w:rPr>
            </w:pPr>
          </w:p>
          <w:p w:rsidR="00600D70" w:rsidRPr="005B7C10" w:rsidRDefault="008A2AA9" w:rsidP="009545DA">
            <w:pPr>
              <w:rPr>
                <w:rFonts w:ascii="Times New Roman" w:hAnsi="Times New Roman"/>
                <w:sz w:val="22"/>
              </w:rPr>
            </w:pPr>
            <w:r w:rsidRPr="005B7C10">
              <w:rPr>
                <w:rFonts w:ascii="Times New Roman" w:hAnsi="Times New Roman"/>
                <w:sz w:val="22"/>
              </w:rPr>
              <w:t xml:space="preserve">In class book assessment workshop OR: you call </w:t>
            </w:r>
            <w:r w:rsidRPr="005B7C10">
              <w:rPr>
                <w:rFonts w:ascii="Times New Roman" w:hAnsi="Times New Roman"/>
                <w:i/>
                <w:sz w:val="22"/>
              </w:rPr>
              <w:t xml:space="preserve">this </w:t>
            </w:r>
            <w:r w:rsidRPr="005B7C10">
              <w:rPr>
                <w:rFonts w:ascii="Times New Roman" w:hAnsi="Times New Roman"/>
                <w:sz w:val="22"/>
              </w:rPr>
              <w:t>technology</w:t>
            </w:r>
            <w:proofErr w:type="gramStart"/>
            <w:r w:rsidRPr="005B7C10">
              <w:rPr>
                <w:rFonts w:ascii="Times New Roman" w:hAnsi="Times New Roman"/>
                <w:sz w:val="22"/>
              </w:rPr>
              <w:t>?!</w:t>
            </w:r>
            <w:proofErr w:type="gramEnd"/>
          </w:p>
          <w:p w:rsidR="009545DA" w:rsidRPr="005B7C10" w:rsidRDefault="009545DA" w:rsidP="00600D70">
            <w:pPr>
              <w:rPr>
                <w:rFonts w:ascii="Times New Roman" w:hAnsi="Times New Roman"/>
                <w:i/>
                <w:sz w:val="22"/>
              </w:rPr>
            </w:pPr>
          </w:p>
        </w:tc>
        <w:tc>
          <w:tcPr>
            <w:tcW w:w="3192" w:type="dxa"/>
          </w:tcPr>
          <w:p w:rsidR="009545DA" w:rsidRPr="005B7C10" w:rsidRDefault="009545DA" w:rsidP="009545DA">
            <w:pPr>
              <w:rPr>
                <w:rFonts w:ascii="Times New Roman" w:hAnsi="Times New Roman"/>
                <w:sz w:val="22"/>
              </w:rPr>
            </w:pPr>
          </w:p>
        </w:tc>
      </w:tr>
      <w:tr w:rsidR="009545DA" w:rsidRPr="005B7C10">
        <w:tc>
          <w:tcPr>
            <w:tcW w:w="2268" w:type="dxa"/>
          </w:tcPr>
          <w:p w:rsidR="009545DA" w:rsidRPr="005B7C10" w:rsidRDefault="009545DA" w:rsidP="009545DA">
            <w:pPr>
              <w:rPr>
                <w:rFonts w:ascii="Times New Roman" w:hAnsi="Times New Roman"/>
                <w:sz w:val="22"/>
              </w:rPr>
            </w:pPr>
            <w:r w:rsidRPr="005B7C10">
              <w:rPr>
                <w:rFonts w:ascii="Times New Roman" w:hAnsi="Times New Roman"/>
                <w:sz w:val="22"/>
              </w:rPr>
              <w:t>Tuesday, Sept 5</w:t>
            </w:r>
          </w:p>
        </w:tc>
        <w:tc>
          <w:tcPr>
            <w:tcW w:w="2340" w:type="dxa"/>
          </w:tcPr>
          <w:p w:rsidR="009545DA" w:rsidRPr="005B7C10" w:rsidRDefault="008A2AA9" w:rsidP="009545DA">
            <w:pPr>
              <w:rPr>
                <w:rFonts w:ascii="Times New Roman" w:hAnsi="Times New Roman"/>
                <w:sz w:val="22"/>
              </w:rPr>
            </w:pPr>
            <w:r w:rsidRPr="005B7C10">
              <w:rPr>
                <w:rFonts w:ascii="Times New Roman" w:hAnsi="Times New Roman"/>
                <w:sz w:val="22"/>
              </w:rPr>
              <w:t>Story History</w:t>
            </w:r>
          </w:p>
        </w:tc>
        <w:tc>
          <w:tcPr>
            <w:tcW w:w="4968" w:type="dxa"/>
          </w:tcPr>
          <w:p w:rsidR="00600D70" w:rsidRPr="005B7C10" w:rsidRDefault="00600D70" w:rsidP="009545DA">
            <w:pPr>
              <w:rPr>
                <w:rFonts w:ascii="Times New Roman" w:hAnsi="Times New Roman"/>
                <w:sz w:val="22"/>
              </w:rPr>
            </w:pPr>
            <w:r w:rsidRPr="005B7C10">
              <w:rPr>
                <w:rFonts w:ascii="Times New Roman" w:hAnsi="Times New Roman"/>
                <w:sz w:val="22"/>
              </w:rPr>
              <w:t>Select Readings on Book History (</w:t>
            </w:r>
            <w:r w:rsidRPr="005B7C10">
              <w:rPr>
                <w:rFonts w:ascii="Times New Roman" w:hAnsi="Times New Roman"/>
                <w:i/>
                <w:sz w:val="22"/>
              </w:rPr>
              <w:t>CW</w:t>
            </w:r>
            <w:r w:rsidRPr="005B7C10">
              <w:rPr>
                <w:rFonts w:ascii="Times New Roman" w:hAnsi="Times New Roman"/>
                <w:sz w:val="22"/>
              </w:rPr>
              <w:t>)</w:t>
            </w:r>
          </w:p>
          <w:p w:rsidR="00600D70" w:rsidRPr="005B7C10" w:rsidRDefault="00600D70" w:rsidP="009545DA">
            <w:pPr>
              <w:rPr>
                <w:rFonts w:ascii="Times New Roman" w:hAnsi="Times New Roman"/>
                <w:sz w:val="22"/>
              </w:rPr>
            </w:pPr>
          </w:p>
          <w:p w:rsidR="00600D70" w:rsidRPr="005B7C10" w:rsidRDefault="00600D70" w:rsidP="00600D70">
            <w:pPr>
              <w:rPr>
                <w:rFonts w:ascii="Times New Roman" w:hAnsi="Times New Roman"/>
                <w:i/>
                <w:sz w:val="22"/>
              </w:rPr>
            </w:pPr>
            <w:r w:rsidRPr="005B7C10">
              <w:rPr>
                <w:rFonts w:ascii="Times New Roman" w:hAnsi="Times New Roman"/>
                <w:sz w:val="22"/>
              </w:rPr>
              <w:t xml:space="preserve">Walter Benjamin, “The Storyteller” available on </w:t>
            </w:r>
            <w:r w:rsidRPr="005B7C10">
              <w:rPr>
                <w:rFonts w:ascii="Times New Roman" w:hAnsi="Times New Roman"/>
                <w:i/>
                <w:sz w:val="22"/>
              </w:rPr>
              <w:t xml:space="preserve">CW </w:t>
            </w:r>
          </w:p>
          <w:p w:rsidR="00600D70" w:rsidRPr="005B7C10" w:rsidRDefault="00600D70" w:rsidP="00600D70">
            <w:pPr>
              <w:rPr>
                <w:rFonts w:ascii="Times New Roman" w:hAnsi="Times New Roman"/>
                <w:i/>
                <w:sz w:val="22"/>
              </w:rPr>
            </w:pPr>
          </w:p>
          <w:p w:rsidR="009545DA" w:rsidRPr="005B7C10" w:rsidRDefault="009545DA" w:rsidP="00600D70">
            <w:pPr>
              <w:rPr>
                <w:rFonts w:ascii="Times New Roman" w:hAnsi="Times New Roman"/>
                <w:i/>
                <w:sz w:val="22"/>
              </w:rPr>
            </w:pPr>
          </w:p>
        </w:tc>
        <w:tc>
          <w:tcPr>
            <w:tcW w:w="3192" w:type="dxa"/>
          </w:tcPr>
          <w:p w:rsidR="009545DA" w:rsidRPr="005B7C10" w:rsidRDefault="009545DA" w:rsidP="009545DA">
            <w:pPr>
              <w:rPr>
                <w:rFonts w:ascii="Times New Roman" w:hAnsi="Times New Roman"/>
                <w:sz w:val="22"/>
              </w:rPr>
            </w:pPr>
          </w:p>
        </w:tc>
      </w:tr>
      <w:tr w:rsidR="009545DA" w:rsidRPr="005B7C10">
        <w:tc>
          <w:tcPr>
            <w:tcW w:w="2268" w:type="dxa"/>
          </w:tcPr>
          <w:p w:rsidR="009545DA" w:rsidRPr="005B7C10" w:rsidRDefault="009545DA" w:rsidP="009545DA">
            <w:pPr>
              <w:rPr>
                <w:rFonts w:ascii="Times New Roman" w:hAnsi="Times New Roman"/>
                <w:sz w:val="22"/>
              </w:rPr>
            </w:pPr>
            <w:r w:rsidRPr="005B7C10">
              <w:rPr>
                <w:rFonts w:ascii="Times New Roman" w:hAnsi="Times New Roman"/>
                <w:sz w:val="22"/>
              </w:rPr>
              <w:t>Thursday, Sept 7</w:t>
            </w:r>
          </w:p>
          <w:p w:rsidR="009545DA" w:rsidRPr="005B7C10" w:rsidRDefault="009545DA" w:rsidP="009545DA">
            <w:pPr>
              <w:rPr>
                <w:i/>
                <w:sz w:val="22"/>
              </w:rPr>
            </w:pPr>
            <w:r w:rsidRPr="005B7C10">
              <w:rPr>
                <w:i/>
                <w:sz w:val="22"/>
              </w:rPr>
              <w:t>Reminder: Fall Term Drop / Add period ends Sept 8</w:t>
            </w:r>
            <w:r w:rsidRPr="005B7C10">
              <w:rPr>
                <w:i/>
                <w:sz w:val="22"/>
                <w:vertAlign w:val="superscript"/>
              </w:rPr>
              <w:t>th</w:t>
            </w:r>
            <w:r w:rsidRPr="005B7C10">
              <w:rPr>
                <w:i/>
                <w:sz w:val="22"/>
              </w:rPr>
              <w:t xml:space="preserve"> </w:t>
            </w:r>
          </w:p>
          <w:p w:rsidR="009545DA" w:rsidRPr="005B7C10" w:rsidRDefault="009545DA" w:rsidP="009545DA">
            <w:pPr>
              <w:rPr>
                <w:rFonts w:ascii="Times New Roman" w:hAnsi="Times New Roman"/>
                <w:sz w:val="22"/>
              </w:rPr>
            </w:pPr>
          </w:p>
        </w:tc>
        <w:tc>
          <w:tcPr>
            <w:tcW w:w="2340" w:type="dxa"/>
          </w:tcPr>
          <w:p w:rsidR="009545DA" w:rsidRPr="005B7C10" w:rsidRDefault="008A2AA9" w:rsidP="009545DA">
            <w:pPr>
              <w:rPr>
                <w:rFonts w:ascii="Times New Roman" w:hAnsi="Times New Roman"/>
                <w:sz w:val="22"/>
              </w:rPr>
            </w:pPr>
            <w:r w:rsidRPr="005B7C10">
              <w:rPr>
                <w:rFonts w:ascii="Times New Roman" w:hAnsi="Times New Roman"/>
                <w:sz w:val="22"/>
              </w:rPr>
              <w:t xml:space="preserve">Employing creative storytelling  / Activating </w:t>
            </w:r>
            <w:proofErr w:type="spellStart"/>
            <w:r w:rsidRPr="005B7C10">
              <w:rPr>
                <w:rFonts w:ascii="Times New Roman" w:hAnsi="Times New Roman"/>
                <w:sz w:val="22"/>
              </w:rPr>
              <w:t>narratology</w:t>
            </w:r>
            <w:proofErr w:type="spellEnd"/>
            <w:r w:rsidRPr="005B7C10">
              <w:rPr>
                <w:rFonts w:ascii="Times New Roman" w:hAnsi="Times New Roman"/>
                <w:sz w:val="22"/>
              </w:rPr>
              <w:t xml:space="preserve"> </w:t>
            </w:r>
          </w:p>
          <w:p w:rsidR="009545DA" w:rsidRPr="005B7C10" w:rsidRDefault="009545DA" w:rsidP="009545DA">
            <w:pPr>
              <w:rPr>
                <w:rFonts w:ascii="Times New Roman" w:hAnsi="Times New Roman"/>
                <w:sz w:val="22"/>
              </w:rPr>
            </w:pPr>
          </w:p>
        </w:tc>
        <w:tc>
          <w:tcPr>
            <w:tcW w:w="4968" w:type="dxa"/>
          </w:tcPr>
          <w:p w:rsidR="00600D70" w:rsidRPr="005B7C10" w:rsidRDefault="00600D70" w:rsidP="00600D70">
            <w:pPr>
              <w:rPr>
                <w:rFonts w:ascii="Times New Roman" w:hAnsi="Times New Roman"/>
                <w:sz w:val="22"/>
              </w:rPr>
            </w:pPr>
            <w:r w:rsidRPr="005B7C10">
              <w:rPr>
                <w:rFonts w:ascii="Times New Roman" w:hAnsi="Times New Roman"/>
                <w:sz w:val="22"/>
              </w:rPr>
              <w:t>Introduction Pieces, shared in class</w:t>
            </w:r>
          </w:p>
          <w:p w:rsidR="008A2AA9" w:rsidRPr="005B7C10" w:rsidRDefault="008A2AA9" w:rsidP="00600D70">
            <w:pPr>
              <w:rPr>
                <w:rFonts w:ascii="Times New Roman" w:hAnsi="Times New Roman"/>
                <w:sz w:val="22"/>
              </w:rPr>
            </w:pPr>
          </w:p>
          <w:p w:rsidR="00600D70" w:rsidRPr="005B7C10" w:rsidRDefault="008A2AA9" w:rsidP="00600D70">
            <w:pPr>
              <w:rPr>
                <w:rFonts w:ascii="Times New Roman" w:hAnsi="Times New Roman"/>
                <w:sz w:val="22"/>
              </w:rPr>
            </w:pPr>
            <w:r w:rsidRPr="005B7C10">
              <w:rPr>
                <w:rFonts w:ascii="Times New Roman" w:hAnsi="Times New Roman"/>
                <w:sz w:val="22"/>
              </w:rPr>
              <w:t xml:space="preserve">Select Poems by William Blake, from </w:t>
            </w:r>
            <w:r w:rsidRPr="005B7C10">
              <w:rPr>
                <w:rFonts w:ascii="Times New Roman" w:hAnsi="Times New Roman"/>
                <w:i/>
                <w:sz w:val="22"/>
              </w:rPr>
              <w:t>Songs of Experience and Innocence</w:t>
            </w:r>
            <w:r w:rsidRPr="005B7C10">
              <w:rPr>
                <w:rFonts w:ascii="Times New Roman" w:hAnsi="Times New Roman"/>
                <w:sz w:val="22"/>
              </w:rPr>
              <w:t xml:space="preserve">, on </w:t>
            </w:r>
            <w:r w:rsidRPr="005B7C10">
              <w:rPr>
                <w:rFonts w:ascii="Times New Roman" w:hAnsi="Times New Roman"/>
                <w:i/>
                <w:sz w:val="22"/>
              </w:rPr>
              <w:t xml:space="preserve">CW </w:t>
            </w:r>
          </w:p>
          <w:p w:rsidR="008A2AA9" w:rsidRPr="005B7C10" w:rsidRDefault="008A2AA9" w:rsidP="00600D70">
            <w:pPr>
              <w:rPr>
                <w:rFonts w:ascii="Times New Roman" w:hAnsi="Times New Roman"/>
                <w:i/>
                <w:sz w:val="22"/>
              </w:rPr>
            </w:pPr>
          </w:p>
          <w:p w:rsidR="008A2AA9" w:rsidRPr="005B7C10" w:rsidRDefault="008A2AA9" w:rsidP="00600D70">
            <w:pPr>
              <w:rPr>
                <w:rFonts w:ascii="Times New Roman" w:hAnsi="Times New Roman"/>
                <w:i/>
                <w:sz w:val="22"/>
              </w:rPr>
            </w:pPr>
            <w:r w:rsidRPr="005B7C10">
              <w:rPr>
                <w:rFonts w:ascii="Times New Roman" w:hAnsi="Times New Roman"/>
                <w:i/>
                <w:sz w:val="22"/>
              </w:rPr>
              <w:t xml:space="preserve">Possibly: </w:t>
            </w:r>
            <w:r w:rsidR="00600D70" w:rsidRPr="005B7C10">
              <w:rPr>
                <w:rFonts w:ascii="Times New Roman" w:hAnsi="Times New Roman"/>
                <w:i/>
                <w:sz w:val="22"/>
              </w:rPr>
              <w:t>“</w:t>
            </w:r>
            <w:r w:rsidR="00600D70" w:rsidRPr="005B7C10">
              <w:rPr>
                <w:rFonts w:ascii="Times New Roman" w:hAnsi="Times New Roman"/>
                <w:sz w:val="22"/>
              </w:rPr>
              <w:t>W</w:t>
            </w:r>
            <w:r w:rsidRPr="005B7C10">
              <w:rPr>
                <w:rFonts w:ascii="Times New Roman" w:hAnsi="Times New Roman"/>
                <w:sz w:val="22"/>
              </w:rPr>
              <w:t>e Can Remember It For You Wholes</w:t>
            </w:r>
            <w:r w:rsidR="00600D70" w:rsidRPr="005B7C10">
              <w:rPr>
                <w:rFonts w:ascii="Times New Roman" w:hAnsi="Times New Roman"/>
                <w:sz w:val="22"/>
              </w:rPr>
              <w:t xml:space="preserve">ale” by Philip K. Dick on </w:t>
            </w:r>
            <w:r w:rsidR="00600D70" w:rsidRPr="005B7C10">
              <w:rPr>
                <w:rFonts w:ascii="Times New Roman" w:hAnsi="Times New Roman"/>
                <w:i/>
                <w:sz w:val="22"/>
              </w:rPr>
              <w:t xml:space="preserve">CW </w:t>
            </w:r>
          </w:p>
          <w:p w:rsidR="009545DA" w:rsidRPr="005B7C10" w:rsidRDefault="009545DA" w:rsidP="00600D70">
            <w:pPr>
              <w:rPr>
                <w:rFonts w:ascii="Times New Roman" w:hAnsi="Times New Roman"/>
                <w:sz w:val="22"/>
              </w:rPr>
            </w:pPr>
          </w:p>
        </w:tc>
        <w:tc>
          <w:tcPr>
            <w:tcW w:w="3192" w:type="dxa"/>
          </w:tcPr>
          <w:p w:rsidR="008A2AA9" w:rsidRPr="005B7C10" w:rsidRDefault="00600D70" w:rsidP="009545DA">
            <w:pPr>
              <w:rPr>
                <w:rFonts w:ascii="Times New Roman" w:hAnsi="Times New Roman"/>
                <w:sz w:val="22"/>
              </w:rPr>
            </w:pPr>
            <w:r w:rsidRPr="005B7C10">
              <w:rPr>
                <w:rFonts w:ascii="Times New Roman" w:hAnsi="Times New Roman"/>
                <w:sz w:val="22"/>
              </w:rPr>
              <w:t xml:space="preserve">3 min. long (max) Into. </w:t>
            </w:r>
            <w:proofErr w:type="gramStart"/>
            <w:r w:rsidRPr="005B7C10">
              <w:rPr>
                <w:rFonts w:ascii="Times New Roman" w:hAnsi="Times New Roman"/>
                <w:sz w:val="22"/>
              </w:rPr>
              <w:t>to</w:t>
            </w:r>
            <w:proofErr w:type="gramEnd"/>
            <w:r w:rsidRPr="005B7C10">
              <w:rPr>
                <w:rFonts w:ascii="Times New Roman" w:hAnsi="Times New Roman"/>
                <w:sz w:val="22"/>
              </w:rPr>
              <w:t xml:space="preserve"> your Partner </w:t>
            </w:r>
            <w:r w:rsidRPr="005B7C10">
              <w:rPr>
                <w:rFonts w:ascii="Times New Roman" w:hAnsi="Times New Roman"/>
                <w:b/>
                <w:sz w:val="22"/>
              </w:rPr>
              <w:t>due in class</w:t>
            </w:r>
            <w:r w:rsidRPr="005B7C10">
              <w:rPr>
                <w:rFonts w:ascii="Times New Roman" w:hAnsi="Times New Roman"/>
                <w:sz w:val="22"/>
              </w:rPr>
              <w:t xml:space="preserve"> as “presentation”</w:t>
            </w:r>
          </w:p>
          <w:p w:rsidR="008A2AA9" w:rsidRPr="005B7C10" w:rsidRDefault="008A2AA9" w:rsidP="009545DA">
            <w:pPr>
              <w:rPr>
                <w:rFonts w:ascii="Times New Roman" w:hAnsi="Times New Roman"/>
                <w:sz w:val="22"/>
              </w:rPr>
            </w:pPr>
          </w:p>
          <w:p w:rsidR="009545DA" w:rsidRPr="005B7C10" w:rsidRDefault="008A2AA9" w:rsidP="009545DA">
            <w:pPr>
              <w:rPr>
                <w:rFonts w:ascii="Times New Roman" w:hAnsi="Times New Roman"/>
                <w:sz w:val="22"/>
              </w:rPr>
            </w:pPr>
            <w:r w:rsidRPr="005B7C10">
              <w:rPr>
                <w:rFonts w:ascii="Times New Roman" w:hAnsi="Times New Roman"/>
                <w:sz w:val="22"/>
              </w:rPr>
              <w:t>Review Special Collections Assignments before class on Tuesday</w:t>
            </w:r>
          </w:p>
        </w:tc>
      </w:tr>
      <w:tr w:rsidR="009545DA" w:rsidRPr="005B7C10">
        <w:tc>
          <w:tcPr>
            <w:tcW w:w="2268" w:type="dxa"/>
          </w:tcPr>
          <w:p w:rsidR="008A2AA9" w:rsidRPr="005B7C10" w:rsidRDefault="009545DA" w:rsidP="009545DA">
            <w:pPr>
              <w:rPr>
                <w:rFonts w:ascii="Times New Roman" w:hAnsi="Times New Roman"/>
                <w:sz w:val="22"/>
              </w:rPr>
            </w:pPr>
            <w:r w:rsidRPr="005B7C10">
              <w:rPr>
                <w:rFonts w:ascii="Times New Roman" w:hAnsi="Times New Roman"/>
                <w:sz w:val="22"/>
              </w:rPr>
              <w:t>Tuesday, Sept 12</w:t>
            </w:r>
          </w:p>
          <w:p w:rsidR="009545DA" w:rsidRPr="005B7C10" w:rsidRDefault="008A2AA9" w:rsidP="009545DA">
            <w:pPr>
              <w:rPr>
                <w:rFonts w:ascii="Times New Roman" w:hAnsi="Times New Roman"/>
                <w:sz w:val="22"/>
              </w:rPr>
            </w:pPr>
            <w:r w:rsidRPr="005B7C10">
              <w:rPr>
                <w:rFonts w:ascii="Times New Roman" w:hAnsi="Times New Roman"/>
                <w:b/>
                <w:sz w:val="22"/>
              </w:rPr>
              <w:t>MEET IN HILLMAN LIBRARY</w:t>
            </w:r>
            <w:r w:rsidRPr="005B7C10">
              <w:rPr>
                <w:rFonts w:ascii="Times New Roman" w:hAnsi="Times New Roman"/>
                <w:sz w:val="22"/>
              </w:rPr>
              <w:t>, Special Collections, Room 363</w:t>
            </w:r>
          </w:p>
        </w:tc>
        <w:tc>
          <w:tcPr>
            <w:tcW w:w="2340" w:type="dxa"/>
          </w:tcPr>
          <w:p w:rsidR="009545DA" w:rsidRPr="005B7C10" w:rsidRDefault="008A2AA9" w:rsidP="0041437B">
            <w:pPr>
              <w:rPr>
                <w:rFonts w:ascii="Times New Roman" w:hAnsi="Times New Roman"/>
                <w:sz w:val="22"/>
              </w:rPr>
            </w:pPr>
            <w:r w:rsidRPr="005B7C10">
              <w:rPr>
                <w:rFonts w:ascii="Times New Roman" w:hAnsi="Times New Roman"/>
                <w:sz w:val="22"/>
              </w:rPr>
              <w:t>Book History, Day One: Copyright, Production Techniques,</w:t>
            </w:r>
            <w:r w:rsidR="0041437B" w:rsidRPr="005B7C10">
              <w:rPr>
                <w:rFonts w:ascii="Times New Roman" w:hAnsi="Times New Roman"/>
                <w:sz w:val="22"/>
              </w:rPr>
              <w:t xml:space="preserve"> Serials, Mass Market, Illustrations</w:t>
            </w:r>
          </w:p>
        </w:tc>
        <w:tc>
          <w:tcPr>
            <w:tcW w:w="4968" w:type="dxa"/>
          </w:tcPr>
          <w:p w:rsidR="008A2AA9" w:rsidRPr="005B7C10" w:rsidRDefault="008A2AA9" w:rsidP="008A2AA9">
            <w:pPr>
              <w:rPr>
                <w:rFonts w:ascii="Times New Roman" w:hAnsi="Times New Roman"/>
                <w:sz w:val="22"/>
              </w:rPr>
            </w:pPr>
            <w:r w:rsidRPr="005B7C10">
              <w:rPr>
                <w:rFonts w:ascii="Times New Roman" w:hAnsi="Times New Roman"/>
                <w:sz w:val="22"/>
              </w:rPr>
              <w:t>We Visit Special Collections</w:t>
            </w:r>
          </w:p>
          <w:p w:rsidR="0041437B" w:rsidRPr="005B7C10" w:rsidRDefault="008A2AA9" w:rsidP="008A2AA9">
            <w:pPr>
              <w:rPr>
                <w:rFonts w:ascii="Times New Roman" w:hAnsi="Times New Roman"/>
                <w:sz w:val="22"/>
              </w:rPr>
            </w:pPr>
            <w:r w:rsidRPr="005B7C10">
              <w:rPr>
                <w:rFonts w:ascii="Times New Roman" w:hAnsi="Times New Roman"/>
                <w:sz w:val="22"/>
              </w:rPr>
              <w:t>Class meets in Hillman Library room 363. Bring pencils, and consider bringing cell phones / laptops to use as cameras to document the texts.</w:t>
            </w:r>
          </w:p>
          <w:p w:rsidR="0041437B" w:rsidRPr="005B7C10" w:rsidRDefault="0041437B" w:rsidP="008A2AA9">
            <w:pPr>
              <w:rPr>
                <w:rFonts w:ascii="Times New Roman" w:hAnsi="Times New Roman"/>
                <w:sz w:val="22"/>
              </w:rPr>
            </w:pPr>
          </w:p>
          <w:p w:rsidR="0041437B" w:rsidRPr="005B7C10" w:rsidRDefault="0041437B" w:rsidP="008A2AA9">
            <w:pPr>
              <w:rPr>
                <w:rFonts w:ascii="Times New Roman" w:hAnsi="Times New Roman"/>
                <w:i/>
                <w:sz w:val="22"/>
              </w:rPr>
            </w:pPr>
            <w:r w:rsidRPr="005B7C10">
              <w:rPr>
                <w:rFonts w:ascii="Times New Roman" w:hAnsi="Times New Roman"/>
                <w:sz w:val="22"/>
              </w:rPr>
              <w:t xml:space="preserve">Entry from Special Collections </w:t>
            </w:r>
            <w:proofErr w:type="spellStart"/>
            <w:r w:rsidRPr="005B7C10">
              <w:rPr>
                <w:rFonts w:ascii="Times New Roman" w:hAnsi="Times New Roman"/>
                <w:sz w:val="22"/>
              </w:rPr>
              <w:t>Tumblr</w:t>
            </w:r>
            <w:proofErr w:type="spellEnd"/>
            <w:r w:rsidRPr="005B7C10">
              <w:rPr>
                <w:rFonts w:ascii="Times New Roman" w:hAnsi="Times New Roman"/>
                <w:sz w:val="22"/>
              </w:rPr>
              <w:t xml:space="preserve">, on </w:t>
            </w:r>
            <w:r w:rsidRPr="005B7C10">
              <w:rPr>
                <w:rFonts w:ascii="Times New Roman" w:hAnsi="Times New Roman"/>
                <w:i/>
                <w:sz w:val="22"/>
              </w:rPr>
              <w:t>CW</w:t>
            </w:r>
          </w:p>
          <w:p w:rsidR="009545DA" w:rsidRPr="005B7C10" w:rsidRDefault="009545DA" w:rsidP="008A2AA9">
            <w:pPr>
              <w:rPr>
                <w:rFonts w:ascii="Times New Roman" w:hAnsi="Times New Roman"/>
                <w:i/>
                <w:sz w:val="22"/>
              </w:rPr>
            </w:pPr>
          </w:p>
        </w:tc>
        <w:tc>
          <w:tcPr>
            <w:tcW w:w="3192" w:type="dxa"/>
          </w:tcPr>
          <w:p w:rsidR="008A2AA9" w:rsidRPr="005B7C10" w:rsidRDefault="008A2AA9" w:rsidP="008A2AA9">
            <w:pPr>
              <w:rPr>
                <w:rFonts w:ascii="Times New Roman" w:hAnsi="Times New Roman"/>
                <w:sz w:val="22"/>
              </w:rPr>
            </w:pPr>
            <w:r w:rsidRPr="005B7C10">
              <w:rPr>
                <w:rFonts w:ascii="Times New Roman" w:hAnsi="Times New Roman"/>
                <w:sz w:val="22"/>
              </w:rPr>
              <w:t xml:space="preserve">Use this week to start reading </w:t>
            </w:r>
            <w:r w:rsidRPr="005B7C10">
              <w:rPr>
                <w:rFonts w:ascii="Times New Roman" w:hAnsi="Times New Roman"/>
                <w:i/>
                <w:sz w:val="22"/>
              </w:rPr>
              <w:t xml:space="preserve">Frankenstein. </w:t>
            </w:r>
            <w:r w:rsidRPr="005B7C10">
              <w:rPr>
                <w:rFonts w:ascii="Times New Roman" w:hAnsi="Times New Roman"/>
                <w:sz w:val="22"/>
              </w:rPr>
              <w:t>Remember to take notes / annotate as you read.</w:t>
            </w:r>
          </w:p>
          <w:p w:rsidR="009545DA" w:rsidRPr="005B7C10" w:rsidRDefault="009545DA"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Sept 14</w:t>
            </w:r>
          </w:p>
          <w:p w:rsidR="00883B6E" w:rsidRPr="005B7C10" w:rsidRDefault="00883B6E" w:rsidP="009545DA">
            <w:pPr>
              <w:rPr>
                <w:rFonts w:ascii="Times New Roman" w:hAnsi="Times New Roman"/>
                <w:sz w:val="22"/>
              </w:rPr>
            </w:pPr>
            <w:r w:rsidRPr="005B7C10">
              <w:rPr>
                <w:rFonts w:ascii="Times New Roman" w:hAnsi="Times New Roman"/>
                <w:b/>
                <w:sz w:val="22"/>
              </w:rPr>
              <w:t>MEET IN HILLMAN LIBRARY</w:t>
            </w:r>
            <w:r w:rsidRPr="005B7C10">
              <w:rPr>
                <w:rFonts w:ascii="Times New Roman" w:hAnsi="Times New Roman"/>
                <w:sz w:val="22"/>
              </w:rPr>
              <w:t>, Special Collections, Room 363</w:t>
            </w:r>
          </w:p>
        </w:tc>
        <w:tc>
          <w:tcPr>
            <w:tcW w:w="2340" w:type="dxa"/>
          </w:tcPr>
          <w:p w:rsidR="00883B6E" w:rsidRPr="005B7C10" w:rsidRDefault="00883B6E" w:rsidP="008A2AA9">
            <w:pPr>
              <w:rPr>
                <w:rFonts w:ascii="Times New Roman" w:hAnsi="Times New Roman"/>
                <w:sz w:val="22"/>
              </w:rPr>
            </w:pPr>
            <w:r w:rsidRPr="005B7C10">
              <w:rPr>
                <w:rFonts w:ascii="Times New Roman" w:hAnsi="Times New Roman"/>
                <w:sz w:val="22"/>
              </w:rPr>
              <w:t>Book History, Day Two: Weird and Wonderful “Books”</w:t>
            </w:r>
          </w:p>
        </w:tc>
        <w:tc>
          <w:tcPr>
            <w:tcW w:w="4968" w:type="dxa"/>
          </w:tcPr>
          <w:p w:rsidR="00883B6E" w:rsidRPr="005B7C10" w:rsidRDefault="00883B6E" w:rsidP="008A2AA9">
            <w:pPr>
              <w:rPr>
                <w:rFonts w:ascii="Times New Roman" w:hAnsi="Times New Roman"/>
                <w:sz w:val="22"/>
              </w:rPr>
            </w:pPr>
            <w:r w:rsidRPr="005B7C10">
              <w:rPr>
                <w:rFonts w:ascii="Times New Roman" w:hAnsi="Times New Roman"/>
                <w:sz w:val="22"/>
              </w:rPr>
              <w:t>We Visit Special Collections</w:t>
            </w:r>
          </w:p>
          <w:p w:rsidR="00883B6E" w:rsidRPr="005B7C10" w:rsidRDefault="00883B6E" w:rsidP="008A2AA9">
            <w:pPr>
              <w:rPr>
                <w:rFonts w:ascii="Times New Roman" w:hAnsi="Times New Roman"/>
                <w:sz w:val="22"/>
              </w:rPr>
            </w:pPr>
            <w:r w:rsidRPr="005B7C10">
              <w:rPr>
                <w:rFonts w:ascii="Times New Roman" w:hAnsi="Times New Roman"/>
                <w:sz w:val="22"/>
              </w:rPr>
              <w:t>Class meets in Hillman Library room 363. Bring pencils, and consider bringing cell phones / laptops to use as cameras to document the texts.</w:t>
            </w:r>
          </w:p>
          <w:p w:rsidR="00883B6E" w:rsidRPr="005B7C10" w:rsidRDefault="00883B6E" w:rsidP="008A2AA9">
            <w:pPr>
              <w:rPr>
                <w:rFonts w:ascii="Times New Roman" w:hAnsi="Times New Roman"/>
                <w:i/>
                <w:sz w:val="22"/>
              </w:rPr>
            </w:pPr>
          </w:p>
        </w:tc>
        <w:tc>
          <w:tcPr>
            <w:tcW w:w="3192" w:type="dxa"/>
          </w:tcPr>
          <w:p w:rsidR="00883B6E" w:rsidRPr="005B7C10" w:rsidRDefault="00883B6E" w:rsidP="009545DA">
            <w:pPr>
              <w:rPr>
                <w:rFonts w:ascii="Times New Roman" w:hAnsi="Times New Roman"/>
                <w:sz w:val="22"/>
              </w:rPr>
            </w:pPr>
            <w:r w:rsidRPr="005B7C10">
              <w:rPr>
                <w:rFonts w:ascii="Times New Roman" w:hAnsi="Times New Roman"/>
                <w:sz w:val="22"/>
              </w:rPr>
              <w:t>Blog Post Due by Sept 19: What text or two from these days would you want to return to as an example / main topic of your blog post?  How would you connect the post as an inquiry / opportunity to share something you’ve learned (from our readings, your own hypothetical research, the librarians)? How would these texts / your post highlight the library’s collection and appeal to your fellow students?</w:t>
            </w:r>
          </w:p>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Sept 19</w:t>
            </w:r>
          </w:p>
        </w:tc>
        <w:tc>
          <w:tcPr>
            <w:tcW w:w="2340" w:type="dxa"/>
          </w:tcPr>
          <w:p w:rsidR="00883B6E" w:rsidRPr="005B7C10" w:rsidRDefault="00883B6E" w:rsidP="008A2AA9">
            <w:pPr>
              <w:rPr>
                <w:rFonts w:ascii="Times New Roman" w:hAnsi="Times New Roman"/>
                <w:sz w:val="22"/>
              </w:rPr>
            </w:pPr>
            <w:r w:rsidRPr="005B7C10">
              <w:rPr>
                <w:rFonts w:ascii="Times New Roman" w:hAnsi="Times New Roman"/>
                <w:sz w:val="22"/>
              </w:rPr>
              <w:t>Mary Wollstonecraft Shelley, Arctic Letters, Frame Tales</w:t>
            </w:r>
          </w:p>
          <w:p w:rsidR="00883B6E" w:rsidRPr="005B7C10" w:rsidRDefault="00883B6E" w:rsidP="008A2AA9">
            <w:pPr>
              <w:rPr>
                <w:rFonts w:ascii="Times New Roman" w:hAnsi="Times New Roman"/>
                <w:i/>
                <w:sz w:val="22"/>
              </w:rPr>
            </w:pPr>
          </w:p>
        </w:tc>
        <w:tc>
          <w:tcPr>
            <w:tcW w:w="4968" w:type="dxa"/>
          </w:tcPr>
          <w:p w:rsidR="00883B6E" w:rsidRPr="005B7C10" w:rsidRDefault="00883B6E" w:rsidP="0041437B">
            <w:pPr>
              <w:rPr>
                <w:rFonts w:ascii="Times New Roman" w:hAnsi="Times New Roman"/>
                <w:sz w:val="22"/>
              </w:rPr>
            </w:pPr>
            <w:r w:rsidRPr="005B7C10">
              <w:rPr>
                <w:rFonts w:ascii="Times New Roman" w:hAnsi="Times New Roman"/>
                <w:i/>
                <w:sz w:val="22"/>
              </w:rPr>
              <w:t xml:space="preserve">Frankenstein </w:t>
            </w:r>
          </w:p>
          <w:p w:rsidR="00883B6E" w:rsidRPr="005B7C10" w:rsidRDefault="00883B6E" w:rsidP="009545DA">
            <w:pPr>
              <w:rPr>
                <w:rFonts w:ascii="Times New Roman" w:hAnsi="Times New Roman"/>
                <w:sz w:val="22"/>
              </w:rPr>
            </w:pPr>
            <w:r w:rsidRPr="005B7C10">
              <w:rPr>
                <w:rFonts w:ascii="Times New Roman" w:hAnsi="Times New Roman"/>
                <w:sz w:val="22"/>
              </w:rPr>
              <w:t>Mary Shelley Introduction to Third Edition, 1891 (pg 165-169), Introduction to Norton 2</w:t>
            </w:r>
            <w:r w:rsidRPr="005B7C10">
              <w:rPr>
                <w:rFonts w:ascii="Times New Roman" w:hAnsi="Times New Roman"/>
                <w:sz w:val="22"/>
                <w:vertAlign w:val="superscript"/>
              </w:rPr>
              <w:t>nd</w:t>
            </w:r>
            <w:r w:rsidRPr="005B7C10">
              <w:rPr>
                <w:rFonts w:ascii="Times New Roman" w:hAnsi="Times New Roman"/>
                <w:sz w:val="22"/>
              </w:rPr>
              <w:t xml:space="preserve"> Edition (pg ix – 1);</w:t>
            </w:r>
          </w:p>
          <w:p w:rsidR="00883B6E" w:rsidRPr="005B7C10" w:rsidRDefault="00883B6E" w:rsidP="0041437B">
            <w:pPr>
              <w:rPr>
                <w:rFonts w:ascii="Times New Roman" w:hAnsi="Times New Roman"/>
                <w:sz w:val="22"/>
              </w:rPr>
            </w:pPr>
            <w:r w:rsidRPr="005B7C10">
              <w:rPr>
                <w:rFonts w:ascii="Times New Roman" w:hAnsi="Times New Roman"/>
                <w:i/>
                <w:sz w:val="22"/>
              </w:rPr>
              <w:t xml:space="preserve"> </w:t>
            </w:r>
            <w:r w:rsidRPr="005B7C10">
              <w:rPr>
                <w:rFonts w:ascii="Times New Roman" w:hAnsi="Times New Roman"/>
                <w:sz w:val="22"/>
              </w:rPr>
              <w:t xml:space="preserve">“The Text of </w:t>
            </w:r>
            <w:r w:rsidRPr="005B7C10">
              <w:rPr>
                <w:rFonts w:ascii="Times New Roman" w:hAnsi="Times New Roman"/>
                <w:i/>
                <w:sz w:val="22"/>
              </w:rPr>
              <w:t>Frankenstein”</w:t>
            </w:r>
            <w:r w:rsidRPr="005B7C10">
              <w:rPr>
                <w:rFonts w:ascii="Times New Roman" w:hAnsi="Times New Roman"/>
                <w:sz w:val="22"/>
              </w:rPr>
              <w:t xml:space="preserve"> to page 53, start of Chapter VII</w:t>
            </w:r>
          </w:p>
          <w:p w:rsidR="00883B6E" w:rsidRPr="005B7C10" w:rsidRDefault="00883B6E" w:rsidP="009545DA">
            <w:pPr>
              <w:rPr>
                <w:rFonts w:ascii="Times New Roman" w:hAnsi="Times New Roman"/>
                <w:sz w:val="22"/>
              </w:rPr>
            </w:pPr>
          </w:p>
        </w:tc>
        <w:tc>
          <w:tcPr>
            <w:tcW w:w="3192" w:type="dxa"/>
          </w:tcPr>
          <w:p w:rsidR="00883B6E" w:rsidRPr="005B7C10" w:rsidRDefault="00883B6E" w:rsidP="00883B6E">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Sept 21</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The (</w:t>
            </w:r>
            <w:proofErr w:type="gramStart"/>
            <w:r w:rsidRPr="005B7C10">
              <w:rPr>
                <w:rFonts w:ascii="Times New Roman" w:hAnsi="Times New Roman"/>
                <w:sz w:val="22"/>
              </w:rPr>
              <w:t>In)Articulate</w:t>
            </w:r>
            <w:proofErr w:type="gramEnd"/>
            <w:r w:rsidRPr="005B7C10">
              <w:rPr>
                <w:rFonts w:ascii="Times New Roman" w:hAnsi="Times New Roman"/>
                <w:sz w:val="22"/>
              </w:rPr>
              <w:t xml:space="preserve"> Monster</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Frankenstein </w:t>
            </w:r>
            <w:r w:rsidRPr="005B7C10">
              <w:rPr>
                <w:rFonts w:ascii="Times New Roman" w:hAnsi="Times New Roman"/>
                <w:sz w:val="22"/>
              </w:rPr>
              <w:t>to page 101, start of Chapter IX</w:t>
            </w:r>
          </w:p>
          <w:p w:rsidR="00883B6E" w:rsidRPr="005B7C10" w:rsidRDefault="00883B6E" w:rsidP="00DC34B2">
            <w:pPr>
              <w:rPr>
                <w:rFonts w:ascii="Times New Roman" w:hAnsi="Times New Roman"/>
                <w:sz w:val="22"/>
              </w:rPr>
            </w:pPr>
            <w:r w:rsidRPr="005B7C10">
              <w:rPr>
                <w:rFonts w:ascii="Times New Roman" w:hAnsi="Times New Roman"/>
                <w:sz w:val="22"/>
              </w:rPr>
              <w:t xml:space="preserve">“The Reception of </w:t>
            </w:r>
            <w:r w:rsidRPr="005B7C10">
              <w:rPr>
                <w:rFonts w:ascii="Times New Roman" w:hAnsi="Times New Roman"/>
                <w:i/>
                <w:sz w:val="22"/>
              </w:rPr>
              <w:t>Frankenstein</w:t>
            </w:r>
            <w:r w:rsidRPr="005B7C10">
              <w:rPr>
                <w:rFonts w:ascii="Times New Roman" w:hAnsi="Times New Roman"/>
                <w:sz w:val="22"/>
              </w:rPr>
              <w:t>” pg 242-248</w:t>
            </w:r>
          </w:p>
          <w:p w:rsidR="00883B6E" w:rsidRPr="005B7C10" w:rsidRDefault="00883B6E" w:rsidP="009545DA">
            <w:pPr>
              <w:rPr>
                <w:rFonts w:ascii="Times New Roman" w:hAnsi="Times New Roman"/>
                <w:sz w:val="22"/>
              </w:rPr>
            </w:pPr>
            <w:r w:rsidRPr="005B7C10">
              <w:rPr>
                <w:rFonts w:ascii="Times New Roman" w:hAnsi="Times New Roman"/>
                <w:sz w:val="22"/>
              </w:rPr>
              <w:t xml:space="preserve"> “What is a Monster” by Peter Brooks (368-391)</w:t>
            </w:r>
          </w:p>
          <w:p w:rsidR="00883B6E" w:rsidRPr="005B7C10" w:rsidRDefault="00883B6E" w:rsidP="008A2AA9">
            <w:pPr>
              <w:rPr>
                <w:rFonts w:ascii="Times New Roman" w:hAnsi="Times New Roman"/>
                <w:i/>
                <w:sz w:val="22"/>
              </w:rPr>
            </w:pP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Sept 26</w:t>
            </w:r>
          </w:p>
        </w:tc>
        <w:tc>
          <w:tcPr>
            <w:tcW w:w="2340" w:type="dxa"/>
          </w:tcPr>
          <w:p w:rsidR="00883B6E" w:rsidRPr="005B7C10" w:rsidRDefault="00883B6E" w:rsidP="008A2AA9">
            <w:pPr>
              <w:rPr>
                <w:rFonts w:ascii="Times New Roman" w:hAnsi="Times New Roman"/>
                <w:sz w:val="22"/>
              </w:rPr>
            </w:pPr>
            <w:r w:rsidRPr="005B7C10">
              <w:rPr>
                <w:rFonts w:ascii="Times New Roman" w:hAnsi="Times New Roman"/>
                <w:sz w:val="22"/>
              </w:rPr>
              <w:t xml:space="preserve"> Reading the Monstrous </w:t>
            </w:r>
          </w:p>
        </w:tc>
        <w:tc>
          <w:tcPr>
            <w:tcW w:w="4968" w:type="dxa"/>
          </w:tcPr>
          <w:p w:rsidR="00883B6E" w:rsidRPr="005B7C10" w:rsidRDefault="00883B6E" w:rsidP="008A2AA9">
            <w:pPr>
              <w:rPr>
                <w:rFonts w:ascii="Times New Roman" w:hAnsi="Times New Roman"/>
                <w:sz w:val="22"/>
              </w:rPr>
            </w:pPr>
            <w:r w:rsidRPr="005B7C10">
              <w:rPr>
                <w:rFonts w:ascii="Times New Roman" w:hAnsi="Times New Roman"/>
                <w:i/>
                <w:sz w:val="22"/>
              </w:rPr>
              <w:t xml:space="preserve">Frankenstein </w:t>
            </w:r>
            <w:r w:rsidRPr="005B7C10">
              <w:rPr>
                <w:rFonts w:ascii="Times New Roman" w:hAnsi="Times New Roman"/>
                <w:sz w:val="22"/>
              </w:rPr>
              <w:t>to end, page 160</w:t>
            </w:r>
          </w:p>
          <w:p w:rsidR="00883B6E" w:rsidRPr="005B7C10" w:rsidRDefault="00883B6E" w:rsidP="00DC34B2">
            <w:pPr>
              <w:rPr>
                <w:rFonts w:ascii="Times New Roman" w:hAnsi="Times New Roman"/>
                <w:sz w:val="22"/>
              </w:rPr>
            </w:pPr>
            <w:r w:rsidRPr="005B7C10">
              <w:rPr>
                <w:rFonts w:ascii="Times New Roman" w:hAnsi="Times New Roman"/>
                <w:sz w:val="22"/>
              </w:rPr>
              <w:t xml:space="preserve">Garrett Stewart “In the Absence of Audience: Of Reading and Dread in Mary Shelley” (434-444) </w:t>
            </w:r>
          </w:p>
          <w:p w:rsidR="00883B6E" w:rsidRPr="005B7C10" w:rsidRDefault="00883B6E" w:rsidP="00DC34B2">
            <w:pPr>
              <w:rPr>
                <w:rFonts w:ascii="Times New Roman" w:hAnsi="Times New Roman"/>
                <w:sz w:val="22"/>
              </w:rPr>
            </w:pPr>
            <w:r w:rsidRPr="005B7C10">
              <w:rPr>
                <w:rFonts w:ascii="Times New Roman" w:hAnsi="Times New Roman"/>
                <w:sz w:val="22"/>
              </w:rPr>
              <w:t xml:space="preserve">Patrick </w:t>
            </w:r>
            <w:proofErr w:type="spellStart"/>
            <w:r w:rsidRPr="005B7C10">
              <w:rPr>
                <w:rFonts w:ascii="Times New Roman" w:hAnsi="Times New Roman"/>
                <w:sz w:val="22"/>
              </w:rPr>
              <w:t>Brantlinger</w:t>
            </w:r>
            <w:proofErr w:type="spellEnd"/>
            <w:r w:rsidRPr="005B7C10">
              <w:rPr>
                <w:rFonts w:ascii="Times New Roman" w:hAnsi="Times New Roman"/>
                <w:sz w:val="22"/>
              </w:rPr>
              <w:t>, “The Reading Monster” (468-476)</w:t>
            </w:r>
          </w:p>
          <w:p w:rsidR="00883B6E" w:rsidRPr="005B7C10" w:rsidRDefault="00883B6E" w:rsidP="00DC34B2">
            <w:pPr>
              <w:rPr>
                <w:rFonts w:ascii="Times New Roman" w:hAnsi="Times New Roman"/>
                <w:sz w:val="22"/>
              </w:rPr>
            </w:pPr>
            <w:r w:rsidRPr="005B7C10">
              <w:rPr>
                <w:rFonts w:ascii="Times New Roman" w:hAnsi="Times New Roman"/>
                <w:sz w:val="22"/>
              </w:rPr>
              <w:t>OR Richard Holmes “Mary Shelley and the Power of Contemporary Science” (183-194)</w:t>
            </w:r>
          </w:p>
        </w:tc>
        <w:tc>
          <w:tcPr>
            <w:tcW w:w="3192" w:type="dxa"/>
          </w:tcPr>
          <w:p w:rsidR="00883B6E" w:rsidRPr="005B7C10" w:rsidRDefault="00941330" w:rsidP="009545DA">
            <w:pPr>
              <w:rPr>
                <w:rFonts w:ascii="Times New Roman" w:hAnsi="Times New Roman"/>
                <w:sz w:val="22"/>
              </w:rPr>
            </w:pPr>
            <w:r>
              <w:rPr>
                <w:rFonts w:ascii="Times New Roman" w:hAnsi="Times New Roman"/>
                <w:sz w:val="22"/>
              </w:rPr>
              <w:t>B</w:t>
            </w:r>
            <w:r w:rsidR="00B93D28" w:rsidRPr="005B7C10">
              <w:rPr>
                <w:rFonts w:ascii="Times New Roman" w:hAnsi="Times New Roman"/>
                <w:sz w:val="22"/>
              </w:rPr>
              <w:t xml:space="preserve">log post: Letter among characters within </w:t>
            </w:r>
            <w:r>
              <w:rPr>
                <w:rFonts w:ascii="Times New Roman" w:hAnsi="Times New Roman"/>
                <w:sz w:val="22"/>
              </w:rPr>
              <w:t xml:space="preserve">or across </w:t>
            </w:r>
            <w:r w:rsidR="00B93D28" w:rsidRPr="005B7C10">
              <w:rPr>
                <w:rFonts w:ascii="Times New Roman" w:hAnsi="Times New Roman"/>
                <w:sz w:val="22"/>
              </w:rPr>
              <w:t xml:space="preserve">a </w:t>
            </w:r>
            <w:proofErr w:type="spellStart"/>
            <w:r w:rsidR="00B93D28" w:rsidRPr="005B7C10">
              <w:rPr>
                <w:rFonts w:ascii="Times New Roman" w:hAnsi="Times New Roman"/>
                <w:sz w:val="22"/>
              </w:rPr>
              <w:t>diegetic</w:t>
            </w:r>
            <w:proofErr w:type="spellEnd"/>
            <w:r w:rsidR="00B93D28" w:rsidRPr="005B7C10">
              <w:rPr>
                <w:rFonts w:ascii="Times New Roman" w:hAnsi="Times New Roman"/>
                <w:sz w:val="22"/>
              </w:rPr>
              <w:t xml:space="preserve"> level of </w:t>
            </w:r>
            <w:r w:rsidR="00B93D28" w:rsidRPr="005B7C10">
              <w:rPr>
                <w:rFonts w:ascii="Times New Roman" w:hAnsi="Times New Roman"/>
                <w:i/>
                <w:sz w:val="22"/>
              </w:rPr>
              <w:t xml:space="preserve">Frankenstein </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Sept 28</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Blood in the Gutter: Comics; Panel Transitions</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Understanding Comics </w:t>
            </w:r>
            <w:r w:rsidRPr="005B7C10">
              <w:rPr>
                <w:rFonts w:ascii="Times New Roman" w:hAnsi="Times New Roman"/>
                <w:sz w:val="22"/>
              </w:rPr>
              <w:t xml:space="preserve">to page </w:t>
            </w:r>
          </w:p>
          <w:p w:rsidR="00883B6E" w:rsidRPr="005B7C10" w:rsidRDefault="00883B6E" w:rsidP="009545DA">
            <w:pPr>
              <w:rPr>
                <w:rFonts w:ascii="Times New Roman" w:hAnsi="Times New Roman"/>
                <w:sz w:val="22"/>
              </w:rPr>
            </w:pPr>
            <w:r w:rsidRPr="005B7C10">
              <w:rPr>
                <w:rFonts w:ascii="Times New Roman" w:hAnsi="Times New Roman"/>
                <w:sz w:val="22"/>
              </w:rPr>
              <w:t xml:space="preserve"> </w:t>
            </w:r>
          </w:p>
          <w:p w:rsidR="00883B6E" w:rsidRPr="005B7C10" w:rsidRDefault="00883B6E" w:rsidP="009545DA">
            <w:pPr>
              <w:rPr>
                <w:rFonts w:ascii="Times New Roman" w:hAnsi="Times New Roman"/>
                <w:i/>
                <w:sz w:val="22"/>
              </w:rPr>
            </w:pPr>
            <w:r w:rsidRPr="005B7C10">
              <w:rPr>
                <w:rFonts w:ascii="Times New Roman" w:hAnsi="Times New Roman"/>
                <w:i/>
                <w:sz w:val="22"/>
              </w:rPr>
              <w:t xml:space="preserve">Rocket Raccoon and </w:t>
            </w:r>
            <w:proofErr w:type="spellStart"/>
            <w:r w:rsidRPr="005B7C10">
              <w:rPr>
                <w:rFonts w:ascii="Times New Roman" w:hAnsi="Times New Roman"/>
                <w:i/>
                <w:sz w:val="22"/>
              </w:rPr>
              <w:t>Groot</w:t>
            </w:r>
            <w:proofErr w:type="spellEnd"/>
            <w:r w:rsidRPr="005B7C10">
              <w:rPr>
                <w:rFonts w:ascii="Times New Roman" w:hAnsi="Times New Roman"/>
                <w:i/>
                <w:sz w:val="22"/>
              </w:rPr>
              <w:t xml:space="preserve"> </w:t>
            </w:r>
            <w:r w:rsidRPr="005B7C10">
              <w:rPr>
                <w:rFonts w:ascii="Times New Roman" w:hAnsi="Times New Roman"/>
                <w:sz w:val="22"/>
              </w:rPr>
              <w:t xml:space="preserve">comic, on </w:t>
            </w:r>
            <w:r w:rsidRPr="005B7C10">
              <w:rPr>
                <w:rFonts w:ascii="Times New Roman" w:hAnsi="Times New Roman"/>
                <w:i/>
                <w:sz w:val="22"/>
              </w:rPr>
              <w:t xml:space="preserve">CW </w:t>
            </w:r>
          </w:p>
          <w:p w:rsidR="00883B6E" w:rsidRPr="005B7C10" w:rsidRDefault="00883B6E" w:rsidP="008A2AA9">
            <w:pPr>
              <w:rPr>
                <w:rFonts w:ascii="Times New Roman" w:hAnsi="Times New Roman"/>
                <w:i/>
                <w:sz w:val="22"/>
              </w:rPr>
            </w:pPr>
          </w:p>
          <w:p w:rsidR="00883B6E" w:rsidRPr="005B7C10" w:rsidRDefault="00883B6E" w:rsidP="00883B6E">
            <w:pPr>
              <w:rPr>
                <w:rFonts w:ascii="Times New Roman" w:hAnsi="Times New Roman"/>
                <w:sz w:val="22"/>
              </w:rPr>
            </w:pPr>
          </w:p>
        </w:tc>
        <w:tc>
          <w:tcPr>
            <w:tcW w:w="3192" w:type="dxa"/>
          </w:tcPr>
          <w:p w:rsidR="00883B6E" w:rsidRPr="005B7C10" w:rsidRDefault="00883B6E" w:rsidP="00883B6E">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Oct 3</w:t>
            </w:r>
          </w:p>
          <w:p w:rsidR="00883B6E" w:rsidRPr="005B7C10" w:rsidRDefault="00883B6E" w:rsidP="009545DA">
            <w:pPr>
              <w:rPr>
                <w:rFonts w:ascii="Times New Roman" w:hAnsi="Times New Roman"/>
                <w:sz w:val="22"/>
              </w:rPr>
            </w:pPr>
          </w:p>
        </w:tc>
        <w:tc>
          <w:tcPr>
            <w:tcW w:w="2340" w:type="dxa"/>
          </w:tcPr>
          <w:p w:rsidR="00883B6E" w:rsidRPr="005B7C10" w:rsidRDefault="00883B6E" w:rsidP="00DC34B2">
            <w:pPr>
              <w:rPr>
                <w:rFonts w:ascii="Times New Roman" w:hAnsi="Times New Roman"/>
                <w:sz w:val="22"/>
              </w:rPr>
            </w:pPr>
            <w:r w:rsidRPr="005B7C10">
              <w:rPr>
                <w:rFonts w:ascii="Times New Roman" w:hAnsi="Times New Roman"/>
                <w:sz w:val="22"/>
              </w:rPr>
              <w:t xml:space="preserve">Comics Non-Compliance, Color, and </w:t>
            </w:r>
            <w:proofErr w:type="gramStart"/>
            <w:r w:rsidRPr="005B7C10">
              <w:rPr>
                <w:rFonts w:ascii="Times New Roman" w:hAnsi="Times New Roman"/>
                <w:sz w:val="22"/>
              </w:rPr>
              <w:t xml:space="preserve">Advertising  </w:t>
            </w:r>
            <w:proofErr w:type="gramEnd"/>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Understanding Comics </w:t>
            </w:r>
            <w:r w:rsidRPr="005B7C10">
              <w:rPr>
                <w:rFonts w:ascii="Times New Roman" w:hAnsi="Times New Roman"/>
                <w:sz w:val="22"/>
              </w:rPr>
              <w:t xml:space="preserve">to end, </w:t>
            </w:r>
          </w:p>
          <w:p w:rsidR="00883B6E" w:rsidRPr="005B7C10" w:rsidRDefault="00883B6E" w:rsidP="009545DA">
            <w:pPr>
              <w:rPr>
                <w:rFonts w:ascii="Times New Roman" w:hAnsi="Times New Roman"/>
                <w:sz w:val="22"/>
              </w:rPr>
            </w:pPr>
          </w:p>
          <w:p w:rsidR="00883B6E" w:rsidRPr="005B7C10" w:rsidRDefault="00883B6E" w:rsidP="0041437B">
            <w:pPr>
              <w:rPr>
                <w:rFonts w:ascii="Times New Roman" w:hAnsi="Times New Roman"/>
                <w:i/>
                <w:sz w:val="22"/>
              </w:rPr>
            </w:pPr>
            <w:r w:rsidRPr="005B7C10">
              <w:rPr>
                <w:rFonts w:ascii="Times New Roman" w:hAnsi="Times New Roman"/>
                <w:i/>
                <w:sz w:val="22"/>
              </w:rPr>
              <w:t xml:space="preserve">Bitch Planet </w:t>
            </w:r>
            <w:r w:rsidRPr="005B7C10">
              <w:rPr>
                <w:rFonts w:ascii="Times New Roman" w:hAnsi="Times New Roman"/>
                <w:sz w:val="22"/>
              </w:rPr>
              <w:t xml:space="preserve">issue 1, on </w:t>
            </w:r>
            <w:r w:rsidRPr="005B7C10">
              <w:rPr>
                <w:rFonts w:ascii="Times New Roman" w:hAnsi="Times New Roman"/>
                <w:i/>
                <w:sz w:val="22"/>
              </w:rPr>
              <w:t xml:space="preserve">CW </w:t>
            </w:r>
          </w:p>
          <w:p w:rsidR="00883B6E" w:rsidRPr="005B7C10" w:rsidRDefault="00883B6E" w:rsidP="009545DA">
            <w:pPr>
              <w:rPr>
                <w:rFonts w:ascii="Times New Roman" w:hAnsi="Times New Roman"/>
                <w:sz w:val="22"/>
              </w:rPr>
            </w:pPr>
          </w:p>
        </w:tc>
        <w:tc>
          <w:tcPr>
            <w:tcW w:w="3192" w:type="dxa"/>
          </w:tcPr>
          <w:p w:rsidR="00883B6E" w:rsidRPr="005B7C10" w:rsidRDefault="00883B6E" w:rsidP="00883B6E">
            <w:pPr>
              <w:rPr>
                <w:rFonts w:ascii="Times New Roman" w:hAnsi="Times New Roman"/>
                <w:sz w:val="22"/>
              </w:rPr>
            </w:pPr>
            <w:r w:rsidRPr="005B7C10">
              <w:rPr>
                <w:rFonts w:ascii="Times New Roman" w:hAnsi="Times New Roman"/>
                <w:sz w:val="22"/>
              </w:rPr>
              <w:t xml:space="preserve">Read Comics Assignment, on </w:t>
            </w:r>
            <w:r w:rsidRPr="005B7C10">
              <w:rPr>
                <w:rFonts w:ascii="Times New Roman" w:hAnsi="Times New Roman"/>
                <w:i/>
                <w:sz w:val="22"/>
              </w:rPr>
              <w:t xml:space="preserve">CW, </w:t>
            </w:r>
            <w:r w:rsidRPr="005B7C10">
              <w:rPr>
                <w:rFonts w:ascii="Times New Roman" w:hAnsi="Times New Roman"/>
                <w:sz w:val="22"/>
              </w:rPr>
              <w:t xml:space="preserve">due Oct 12 </w:t>
            </w:r>
          </w:p>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Oct 5</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Context, It’s Bigger on the Inside: Introducing the Labyrinth </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House of Leaves</w:t>
            </w:r>
            <w:r w:rsidRPr="005B7C10">
              <w:rPr>
                <w:rFonts w:ascii="Times New Roman" w:hAnsi="Times New Roman"/>
                <w:sz w:val="22"/>
              </w:rPr>
              <w:t xml:space="preserve"> to pg 107</w:t>
            </w: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Oct 10</w:t>
            </w:r>
          </w:p>
          <w:p w:rsidR="00883B6E" w:rsidRPr="005B7C10" w:rsidRDefault="00883B6E" w:rsidP="009545DA">
            <w:pPr>
              <w:rPr>
                <w:rFonts w:ascii="Times New Roman" w:hAnsi="Times New Roman"/>
                <w:b/>
                <w:sz w:val="22"/>
              </w:rPr>
            </w:pPr>
            <w:r w:rsidRPr="005B7C10">
              <w:rPr>
                <w:rFonts w:ascii="Times New Roman" w:hAnsi="Times New Roman"/>
                <w:b/>
                <w:sz w:val="22"/>
              </w:rPr>
              <w:t xml:space="preserve">NO CLASS </w:t>
            </w:r>
          </w:p>
        </w:tc>
        <w:tc>
          <w:tcPr>
            <w:tcW w:w="2340" w:type="dxa"/>
          </w:tcPr>
          <w:p w:rsidR="00883B6E" w:rsidRPr="005B7C10" w:rsidRDefault="00883B6E" w:rsidP="009545DA">
            <w:pPr>
              <w:rPr>
                <w:rFonts w:ascii="Times New Roman" w:hAnsi="Times New Roman"/>
                <w:i/>
                <w:sz w:val="22"/>
              </w:rPr>
            </w:pPr>
            <w:r w:rsidRPr="005B7C10">
              <w:rPr>
                <w:rFonts w:ascii="Times New Roman" w:hAnsi="Times New Roman"/>
                <w:i/>
                <w:sz w:val="22"/>
              </w:rPr>
              <w:t>Due to fall break, today you go to your Monday classes</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Keep reading </w:t>
            </w:r>
            <w:r w:rsidRPr="005B7C10">
              <w:rPr>
                <w:rFonts w:ascii="Times New Roman" w:hAnsi="Times New Roman"/>
                <w:i/>
                <w:sz w:val="22"/>
              </w:rPr>
              <w:t>House of Leaves (</w:t>
            </w:r>
            <w:r w:rsidRPr="005B7C10">
              <w:rPr>
                <w:rFonts w:ascii="Times New Roman" w:hAnsi="Times New Roman"/>
                <w:sz w:val="22"/>
              </w:rPr>
              <w:t>to pg 312</w:t>
            </w:r>
            <w:r w:rsidRPr="005B7C10">
              <w:rPr>
                <w:rFonts w:ascii="Times New Roman" w:hAnsi="Times New Roman"/>
                <w:i/>
                <w:sz w:val="22"/>
              </w:rPr>
              <w:t>)</w:t>
            </w:r>
            <w:r w:rsidRPr="005B7C10">
              <w:rPr>
                <w:rFonts w:ascii="Times New Roman" w:hAnsi="Times New Roman"/>
                <w:sz w:val="22"/>
              </w:rPr>
              <w:t xml:space="preserve"> </w:t>
            </w:r>
          </w:p>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i/>
                <w:sz w:val="22"/>
              </w:rPr>
            </w:pPr>
            <w:r w:rsidRPr="005B7C10">
              <w:rPr>
                <w:rFonts w:ascii="Times New Roman" w:hAnsi="Times New Roman"/>
                <w:sz w:val="22"/>
              </w:rPr>
              <w:t xml:space="preserve">Listen to select songs from the POE soundtrack, </w:t>
            </w:r>
            <w:r w:rsidRPr="005B7C10">
              <w:rPr>
                <w:rFonts w:ascii="Times New Roman" w:hAnsi="Times New Roman"/>
                <w:i/>
                <w:sz w:val="22"/>
              </w:rPr>
              <w:t xml:space="preserve">Haunted </w:t>
            </w:r>
            <w:r w:rsidRPr="005B7C10">
              <w:rPr>
                <w:rFonts w:ascii="Times New Roman" w:hAnsi="Times New Roman"/>
                <w:sz w:val="22"/>
              </w:rPr>
              <w:t xml:space="preserve">(including songs “House of Leaves” and “5 1/2 minute Hallways”) on </w:t>
            </w:r>
            <w:r w:rsidRPr="005B7C10">
              <w:rPr>
                <w:rFonts w:ascii="Times New Roman" w:hAnsi="Times New Roman"/>
                <w:i/>
                <w:sz w:val="22"/>
              </w:rPr>
              <w:t xml:space="preserve">CW </w:t>
            </w:r>
          </w:p>
          <w:p w:rsidR="00883B6E" w:rsidRPr="005B7C10" w:rsidRDefault="00883B6E" w:rsidP="009545DA">
            <w:pPr>
              <w:rPr>
                <w:rFonts w:ascii="Times New Roman" w:hAnsi="Times New Roman"/>
                <w:sz w:val="22"/>
              </w:rPr>
            </w:pPr>
          </w:p>
        </w:tc>
        <w:tc>
          <w:tcPr>
            <w:tcW w:w="3192"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Blog Post due by Oct 11: How are you doing with </w:t>
            </w:r>
            <w:r w:rsidRPr="005B7C10">
              <w:rPr>
                <w:rFonts w:ascii="Times New Roman" w:hAnsi="Times New Roman"/>
                <w:i/>
                <w:sz w:val="22"/>
              </w:rPr>
              <w:t>House of Leaves</w:t>
            </w:r>
            <w:r w:rsidRPr="005B7C10">
              <w:rPr>
                <w:rFonts w:ascii="Times New Roman" w:hAnsi="Times New Roman"/>
                <w:sz w:val="22"/>
              </w:rPr>
              <w:t xml:space="preserve">? / Group Support and Reading Strategies  </w:t>
            </w:r>
          </w:p>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Oct 12</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Situating Shifting Ground: Inside / Out</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House of Leaves</w:t>
            </w:r>
            <w:r w:rsidRPr="005B7C10">
              <w:rPr>
                <w:rFonts w:ascii="Times New Roman" w:hAnsi="Times New Roman"/>
                <w:sz w:val="22"/>
              </w:rPr>
              <w:t xml:space="preserve"> to page 490 </w:t>
            </w:r>
          </w:p>
          <w:p w:rsidR="00883B6E" w:rsidRPr="005B7C10" w:rsidRDefault="00883B6E" w:rsidP="009545DA">
            <w:pPr>
              <w:rPr>
                <w:rFonts w:ascii="Times New Roman" w:hAnsi="Times New Roman"/>
                <w:sz w:val="22"/>
              </w:rPr>
            </w:pP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Oct 17</w:t>
            </w:r>
          </w:p>
        </w:tc>
        <w:tc>
          <w:tcPr>
            <w:tcW w:w="2340" w:type="dxa"/>
          </w:tcPr>
          <w:p w:rsidR="00883B6E" w:rsidRPr="005B7C10" w:rsidRDefault="00883B6E" w:rsidP="000D5468">
            <w:pPr>
              <w:rPr>
                <w:rFonts w:ascii="Times New Roman" w:hAnsi="Times New Roman"/>
                <w:sz w:val="22"/>
              </w:rPr>
            </w:pPr>
            <w:r w:rsidRPr="005B7C10">
              <w:rPr>
                <w:rFonts w:ascii="Times New Roman" w:hAnsi="Times New Roman"/>
                <w:sz w:val="22"/>
              </w:rPr>
              <w:t xml:space="preserve">The form of testimony, blue, red, and aggressive </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House of Leaves </w:t>
            </w:r>
            <w:r w:rsidRPr="005B7C10">
              <w:rPr>
                <w:rFonts w:ascii="Times New Roman" w:hAnsi="Times New Roman"/>
                <w:sz w:val="22"/>
              </w:rPr>
              <w:t xml:space="preserve">to page 656 </w:t>
            </w:r>
          </w:p>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sz w:val="22"/>
              </w:rPr>
            </w:pPr>
            <w:r w:rsidRPr="005B7C10">
              <w:rPr>
                <w:rFonts w:ascii="Times New Roman" w:hAnsi="Times New Roman"/>
                <w:sz w:val="22"/>
              </w:rPr>
              <w:t xml:space="preserve">Marshall McLuhan reading on </w:t>
            </w:r>
            <w:r w:rsidRPr="005B7C10">
              <w:rPr>
                <w:rFonts w:ascii="Times New Roman" w:hAnsi="Times New Roman"/>
                <w:i/>
                <w:sz w:val="22"/>
              </w:rPr>
              <w:t xml:space="preserve">CW </w:t>
            </w:r>
          </w:p>
        </w:tc>
        <w:tc>
          <w:tcPr>
            <w:tcW w:w="3192" w:type="dxa"/>
          </w:tcPr>
          <w:p w:rsidR="00883B6E" w:rsidRPr="005B7C10" w:rsidRDefault="00883B6E" w:rsidP="009545DA">
            <w:pPr>
              <w:rPr>
                <w:rFonts w:ascii="Times New Roman" w:hAnsi="Times New Roman"/>
                <w:sz w:val="22"/>
              </w:rPr>
            </w:pPr>
            <w:r w:rsidRPr="005B7C10">
              <w:rPr>
                <w:rFonts w:ascii="Times New Roman" w:hAnsi="Times New Roman"/>
                <w:sz w:val="22"/>
              </w:rPr>
              <w:t>Comics Assignment Due at start of class</w:t>
            </w:r>
          </w:p>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Oct 19</w:t>
            </w:r>
          </w:p>
        </w:tc>
        <w:tc>
          <w:tcPr>
            <w:tcW w:w="2340" w:type="dxa"/>
          </w:tcPr>
          <w:p w:rsidR="00883B6E" w:rsidRPr="005B7C10" w:rsidRDefault="00883B6E" w:rsidP="000D5468">
            <w:pPr>
              <w:rPr>
                <w:rFonts w:ascii="Times New Roman" w:hAnsi="Times New Roman"/>
                <w:sz w:val="22"/>
              </w:rPr>
            </w:pPr>
            <w:r w:rsidRPr="005B7C10">
              <w:rPr>
                <w:rFonts w:ascii="Times New Roman" w:hAnsi="Times New Roman"/>
                <w:sz w:val="22"/>
              </w:rPr>
              <w:t xml:space="preserve">Leaving the </w:t>
            </w:r>
            <w:proofErr w:type="gramStart"/>
            <w:r w:rsidRPr="005B7C10">
              <w:rPr>
                <w:rFonts w:ascii="Times New Roman" w:hAnsi="Times New Roman"/>
                <w:sz w:val="22"/>
              </w:rPr>
              <w:t>House  and</w:t>
            </w:r>
            <w:proofErr w:type="gramEnd"/>
            <w:r w:rsidRPr="005B7C10">
              <w:rPr>
                <w:rFonts w:ascii="Times New Roman" w:hAnsi="Times New Roman"/>
                <w:sz w:val="22"/>
              </w:rPr>
              <w:t xml:space="preserve"> heading to Hypertext</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House of Leaves </w:t>
            </w:r>
            <w:r w:rsidRPr="005B7C10">
              <w:rPr>
                <w:rFonts w:ascii="Times New Roman" w:hAnsi="Times New Roman"/>
                <w:sz w:val="22"/>
              </w:rPr>
              <w:t>to end (Look up “House” in the Index)</w:t>
            </w:r>
          </w:p>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i/>
                <w:sz w:val="22"/>
              </w:rPr>
            </w:pPr>
            <w:r w:rsidRPr="005B7C10">
              <w:rPr>
                <w:rFonts w:ascii="Times New Roman" w:hAnsi="Times New Roman"/>
                <w:sz w:val="22"/>
              </w:rPr>
              <w:t xml:space="preserve">Introduction to Hyper Text reading on </w:t>
            </w:r>
            <w:r w:rsidRPr="005B7C10">
              <w:rPr>
                <w:rFonts w:ascii="Times New Roman" w:hAnsi="Times New Roman"/>
                <w:i/>
                <w:sz w:val="22"/>
              </w:rPr>
              <w:t xml:space="preserve">CW </w:t>
            </w:r>
          </w:p>
          <w:p w:rsidR="00883B6E" w:rsidRPr="005B7C10" w:rsidRDefault="00883B6E" w:rsidP="00B93D28">
            <w:pPr>
              <w:rPr>
                <w:rFonts w:ascii="Times New Roman" w:hAnsi="Times New Roman"/>
                <w:sz w:val="22"/>
              </w:rPr>
            </w:pPr>
          </w:p>
        </w:tc>
        <w:tc>
          <w:tcPr>
            <w:tcW w:w="3192" w:type="dxa"/>
          </w:tcPr>
          <w:p w:rsidR="00883B6E" w:rsidRPr="005B7C10" w:rsidRDefault="00B93D28" w:rsidP="009545DA">
            <w:pPr>
              <w:rPr>
                <w:rFonts w:ascii="Times New Roman" w:hAnsi="Times New Roman"/>
                <w:sz w:val="22"/>
              </w:rPr>
            </w:pPr>
            <w:r w:rsidRPr="005B7C10">
              <w:rPr>
                <w:rFonts w:ascii="Times New Roman" w:hAnsi="Times New Roman"/>
                <w:sz w:val="22"/>
              </w:rPr>
              <w:t>Start short Twine story (see “The Cat”)</w:t>
            </w:r>
            <w:r w:rsidR="004C4CF6" w:rsidRPr="005B7C10">
              <w:rPr>
                <w:rFonts w:ascii="Times New Roman" w:hAnsi="Times New Roman"/>
                <w:sz w:val="22"/>
              </w:rPr>
              <w:t xml:space="preserve">, due for </w:t>
            </w:r>
            <w:proofErr w:type="spellStart"/>
            <w:r w:rsidR="004C4CF6" w:rsidRPr="005B7C10">
              <w:rPr>
                <w:rFonts w:ascii="Times New Roman" w:hAnsi="Times New Roman"/>
                <w:sz w:val="22"/>
              </w:rPr>
              <w:t>playtesting</w:t>
            </w:r>
            <w:proofErr w:type="spellEnd"/>
            <w:r w:rsidR="004C4CF6" w:rsidRPr="005B7C10">
              <w:rPr>
                <w:rFonts w:ascii="Times New Roman" w:hAnsi="Times New Roman"/>
                <w:sz w:val="22"/>
              </w:rPr>
              <w:t xml:space="preserve"> </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Oct 24</w:t>
            </w:r>
          </w:p>
          <w:p w:rsidR="00883B6E" w:rsidRPr="005B7C10" w:rsidRDefault="00883B6E" w:rsidP="009545DA">
            <w:pPr>
              <w:rPr>
                <w:rFonts w:ascii="Times New Roman" w:hAnsi="Times New Roman"/>
                <w:b/>
                <w:sz w:val="22"/>
              </w:rPr>
            </w:pP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Frankenstein’s Hypertext Bride </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i/>
                <w:sz w:val="22"/>
              </w:rPr>
              <w:t xml:space="preserve">Patchwork Girl </w:t>
            </w:r>
            <w:r w:rsidRPr="005B7C10">
              <w:rPr>
                <w:rFonts w:ascii="Times New Roman" w:hAnsi="Times New Roman"/>
                <w:sz w:val="22"/>
              </w:rPr>
              <w:t xml:space="preserve">by Shelley Jackson </w:t>
            </w:r>
          </w:p>
          <w:p w:rsidR="00883B6E" w:rsidRPr="005B7C10" w:rsidRDefault="00883B6E" w:rsidP="00FC0340">
            <w:pPr>
              <w:rPr>
                <w:rFonts w:ascii="Times New Roman" w:hAnsi="Times New Roman"/>
                <w:i/>
                <w:sz w:val="22"/>
              </w:rPr>
            </w:pPr>
            <w:r w:rsidRPr="005B7C10">
              <w:rPr>
                <w:rFonts w:ascii="Times New Roman" w:hAnsi="Times New Roman"/>
                <w:sz w:val="22"/>
              </w:rPr>
              <w:t xml:space="preserve">You will begin exploring in class. </w:t>
            </w:r>
            <w:r w:rsidRPr="005B7C10">
              <w:rPr>
                <w:rFonts w:ascii="Times New Roman" w:hAnsi="Times New Roman"/>
                <w:i/>
                <w:sz w:val="22"/>
              </w:rPr>
              <w:t>Details Coming Soon!</w:t>
            </w:r>
          </w:p>
          <w:p w:rsidR="00883B6E" w:rsidRPr="005B7C10" w:rsidRDefault="00883B6E" w:rsidP="00FC0340">
            <w:pPr>
              <w:rPr>
                <w:rFonts w:ascii="Times New Roman" w:hAnsi="Times New Roman"/>
                <w:i/>
                <w:sz w:val="22"/>
              </w:rPr>
            </w:pPr>
          </w:p>
          <w:p w:rsidR="00883B6E" w:rsidRPr="005B7C10" w:rsidRDefault="00883B6E" w:rsidP="00FC0340">
            <w:pPr>
              <w:rPr>
                <w:rFonts w:ascii="Times New Roman" w:hAnsi="Times New Roman"/>
                <w:sz w:val="22"/>
              </w:rPr>
            </w:pPr>
            <w:r w:rsidRPr="005B7C10">
              <w:rPr>
                <w:rFonts w:ascii="Times New Roman" w:hAnsi="Times New Roman"/>
                <w:sz w:val="22"/>
              </w:rPr>
              <w:t xml:space="preserve">Before coming to explore </w:t>
            </w:r>
            <w:r w:rsidRPr="005B7C10">
              <w:rPr>
                <w:rFonts w:ascii="Times New Roman" w:hAnsi="Times New Roman"/>
                <w:i/>
                <w:sz w:val="22"/>
              </w:rPr>
              <w:t xml:space="preserve">Patchwork Girl </w:t>
            </w:r>
            <w:r w:rsidRPr="005B7C10">
              <w:rPr>
                <w:rFonts w:ascii="Times New Roman" w:hAnsi="Times New Roman"/>
                <w:sz w:val="22"/>
              </w:rPr>
              <w:t xml:space="preserve">in class, please read the short texts listed on </w:t>
            </w:r>
            <w:r w:rsidRPr="005B7C10">
              <w:rPr>
                <w:rFonts w:ascii="Times New Roman" w:hAnsi="Times New Roman"/>
                <w:i/>
                <w:sz w:val="22"/>
              </w:rPr>
              <w:t xml:space="preserve">CW </w:t>
            </w:r>
          </w:p>
          <w:p w:rsidR="00883B6E" w:rsidRPr="005B7C10" w:rsidRDefault="00883B6E" w:rsidP="00FC0340">
            <w:pPr>
              <w:rPr>
                <w:rFonts w:ascii="Times New Roman" w:hAnsi="Times New Roman"/>
                <w:i/>
                <w:sz w:val="22"/>
              </w:rPr>
            </w:pP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Oct 26</w:t>
            </w:r>
          </w:p>
          <w:p w:rsidR="00883B6E" w:rsidRPr="005B7C10" w:rsidRDefault="00883B6E" w:rsidP="009545DA">
            <w:pPr>
              <w:rPr>
                <w:rFonts w:ascii="Times New Roman" w:hAnsi="Times New Roman"/>
                <w:i/>
                <w:sz w:val="22"/>
              </w:rPr>
            </w:pPr>
            <w:r w:rsidRPr="005B7C10">
              <w:rPr>
                <w:rFonts w:ascii="Times New Roman" w:hAnsi="Times New Roman"/>
                <w:i/>
                <w:sz w:val="22"/>
              </w:rPr>
              <w:t>Reminder: Oct 27</w:t>
            </w:r>
            <w:r w:rsidRPr="005B7C10">
              <w:rPr>
                <w:rFonts w:ascii="Times New Roman" w:hAnsi="Times New Roman"/>
                <w:i/>
                <w:sz w:val="22"/>
                <w:vertAlign w:val="superscript"/>
              </w:rPr>
              <w:t>th</w:t>
            </w:r>
            <w:r w:rsidRPr="005B7C10">
              <w:rPr>
                <w:rFonts w:ascii="Times New Roman" w:hAnsi="Times New Roman"/>
                <w:i/>
                <w:sz w:val="22"/>
              </w:rPr>
              <w:t xml:space="preserve"> is the deadline to submit Monitored Withdrawal forms</w:t>
            </w:r>
          </w:p>
          <w:p w:rsidR="00883B6E" w:rsidRPr="005B7C10" w:rsidRDefault="00883B6E" w:rsidP="009545DA">
            <w:pPr>
              <w:rPr>
                <w:rFonts w:ascii="Times New Roman" w:hAnsi="Times New Roman"/>
                <w:sz w:val="22"/>
              </w:rPr>
            </w:pP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Reclaiming the Body of the Text</w:t>
            </w:r>
          </w:p>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sz w:val="22"/>
              </w:rPr>
            </w:pPr>
          </w:p>
        </w:tc>
        <w:tc>
          <w:tcPr>
            <w:tcW w:w="4968" w:type="dxa"/>
          </w:tcPr>
          <w:p w:rsidR="00883B6E" w:rsidRPr="005B7C10" w:rsidRDefault="00883B6E" w:rsidP="004C4CF6">
            <w:pPr>
              <w:rPr>
                <w:rFonts w:ascii="Times New Roman" w:hAnsi="Times New Roman"/>
                <w:sz w:val="22"/>
              </w:rPr>
            </w:pPr>
            <w:r w:rsidRPr="005B7C10">
              <w:rPr>
                <w:rFonts w:ascii="Times New Roman" w:hAnsi="Times New Roman"/>
                <w:i/>
                <w:sz w:val="22"/>
              </w:rPr>
              <w:t>Patchwork Woman</w:t>
            </w:r>
            <w:r w:rsidRPr="005B7C10">
              <w:rPr>
                <w:rFonts w:ascii="Times New Roman" w:hAnsi="Times New Roman"/>
                <w:sz w:val="22"/>
              </w:rPr>
              <w:t xml:space="preserve">, hyper text by Shelley </w:t>
            </w:r>
            <w:proofErr w:type="gramStart"/>
            <w:r w:rsidRPr="005B7C10">
              <w:rPr>
                <w:rFonts w:ascii="Times New Roman" w:hAnsi="Times New Roman"/>
                <w:sz w:val="22"/>
              </w:rPr>
              <w:t>Jackson :</w:t>
            </w:r>
            <w:proofErr w:type="gramEnd"/>
            <w:r w:rsidRPr="005B7C10">
              <w:rPr>
                <w:rFonts w:ascii="Times New Roman" w:hAnsi="Times New Roman"/>
                <w:sz w:val="22"/>
              </w:rPr>
              <w:t xml:space="preserve"> You will begin exploring in class. More information coming soon. </w:t>
            </w:r>
            <w:r w:rsidRPr="005B7C10">
              <w:rPr>
                <w:rFonts w:ascii="Times New Roman" w:hAnsi="Times New Roman"/>
                <w:i/>
                <w:sz w:val="22"/>
              </w:rPr>
              <w:t xml:space="preserve"> </w:t>
            </w:r>
          </w:p>
        </w:tc>
        <w:tc>
          <w:tcPr>
            <w:tcW w:w="3192" w:type="dxa"/>
          </w:tcPr>
          <w:p w:rsidR="00883B6E" w:rsidRPr="00941330" w:rsidRDefault="00941330" w:rsidP="009545DA">
            <w:pPr>
              <w:rPr>
                <w:rFonts w:ascii="Times New Roman" w:hAnsi="Times New Roman"/>
                <w:sz w:val="22"/>
              </w:rPr>
            </w:pPr>
            <w:r>
              <w:rPr>
                <w:rFonts w:ascii="Times New Roman" w:hAnsi="Times New Roman"/>
                <w:sz w:val="22"/>
              </w:rPr>
              <w:t xml:space="preserve">Blog Post due by Oct 31: What </w:t>
            </w:r>
            <w:r>
              <w:rPr>
                <w:rFonts w:ascii="Times New Roman" w:hAnsi="Times New Roman"/>
                <w:i/>
                <w:sz w:val="22"/>
              </w:rPr>
              <w:t xml:space="preserve">Patchwork </w:t>
            </w:r>
            <w:r>
              <w:rPr>
                <w:rFonts w:ascii="Times New Roman" w:hAnsi="Times New Roman"/>
                <w:sz w:val="22"/>
              </w:rPr>
              <w:t xml:space="preserve">are </w:t>
            </w:r>
            <w:r>
              <w:rPr>
                <w:rFonts w:ascii="Times New Roman" w:hAnsi="Times New Roman"/>
                <w:sz w:val="22"/>
                <w:u w:val="single"/>
              </w:rPr>
              <w:t>you</w:t>
            </w:r>
            <w:r>
              <w:rPr>
                <w:rFonts w:ascii="Times New Roman" w:hAnsi="Times New Roman"/>
                <w:sz w:val="22"/>
              </w:rPr>
              <w:t xml:space="preserve"> reading? </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Oct 31</w:t>
            </w:r>
          </w:p>
          <w:p w:rsidR="00883B6E" w:rsidRPr="005B7C10" w:rsidRDefault="00883B6E" w:rsidP="009545DA">
            <w:pPr>
              <w:rPr>
                <w:rFonts w:ascii="Times New Roman" w:hAnsi="Times New Roman"/>
                <w:sz w:val="22"/>
              </w:rPr>
            </w:pPr>
            <w:r w:rsidRPr="005B7C10">
              <w:rPr>
                <w:rFonts w:ascii="Times New Roman" w:hAnsi="Times New Roman"/>
                <w:b/>
                <w:sz w:val="22"/>
              </w:rPr>
              <w:t>MEET IN HILLMAN LIBRARY</w:t>
            </w:r>
            <w:r w:rsidRPr="005B7C10">
              <w:rPr>
                <w:rFonts w:ascii="Times New Roman" w:hAnsi="Times New Roman"/>
                <w:sz w:val="22"/>
              </w:rPr>
              <w:t>, Special Collections, Room 363</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Fan Fiction: Fan </w:t>
            </w:r>
            <w:proofErr w:type="spellStart"/>
            <w:r w:rsidRPr="005B7C10">
              <w:rPr>
                <w:rFonts w:ascii="Times New Roman" w:hAnsi="Times New Roman"/>
                <w:sz w:val="22"/>
              </w:rPr>
              <w:t>Zines</w:t>
            </w:r>
            <w:proofErr w:type="spellEnd"/>
          </w:p>
        </w:tc>
        <w:tc>
          <w:tcPr>
            <w:tcW w:w="4968" w:type="dxa"/>
          </w:tcPr>
          <w:p w:rsidR="00883B6E" w:rsidRPr="005B7C10" w:rsidRDefault="00883B6E" w:rsidP="00FC0340">
            <w:pPr>
              <w:rPr>
                <w:rFonts w:ascii="Times New Roman" w:hAnsi="Times New Roman"/>
                <w:sz w:val="22"/>
              </w:rPr>
            </w:pPr>
            <w:r w:rsidRPr="005B7C10">
              <w:rPr>
                <w:rFonts w:ascii="Times New Roman" w:hAnsi="Times New Roman"/>
                <w:sz w:val="22"/>
              </w:rPr>
              <w:t>We Visit Special Collections</w:t>
            </w:r>
          </w:p>
          <w:p w:rsidR="00883B6E" w:rsidRPr="005B7C10" w:rsidRDefault="00883B6E" w:rsidP="00FC0340">
            <w:pPr>
              <w:rPr>
                <w:rFonts w:ascii="Times New Roman" w:hAnsi="Times New Roman"/>
                <w:sz w:val="22"/>
              </w:rPr>
            </w:pPr>
            <w:r w:rsidRPr="005B7C10">
              <w:rPr>
                <w:rFonts w:ascii="Times New Roman" w:hAnsi="Times New Roman"/>
                <w:sz w:val="22"/>
              </w:rPr>
              <w:t>Class meets in Hillman Library room 363. Bring pencils, and consider bringing cell phones / laptops to use as cameras to document the texts.</w:t>
            </w:r>
          </w:p>
          <w:p w:rsidR="004C4CF6" w:rsidRPr="005B7C10" w:rsidRDefault="004C4CF6" w:rsidP="00FC0340">
            <w:pPr>
              <w:rPr>
                <w:rFonts w:ascii="Times New Roman" w:hAnsi="Times New Roman"/>
                <w:sz w:val="22"/>
              </w:rPr>
            </w:pPr>
          </w:p>
          <w:p w:rsidR="004C4CF6" w:rsidRPr="005B7C10" w:rsidRDefault="004C4CF6" w:rsidP="004C4CF6">
            <w:pPr>
              <w:rPr>
                <w:rFonts w:ascii="Times New Roman" w:hAnsi="Times New Roman"/>
                <w:sz w:val="22"/>
              </w:rPr>
            </w:pPr>
            <w:r w:rsidRPr="005B7C10">
              <w:rPr>
                <w:rFonts w:ascii="Times New Roman" w:hAnsi="Times New Roman"/>
                <w:sz w:val="22"/>
              </w:rPr>
              <w:t xml:space="preserve">Fan Fiction Readings on </w:t>
            </w:r>
            <w:r w:rsidRPr="005B7C10">
              <w:rPr>
                <w:rFonts w:ascii="Times New Roman" w:hAnsi="Times New Roman"/>
                <w:i/>
                <w:sz w:val="22"/>
              </w:rPr>
              <w:t xml:space="preserve">CW </w:t>
            </w:r>
          </w:p>
          <w:p w:rsidR="00883B6E" w:rsidRPr="005B7C10" w:rsidRDefault="00883B6E" w:rsidP="00FC0340">
            <w:pPr>
              <w:rPr>
                <w:rFonts w:ascii="Times New Roman" w:hAnsi="Times New Roman"/>
                <w:sz w:val="22"/>
              </w:rPr>
            </w:pPr>
          </w:p>
        </w:tc>
        <w:tc>
          <w:tcPr>
            <w:tcW w:w="3192" w:type="dxa"/>
          </w:tcPr>
          <w:p w:rsidR="00883B6E" w:rsidRPr="005B7C10" w:rsidRDefault="00941330" w:rsidP="009545DA">
            <w:pPr>
              <w:rPr>
                <w:rFonts w:ascii="Times New Roman" w:hAnsi="Times New Roman"/>
                <w:sz w:val="22"/>
              </w:rPr>
            </w:pPr>
            <w:r>
              <w:rPr>
                <w:rFonts w:ascii="Times New Roman" w:hAnsi="Times New Roman"/>
                <w:sz w:val="22"/>
              </w:rPr>
              <w:t xml:space="preserve">Blog </w:t>
            </w:r>
            <w:r w:rsidR="00883B6E" w:rsidRPr="005B7C10">
              <w:rPr>
                <w:rFonts w:ascii="Times New Roman" w:hAnsi="Times New Roman"/>
                <w:sz w:val="22"/>
              </w:rPr>
              <w:t xml:space="preserve">Post due by </w:t>
            </w:r>
            <w:r w:rsidR="004C4CF6" w:rsidRPr="005B7C10">
              <w:rPr>
                <w:rFonts w:ascii="Times New Roman" w:hAnsi="Times New Roman"/>
                <w:sz w:val="22"/>
              </w:rPr>
              <w:t>Nov 5</w:t>
            </w:r>
            <w:r w:rsidR="004C4CF6" w:rsidRPr="005B7C10">
              <w:rPr>
                <w:rFonts w:ascii="Times New Roman" w:hAnsi="Times New Roman"/>
                <w:sz w:val="22"/>
                <w:vertAlign w:val="superscript"/>
              </w:rPr>
              <w:t>th</w:t>
            </w:r>
            <w:r w:rsidR="00883B6E" w:rsidRPr="005B7C10">
              <w:rPr>
                <w:rFonts w:ascii="Times New Roman" w:hAnsi="Times New Roman"/>
                <w:sz w:val="22"/>
              </w:rPr>
              <w:t xml:space="preserve">: </w:t>
            </w:r>
          </w:p>
          <w:p w:rsidR="00B93D28" w:rsidRPr="005B7C10" w:rsidRDefault="00883B6E" w:rsidP="009545DA">
            <w:pPr>
              <w:rPr>
                <w:rFonts w:ascii="Times New Roman" w:hAnsi="Times New Roman"/>
                <w:sz w:val="22"/>
              </w:rPr>
            </w:pPr>
            <w:r w:rsidRPr="005B7C10">
              <w:rPr>
                <w:rFonts w:ascii="Times New Roman" w:hAnsi="Times New Roman"/>
                <w:sz w:val="22"/>
              </w:rPr>
              <w:t xml:space="preserve">Which text from our visit today would you want to generate a Special Collections </w:t>
            </w:r>
            <w:proofErr w:type="spellStart"/>
            <w:r w:rsidRPr="005B7C10">
              <w:rPr>
                <w:rFonts w:ascii="Times New Roman" w:hAnsi="Times New Roman"/>
                <w:sz w:val="22"/>
              </w:rPr>
              <w:t>Tumblr</w:t>
            </w:r>
            <w:proofErr w:type="spellEnd"/>
            <w:r w:rsidRPr="005B7C10">
              <w:rPr>
                <w:rFonts w:ascii="Times New Roman" w:hAnsi="Times New Roman"/>
                <w:sz w:val="22"/>
              </w:rPr>
              <w:t xml:space="preserve"> post about? Why? Having reviewed your first post, which text(s) will you use in the actual Blog post? </w:t>
            </w:r>
          </w:p>
          <w:p w:rsidR="00B93D28" w:rsidRPr="005B7C10" w:rsidRDefault="00B93D28" w:rsidP="009545DA">
            <w:pPr>
              <w:rPr>
                <w:rFonts w:ascii="Times New Roman" w:hAnsi="Times New Roman"/>
                <w:sz w:val="22"/>
              </w:rPr>
            </w:pPr>
          </w:p>
          <w:p w:rsidR="00883B6E" w:rsidRPr="005B7C10" w:rsidRDefault="00B93D28" w:rsidP="009545DA">
            <w:pPr>
              <w:rPr>
                <w:rFonts w:ascii="Times New Roman" w:hAnsi="Times New Roman"/>
                <w:sz w:val="22"/>
              </w:rPr>
            </w:pPr>
            <w:r w:rsidRPr="005B7C10">
              <w:rPr>
                <w:rFonts w:ascii="Times New Roman" w:hAnsi="Times New Roman"/>
                <w:sz w:val="22"/>
              </w:rPr>
              <w:t>After receiving feedback about your plan from comments</w:t>
            </w:r>
            <w:r w:rsidR="004C4CF6" w:rsidRPr="005B7C10">
              <w:rPr>
                <w:rFonts w:ascii="Times New Roman" w:hAnsi="Times New Roman"/>
                <w:sz w:val="22"/>
              </w:rPr>
              <w:t xml:space="preserve"> (Nov 7</w:t>
            </w:r>
            <w:r w:rsidR="004C4CF6" w:rsidRPr="005B7C10">
              <w:rPr>
                <w:rFonts w:ascii="Times New Roman" w:hAnsi="Times New Roman"/>
                <w:sz w:val="22"/>
                <w:vertAlign w:val="superscript"/>
              </w:rPr>
              <w:t>th</w:t>
            </w:r>
            <w:r w:rsidR="004C4CF6" w:rsidRPr="005B7C10">
              <w:rPr>
                <w:rFonts w:ascii="Times New Roman" w:hAnsi="Times New Roman"/>
                <w:sz w:val="22"/>
              </w:rPr>
              <w:t>)</w:t>
            </w:r>
            <w:r w:rsidRPr="005B7C10">
              <w:rPr>
                <w:rFonts w:ascii="Times New Roman" w:hAnsi="Times New Roman"/>
                <w:sz w:val="22"/>
              </w:rPr>
              <w:t xml:space="preserve">, start your actual Special Collections blog post (due Nov </w:t>
            </w:r>
            <w:r w:rsidR="004C4CF6" w:rsidRPr="005B7C10">
              <w:rPr>
                <w:rFonts w:ascii="Times New Roman" w:hAnsi="Times New Roman"/>
                <w:sz w:val="22"/>
              </w:rPr>
              <w:t>14</w:t>
            </w:r>
            <w:r w:rsidRPr="005B7C10">
              <w:rPr>
                <w:rFonts w:ascii="Times New Roman" w:hAnsi="Times New Roman"/>
                <w:sz w:val="22"/>
                <w:vertAlign w:val="superscript"/>
              </w:rPr>
              <w:t>th</w:t>
            </w:r>
            <w:r w:rsidRPr="005B7C10">
              <w:rPr>
                <w:rFonts w:ascii="Times New Roman" w:hAnsi="Times New Roman"/>
                <w:sz w:val="22"/>
              </w:rPr>
              <w:t>)</w:t>
            </w:r>
          </w:p>
          <w:p w:rsidR="00883B6E" w:rsidRPr="005B7C10" w:rsidRDefault="00883B6E" w:rsidP="009545DA">
            <w:pPr>
              <w:rPr>
                <w:rFonts w:ascii="Times New Roman" w:hAnsi="Times New Roman"/>
                <w:sz w:val="22"/>
              </w:rPr>
            </w:pPr>
            <w:r w:rsidRPr="005B7C10">
              <w:rPr>
                <w:rFonts w:ascii="Times New Roman" w:hAnsi="Times New Roman"/>
                <w:sz w:val="22"/>
              </w:rPr>
              <w:t xml:space="preserve"> </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Nov 2</w:t>
            </w:r>
          </w:p>
        </w:tc>
        <w:tc>
          <w:tcPr>
            <w:tcW w:w="2340" w:type="dxa"/>
          </w:tcPr>
          <w:p w:rsidR="00883B6E" w:rsidRPr="005B7C10" w:rsidRDefault="004C4CF6" w:rsidP="009545DA">
            <w:pPr>
              <w:rPr>
                <w:rFonts w:ascii="Times New Roman" w:hAnsi="Times New Roman"/>
                <w:sz w:val="22"/>
              </w:rPr>
            </w:pPr>
            <w:r w:rsidRPr="005B7C10">
              <w:rPr>
                <w:rFonts w:ascii="Times New Roman" w:hAnsi="Times New Roman"/>
                <w:sz w:val="22"/>
              </w:rPr>
              <w:t>Hypertext Play Through</w:t>
            </w:r>
          </w:p>
        </w:tc>
        <w:tc>
          <w:tcPr>
            <w:tcW w:w="4968" w:type="dxa"/>
          </w:tcPr>
          <w:p w:rsidR="004C4CF6" w:rsidRPr="005B7C10" w:rsidRDefault="004C4CF6" w:rsidP="009545DA">
            <w:pPr>
              <w:rPr>
                <w:rFonts w:ascii="Times New Roman" w:hAnsi="Times New Roman"/>
                <w:sz w:val="22"/>
              </w:rPr>
            </w:pPr>
            <w:r w:rsidRPr="005B7C10">
              <w:rPr>
                <w:rFonts w:ascii="Times New Roman" w:hAnsi="Times New Roman"/>
                <w:sz w:val="22"/>
              </w:rPr>
              <w:t xml:space="preserve">We play through your Twine Stories </w:t>
            </w:r>
          </w:p>
          <w:p w:rsidR="004C4CF6" w:rsidRPr="005B7C10" w:rsidRDefault="004C4CF6" w:rsidP="009545DA">
            <w:pPr>
              <w:rPr>
                <w:rFonts w:ascii="Times New Roman" w:hAnsi="Times New Roman"/>
                <w:sz w:val="22"/>
              </w:rPr>
            </w:pPr>
          </w:p>
          <w:p w:rsidR="00883B6E" w:rsidRPr="005B7C10" w:rsidRDefault="004C4CF6" w:rsidP="009545DA">
            <w:pPr>
              <w:rPr>
                <w:rFonts w:ascii="Times New Roman" w:hAnsi="Times New Roman"/>
                <w:sz w:val="22"/>
              </w:rPr>
            </w:pPr>
            <w:r w:rsidRPr="005B7C10">
              <w:rPr>
                <w:rFonts w:ascii="Times New Roman" w:hAnsi="Times New Roman"/>
                <w:sz w:val="22"/>
              </w:rPr>
              <w:t xml:space="preserve">Possible Readings TBA </w:t>
            </w:r>
          </w:p>
          <w:p w:rsidR="00883B6E" w:rsidRPr="005B7C10" w:rsidRDefault="00883B6E" w:rsidP="009545DA">
            <w:pPr>
              <w:rPr>
                <w:rFonts w:ascii="Times New Roman" w:hAnsi="Times New Roman"/>
                <w:sz w:val="22"/>
              </w:rPr>
            </w:pPr>
            <w:r w:rsidRPr="005B7C10">
              <w:rPr>
                <w:rFonts w:ascii="Times New Roman" w:hAnsi="Times New Roman"/>
                <w:sz w:val="22"/>
              </w:rPr>
              <w:t>*</w:t>
            </w:r>
            <w:r w:rsidRPr="005B7C10">
              <w:rPr>
                <w:rFonts w:ascii="Times New Roman" w:hAnsi="Times New Roman"/>
                <w:i/>
                <w:sz w:val="22"/>
              </w:rPr>
              <w:t>Possible visiting lecturer</w:t>
            </w:r>
            <w:r w:rsidRPr="005B7C10">
              <w:rPr>
                <w:rFonts w:ascii="Times New Roman" w:hAnsi="Times New Roman"/>
                <w:sz w:val="22"/>
              </w:rPr>
              <w:t xml:space="preserve"> </w:t>
            </w:r>
          </w:p>
        </w:tc>
        <w:tc>
          <w:tcPr>
            <w:tcW w:w="3192" w:type="dxa"/>
          </w:tcPr>
          <w:p w:rsidR="00883B6E" w:rsidRPr="005B7C10" w:rsidRDefault="004C4CF6" w:rsidP="009545DA">
            <w:pPr>
              <w:rPr>
                <w:rFonts w:ascii="Times New Roman" w:hAnsi="Times New Roman"/>
                <w:sz w:val="22"/>
              </w:rPr>
            </w:pPr>
            <w:r w:rsidRPr="005B7C10">
              <w:rPr>
                <w:rFonts w:ascii="Times New Roman" w:hAnsi="Times New Roman"/>
                <w:sz w:val="22"/>
              </w:rPr>
              <w:t>Hypertext / Twine Stories Due</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Nov 7</w:t>
            </w:r>
          </w:p>
        </w:tc>
        <w:tc>
          <w:tcPr>
            <w:tcW w:w="2340" w:type="dxa"/>
          </w:tcPr>
          <w:p w:rsidR="00883B6E" w:rsidRPr="005B7C10" w:rsidRDefault="004C4CF6" w:rsidP="009545DA">
            <w:pPr>
              <w:rPr>
                <w:rFonts w:ascii="Times New Roman" w:hAnsi="Times New Roman"/>
                <w:sz w:val="22"/>
              </w:rPr>
            </w:pPr>
            <w:r w:rsidRPr="005B7C10">
              <w:rPr>
                <w:rFonts w:ascii="Times New Roman" w:hAnsi="Times New Roman"/>
                <w:sz w:val="22"/>
              </w:rPr>
              <w:t xml:space="preserve">Video </w:t>
            </w:r>
            <w:proofErr w:type="gramStart"/>
            <w:r w:rsidRPr="005B7C10">
              <w:rPr>
                <w:rFonts w:ascii="Times New Roman" w:hAnsi="Times New Roman"/>
                <w:sz w:val="22"/>
              </w:rPr>
              <w:t xml:space="preserve">Games </w:t>
            </w:r>
            <w:r w:rsidR="00883B6E" w:rsidRPr="005B7C10">
              <w:rPr>
                <w:rFonts w:ascii="Times New Roman" w:hAnsi="Times New Roman"/>
                <w:sz w:val="22"/>
              </w:rPr>
              <w:t xml:space="preserve"> </w:t>
            </w:r>
            <w:proofErr w:type="gramEnd"/>
          </w:p>
        </w:tc>
        <w:tc>
          <w:tcPr>
            <w:tcW w:w="4968" w:type="dxa"/>
          </w:tcPr>
          <w:p w:rsidR="004C4CF6" w:rsidRPr="005B7C10" w:rsidRDefault="004C4CF6" w:rsidP="004C4CF6">
            <w:pPr>
              <w:rPr>
                <w:rFonts w:ascii="Times New Roman" w:hAnsi="Times New Roman"/>
                <w:i/>
                <w:sz w:val="22"/>
              </w:rPr>
            </w:pPr>
            <w:r w:rsidRPr="005B7C10">
              <w:rPr>
                <w:rFonts w:ascii="Times New Roman" w:hAnsi="Times New Roman"/>
                <w:i/>
                <w:sz w:val="22"/>
              </w:rPr>
              <w:t xml:space="preserve">Possible visiting lecturer </w:t>
            </w:r>
          </w:p>
          <w:p w:rsidR="004C4CF6" w:rsidRPr="005B7C10" w:rsidRDefault="004C4CF6" w:rsidP="004C4CF6">
            <w:pPr>
              <w:rPr>
                <w:rFonts w:ascii="Times New Roman" w:hAnsi="Times New Roman"/>
                <w:i/>
                <w:sz w:val="22"/>
              </w:rPr>
            </w:pPr>
            <w:r w:rsidRPr="005B7C10">
              <w:rPr>
                <w:rFonts w:ascii="Times New Roman" w:hAnsi="Times New Roman"/>
                <w:i/>
                <w:sz w:val="22"/>
              </w:rPr>
              <w:t xml:space="preserve"> </w:t>
            </w:r>
          </w:p>
          <w:p w:rsidR="004C4CF6" w:rsidRPr="005B7C10" w:rsidRDefault="004C4CF6" w:rsidP="004C4CF6">
            <w:pPr>
              <w:rPr>
                <w:rFonts w:ascii="Times New Roman" w:hAnsi="Times New Roman"/>
                <w:sz w:val="22"/>
              </w:rPr>
            </w:pPr>
            <w:r w:rsidRPr="005B7C10">
              <w:rPr>
                <w:rFonts w:ascii="Times New Roman" w:hAnsi="Times New Roman"/>
                <w:i/>
                <w:sz w:val="22"/>
              </w:rPr>
              <w:t>Stanley Parable</w:t>
            </w:r>
            <w:r w:rsidRPr="005B7C10">
              <w:rPr>
                <w:rFonts w:ascii="Times New Roman" w:hAnsi="Times New Roman"/>
                <w:sz w:val="22"/>
              </w:rPr>
              <w:t xml:space="preserve"> (in class, depending on lecturer)</w:t>
            </w:r>
          </w:p>
          <w:p w:rsidR="004C4CF6" w:rsidRPr="005B7C10" w:rsidRDefault="004C4CF6" w:rsidP="004C4CF6">
            <w:pPr>
              <w:rPr>
                <w:rFonts w:ascii="Times New Roman" w:hAnsi="Times New Roman"/>
                <w:sz w:val="22"/>
              </w:rPr>
            </w:pPr>
            <w:r w:rsidRPr="005B7C10">
              <w:rPr>
                <w:rFonts w:ascii="Times New Roman" w:hAnsi="Times New Roman"/>
                <w:sz w:val="22"/>
              </w:rPr>
              <w:t>Reading TBD</w:t>
            </w:r>
          </w:p>
          <w:p w:rsidR="00883B6E" w:rsidRPr="005B7C10" w:rsidRDefault="00883B6E" w:rsidP="004C4CF6">
            <w:pPr>
              <w:rPr>
                <w:rFonts w:ascii="Times New Roman" w:hAnsi="Times New Roman"/>
                <w:sz w:val="22"/>
              </w:rPr>
            </w:pPr>
          </w:p>
        </w:tc>
        <w:tc>
          <w:tcPr>
            <w:tcW w:w="3192" w:type="dxa"/>
          </w:tcPr>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Nov 9</w:t>
            </w:r>
          </w:p>
        </w:tc>
        <w:tc>
          <w:tcPr>
            <w:tcW w:w="2340" w:type="dxa"/>
          </w:tcPr>
          <w:p w:rsidR="00883B6E" w:rsidRPr="005B7C10" w:rsidRDefault="004C4CF6" w:rsidP="009545DA">
            <w:pPr>
              <w:rPr>
                <w:rFonts w:ascii="Times New Roman" w:hAnsi="Times New Roman"/>
                <w:sz w:val="22"/>
              </w:rPr>
            </w:pPr>
            <w:r w:rsidRPr="005B7C10">
              <w:rPr>
                <w:rFonts w:ascii="Times New Roman" w:hAnsi="Times New Roman"/>
                <w:sz w:val="22"/>
              </w:rPr>
              <w:t>The concept of Play</w:t>
            </w:r>
            <w:r w:rsidR="00883B6E" w:rsidRPr="005B7C10">
              <w:rPr>
                <w:rFonts w:ascii="Times New Roman" w:hAnsi="Times New Roman"/>
                <w:sz w:val="22"/>
              </w:rPr>
              <w:t xml:space="preserve"> </w:t>
            </w:r>
          </w:p>
        </w:tc>
        <w:tc>
          <w:tcPr>
            <w:tcW w:w="4968" w:type="dxa"/>
          </w:tcPr>
          <w:p w:rsidR="004C4CF6" w:rsidRPr="005B7C10" w:rsidRDefault="004C4CF6" w:rsidP="009545DA">
            <w:pPr>
              <w:rPr>
                <w:rFonts w:ascii="Times New Roman" w:hAnsi="Times New Roman"/>
                <w:sz w:val="22"/>
              </w:rPr>
            </w:pPr>
            <w:r w:rsidRPr="005B7C10">
              <w:rPr>
                <w:rFonts w:ascii="Times New Roman" w:hAnsi="Times New Roman"/>
                <w:i/>
                <w:sz w:val="22"/>
              </w:rPr>
              <w:t>Stanley Parable</w:t>
            </w:r>
            <w:r w:rsidRPr="005B7C10">
              <w:rPr>
                <w:rFonts w:ascii="Times New Roman" w:hAnsi="Times New Roman"/>
                <w:sz w:val="22"/>
              </w:rPr>
              <w:t xml:space="preserve"> (in class)</w:t>
            </w:r>
          </w:p>
          <w:p w:rsidR="004C4CF6" w:rsidRPr="005B7C10" w:rsidRDefault="004C4CF6" w:rsidP="004C4CF6">
            <w:pPr>
              <w:rPr>
                <w:rFonts w:ascii="Times New Roman" w:hAnsi="Times New Roman"/>
                <w:sz w:val="22"/>
              </w:rPr>
            </w:pPr>
            <w:r w:rsidRPr="005B7C10">
              <w:rPr>
                <w:rFonts w:ascii="Times New Roman" w:hAnsi="Times New Roman"/>
                <w:sz w:val="22"/>
              </w:rPr>
              <w:t>Reading TBD</w:t>
            </w:r>
          </w:p>
          <w:p w:rsidR="00883B6E" w:rsidRPr="005B7C10" w:rsidRDefault="004C4CF6" w:rsidP="009545DA">
            <w:pPr>
              <w:rPr>
                <w:rFonts w:ascii="Times New Roman" w:hAnsi="Times New Roman"/>
                <w:i/>
                <w:sz w:val="22"/>
              </w:rPr>
            </w:pPr>
            <w:r w:rsidRPr="005B7C10">
              <w:rPr>
                <w:rFonts w:ascii="Times New Roman" w:hAnsi="Times New Roman"/>
                <w:i/>
                <w:sz w:val="22"/>
              </w:rPr>
              <w:t xml:space="preserve">Possible visiting lecturer </w:t>
            </w:r>
          </w:p>
          <w:p w:rsidR="00883B6E" w:rsidRPr="005B7C10" w:rsidRDefault="00883B6E" w:rsidP="009545DA">
            <w:pPr>
              <w:rPr>
                <w:rFonts w:ascii="Times New Roman" w:hAnsi="Times New Roman"/>
                <w:sz w:val="22"/>
              </w:rPr>
            </w:pPr>
          </w:p>
        </w:tc>
        <w:tc>
          <w:tcPr>
            <w:tcW w:w="3192" w:type="dxa"/>
          </w:tcPr>
          <w:p w:rsidR="00883B6E" w:rsidRPr="005B7C10" w:rsidRDefault="004C4CF6" w:rsidP="00B93D28">
            <w:pPr>
              <w:rPr>
                <w:rFonts w:ascii="Times New Roman" w:hAnsi="Times New Roman"/>
                <w:sz w:val="22"/>
              </w:rPr>
            </w:pPr>
            <w:r w:rsidRPr="005B7C10">
              <w:rPr>
                <w:rFonts w:ascii="Times New Roman" w:hAnsi="Times New Roman"/>
                <w:sz w:val="22"/>
              </w:rPr>
              <w:t>Remember: Final Project Proposals / conference due no later than Nov 16</w:t>
            </w:r>
            <w:r w:rsidRPr="005B7C10">
              <w:rPr>
                <w:rFonts w:ascii="Times New Roman" w:hAnsi="Times New Roman"/>
                <w:sz w:val="22"/>
                <w:vertAlign w:val="superscript"/>
              </w:rPr>
              <w:t>th</w:t>
            </w:r>
            <w:r w:rsidRPr="005B7C10">
              <w:rPr>
                <w:rFonts w:ascii="Times New Roman" w:hAnsi="Times New Roman"/>
                <w:sz w:val="22"/>
              </w:rPr>
              <w:t xml:space="preserve"> </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Nov 14</w:t>
            </w:r>
          </w:p>
        </w:tc>
        <w:tc>
          <w:tcPr>
            <w:tcW w:w="2340" w:type="dxa"/>
          </w:tcPr>
          <w:p w:rsidR="00883B6E" w:rsidRPr="005B7C10" w:rsidRDefault="004C4CF6" w:rsidP="009545DA">
            <w:pPr>
              <w:rPr>
                <w:rFonts w:ascii="Times New Roman" w:hAnsi="Times New Roman"/>
                <w:sz w:val="22"/>
              </w:rPr>
            </w:pPr>
            <w:r w:rsidRPr="005B7C10">
              <w:rPr>
                <w:rFonts w:ascii="Times New Roman" w:hAnsi="Times New Roman"/>
                <w:sz w:val="22"/>
              </w:rPr>
              <w:t xml:space="preserve">Playing Through </w:t>
            </w:r>
          </w:p>
        </w:tc>
        <w:tc>
          <w:tcPr>
            <w:tcW w:w="4968" w:type="dxa"/>
          </w:tcPr>
          <w:p w:rsidR="004C4CF6" w:rsidRPr="005B7C10" w:rsidRDefault="004C4CF6" w:rsidP="004C4CF6">
            <w:pPr>
              <w:rPr>
                <w:rFonts w:ascii="Times New Roman" w:hAnsi="Times New Roman"/>
                <w:sz w:val="22"/>
              </w:rPr>
            </w:pPr>
            <w:r w:rsidRPr="005B7C10">
              <w:rPr>
                <w:rFonts w:ascii="Times New Roman" w:hAnsi="Times New Roman"/>
                <w:i/>
                <w:sz w:val="22"/>
              </w:rPr>
              <w:t xml:space="preserve">Stanley Parable </w:t>
            </w:r>
            <w:r w:rsidRPr="005B7C10">
              <w:rPr>
                <w:rFonts w:ascii="Times New Roman" w:hAnsi="Times New Roman"/>
                <w:sz w:val="22"/>
              </w:rPr>
              <w:t>(if needed)</w:t>
            </w:r>
          </w:p>
          <w:p w:rsidR="004C4CF6" w:rsidRPr="005B7C10" w:rsidRDefault="004C4CF6" w:rsidP="004C4CF6">
            <w:pPr>
              <w:rPr>
                <w:rFonts w:ascii="Times New Roman" w:hAnsi="Times New Roman"/>
                <w:sz w:val="22"/>
              </w:rPr>
            </w:pPr>
          </w:p>
          <w:p w:rsidR="004C4CF6" w:rsidRPr="005B7C10" w:rsidRDefault="004C4CF6" w:rsidP="004C4CF6">
            <w:pPr>
              <w:rPr>
                <w:rFonts w:ascii="Times New Roman" w:hAnsi="Times New Roman"/>
                <w:i/>
                <w:sz w:val="22"/>
              </w:rPr>
            </w:pPr>
            <w:r w:rsidRPr="005B7C10">
              <w:rPr>
                <w:rFonts w:ascii="Times New Roman" w:hAnsi="Times New Roman"/>
                <w:sz w:val="22"/>
              </w:rPr>
              <w:t xml:space="preserve">Mobile Games, on </w:t>
            </w:r>
            <w:r w:rsidRPr="005B7C10">
              <w:rPr>
                <w:rFonts w:ascii="Times New Roman" w:hAnsi="Times New Roman"/>
                <w:i/>
                <w:sz w:val="22"/>
              </w:rPr>
              <w:t xml:space="preserve">CW </w:t>
            </w:r>
          </w:p>
          <w:p w:rsidR="00883B6E" w:rsidRPr="005B7C10" w:rsidRDefault="00883B6E" w:rsidP="004C4CF6">
            <w:pPr>
              <w:rPr>
                <w:rFonts w:ascii="Times New Roman" w:hAnsi="Times New Roman"/>
                <w:i/>
                <w:sz w:val="22"/>
              </w:rPr>
            </w:pPr>
          </w:p>
        </w:tc>
        <w:tc>
          <w:tcPr>
            <w:tcW w:w="3192" w:type="dxa"/>
          </w:tcPr>
          <w:p w:rsidR="00883B6E" w:rsidRPr="005B7C10" w:rsidRDefault="004C4CF6" w:rsidP="009545DA">
            <w:pPr>
              <w:rPr>
                <w:rFonts w:ascii="Times New Roman" w:hAnsi="Times New Roman"/>
                <w:sz w:val="22"/>
              </w:rPr>
            </w:pPr>
            <w:r w:rsidRPr="005B7C10">
              <w:rPr>
                <w:rFonts w:ascii="Times New Roman" w:hAnsi="Times New Roman"/>
                <w:sz w:val="22"/>
              </w:rPr>
              <w:t xml:space="preserve">Special Collections </w:t>
            </w:r>
            <w:proofErr w:type="spellStart"/>
            <w:r w:rsidRPr="005B7C10">
              <w:rPr>
                <w:rFonts w:ascii="Times New Roman" w:hAnsi="Times New Roman"/>
                <w:sz w:val="22"/>
              </w:rPr>
              <w:t>Tumblr</w:t>
            </w:r>
            <w:proofErr w:type="spellEnd"/>
            <w:r w:rsidRPr="005B7C10">
              <w:rPr>
                <w:rFonts w:ascii="Times New Roman" w:hAnsi="Times New Roman"/>
                <w:sz w:val="22"/>
              </w:rPr>
              <w:t xml:space="preserve"> blog post due at the start of class</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Nov 16</w:t>
            </w:r>
          </w:p>
        </w:tc>
        <w:tc>
          <w:tcPr>
            <w:tcW w:w="2340" w:type="dxa"/>
          </w:tcPr>
          <w:p w:rsidR="00883B6E" w:rsidRPr="005B7C10" w:rsidRDefault="004C4CF6" w:rsidP="009545DA">
            <w:pPr>
              <w:rPr>
                <w:rFonts w:ascii="Times New Roman" w:hAnsi="Times New Roman"/>
                <w:sz w:val="22"/>
              </w:rPr>
            </w:pPr>
            <w:proofErr w:type="spellStart"/>
            <w:r w:rsidRPr="005B7C10">
              <w:rPr>
                <w:rFonts w:ascii="Times New Roman" w:hAnsi="Times New Roman"/>
                <w:sz w:val="22"/>
              </w:rPr>
              <w:t>Gamification</w:t>
            </w:r>
            <w:proofErr w:type="spellEnd"/>
            <w:r w:rsidRPr="005B7C10">
              <w:rPr>
                <w:rFonts w:ascii="Times New Roman" w:hAnsi="Times New Roman"/>
                <w:sz w:val="22"/>
              </w:rPr>
              <w:t xml:space="preserve"> </w:t>
            </w:r>
          </w:p>
        </w:tc>
        <w:tc>
          <w:tcPr>
            <w:tcW w:w="4968" w:type="dxa"/>
          </w:tcPr>
          <w:p w:rsidR="00883B6E" w:rsidRPr="005B7C10" w:rsidRDefault="004C4CF6" w:rsidP="009545DA">
            <w:pPr>
              <w:rPr>
                <w:rFonts w:ascii="Times New Roman" w:hAnsi="Times New Roman"/>
                <w:sz w:val="22"/>
              </w:rPr>
            </w:pPr>
            <w:r w:rsidRPr="005B7C10">
              <w:rPr>
                <w:rFonts w:ascii="Times New Roman" w:hAnsi="Times New Roman"/>
                <w:sz w:val="22"/>
              </w:rPr>
              <w:t xml:space="preserve">Mobile Games, Readings on </w:t>
            </w:r>
            <w:r w:rsidRPr="005B7C10">
              <w:rPr>
                <w:rFonts w:ascii="Times New Roman" w:hAnsi="Times New Roman"/>
                <w:i/>
                <w:sz w:val="22"/>
              </w:rPr>
              <w:t xml:space="preserve">CW </w:t>
            </w:r>
          </w:p>
          <w:p w:rsidR="00883B6E" w:rsidRPr="005B7C10" w:rsidRDefault="00883B6E" w:rsidP="009545DA">
            <w:pPr>
              <w:rPr>
                <w:rFonts w:ascii="Times New Roman" w:hAnsi="Times New Roman"/>
                <w:i/>
                <w:sz w:val="22"/>
              </w:rPr>
            </w:pPr>
          </w:p>
        </w:tc>
        <w:tc>
          <w:tcPr>
            <w:tcW w:w="3192" w:type="dxa"/>
          </w:tcPr>
          <w:p w:rsidR="00883B6E" w:rsidRPr="005B7C10" w:rsidRDefault="004C4CF6" w:rsidP="009545DA">
            <w:pPr>
              <w:rPr>
                <w:rFonts w:ascii="Times New Roman" w:hAnsi="Times New Roman"/>
                <w:sz w:val="22"/>
              </w:rPr>
            </w:pPr>
            <w:r w:rsidRPr="005B7C10">
              <w:rPr>
                <w:rFonts w:ascii="Times New Roman" w:hAnsi="Times New Roman"/>
                <w:sz w:val="22"/>
              </w:rPr>
              <w:t>Final Project Proposals Due</w:t>
            </w: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Nov 21</w:t>
            </w:r>
          </w:p>
        </w:tc>
        <w:tc>
          <w:tcPr>
            <w:tcW w:w="2340" w:type="dxa"/>
          </w:tcPr>
          <w:p w:rsidR="004C4CF6" w:rsidRPr="005B7C10" w:rsidRDefault="004C4CF6" w:rsidP="009545DA">
            <w:pPr>
              <w:rPr>
                <w:rFonts w:ascii="Times New Roman" w:hAnsi="Times New Roman"/>
                <w:sz w:val="22"/>
              </w:rPr>
            </w:pPr>
            <w:proofErr w:type="spellStart"/>
            <w:r w:rsidRPr="005B7C10">
              <w:rPr>
                <w:rFonts w:ascii="Times New Roman" w:hAnsi="Times New Roman"/>
                <w:sz w:val="22"/>
              </w:rPr>
              <w:t>Kickstarting</w:t>
            </w:r>
            <w:proofErr w:type="spellEnd"/>
            <w:r w:rsidRPr="005B7C10">
              <w:rPr>
                <w:rFonts w:ascii="Times New Roman" w:hAnsi="Times New Roman"/>
                <w:sz w:val="22"/>
              </w:rPr>
              <w:t xml:space="preserve"> the Work</w:t>
            </w:r>
          </w:p>
          <w:p w:rsidR="00883B6E" w:rsidRPr="005B7C10" w:rsidRDefault="00883B6E" w:rsidP="009545DA">
            <w:pPr>
              <w:rPr>
                <w:rFonts w:ascii="Times New Roman" w:hAnsi="Times New Roman"/>
                <w:sz w:val="22"/>
              </w:rPr>
            </w:pPr>
          </w:p>
        </w:tc>
        <w:tc>
          <w:tcPr>
            <w:tcW w:w="4968" w:type="dxa"/>
          </w:tcPr>
          <w:p w:rsidR="00883B6E" w:rsidRPr="005B7C10" w:rsidRDefault="004C4CF6" w:rsidP="009545DA">
            <w:pPr>
              <w:rPr>
                <w:rFonts w:ascii="Times New Roman" w:hAnsi="Times New Roman"/>
                <w:sz w:val="22"/>
              </w:rPr>
            </w:pPr>
            <w:r w:rsidRPr="005B7C10">
              <w:rPr>
                <w:rFonts w:ascii="Times New Roman" w:hAnsi="Times New Roman"/>
                <w:sz w:val="22"/>
              </w:rPr>
              <w:t xml:space="preserve">Digital Publishing </w:t>
            </w:r>
          </w:p>
          <w:p w:rsidR="00883B6E" w:rsidRPr="005B7C10" w:rsidRDefault="00883B6E" w:rsidP="009545DA">
            <w:pPr>
              <w:rPr>
                <w:rFonts w:ascii="Times New Roman" w:hAnsi="Times New Roman"/>
                <w:sz w:val="22"/>
              </w:rPr>
            </w:pP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Nov 23</w:t>
            </w:r>
          </w:p>
          <w:p w:rsidR="00883B6E" w:rsidRPr="005B7C10" w:rsidRDefault="00883B6E" w:rsidP="009545DA">
            <w:pPr>
              <w:rPr>
                <w:rFonts w:ascii="Times New Roman" w:hAnsi="Times New Roman"/>
                <w:b/>
                <w:sz w:val="22"/>
              </w:rPr>
            </w:pPr>
            <w:r w:rsidRPr="005B7C10">
              <w:rPr>
                <w:rFonts w:ascii="Times New Roman" w:hAnsi="Times New Roman"/>
                <w:b/>
                <w:sz w:val="22"/>
              </w:rPr>
              <w:t>No Class</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Happy Thanksgiving!</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No Class. </w:t>
            </w: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Nov 28</w:t>
            </w:r>
          </w:p>
        </w:tc>
        <w:tc>
          <w:tcPr>
            <w:tcW w:w="2340" w:type="dxa"/>
          </w:tcPr>
          <w:p w:rsidR="00883B6E" w:rsidRPr="005B7C10" w:rsidRDefault="004C4CF6" w:rsidP="009545DA">
            <w:pPr>
              <w:rPr>
                <w:rFonts w:ascii="Times New Roman" w:hAnsi="Times New Roman"/>
                <w:sz w:val="22"/>
              </w:rPr>
            </w:pPr>
            <w:proofErr w:type="gramStart"/>
            <w:r w:rsidRPr="005B7C10">
              <w:rPr>
                <w:rFonts w:ascii="Times New Roman" w:hAnsi="Times New Roman"/>
                <w:sz w:val="22"/>
              </w:rPr>
              <w:t xml:space="preserve">RPG  </w:t>
            </w:r>
            <w:r w:rsidRPr="005B7C10">
              <w:rPr>
                <w:rFonts w:ascii="Times New Roman" w:hAnsi="Times New Roman"/>
                <w:i/>
                <w:sz w:val="22"/>
              </w:rPr>
              <w:t>or</w:t>
            </w:r>
            <w:proofErr w:type="gramEnd"/>
            <w:r w:rsidRPr="005B7C10">
              <w:rPr>
                <w:rFonts w:ascii="Times New Roman" w:hAnsi="Times New Roman"/>
                <w:i/>
                <w:sz w:val="22"/>
              </w:rPr>
              <w:t xml:space="preserve"> </w:t>
            </w:r>
            <w:r w:rsidRPr="005B7C10">
              <w:rPr>
                <w:rFonts w:ascii="Times New Roman" w:hAnsi="Times New Roman"/>
                <w:sz w:val="22"/>
              </w:rPr>
              <w:t>Murder</w:t>
            </w:r>
          </w:p>
        </w:tc>
        <w:tc>
          <w:tcPr>
            <w:tcW w:w="4968" w:type="dxa"/>
          </w:tcPr>
          <w:p w:rsidR="004C4CF6" w:rsidRPr="005B7C10" w:rsidRDefault="004C4CF6" w:rsidP="009545DA">
            <w:pPr>
              <w:rPr>
                <w:rFonts w:ascii="Times New Roman" w:hAnsi="Times New Roman"/>
                <w:sz w:val="22"/>
              </w:rPr>
            </w:pPr>
            <w:r w:rsidRPr="005B7C10">
              <w:rPr>
                <w:rFonts w:ascii="Times New Roman" w:hAnsi="Times New Roman"/>
                <w:sz w:val="22"/>
              </w:rPr>
              <w:t>RPG</w:t>
            </w:r>
            <w:r w:rsidR="00883B6E" w:rsidRPr="005B7C10">
              <w:rPr>
                <w:rFonts w:ascii="Times New Roman" w:hAnsi="Times New Roman"/>
                <w:i/>
                <w:sz w:val="22"/>
              </w:rPr>
              <w:t xml:space="preserve"> </w:t>
            </w:r>
            <w:r w:rsidRPr="005B7C10">
              <w:rPr>
                <w:rFonts w:ascii="Times New Roman" w:hAnsi="Times New Roman"/>
                <w:i/>
                <w:sz w:val="22"/>
              </w:rPr>
              <w:t xml:space="preserve">or </w:t>
            </w:r>
            <w:r w:rsidRPr="005B7C10">
              <w:rPr>
                <w:rFonts w:ascii="Times New Roman" w:hAnsi="Times New Roman"/>
                <w:sz w:val="22"/>
              </w:rPr>
              <w:t xml:space="preserve">Murder. </w:t>
            </w:r>
          </w:p>
          <w:p w:rsidR="00883B6E" w:rsidRPr="005B7C10" w:rsidRDefault="004C4CF6" w:rsidP="009545DA">
            <w:pPr>
              <w:rPr>
                <w:rFonts w:ascii="Times New Roman" w:hAnsi="Times New Roman"/>
                <w:sz w:val="22"/>
              </w:rPr>
            </w:pPr>
            <w:r w:rsidRPr="005B7C10">
              <w:rPr>
                <w:rFonts w:ascii="Times New Roman" w:hAnsi="Times New Roman"/>
                <w:sz w:val="22"/>
              </w:rPr>
              <w:t>Readings TBD</w:t>
            </w:r>
          </w:p>
        </w:tc>
        <w:tc>
          <w:tcPr>
            <w:tcW w:w="3192" w:type="dxa"/>
          </w:tcPr>
          <w:p w:rsidR="00883B6E" w:rsidRPr="00941330" w:rsidRDefault="00941330" w:rsidP="009545DA">
            <w:pPr>
              <w:rPr>
                <w:rFonts w:ascii="Times New Roman" w:hAnsi="Times New Roman"/>
                <w:sz w:val="22"/>
              </w:rPr>
            </w:pPr>
            <w:r>
              <w:rPr>
                <w:rFonts w:ascii="Times New Roman" w:hAnsi="Times New Roman"/>
                <w:sz w:val="22"/>
              </w:rPr>
              <w:t xml:space="preserve">Blog Post (TBD) </w:t>
            </w:r>
          </w:p>
        </w:tc>
      </w:tr>
      <w:tr w:rsidR="004C4CF6" w:rsidRPr="005B7C10">
        <w:tc>
          <w:tcPr>
            <w:tcW w:w="2268" w:type="dxa"/>
          </w:tcPr>
          <w:p w:rsidR="004C4CF6" w:rsidRPr="005B7C10" w:rsidRDefault="004C4CF6" w:rsidP="009545DA">
            <w:pPr>
              <w:rPr>
                <w:rFonts w:ascii="Times New Roman" w:hAnsi="Times New Roman"/>
                <w:sz w:val="22"/>
              </w:rPr>
            </w:pPr>
            <w:r w:rsidRPr="005B7C10">
              <w:rPr>
                <w:rFonts w:ascii="Times New Roman" w:hAnsi="Times New Roman"/>
                <w:sz w:val="22"/>
              </w:rPr>
              <w:t>Thursday, Nov 30</w:t>
            </w:r>
          </w:p>
        </w:tc>
        <w:tc>
          <w:tcPr>
            <w:tcW w:w="2340" w:type="dxa"/>
          </w:tcPr>
          <w:p w:rsidR="004C4CF6" w:rsidRPr="005B7C10" w:rsidRDefault="004C4CF6" w:rsidP="009545DA">
            <w:pPr>
              <w:rPr>
                <w:rFonts w:ascii="Times New Roman" w:hAnsi="Times New Roman"/>
                <w:sz w:val="22"/>
              </w:rPr>
            </w:pPr>
            <w:proofErr w:type="gramStart"/>
            <w:r w:rsidRPr="005B7C10">
              <w:rPr>
                <w:rFonts w:ascii="Times New Roman" w:hAnsi="Times New Roman"/>
                <w:sz w:val="22"/>
              </w:rPr>
              <w:t xml:space="preserve">RPG  </w:t>
            </w:r>
            <w:r w:rsidRPr="005B7C10">
              <w:rPr>
                <w:rFonts w:ascii="Times New Roman" w:hAnsi="Times New Roman"/>
                <w:i/>
                <w:sz w:val="22"/>
              </w:rPr>
              <w:t>or</w:t>
            </w:r>
            <w:proofErr w:type="gramEnd"/>
            <w:r w:rsidRPr="005B7C10">
              <w:rPr>
                <w:rFonts w:ascii="Times New Roman" w:hAnsi="Times New Roman"/>
                <w:i/>
                <w:sz w:val="22"/>
              </w:rPr>
              <w:t xml:space="preserve"> </w:t>
            </w:r>
            <w:r w:rsidRPr="005B7C10">
              <w:rPr>
                <w:rFonts w:ascii="Times New Roman" w:hAnsi="Times New Roman"/>
                <w:sz w:val="22"/>
              </w:rPr>
              <w:t>Murder</w:t>
            </w:r>
          </w:p>
        </w:tc>
        <w:tc>
          <w:tcPr>
            <w:tcW w:w="4968" w:type="dxa"/>
          </w:tcPr>
          <w:p w:rsidR="004C4CF6" w:rsidRPr="005B7C10" w:rsidRDefault="004C4CF6" w:rsidP="009545DA">
            <w:pPr>
              <w:rPr>
                <w:rFonts w:ascii="Times New Roman" w:hAnsi="Times New Roman"/>
                <w:sz w:val="22"/>
              </w:rPr>
            </w:pPr>
            <w:r w:rsidRPr="005B7C10">
              <w:rPr>
                <w:rFonts w:ascii="Times New Roman" w:hAnsi="Times New Roman"/>
                <w:sz w:val="22"/>
              </w:rPr>
              <w:t>RPG</w:t>
            </w:r>
            <w:r w:rsidRPr="005B7C10">
              <w:rPr>
                <w:rFonts w:ascii="Times New Roman" w:hAnsi="Times New Roman"/>
                <w:i/>
                <w:sz w:val="22"/>
              </w:rPr>
              <w:t xml:space="preserve"> or </w:t>
            </w:r>
            <w:r w:rsidRPr="005B7C10">
              <w:rPr>
                <w:rFonts w:ascii="Times New Roman" w:hAnsi="Times New Roman"/>
                <w:sz w:val="22"/>
              </w:rPr>
              <w:t xml:space="preserve">Murder. </w:t>
            </w:r>
          </w:p>
          <w:p w:rsidR="004C4CF6" w:rsidRPr="005B7C10" w:rsidRDefault="004C4CF6" w:rsidP="009545DA">
            <w:pPr>
              <w:rPr>
                <w:rFonts w:ascii="Times New Roman" w:hAnsi="Times New Roman"/>
                <w:sz w:val="22"/>
              </w:rPr>
            </w:pPr>
            <w:r w:rsidRPr="005B7C10">
              <w:rPr>
                <w:rFonts w:ascii="Times New Roman" w:hAnsi="Times New Roman"/>
                <w:sz w:val="22"/>
              </w:rPr>
              <w:t>Readings TBD</w:t>
            </w:r>
          </w:p>
        </w:tc>
        <w:tc>
          <w:tcPr>
            <w:tcW w:w="3192" w:type="dxa"/>
          </w:tcPr>
          <w:p w:rsidR="004C4CF6" w:rsidRPr="005B7C10" w:rsidRDefault="004C4CF6"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Tuesday, Dec 5</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The End is Nigh</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Works in Progress Symposium </w:t>
            </w:r>
          </w:p>
          <w:p w:rsidR="00883B6E" w:rsidRPr="005B7C10" w:rsidRDefault="00883B6E" w:rsidP="009545DA">
            <w:pPr>
              <w:rPr>
                <w:rFonts w:ascii="Times New Roman" w:hAnsi="Times New Roman"/>
                <w:sz w:val="22"/>
              </w:rPr>
            </w:pPr>
          </w:p>
        </w:tc>
        <w:tc>
          <w:tcPr>
            <w:tcW w:w="3192" w:type="dxa"/>
          </w:tcPr>
          <w:p w:rsidR="00883B6E" w:rsidRPr="005B7C10" w:rsidRDefault="00883B6E" w:rsidP="009545DA">
            <w:pPr>
              <w:rPr>
                <w:rFonts w:ascii="Times New Roman" w:hAnsi="Times New Roman"/>
                <w:sz w:val="22"/>
              </w:rPr>
            </w:pPr>
          </w:p>
        </w:tc>
      </w:tr>
      <w:tr w:rsidR="00883B6E" w:rsidRPr="005B7C10">
        <w:tc>
          <w:tcPr>
            <w:tcW w:w="2268" w:type="dxa"/>
          </w:tcPr>
          <w:p w:rsidR="00883B6E" w:rsidRPr="005B7C10" w:rsidRDefault="00883B6E" w:rsidP="009545DA">
            <w:pPr>
              <w:rPr>
                <w:rFonts w:ascii="Times New Roman" w:hAnsi="Times New Roman"/>
                <w:sz w:val="22"/>
              </w:rPr>
            </w:pPr>
            <w:r w:rsidRPr="005B7C10">
              <w:rPr>
                <w:rFonts w:ascii="Times New Roman" w:hAnsi="Times New Roman"/>
                <w:sz w:val="22"/>
              </w:rPr>
              <w:t>Thursday, Dec 7</w:t>
            </w:r>
          </w:p>
          <w:p w:rsidR="00883B6E" w:rsidRPr="005B7C10" w:rsidRDefault="00883B6E" w:rsidP="009545DA">
            <w:pPr>
              <w:rPr>
                <w:rFonts w:ascii="Times New Roman" w:hAnsi="Times New Roman"/>
                <w:sz w:val="22"/>
              </w:rPr>
            </w:pPr>
            <w:r w:rsidRPr="005B7C10">
              <w:rPr>
                <w:rFonts w:ascii="Times New Roman" w:hAnsi="Times New Roman"/>
                <w:b/>
                <w:sz w:val="22"/>
              </w:rPr>
              <w:t>Last Class</w:t>
            </w:r>
          </w:p>
        </w:tc>
        <w:tc>
          <w:tcPr>
            <w:tcW w:w="2340" w:type="dxa"/>
          </w:tcPr>
          <w:p w:rsidR="00883B6E" w:rsidRPr="005B7C10" w:rsidRDefault="00883B6E" w:rsidP="009545DA">
            <w:pPr>
              <w:rPr>
                <w:rFonts w:ascii="Times New Roman" w:hAnsi="Times New Roman"/>
                <w:sz w:val="22"/>
              </w:rPr>
            </w:pPr>
            <w:r w:rsidRPr="005B7C10">
              <w:rPr>
                <w:rFonts w:ascii="Times New Roman" w:hAnsi="Times New Roman"/>
                <w:sz w:val="22"/>
              </w:rPr>
              <w:t>Farewell</w:t>
            </w:r>
          </w:p>
        </w:tc>
        <w:tc>
          <w:tcPr>
            <w:tcW w:w="4968" w:type="dxa"/>
          </w:tcPr>
          <w:p w:rsidR="00883B6E" w:rsidRPr="005B7C10" w:rsidRDefault="00883B6E" w:rsidP="009545DA">
            <w:pPr>
              <w:rPr>
                <w:rFonts w:ascii="Times New Roman" w:hAnsi="Times New Roman"/>
                <w:sz w:val="22"/>
              </w:rPr>
            </w:pPr>
            <w:r w:rsidRPr="005B7C10">
              <w:rPr>
                <w:rFonts w:ascii="Times New Roman" w:hAnsi="Times New Roman"/>
                <w:sz w:val="22"/>
              </w:rPr>
              <w:t xml:space="preserve">Works in Progress Symposium </w:t>
            </w:r>
          </w:p>
          <w:p w:rsidR="00883B6E" w:rsidRPr="005B7C10" w:rsidRDefault="00883B6E" w:rsidP="009545DA">
            <w:pPr>
              <w:rPr>
                <w:rFonts w:ascii="Times New Roman" w:hAnsi="Times New Roman"/>
                <w:sz w:val="22"/>
              </w:rPr>
            </w:pPr>
          </w:p>
          <w:p w:rsidR="00883B6E" w:rsidRPr="005B7C10" w:rsidRDefault="00883B6E" w:rsidP="009545DA">
            <w:pPr>
              <w:rPr>
                <w:rFonts w:ascii="Times New Roman" w:hAnsi="Times New Roman"/>
                <w:sz w:val="22"/>
              </w:rPr>
            </w:pPr>
          </w:p>
          <w:p w:rsidR="00883B6E" w:rsidRPr="005B7C10" w:rsidRDefault="004C4CF6" w:rsidP="009545DA">
            <w:pPr>
              <w:rPr>
                <w:rFonts w:ascii="Times New Roman" w:hAnsi="Times New Roman"/>
                <w:sz w:val="22"/>
              </w:rPr>
            </w:pPr>
            <w:r w:rsidRPr="005B7C10">
              <w:rPr>
                <w:rFonts w:ascii="Times New Roman" w:hAnsi="Times New Roman"/>
                <w:b/>
                <w:sz w:val="22"/>
              </w:rPr>
              <w:t>FINAL P</w:t>
            </w:r>
            <w:r w:rsidR="00883B6E" w:rsidRPr="005B7C10">
              <w:rPr>
                <w:rFonts w:ascii="Times New Roman" w:hAnsi="Times New Roman"/>
                <w:b/>
                <w:sz w:val="22"/>
              </w:rPr>
              <w:t>R</w:t>
            </w:r>
            <w:r w:rsidRPr="005B7C10">
              <w:rPr>
                <w:rFonts w:ascii="Times New Roman" w:hAnsi="Times New Roman"/>
                <w:b/>
                <w:sz w:val="22"/>
              </w:rPr>
              <w:t>OJECT</w:t>
            </w:r>
            <w:r w:rsidR="00883B6E" w:rsidRPr="005B7C10">
              <w:rPr>
                <w:rFonts w:ascii="Times New Roman" w:hAnsi="Times New Roman"/>
                <w:b/>
                <w:sz w:val="22"/>
              </w:rPr>
              <w:t xml:space="preserve"> due</w:t>
            </w:r>
            <w:r w:rsidR="00883B6E" w:rsidRPr="005B7C10">
              <w:rPr>
                <w:rFonts w:ascii="Times New Roman" w:hAnsi="Times New Roman"/>
                <w:sz w:val="22"/>
              </w:rPr>
              <w:t>: Dec _________(TBD)</w:t>
            </w:r>
          </w:p>
        </w:tc>
        <w:tc>
          <w:tcPr>
            <w:tcW w:w="3192" w:type="dxa"/>
          </w:tcPr>
          <w:p w:rsidR="00883B6E" w:rsidRPr="005B7C10" w:rsidRDefault="00883B6E" w:rsidP="009545DA">
            <w:pPr>
              <w:rPr>
                <w:rFonts w:ascii="Times New Roman" w:hAnsi="Times New Roman"/>
                <w:sz w:val="22"/>
              </w:rPr>
            </w:pPr>
          </w:p>
        </w:tc>
      </w:tr>
    </w:tbl>
    <w:p w:rsidR="009545DA" w:rsidRDefault="009545DA">
      <w:pPr>
        <w:sectPr w:rsidR="009545DA">
          <w:pgSz w:w="15840" w:h="12240" w:orient="landscape"/>
          <w:pgMar w:top="1440" w:right="1440" w:bottom="1440" w:left="1440" w:gutter="0"/>
          <w:printerSettings r:id="rId10"/>
        </w:sectPr>
      </w:pPr>
    </w:p>
    <w:p w:rsidR="00722CD3" w:rsidRDefault="00722CD3"/>
    <w:p w:rsidR="00AC52E6" w:rsidRPr="00F6101F" w:rsidRDefault="00AC52E6" w:rsidP="00F6101F">
      <w:pPr>
        <w:ind w:left="2880"/>
        <w:rPr>
          <w:rFonts w:ascii="Copperplate" w:hAnsi="Copperplate"/>
          <w:u w:val="single"/>
        </w:rPr>
      </w:pPr>
      <w:r w:rsidRPr="00F6101F">
        <w:rPr>
          <w:rFonts w:ascii="Copperplate" w:hAnsi="Copperplate"/>
          <w:u w:val="single"/>
        </w:rPr>
        <w:t>Grading</w:t>
      </w:r>
    </w:p>
    <w:p w:rsidR="00AC52E6" w:rsidRDefault="003174A0" w:rsidP="00F6101F">
      <w:pPr>
        <w:ind w:left="2880"/>
      </w:pPr>
      <w:r>
        <w:t>Participation: 15</w:t>
      </w:r>
      <w:r w:rsidR="00AC52E6">
        <w:t>%</w:t>
      </w:r>
      <w:r>
        <w:t xml:space="preserve"> (including Introduction Piece)</w:t>
      </w:r>
    </w:p>
    <w:p w:rsidR="00AC52E6" w:rsidRDefault="003174A0" w:rsidP="00F6101F">
      <w:pPr>
        <w:ind w:left="2880"/>
      </w:pPr>
      <w:r>
        <w:t>Blog Posts: 10</w:t>
      </w:r>
      <w:r w:rsidR="00AC52E6">
        <w:t>%</w:t>
      </w:r>
    </w:p>
    <w:p w:rsidR="003174A0" w:rsidRDefault="00AC52E6" w:rsidP="00F6101F">
      <w:pPr>
        <w:ind w:left="2880"/>
      </w:pPr>
      <w:r>
        <w:t>Special Collections Assignment: 15%</w:t>
      </w:r>
    </w:p>
    <w:p w:rsidR="00AC52E6" w:rsidRDefault="003174A0" w:rsidP="00F6101F">
      <w:pPr>
        <w:ind w:left="2880"/>
      </w:pPr>
      <w:r>
        <w:t>Comics Assignment: 10%</w:t>
      </w:r>
    </w:p>
    <w:p w:rsidR="00AC52E6" w:rsidRDefault="00AC52E6" w:rsidP="00F6101F">
      <w:pPr>
        <w:ind w:left="2880"/>
      </w:pPr>
      <w:r>
        <w:t>Hypertext Narrative: 15%</w:t>
      </w:r>
    </w:p>
    <w:p w:rsidR="00AC52E6" w:rsidRDefault="00AC52E6" w:rsidP="00F6101F">
      <w:pPr>
        <w:ind w:left="2880"/>
      </w:pPr>
      <w:r>
        <w:t>Final Project Proposal</w:t>
      </w:r>
      <w:r w:rsidR="003174A0">
        <w:t>: 10</w:t>
      </w:r>
      <w:r>
        <w:t>%</w:t>
      </w:r>
    </w:p>
    <w:p w:rsidR="00AC52E6" w:rsidRDefault="003174A0" w:rsidP="00F6101F">
      <w:pPr>
        <w:ind w:left="2880"/>
      </w:pPr>
      <w:r>
        <w:t>Final Project: 25</w:t>
      </w:r>
      <w:r w:rsidR="00AC52E6">
        <w:t>%</w:t>
      </w:r>
    </w:p>
    <w:p w:rsidR="003174A0" w:rsidRDefault="003174A0"/>
    <w:p w:rsidR="001F2D64" w:rsidRPr="00BD7AB4" w:rsidRDefault="001F2D64" w:rsidP="001F2D64">
      <w:pPr>
        <w:rPr>
          <w:rFonts w:ascii="Avenir Light" w:hAnsi="Avenir Light"/>
          <w:b/>
          <w:sz w:val="23"/>
          <w:u w:val="single"/>
        </w:rPr>
      </w:pPr>
      <w:r w:rsidRPr="00F6101F">
        <w:rPr>
          <w:rFonts w:ascii="Copperplate" w:hAnsi="Copperplate"/>
          <w:b/>
          <w:sz w:val="23"/>
          <w:u w:val="single"/>
        </w:rPr>
        <w:t>Response Posts</w:t>
      </w:r>
      <w:r>
        <w:rPr>
          <w:rFonts w:ascii="Avenir Light" w:hAnsi="Avenir Light"/>
          <w:b/>
          <w:sz w:val="23"/>
          <w:u w:val="single"/>
        </w:rPr>
        <w:t>:</w:t>
      </w:r>
    </w:p>
    <w:p w:rsidR="00941330" w:rsidRDefault="00941330" w:rsidP="001F2D64">
      <w:pPr>
        <w:rPr>
          <w:rFonts w:ascii="Times New Roman" w:hAnsi="Times New Roman"/>
          <w:sz w:val="22"/>
        </w:rPr>
      </w:pPr>
      <w:r>
        <w:rPr>
          <w:rFonts w:ascii="Times New Roman" w:hAnsi="Times New Roman"/>
          <w:noProof/>
          <w:sz w:val="22"/>
        </w:rPr>
        <w:drawing>
          <wp:anchor distT="0" distB="0" distL="114300" distR="114300" simplePos="0" relativeHeight="251659264" behindDoc="0" locked="0" layoutInCell="1" allowOverlap="1">
            <wp:simplePos x="0" y="0"/>
            <wp:positionH relativeFrom="column">
              <wp:posOffset>-228600</wp:posOffset>
            </wp:positionH>
            <wp:positionV relativeFrom="paragraph">
              <wp:posOffset>1063625</wp:posOffset>
            </wp:positionV>
            <wp:extent cx="1755140" cy="1085215"/>
            <wp:effectExtent l="2540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55140" cy="1085215"/>
                    </a:xfrm>
                    <a:prstGeom prst="rect">
                      <a:avLst/>
                    </a:prstGeom>
                    <a:noFill/>
                    <a:ln w="9525">
                      <a:noFill/>
                      <a:miter lim="800000"/>
                      <a:headEnd/>
                      <a:tailEnd/>
                    </a:ln>
                  </pic:spPr>
                </pic:pic>
              </a:graphicData>
            </a:graphic>
          </wp:anchor>
        </w:drawing>
      </w:r>
      <w:r w:rsidR="001F2D64" w:rsidRPr="005B7C10">
        <w:rPr>
          <w:rFonts w:ascii="Times New Roman" w:hAnsi="Times New Roman"/>
          <w:sz w:val="22"/>
        </w:rPr>
        <w:t xml:space="preserve">In addition to pulling additional readings from </w:t>
      </w:r>
      <w:proofErr w:type="spellStart"/>
      <w:r w:rsidR="001F2D64" w:rsidRPr="005B7C10">
        <w:rPr>
          <w:rFonts w:ascii="Times New Roman" w:hAnsi="Times New Roman"/>
          <w:sz w:val="22"/>
        </w:rPr>
        <w:t>CourseWeb</w:t>
      </w:r>
      <w:proofErr w:type="spellEnd"/>
      <w:r w:rsidR="001F2D64" w:rsidRPr="005B7C10">
        <w:rPr>
          <w:rFonts w:ascii="Times New Roman" w:hAnsi="Times New Roman"/>
          <w:sz w:val="22"/>
        </w:rPr>
        <w:t xml:space="preserve">, we will have a blog. You must post responses when indicated by the course schedule. </w:t>
      </w:r>
      <w:r>
        <w:rPr>
          <w:rFonts w:ascii="Times New Roman" w:hAnsi="Times New Roman"/>
          <w:sz w:val="22"/>
        </w:rPr>
        <w:t xml:space="preserve">When encouraged, you </w:t>
      </w:r>
      <w:r w:rsidR="001F2D64" w:rsidRPr="005B7C10">
        <w:rPr>
          <w:rFonts w:ascii="Times New Roman" w:hAnsi="Times New Roman"/>
          <w:sz w:val="22"/>
        </w:rPr>
        <w:t>should aim to read and comment on at least one other post once per response post; doing so contributes to your participation grade. You may post on the blog whenever you like. Doing so is a good way to demonstrate alternative participation. More instructions about the response posts will be on our Blog, but they should be equal to roughly one to two pages of doub</w:t>
      </w:r>
      <w:r>
        <w:rPr>
          <w:rFonts w:ascii="Times New Roman" w:hAnsi="Times New Roman"/>
          <w:sz w:val="22"/>
        </w:rPr>
        <w:t>le-spaced writing</w:t>
      </w:r>
      <w:r w:rsidR="001F2D64" w:rsidRPr="005B7C10">
        <w:rPr>
          <w:rFonts w:ascii="Times New Roman" w:hAnsi="Times New Roman"/>
          <w:sz w:val="22"/>
        </w:rPr>
        <w:t>. Although the writing does not need to be pristine, it should still be clear and reviewed/edited.</w:t>
      </w:r>
      <w:r>
        <w:rPr>
          <w:rFonts w:ascii="Times New Roman" w:hAnsi="Times New Roman"/>
          <w:sz w:val="22"/>
        </w:rPr>
        <w:t xml:space="preserve"> If it is a post where I ask you to make an argument, your textual </w:t>
      </w:r>
      <w:r w:rsidRPr="005B7C10">
        <w:rPr>
          <w:rFonts w:ascii="Times New Roman" w:hAnsi="Times New Roman"/>
          <w:sz w:val="22"/>
        </w:rPr>
        <w:t xml:space="preserve">analyses </w:t>
      </w:r>
      <w:r>
        <w:rPr>
          <w:rFonts w:ascii="Times New Roman" w:hAnsi="Times New Roman"/>
          <w:sz w:val="22"/>
        </w:rPr>
        <w:t>should be</w:t>
      </w:r>
      <w:r w:rsidRPr="005B7C10">
        <w:rPr>
          <w:rFonts w:ascii="Times New Roman" w:hAnsi="Times New Roman"/>
          <w:sz w:val="22"/>
        </w:rPr>
        <w:t xml:space="preserve"> supported by exam</w:t>
      </w:r>
      <w:r>
        <w:rPr>
          <w:rFonts w:ascii="Times New Roman" w:hAnsi="Times New Roman"/>
          <w:sz w:val="22"/>
        </w:rPr>
        <w:t>ples and evidence from the text.</w:t>
      </w:r>
      <w:r w:rsidR="00FC42F6">
        <w:rPr>
          <w:rFonts w:ascii="Times New Roman" w:hAnsi="Times New Roman"/>
          <w:sz w:val="22"/>
        </w:rPr>
        <w:t xml:space="preserve"> They will be low-stakes grading. </w:t>
      </w:r>
      <w:r>
        <w:rPr>
          <w:rFonts w:ascii="Times New Roman" w:hAnsi="Times New Roman"/>
          <w:sz w:val="22"/>
        </w:rPr>
        <w:t xml:space="preserve"> </w:t>
      </w:r>
    </w:p>
    <w:p w:rsidR="001F2D64" w:rsidRPr="005B7C10" w:rsidRDefault="00941330" w:rsidP="001F2D64">
      <w:pPr>
        <w:rPr>
          <w:rFonts w:ascii="Times New Roman" w:hAnsi="Times New Roman"/>
          <w:sz w:val="22"/>
        </w:rPr>
      </w:pPr>
      <w:r>
        <w:rPr>
          <w:rFonts w:ascii="Times New Roman" w:hAnsi="Times New Roman"/>
          <w:sz w:val="22"/>
        </w:rPr>
        <w:t>The blog wil</w:t>
      </w:r>
      <w:r w:rsidR="00FC42F6">
        <w:rPr>
          <w:rFonts w:ascii="Times New Roman" w:hAnsi="Times New Roman"/>
          <w:sz w:val="22"/>
        </w:rPr>
        <w:t xml:space="preserve">l be one </w:t>
      </w:r>
      <w:r>
        <w:rPr>
          <w:rFonts w:ascii="Times New Roman" w:hAnsi="Times New Roman"/>
          <w:sz w:val="22"/>
        </w:rPr>
        <w:t>place for you to practice</w:t>
      </w:r>
      <w:r w:rsidR="00FC42F6">
        <w:rPr>
          <w:rFonts w:ascii="Times New Roman" w:hAnsi="Times New Roman"/>
          <w:sz w:val="22"/>
        </w:rPr>
        <w:t xml:space="preserve"> a Ms. Frizzle mode of textual engagement. Be engaged, </w:t>
      </w:r>
      <w:r w:rsidR="001F2D64" w:rsidRPr="005B7C10">
        <w:rPr>
          <w:rFonts w:ascii="Times New Roman" w:hAnsi="Times New Roman"/>
          <w:sz w:val="22"/>
        </w:rPr>
        <w:t>creative, expand outside our direct readings, politely provoke discussion, ar</w:t>
      </w:r>
      <w:r w:rsidR="00FC42F6">
        <w:rPr>
          <w:rFonts w:ascii="Times New Roman" w:hAnsi="Times New Roman"/>
          <w:sz w:val="22"/>
        </w:rPr>
        <w:t xml:space="preserve">gue, agree, toss up other ideas, keep tabs on your own reflections and budding paper topics, connect readings: Go for it. </w:t>
      </w:r>
    </w:p>
    <w:p w:rsidR="001F2D64" w:rsidRDefault="001F2D64" w:rsidP="001F2D64"/>
    <w:p w:rsidR="001F2D64" w:rsidRPr="00F6101F" w:rsidRDefault="001F2D64" w:rsidP="001F2D64">
      <w:pPr>
        <w:rPr>
          <w:rFonts w:ascii="Copperplate" w:hAnsi="Copperplate"/>
          <w:sz w:val="23"/>
        </w:rPr>
      </w:pPr>
      <w:r w:rsidRPr="00F6101F">
        <w:rPr>
          <w:rFonts w:ascii="Copperplate" w:hAnsi="Copperplate"/>
          <w:b/>
          <w:sz w:val="23"/>
          <w:u w:val="single"/>
        </w:rPr>
        <w:t>General Guidelines For Essay Assignments</w:t>
      </w:r>
      <w:r w:rsidRPr="00F6101F">
        <w:rPr>
          <w:rFonts w:ascii="Copperplate" w:hAnsi="Copperplate"/>
          <w:sz w:val="23"/>
          <w:u w:val="single"/>
        </w:rPr>
        <w:t>:</w:t>
      </w:r>
      <w:r w:rsidRPr="00F6101F">
        <w:rPr>
          <w:rFonts w:ascii="Copperplate" w:hAnsi="Copperplate"/>
          <w:sz w:val="23"/>
        </w:rPr>
        <w:t xml:space="preserve"> </w:t>
      </w:r>
    </w:p>
    <w:p w:rsidR="001F2D64" w:rsidRPr="001B68A5" w:rsidRDefault="001F2D64" w:rsidP="001F2D64">
      <w:pPr>
        <w:rPr>
          <w:rFonts w:ascii="Times New Roman" w:hAnsi="Times New Roman"/>
          <w:b/>
        </w:rPr>
      </w:pPr>
      <w:r w:rsidRPr="001B68A5">
        <w:rPr>
          <w:rFonts w:ascii="Times New Roman" w:hAnsi="Times New Roman"/>
          <w:b/>
        </w:rPr>
        <w:t>Always:</w:t>
      </w:r>
    </w:p>
    <w:p w:rsidR="001F2D64" w:rsidRPr="005B7C10" w:rsidRDefault="001F2D64" w:rsidP="001F2D64">
      <w:pPr>
        <w:rPr>
          <w:rFonts w:ascii="Times New Roman" w:hAnsi="Times New Roman"/>
          <w:sz w:val="22"/>
        </w:rPr>
      </w:pPr>
      <w:r w:rsidRPr="005B7C10">
        <w:rPr>
          <w:rFonts w:ascii="Times New Roman" w:hAnsi="Times New Roman"/>
          <w:sz w:val="22"/>
        </w:rPr>
        <w:t xml:space="preserve">-Put your full name, the date, and the Course number followed by the assignment (0610: Final Paper Proposal) single-spaced at the top left corner of your first page as an informative heading. </w:t>
      </w:r>
    </w:p>
    <w:p w:rsidR="001F2D64" w:rsidRPr="005B7C10" w:rsidRDefault="001F2D64" w:rsidP="001F2D64">
      <w:pPr>
        <w:rPr>
          <w:rFonts w:ascii="Times New Roman" w:hAnsi="Times New Roman"/>
          <w:sz w:val="22"/>
        </w:rPr>
      </w:pPr>
      <w:r w:rsidRPr="005B7C10">
        <w:rPr>
          <w:rFonts w:ascii="Times New Roman" w:hAnsi="Times New Roman"/>
          <w:sz w:val="22"/>
        </w:rPr>
        <w:t>-Give your essay a creative title. Center it at the top of the page below your heading.</w:t>
      </w:r>
    </w:p>
    <w:p w:rsidR="001F2D64" w:rsidRPr="005B7C10" w:rsidRDefault="001F2D64" w:rsidP="001F2D64">
      <w:pPr>
        <w:rPr>
          <w:rFonts w:ascii="Times New Roman" w:hAnsi="Times New Roman"/>
          <w:sz w:val="22"/>
        </w:rPr>
      </w:pPr>
      <w:r w:rsidRPr="005B7C10">
        <w:rPr>
          <w:rFonts w:ascii="Times New Roman" w:hAnsi="Times New Roman"/>
          <w:sz w:val="22"/>
        </w:rPr>
        <w:t xml:space="preserve">-Double-space. </w:t>
      </w:r>
    </w:p>
    <w:p w:rsidR="001F2D64" w:rsidRPr="005B7C10" w:rsidRDefault="001F2D64" w:rsidP="001F2D64">
      <w:pPr>
        <w:rPr>
          <w:rFonts w:ascii="Times New Roman" w:hAnsi="Times New Roman"/>
          <w:sz w:val="22"/>
        </w:rPr>
      </w:pPr>
      <w:r w:rsidRPr="005B7C10">
        <w:rPr>
          <w:rFonts w:ascii="Times New Roman" w:hAnsi="Times New Roman"/>
          <w:sz w:val="22"/>
        </w:rPr>
        <w:t>-Use proper MLA formatting.  If space allows, your Works Cited may appear at the bottom of the last page of your essay instead of being on it’s own sheet. (</w:t>
      </w:r>
      <w:proofErr w:type="spellStart"/>
      <w:r w:rsidRPr="005B7C10">
        <w:rPr>
          <w:rFonts w:ascii="Times New Roman" w:hAnsi="Times New Roman"/>
          <w:sz w:val="22"/>
        </w:rPr>
        <w:t>Yay</w:t>
      </w:r>
      <w:proofErr w:type="spellEnd"/>
      <w:r w:rsidRPr="005B7C10">
        <w:rPr>
          <w:rFonts w:ascii="Times New Roman" w:hAnsi="Times New Roman"/>
          <w:sz w:val="22"/>
        </w:rPr>
        <w:t xml:space="preserve"> saving paper!) </w:t>
      </w:r>
    </w:p>
    <w:p w:rsidR="001F2D64" w:rsidRPr="005B7C10" w:rsidRDefault="001F2D64" w:rsidP="001F2D64">
      <w:pPr>
        <w:rPr>
          <w:rFonts w:ascii="Times New Roman" w:hAnsi="Times New Roman"/>
          <w:sz w:val="22"/>
        </w:rPr>
      </w:pPr>
      <w:r w:rsidRPr="005B7C10">
        <w:rPr>
          <w:rFonts w:ascii="Times New Roman" w:hAnsi="Times New Roman"/>
          <w:sz w:val="22"/>
        </w:rPr>
        <w:t>-Write in 12-point font (Times New Roman or it’s equivalent).</w:t>
      </w:r>
    </w:p>
    <w:p w:rsidR="001F2D64" w:rsidRPr="005B7C10" w:rsidRDefault="001F2D64" w:rsidP="001F2D64">
      <w:pPr>
        <w:rPr>
          <w:rFonts w:ascii="Times New Roman" w:hAnsi="Times New Roman"/>
          <w:sz w:val="22"/>
        </w:rPr>
      </w:pPr>
      <w:r w:rsidRPr="005B7C10">
        <w:rPr>
          <w:rFonts w:ascii="Times New Roman" w:hAnsi="Times New Roman"/>
          <w:sz w:val="22"/>
        </w:rPr>
        <w:t xml:space="preserve">-Ensure 1 inch left, right, top, and bottom margins. </w:t>
      </w:r>
    </w:p>
    <w:p w:rsidR="001F2D64" w:rsidRPr="005B7C10" w:rsidRDefault="001F2D64" w:rsidP="001F2D64">
      <w:pPr>
        <w:rPr>
          <w:rFonts w:ascii="Times New Roman" w:hAnsi="Times New Roman"/>
          <w:sz w:val="22"/>
        </w:rPr>
      </w:pPr>
      <w:r w:rsidRPr="005B7C10">
        <w:rPr>
          <w:rFonts w:ascii="Times New Roman" w:hAnsi="Times New Roman"/>
          <w:sz w:val="22"/>
        </w:rPr>
        <w:t xml:space="preserve">-Utilize a header at the top right corner with your last name and the page number on it (as appears on this syllabus). </w:t>
      </w:r>
    </w:p>
    <w:p w:rsidR="001F2D64" w:rsidRDefault="001F2D64" w:rsidP="001F2D64"/>
    <w:p w:rsidR="001F2D64" w:rsidRPr="00371A26" w:rsidRDefault="001F2D64" w:rsidP="001F2D64"/>
    <w:p w:rsidR="001F2D64" w:rsidRPr="00F6101F" w:rsidRDefault="001F2D64" w:rsidP="001F2D64">
      <w:pPr>
        <w:rPr>
          <w:rFonts w:ascii="Copperplate" w:hAnsi="Copperplate"/>
        </w:rPr>
      </w:pPr>
      <w:r w:rsidRPr="00F6101F">
        <w:rPr>
          <w:rFonts w:ascii="Copperplate" w:hAnsi="Copperplate"/>
          <w:b/>
          <w:u w:val="single"/>
        </w:rPr>
        <w:t>Participation</w:t>
      </w:r>
      <w:r w:rsidRPr="00F6101F">
        <w:rPr>
          <w:rFonts w:ascii="Copperplate" w:hAnsi="Copperplate"/>
          <w:b/>
        </w:rPr>
        <w:t xml:space="preserve">: </w:t>
      </w:r>
      <w:r w:rsidRPr="00F6101F">
        <w:rPr>
          <w:rFonts w:ascii="Copperplate" w:hAnsi="Copperplate"/>
        </w:rPr>
        <w:t>Is needed.</w:t>
      </w:r>
    </w:p>
    <w:p w:rsidR="001F2D64" w:rsidRPr="005B7C10" w:rsidRDefault="001F2D64" w:rsidP="001F2D64">
      <w:pPr>
        <w:rPr>
          <w:rFonts w:ascii="Times New Roman" w:hAnsi="Times New Roman"/>
          <w:sz w:val="22"/>
        </w:rPr>
      </w:pPr>
      <w:r w:rsidRPr="005B7C10">
        <w:rPr>
          <w:rFonts w:ascii="Times New Roman" w:hAnsi="Times New Roman"/>
          <w:sz w:val="22"/>
        </w:rPr>
        <w:t xml:space="preserve">For our discussion-based class to be successful it is vital that you come to every class meeting prepared and willing to participate. Since we have two sessions each week, you will have ample opportunities to engage during the class. Get excited! Our in-class workshops and discussions are also excellent opportunities to test out your critical and interpretive skills before utilizing them in your responses and papers.  </w:t>
      </w:r>
    </w:p>
    <w:p w:rsidR="001F2D64" w:rsidRPr="005B7C10" w:rsidRDefault="001F2D64" w:rsidP="001F2D64">
      <w:pPr>
        <w:rPr>
          <w:rFonts w:ascii="Times New Roman" w:hAnsi="Times New Roman"/>
          <w:sz w:val="22"/>
        </w:rPr>
      </w:pPr>
    </w:p>
    <w:p w:rsidR="001F2D64" w:rsidRPr="005B7C10" w:rsidRDefault="001F2D64" w:rsidP="001F2D64">
      <w:pPr>
        <w:rPr>
          <w:rFonts w:ascii="Times New Roman" w:hAnsi="Times New Roman"/>
          <w:sz w:val="22"/>
        </w:rPr>
      </w:pPr>
      <w:r w:rsidRPr="005B7C10">
        <w:rPr>
          <w:rFonts w:ascii="Times New Roman" w:hAnsi="Times New Roman"/>
          <w:sz w:val="22"/>
        </w:rPr>
        <w:t xml:space="preserve">I acknowledge that some students enjoy class discussions more than others, but I will be looking for consistent attempts of participation from everyone. You may supplement your in-class participation with one on one </w:t>
      </w:r>
      <w:proofErr w:type="gramStart"/>
      <w:r w:rsidRPr="005B7C10">
        <w:rPr>
          <w:rFonts w:ascii="Times New Roman" w:hAnsi="Times New Roman"/>
          <w:sz w:val="22"/>
        </w:rPr>
        <w:t>conversations</w:t>
      </w:r>
      <w:proofErr w:type="gramEnd"/>
      <w:r w:rsidRPr="005B7C10">
        <w:rPr>
          <w:rFonts w:ascii="Times New Roman" w:hAnsi="Times New Roman"/>
          <w:sz w:val="22"/>
        </w:rPr>
        <w:t xml:space="preserve"> during my office hours, additional blog posts, etc., but I will still be looking for attempted interaction during class.</w:t>
      </w:r>
    </w:p>
    <w:p w:rsidR="001F2D64" w:rsidRPr="005B7C10" w:rsidRDefault="001F2D64" w:rsidP="001F2D64">
      <w:pPr>
        <w:rPr>
          <w:rFonts w:ascii="Times New Roman" w:hAnsi="Times New Roman"/>
          <w:sz w:val="22"/>
        </w:rPr>
      </w:pPr>
    </w:p>
    <w:p w:rsidR="001F2D64" w:rsidRPr="005B7C10" w:rsidRDefault="001F2D64" w:rsidP="001F2D64">
      <w:pPr>
        <w:rPr>
          <w:rFonts w:ascii="Times New Roman" w:hAnsi="Times New Roman"/>
          <w:sz w:val="22"/>
        </w:rPr>
      </w:pPr>
      <w:r w:rsidRPr="005B7C10">
        <w:rPr>
          <w:rFonts w:ascii="Times New Roman" w:hAnsi="Times New Roman"/>
          <w:sz w:val="22"/>
        </w:rPr>
        <w:t xml:space="preserve">In class we will be referring to our texts often—bring the designated book/print outs and any additional reading assigned to each class. At times I will be requesting you to bring laptops or tables into class—the Hillman library has computers that you are able to rent for free, should you prefer to borrow a device. (For more information, see: </w:t>
      </w:r>
      <w:hyperlink r:id="rId12" w:history="1">
        <w:r w:rsidRPr="005B7C10">
          <w:rPr>
            <w:rStyle w:val="Hyperlink"/>
            <w:rFonts w:ascii="Times New Roman" w:hAnsi="Times New Roman"/>
            <w:sz w:val="22"/>
          </w:rPr>
          <w:t>http://www.library.pitt.edu/borrowing-ipads-and-laptops</w:t>
        </w:r>
      </w:hyperlink>
      <w:r w:rsidRPr="005B7C10">
        <w:rPr>
          <w:rFonts w:ascii="Times New Roman" w:hAnsi="Times New Roman"/>
          <w:sz w:val="22"/>
        </w:rPr>
        <w:t xml:space="preserve">).  </w:t>
      </w:r>
    </w:p>
    <w:p w:rsidR="001F2D64" w:rsidRDefault="001F2D64" w:rsidP="001F2D64">
      <w:pPr>
        <w:rPr>
          <w:iCs/>
          <w:u w:val="single"/>
        </w:rPr>
      </w:pPr>
    </w:p>
    <w:p w:rsidR="001F2D64" w:rsidRPr="00371A26" w:rsidRDefault="001F2D64" w:rsidP="001F2D64">
      <w:pPr>
        <w:rPr>
          <w:iCs/>
          <w:u w:val="single"/>
        </w:rPr>
      </w:pPr>
    </w:p>
    <w:p w:rsidR="001F2D64" w:rsidRPr="00F6101F" w:rsidRDefault="001F2D64" w:rsidP="001F2D64">
      <w:pPr>
        <w:rPr>
          <w:rFonts w:ascii="Copperplate" w:hAnsi="Copperplate"/>
          <w:iCs/>
        </w:rPr>
      </w:pPr>
      <w:r w:rsidRPr="00F6101F">
        <w:rPr>
          <w:rFonts w:ascii="Copperplate" w:hAnsi="Copperplate"/>
          <w:b/>
          <w:iCs/>
          <w:u w:val="single"/>
        </w:rPr>
        <w:t>Attendance</w:t>
      </w:r>
      <w:r w:rsidRPr="00F6101F">
        <w:rPr>
          <w:rFonts w:ascii="Copperplate" w:hAnsi="Copperplate"/>
          <w:b/>
          <w:iCs/>
          <w:sz w:val="23"/>
        </w:rPr>
        <w:t>:</w:t>
      </w:r>
      <w:r w:rsidRPr="00F6101F">
        <w:rPr>
          <w:rFonts w:ascii="Copperplate" w:hAnsi="Copperplate"/>
          <w:iCs/>
        </w:rPr>
        <w:t xml:space="preserve"> Is required.  </w:t>
      </w:r>
    </w:p>
    <w:p w:rsidR="001F2D64" w:rsidRPr="005B7C10" w:rsidRDefault="001F2D64" w:rsidP="001F2D64">
      <w:pPr>
        <w:rPr>
          <w:rFonts w:ascii="Times New Roman" w:hAnsi="Times New Roman"/>
          <w:iCs/>
          <w:sz w:val="22"/>
        </w:rPr>
      </w:pPr>
      <w:r w:rsidRPr="005B7C10">
        <w:rPr>
          <w:rFonts w:ascii="Times New Roman" w:hAnsi="Times New Roman"/>
          <w:iCs/>
          <w:sz w:val="22"/>
        </w:rPr>
        <w:t xml:space="preserve">However, I understand that life happens. You get </w:t>
      </w:r>
      <w:r w:rsidRPr="005B7C10">
        <w:rPr>
          <w:rFonts w:ascii="Times New Roman" w:hAnsi="Times New Roman"/>
          <w:iCs/>
          <w:sz w:val="22"/>
          <w:u w:val="single"/>
        </w:rPr>
        <w:t>two</w:t>
      </w:r>
      <w:r w:rsidRPr="005B7C10">
        <w:rPr>
          <w:rFonts w:ascii="Times New Roman" w:hAnsi="Times New Roman"/>
          <w:iCs/>
          <w:sz w:val="22"/>
        </w:rPr>
        <w:t xml:space="preserve"> “mayday” days.  Two days where if you get food poisoning or a hideous migraine, you can hide in your bed and it won’t count against you.  You are in charge of catching up on missed work from these days.  </w:t>
      </w:r>
    </w:p>
    <w:p w:rsidR="001F2D64" w:rsidRPr="005B7C10" w:rsidRDefault="001F2D64" w:rsidP="001F2D64">
      <w:pPr>
        <w:rPr>
          <w:rFonts w:ascii="Times New Roman" w:hAnsi="Times New Roman"/>
          <w:iCs/>
          <w:sz w:val="22"/>
        </w:rPr>
      </w:pPr>
    </w:p>
    <w:p w:rsidR="001F2D64" w:rsidRPr="005B7C10" w:rsidRDefault="001F2D64" w:rsidP="001F2D64">
      <w:pPr>
        <w:rPr>
          <w:rFonts w:ascii="Times New Roman" w:hAnsi="Times New Roman"/>
          <w:iCs/>
          <w:sz w:val="22"/>
        </w:rPr>
      </w:pPr>
      <w:r w:rsidRPr="005B7C10">
        <w:rPr>
          <w:rFonts w:ascii="Times New Roman" w:hAnsi="Times New Roman"/>
          <w:iCs/>
          <w:sz w:val="22"/>
        </w:rPr>
        <w:t>Every unexcused absence after these two</w:t>
      </w:r>
      <w:r w:rsidRPr="005B7C10">
        <w:rPr>
          <w:rFonts w:ascii="Times New Roman" w:hAnsi="Times New Roman"/>
          <w:iCs/>
          <w:sz w:val="22"/>
          <w:u w:val="single"/>
        </w:rPr>
        <w:t xml:space="preserve"> </w:t>
      </w:r>
      <w:r w:rsidRPr="005B7C10">
        <w:rPr>
          <w:rFonts w:ascii="Times New Roman" w:hAnsi="Times New Roman"/>
          <w:iCs/>
          <w:sz w:val="22"/>
        </w:rPr>
        <w:t xml:space="preserve">free unexcused absences will drop your final essay grade (30% of your Final Grade for the course) by one grade scale slot.  (An earned grade of “A” becomes an “A-” …an earned grade of “B-” becomes a “C+”). Come to class. </w:t>
      </w:r>
    </w:p>
    <w:p w:rsidR="001F2D64" w:rsidRPr="005B7C10" w:rsidRDefault="001F2D64" w:rsidP="001F2D64">
      <w:pPr>
        <w:rPr>
          <w:rFonts w:ascii="Times New Roman" w:hAnsi="Times New Roman"/>
          <w:iCs/>
          <w:sz w:val="22"/>
        </w:rPr>
      </w:pPr>
    </w:p>
    <w:p w:rsidR="001F2D64" w:rsidRPr="005B7C10" w:rsidRDefault="001F2D64" w:rsidP="001F2D64">
      <w:pPr>
        <w:rPr>
          <w:rFonts w:ascii="Times New Roman" w:hAnsi="Times New Roman"/>
          <w:iCs/>
          <w:sz w:val="22"/>
        </w:rPr>
      </w:pPr>
      <w:r w:rsidRPr="005B7C10">
        <w:rPr>
          <w:rFonts w:ascii="Times New Roman" w:hAnsi="Times New Roman"/>
          <w:iCs/>
          <w:sz w:val="22"/>
        </w:rPr>
        <w:t xml:space="preserve">If you must miss class for an </w:t>
      </w:r>
      <w:r w:rsidRPr="005B7C10">
        <w:rPr>
          <w:rFonts w:ascii="Times New Roman" w:hAnsi="Times New Roman"/>
          <w:iCs/>
          <w:sz w:val="22"/>
          <w:u w:val="single"/>
        </w:rPr>
        <w:t>excusable</w:t>
      </w:r>
      <w:r w:rsidRPr="005B7C10">
        <w:rPr>
          <w:rFonts w:ascii="Times New Roman" w:hAnsi="Times New Roman"/>
          <w:iCs/>
          <w:sz w:val="22"/>
        </w:rPr>
        <w:t xml:space="preserve"> reason, it won’t count against you or be considered your “mayday”. Email me ahead of time if possible (or as soon as possible afterwards), and be prepared to make up the work. </w:t>
      </w:r>
    </w:p>
    <w:p w:rsidR="001F2D64" w:rsidRPr="005B7C10" w:rsidRDefault="001F2D64" w:rsidP="001F2D64">
      <w:pPr>
        <w:rPr>
          <w:iCs/>
          <w:sz w:val="22"/>
        </w:rPr>
      </w:pPr>
    </w:p>
    <w:p w:rsidR="001F2D64" w:rsidRPr="005B7C10" w:rsidRDefault="001F2D64" w:rsidP="001F2D64">
      <w:pPr>
        <w:rPr>
          <w:rFonts w:ascii="Times New Roman" w:hAnsi="Times New Roman"/>
          <w:sz w:val="22"/>
        </w:rPr>
      </w:pPr>
      <w:r w:rsidRPr="005B7C10">
        <w:rPr>
          <w:rFonts w:ascii="Times New Roman" w:hAnsi="Times New Roman"/>
          <w:sz w:val="22"/>
        </w:rPr>
        <w:t xml:space="preserve">One more thing: </w:t>
      </w:r>
      <w:r w:rsidR="00F6101F" w:rsidRPr="005B7C10">
        <w:rPr>
          <w:rFonts w:ascii="Times New Roman" w:hAnsi="Times New Roman"/>
          <w:sz w:val="22"/>
        </w:rPr>
        <w:t>I know we’re talking about technology.  But s</w:t>
      </w:r>
      <w:r w:rsidRPr="005B7C10">
        <w:rPr>
          <w:rFonts w:ascii="Times New Roman" w:hAnsi="Times New Roman"/>
          <w:sz w:val="22"/>
        </w:rPr>
        <w:t>eeing you checking your phone under the desk is distracting for me</w:t>
      </w:r>
      <w:r w:rsidR="00F6101F" w:rsidRPr="005B7C10">
        <w:rPr>
          <w:rFonts w:ascii="Times New Roman" w:hAnsi="Times New Roman"/>
          <w:sz w:val="22"/>
        </w:rPr>
        <w:t>,</w:t>
      </w:r>
      <w:r w:rsidRPr="005B7C10">
        <w:rPr>
          <w:rFonts w:ascii="Times New Roman" w:hAnsi="Times New Roman"/>
          <w:sz w:val="22"/>
        </w:rPr>
        <w:t xml:space="preserve"> and is disrespectful of your classmates</w:t>
      </w:r>
      <w:r w:rsidR="00F6101F" w:rsidRPr="005B7C10">
        <w:rPr>
          <w:rFonts w:ascii="Times New Roman" w:hAnsi="Times New Roman"/>
          <w:sz w:val="22"/>
        </w:rPr>
        <w:t xml:space="preserve"> who are trying to engage</w:t>
      </w:r>
      <w:r w:rsidRPr="005B7C10">
        <w:rPr>
          <w:rFonts w:ascii="Times New Roman" w:hAnsi="Times New Roman"/>
          <w:sz w:val="22"/>
        </w:rPr>
        <w:t>. Please leave cell phones off or on silent in your bag unless we’re collectively seeking answers from the great Google</w:t>
      </w:r>
      <w:r w:rsidR="00F6101F" w:rsidRPr="005B7C10">
        <w:rPr>
          <w:rFonts w:ascii="Times New Roman" w:hAnsi="Times New Roman"/>
          <w:sz w:val="22"/>
        </w:rPr>
        <w:t xml:space="preserve"> / using them for our lesson</w:t>
      </w:r>
      <w:r w:rsidRPr="005B7C10">
        <w:rPr>
          <w:rFonts w:ascii="Times New Roman" w:hAnsi="Times New Roman"/>
          <w:sz w:val="22"/>
        </w:rPr>
        <w:t xml:space="preserve">. </w:t>
      </w:r>
      <w:r w:rsidR="00F6101F" w:rsidRPr="005B7C10">
        <w:rPr>
          <w:rFonts w:ascii="Times New Roman" w:hAnsi="Times New Roman"/>
          <w:sz w:val="22"/>
        </w:rPr>
        <w:t>Unless this is the case and</w:t>
      </w:r>
      <w:r w:rsidRPr="005B7C10">
        <w:rPr>
          <w:rFonts w:ascii="Times New Roman" w:hAnsi="Times New Roman"/>
          <w:b/>
          <w:sz w:val="22"/>
        </w:rPr>
        <w:t xml:space="preserve"> I see you repeatedly checking your phone</w:t>
      </w:r>
      <w:r w:rsidRPr="005B7C10">
        <w:rPr>
          <w:rFonts w:ascii="Times New Roman" w:hAnsi="Times New Roman"/>
          <w:sz w:val="22"/>
        </w:rPr>
        <w:t xml:space="preserve">, then you are not paying attention in class and </w:t>
      </w:r>
      <w:r w:rsidRPr="005B7C10">
        <w:rPr>
          <w:rFonts w:ascii="Times New Roman" w:hAnsi="Times New Roman"/>
          <w:b/>
          <w:sz w:val="22"/>
        </w:rPr>
        <w:t>I will mark you absent</w:t>
      </w:r>
      <w:r w:rsidRPr="005B7C10">
        <w:rPr>
          <w:rFonts w:ascii="Times New Roman" w:hAnsi="Times New Roman"/>
          <w:sz w:val="22"/>
        </w:rPr>
        <w:t xml:space="preserve">. </w:t>
      </w:r>
    </w:p>
    <w:p w:rsidR="001F2D64" w:rsidRPr="00371A26" w:rsidRDefault="001F2D64" w:rsidP="001F2D64">
      <w:pPr>
        <w:rPr>
          <w:iCs/>
        </w:rPr>
      </w:pPr>
    </w:p>
    <w:p w:rsidR="001F2D64" w:rsidRPr="00F6101F" w:rsidRDefault="001F2D64" w:rsidP="001F2D64">
      <w:pPr>
        <w:rPr>
          <w:rFonts w:ascii="Copperplate" w:hAnsi="Copperplate"/>
          <w:iCs/>
        </w:rPr>
      </w:pPr>
      <w:r w:rsidRPr="00F6101F">
        <w:rPr>
          <w:rFonts w:ascii="Copperplate" w:hAnsi="Copperplate"/>
          <w:b/>
          <w:iCs/>
          <w:u w:val="single"/>
        </w:rPr>
        <w:t>Late Work</w:t>
      </w:r>
      <w:r w:rsidRPr="00F6101F">
        <w:rPr>
          <w:rFonts w:ascii="Copperplate" w:hAnsi="Copperplate"/>
          <w:iCs/>
        </w:rPr>
        <w:t>: Will not be taken</w:t>
      </w:r>
    </w:p>
    <w:p w:rsidR="001F2D64" w:rsidRPr="005B7C10" w:rsidRDefault="001F2D64" w:rsidP="001F2D64">
      <w:pPr>
        <w:rPr>
          <w:rFonts w:ascii="Times New Roman" w:hAnsi="Times New Roman"/>
          <w:iCs/>
          <w:sz w:val="22"/>
        </w:rPr>
      </w:pPr>
      <w:r w:rsidRPr="005B7C10">
        <w:rPr>
          <w:rFonts w:ascii="Avenir Light" w:hAnsi="Avenir Light"/>
          <w:iCs/>
          <w:sz w:val="22"/>
        </w:rPr>
        <w:t>--</w:t>
      </w:r>
      <w:proofErr w:type="gramStart"/>
      <w:r w:rsidRPr="005B7C10">
        <w:rPr>
          <w:rFonts w:ascii="Times New Roman" w:hAnsi="Times New Roman"/>
          <w:iCs/>
          <w:sz w:val="22"/>
        </w:rPr>
        <w:t>unless</w:t>
      </w:r>
      <w:proofErr w:type="gramEnd"/>
      <w:r w:rsidRPr="005B7C10">
        <w:rPr>
          <w:rFonts w:ascii="Times New Roman" w:hAnsi="Times New Roman"/>
          <w:iCs/>
          <w:sz w:val="22"/>
        </w:rPr>
        <w:t xml:space="preserve"> you are making up for an excused absence.  In all other cases, work you fail to complete on time will not be reviewed or worth credit.</w:t>
      </w:r>
    </w:p>
    <w:p w:rsidR="001F2D64" w:rsidRPr="00371A26" w:rsidRDefault="001F2D64" w:rsidP="001F2D64">
      <w:pPr>
        <w:rPr>
          <w:iCs/>
          <w:u w:val="single"/>
        </w:rPr>
      </w:pPr>
    </w:p>
    <w:p w:rsidR="001F2D64" w:rsidRPr="00F6101F" w:rsidRDefault="001F2D64" w:rsidP="001F2D64">
      <w:pPr>
        <w:pStyle w:val="Title"/>
        <w:jc w:val="left"/>
        <w:rPr>
          <w:rFonts w:ascii="Copperplate" w:hAnsi="Copperplate"/>
          <w:b w:val="0"/>
          <w:bCs w:val="0"/>
          <w:sz w:val="23"/>
          <w:u w:val="single"/>
        </w:rPr>
      </w:pPr>
      <w:r w:rsidRPr="00F6101F">
        <w:rPr>
          <w:rFonts w:ascii="Copperplate" w:hAnsi="Copperplate"/>
          <w:bCs w:val="0"/>
          <w:sz w:val="23"/>
          <w:u w:val="single"/>
        </w:rPr>
        <w:t>Disability Resource Services</w:t>
      </w:r>
    </w:p>
    <w:p w:rsidR="001F2D64" w:rsidRPr="005B7C10" w:rsidRDefault="001F2D64" w:rsidP="001F2D64">
      <w:pPr>
        <w:pStyle w:val="Title"/>
        <w:jc w:val="left"/>
        <w:rPr>
          <w:b w:val="0"/>
          <w:bCs w:val="0"/>
          <w:sz w:val="22"/>
        </w:rPr>
      </w:pPr>
      <w:r w:rsidRPr="005B7C10">
        <w:rPr>
          <w:b w:val="0"/>
          <w:bCs w:val="0"/>
          <w:sz w:val="22"/>
        </w:rPr>
        <w:t>If you have a disability for which you are or may be requesting an accommodation, you are encouraged to contact both your instructor and the Office of Disability Resources and Services, 140 William Pitt Union, 412-648-7890, as early as possible in the term. Disability Resources and Services will verify your disability and determine reasonable accommodations for this course.</w:t>
      </w:r>
    </w:p>
    <w:p w:rsidR="001F2D64" w:rsidRPr="00371A26" w:rsidRDefault="001F2D64" w:rsidP="001F2D64">
      <w:pPr>
        <w:rPr>
          <w:iCs/>
        </w:rPr>
      </w:pPr>
    </w:p>
    <w:p w:rsidR="001F2D64" w:rsidRPr="00F6101F" w:rsidRDefault="001F2D64" w:rsidP="001F2D64">
      <w:pPr>
        <w:pStyle w:val="Title"/>
        <w:jc w:val="left"/>
        <w:rPr>
          <w:rFonts w:ascii="Copperplate" w:hAnsi="Copperplate"/>
          <w:bCs w:val="0"/>
          <w:sz w:val="23"/>
          <w:u w:val="single"/>
        </w:rPr>
      </w:pPr>
      <w:r w:rsidRPr="00F6101F">
        <w:rPr>
          <w:rFonts w:ascii="Copperplate" w:hAnsi="Copperplate"/>
          <w:bCs w:val="0"/>
          <w:sz w:val="23"/>
          <w:u w:val="single"/>
        </w:rPr>
        <w:t>Academic Integrity Policy</w:t>
      </w:r>
    </w:p>
    <w:p w:rsidR="001F2D64" w:rsidRPr="00FE0191" w:rsidRDefault="001F2D64" w:rsidP="001F2D64">
      <w:pPr>
        <w:pStyle w:val="Title"/>
        <w:jc w:val="left"/>
        <w:rPr>
          <w:rFonts w:eastAsiaTheme="minorHAnsi" w:cs="Verdana"/>
          <w:b w:val="0"/>
          <w:bCs w:val="0"/>
          <w:color w:val="252525"/>
          <w:sz w:val="22"/>
        </w:rPr>
      </w:pPr>
      <w:r w:rsidRPr="00FE0191">
        <w:rPr>
          <w:b w:val="0"/>
          <w:bCs w:val="0"/>
          <w:sz w:val="22"/>
        </w:rPr>
        <w:t xml:space="preserve">Cheating/plagiarism will not be tolerated. Students suspected of violating the University of Pittsburgh Policy on Academic Integrity, noted below, will be required to participate in the outlined procedural process as initiated by the instructor. </w:t>
      </w:r>
      <w:r w:rsidRPr="00FE0191">
        <w:rPr>
          <w:b w:val="0"/>
          <w:bCs w:val="0"/>
          <w:sz w:val="22"/>
          <w:u w:val="single"/>
        </w:rPr>
        <w:t>A minimum sanction of a zero score</w:t>
      </w:r>
      <w:r w:rsidRPr="00FE0191">
        <w:rPr>
          <w:b w:val="0"/>
          <w:bCs w:val="0"/>
          <w:sz w:val="22"/>
        </w:rPr>
        <w:t xml:space="preserve"> for the quiz, exam or paper will be imposed.</w:t>
      </w:r>
      <w:r w:rsidRPr="00FE0191">
        <w:rPr>
          <w:b w:val="0"/>
          <w:bCs w:val="0"/>
          <w:iCs/>
          <w:color w:val="FF0000"/>
          <w:sz w:val="22"/>
        </w:rPr>
        <w:t xml:space="preserve"> </w:t>
      </w:r>
      <w:r w:rsidRPr="00FE0191">
        <w:rPr>
          <w:b w:val="0"/>
          <w:bCs w:val="0"/>
          <w:iCs/>
          <w:color w:val="000000"/>
          <w:sz w:val="22"/>
        </w:rPr>
        <w:t xml:space="preserve">(For the full Academic Integrity policy, go to </w:t>
      </w:r>
      <w:hyperlink r:id="rId13" w:history="1">
        <w:r w:rsidRPr="00FE0191">
          <w:rPr>
            <w:rStyle w:val="Hyperlink"/>
            <w:b w:val="0"/>
            <w:bCs w:val="0"/>
            <w:iCs/>
            <w:sz w:val="22"/>
          </w:rPr>
          <w:t>www.provost.pitt.edu/info/ai1.html</w:t>
        </w:r>
      </w:hyperlink>
      <w:r w:rsidRPr="00FE0191">
        <w:rPr>
          <w:b w:val="0"/>
          <w:bCs w:val="0"/>
          <w:sz w:val="22"/>
        </w:rPr>
        <w:t>.)</w:t>
      </w:r>
    </w:p>
    <w:p w:rsidR="001F2D64" w:rsidRPr="00FE0191" w:rsidRDefault="001F2D64" w:rsidP="001F2D64">
      <w:pPr>
        <w:pStyle w:val="Title"/>
        <w:jc w:val="left"/>
        <w:rPr>
          <w:rFonts w:cs="Verdana"/>
          <w:color w:val="252525"/>
          <w:sz w:val="22"/>
        </w:rPr>
      </w:pPr>
    </w:p>
    <w:p w:rsidR="001F2D64" w:rsidRPr="00FE0191" w:rsidRDefault="001F2D64" w:rsidP="001F2D64">
      <w:pPr>
        <w:rPr>
          <w:rFonts w:ascii="Times New Roman" w:hAnsi="Times New Roman"/>
          <w:sz w:val="22"/>
        </w:rPr>
      </w:pPr>
      <w:r w:rsidRPr="00FE0191">
        <w:rPr>
          <w:rFonts w:ascii="Times New Roman" w:hAnsi="Times New Roman"/>
          <w:iCs/>
          <w:sz w:val="22"/>
        </w:rPr>
        <w:t xml:space="preserve">Being unaware of what </w:t>
      </w:r>
      <w:proofErr w:type="gramStart"/>
      <w:r w:rsidRPr="00FE0191">
        <w:rPr>
          <w:rFonts w:ascii="Times New Roman" w:hAnsi="Times New Roman"/>
          <w:iCs/>
          <w:sz w:val="22"/>
        </w:rPr>
        <w:t>counts</w:t>
      </w:r>
      <w:proofErr w:type="gramEnd"/>
      <w:r w:rsidRPr="00FE0191">
        <w:rPr>
          <w:rFonts w:ascii="Times New Roman" w:hAnsi="Times New Roman"/>
          <w:iCs/>
          <w:sz w:val="22"/>
        </w:rPr>
        <w:t xml:space="preserve"> as plagiarism is not an acceptable excuse for plagiarizing.  If for some reason you do not fully understand the parameters of Academic Honesty and the trespasses that count as plagiarism, you should read the complete policy, ask me, and/or go to the Writing Center. </w:t>
      </w:r>
    </w:p>
    <w:p w:rsidR="001F2D64" w:rsidRPr="00D2622D" w:rsidRDefault="001F2D64" w:rsidP="001F2D64">
      <w:pPr>
        <w:rPr>
          <w:sz w:val="22"/>
        </w:rPr>
      </w:pPr>
    </w:p>
    <w:p w:rsidR="001F2D64" w:rsidRPr="00F6101F" w:rsidRDefault="001F2D64" w:rsidP="001F2D64">
      <w:pPr>
        <w:autoSpaceDE w:val="0"/>
        <w:autoSpaceDN w:val="0"/>
        <w:adjustRightInd w:val="0"/>
        <w:rPr>
          <w:rFonts w:ascii="Copperplate" w:hAnsi="Copperplate"/>
          <w:bCs/>
          <w:sz w:val="23"/>
          <w:u w:val="single"/>
        </w:rPr>
      </w:pPr>
      <w:r w:rsidRPr="00F6101F">
        <w:rPr>
          <w:rFonts w:ascii="Copperplate" w:hAnsi="Copperplate"/>
          <w:b/>
          <w:bCs/>
          <w:sz w:val="23"/>
          <w:u w:val="single"/>
        </w:rPr>
        <w:t>E-mail Communication Policy</w:t>
      </w:r>
    </w:p>
    <w:p w:rsidR="001F2D64" w:rsidRPr="005B7C10" w:rsidRDefault="001F2D64" w:rsidP="005B7C10">
      <w:pPr>
        <w:pStyle w:val="style1"/>
        <w:spacing w:before="0" w:beforeAutospacing="0" w:after="0" w:afterAutospacing="0"/>
        <w:rPr>
          <w:bCs/>
          <w:sz w:val="22"/>
        </w:rPr>
      </w:pPr>
      <w:r w:rsidRPr="00FE0191">
        <w:rPr>
          <w:sz w:val="22"/>
        </w:rPr>
        <w:t xml:space="preserve">Each student is issued a University e-mail address (username@pitt.edu) upon admittance. </w:t>
      </w:r>
      <w:proofErr w:type="gramStart"/>
      <w:r w:rsidRPr="00FE0191">
        <w:rPr>
          <w:sz w:val="22"/>
        </w:rPr>
        <w:t>This e-mail address may be used by the University for official communication</w:t>
      </w:r>
      <w:proofErr w:type="gramEnd"/>
      <w:r w:rsidRPr="00FE0191">
        <w:rPr>
          <w:sz w:val="22"/>
        </w:rPr>
        <w:t xml:space="preserve"> with students. Students are expected to read e-mail sent to this account on a regular basis. Failure to read and react to University communications in a timely manner does not absolve the student from knowing and complying with the content of the communications. The University provides an e-mail forwarding service that allows students to read their e-mail via other service providers (e.g., Hotmail, AOL, Yahoo). Students that choose to forward their e-mail from their pitt.edu address to another address do so at their own risk. If e-mail is lost as a result of forwarding, it does not absolve the student from responding to official communications sent to their University e-mail address. To forward e-mail sent to your University account, go to </w:t>
      </w:r>
      <w:hyperlink r:id="rId14" w:history="1">
        <w:r w:rsidRPr="00FE0191">
          <w:rPr>
            <w:rStyle w:val="Hyperlink"/>
            <w:sz w:val="22"/>
          </w:rPr>
          <w:t>http://accounts.pitt.edu</w:t>
        </w:r>
      </w:hyperlink>
      <w:r w:rsidRPr="00FE0191">
        <w:rPr>
          <w:sz w:val="22"/>
        </w:rPr>
        <w:t xml:space="preserve">, log into your account, click on </w:t>
      </w:r>
      <w:r w:rsidRPr="00FE0191">
        <w:rPr>
          <w:b/>
          <w:sz w:val="22"/>
        </w:rPr>
        <w:t>Edit Forwarding Addresses</w:t>
      </w:r>
      <w:r w:rsidRPr="00FE0191">
        <w:rPr>
          <w:sz w:val="22"/>
        </w:rPr>
        <w:t xml:space="preserve">, and follow the instructions on the page. Be sure to log out of your account when you have finished. </w:t>
      </w:r>
      <w:r w:rsidRPr="00FE0191">
        <w:rPr>
          <w:bCs/>
          <w:sz w:val="22"/>
        </w:rPr>
        <w:t xml:space="preserve">(For the full E-mail Communication Policy, go to </w:t>
      </w:r>
      <w:hyperlink r:id="rId15" w:history="1">
        <w:r w:rsidRPr="00FE0191">
          <w:rPr>
            <w:rStyle w:val="Hyperlink"/>
            <w:bCs/>
            <w:sz w:val="22"/>
          </w:rPr>
          <w:t>www.bc.pitt.edu/policies/policy/09/09-10-01.html</w:t>
        </w:r>
      </w:hyperlink>
      <w:r w:rsidRPr="00FE0191">
        <w:rPr>
          <w:bCs/>
          <w:sz w:val="22"/>
        </w:rPr>
        <w:t>.)</w:t>
      </w:r>
    </w:p>
    <w:p w:rsidR="001F2D64" w:rsidRPr="00371A26" w:rsidRDefault="001F2D64" w:rsidP="001F2D64"/>
    <w:p w:rsidR="001F2D64" w:rsidRPr="00F6101F" w:rsidRDefault="001F2D64" w:rsidP="001F2D64">
      <w:pPr>
        <w:rPr>
          <w:rFonts w:ascii="Copperplate" w:hAnsi="Copperplate"/>
          <w:u w:val="single"/>
        </w:rPr>
      </w:pPr>
      <w:r w:rsidRPr="00F6101F">
        <w:rPr>
          <w:rFonts w:ascii="Copperplate" w:hAnsi="Copperplate"/>
          <w:b/>
          <w:u w:val="single"/>
        </w:rPr>
        <w:t>Resources for Additional Assistance</w:t>
      </w:r>
      <w:r w:rsidRPr="00F6101F">
        <w:rPr>
          <w:rFonts w:ascii="Copperplate" w:hAnsi="Copperplate"/>
          <w:u w:val="single"/>
        </w:rPr>
        <w:t xml:space="preserve">: </w:t>
      </w:r>
    </w:p>
    <w:p w:rsidR="001F2D64" w:rsidRPr="005B7C10" w:rsidRDefault="001F2D64" w:rsidP="001F2D64">
      <w:pPr>
        <w:rPr>
          <w:sz w:val="22"/>
        </w:rPr>
      </w:pPr>
      <w:r w:rsidRPr="005B7C10">
        <w:rPr>
          <w:rFonts w:ascii="Copperplate" w:hAnsi="Copperplate"/>
          <w:b/>
          <w:color w:val="FF0000"/>
          <w:sz w:val="22"/>
        </w:rPr>
        <w:t>Me</w:t>
      </w:r>
      <w:r w:rsidRPr="005B7C10">
        <w:rPr>
          <w:rFonts w:ascii="Copperplate" w:hAnsi="Copperplate"/>
          <w:color w:val="FF0000"/>
          <w:sz w:val="22"/>
        </w:rPr>
        <w:t>!</w:t>
      </w:r>
      <w:r w:rsidRPr="005B7C10">
        <w:rPr>
          <w:sz w:val="22"/>
        </w:rPr>
        <w:t xml:space="preserve">  Come talk to me if you have concerns about the class, your writing, an upcoming assignment, questions about a text, your current participation/absences, etc.  If you can’t make my office hours, e-mail me to arrange another meeting time. I will do my best to respond in a reasonable, timely manner. </w:t>
      </w:r>
    </w:p>
    <w:p w:rsidR="001F2D64" w:rsidRPr="005B7C10" w:rsidRDefault="001F2D64" w:rsidP="001F2D64">
      <w:pPr>
        <w:rPr>
          <w:sz w:val="22"/>
        </w:rPr>
      </w:pPr>
    </w:p>
    <w:p w:rsidR="001F2D64" w:rsidRPr="005B7C10" w:rsidRDefault="001F2D64" w:rsidP="001F2D64">
      <w:pPr>
        <w:rPr>
          <w:sz w:val="22"/>
        </w:rPr>
      </w:pPr>
      <w:r w:rsidRPr="005B7C10">
        <w:rPr>
          <w:sz w:val="22"/>
        </w:rPr>
        <w:t xml:space="preserve">Pitt has an excellent </w:t>
      </w:r>
      <w:r w:rsidRPr="005B7C10">
        <w:rPr>
          <w:rFonts w:ascii="Copperplate" w:hAnsi="Copperplate"/>
          <w:b/>
          <w:sz w:val="22"/>
        </w:rPr>
        <w:t>Writing Center</w:t>
      </w:r>
      <w:r w:rsidRPr="005B7C10">
        <w:rPr>
          <w:sz w:val="22"/>
        </w:rPr>
        <w:t xml:space="preserve"> that is available (for free!) to students looking to have a discussion with a skilled Writing Center tutor about their writing.  You could go work on a specific writing piece, a draft or any steps in the writing process as well as for more general concerns about documentation, ESL writing, etc.  The Writing Center will </w:t>
      </w:r>
      <w:r w:rsidRPr="005B7C10">
        <w:rPr>
          <w:i/>
          <w:sz w:val="22"/>
          <w:u w:val="single"/>
        </w:rPr>
        <w:t>not</w:t>
      </w:r>
      <w:r w:rsidRPr="005B7C10">
        <w:rPr>
          <w:sz w:val="22"/>
        </w:rPr>
        <w:t xml:space="preserve"> write, edit, or format your paper </w:t>
      </w:r>
      <w:r w:rsidRPr="005B7C10">
        <w:rPr>
          <w:i/>
          <w:sz w:val="22"/>
        </w:rPr>
        <w:t>for</w:t>
      </w:r>
      <w:r w:rsidRPr="005B7C10">
        <w:rPr>
          <w:sz w:val="22"/>
        </w:rPr>
        <w:t xml:space="preserve"> you while you twiddle your thumbs.  They offer valuable assistance in working </w:t>
      </w:r>
      <w:r w:rsidRPr="005B7C10">
        <w:rPr>
          <w:i/>
          <w:sz w:val="22"/>
        </w:rPr>
        <w:t>with</w:t>
      </w:r>
      <w:r w:rsidRPr="005B7C10">
        <w:rPr>
          <w:sz w:val="22"/>
        </w:rPr>
        <w:t xml:space="preserve"> you on your writing.  You can make a single appointment or go multiple times throughout the term.  The Writing Center’s website is (</w:t>
      </w:r>
      <w:hyperlink r:id="rId16" w:history="1">
        <w:r w:rsidRPr="005B7C10">
          <w:rPr>
            <w:rStyle w:val="Hyperlink"/>
            <w:sz w:val="22"/>
          </w:rPr>
          <w:t>http://www.composition.pitt.edu/writingcenter/</w:t>
        </w:r>
      </w:hyperlink>
      <w:r w:rsidRPr="005B7C10">
        <w:rPr>
          <w:sz w:val="22"/>
        </w:rPr>
        <w:t>), their phone number is (412-624-6556). They’re located at:  317B O'Hara Student Center  (4024 O'Hara Street ).</w:t>
      </w:r>
    </w:p>
    <w:p w:rsidR="001F2D64" w:rsidRPr="005B7C10" w:rsidRDefault="001F2D64" w:rsidP="001F2D64">
      <w:pPr>
        <w:rPr>
          <w:sz w:val="22"/>
        </w:rPr>
      </w:pPr>
    </w:p>
    <w:p w:rsidR="001F2D64" w:rsidRPr="005B7C10" w:rsidRDefault="001F2D64" w:rsidP="001F2D64">
      <w:pPr>
        <w:rPr>
          <w:sz w:val="22"/>
        </w:rPr>
      </w:pPr>
      <w:proofErr w:type="gramStart"/>
      <w:r w:rsidRPr="005B7C10">
        <w:rPr>
          <w:sz w:val="22"/>
        </w:rPr>
        <w:t>Another great writing resource and MLA formatting guide is the</w:t>
      </w:r>
      <w:r w:rsidRPr="005B7C10">
        <w:rPr>
          <w:rFonts w:ascii="Copperplate" w:hAnsi="Copperplate"/>
          <w:sz w:val="22"/>
        </w:rPr>
        <w:t xml:space="preserve"> </w:t>
      </w:r>
      <w:r w:rsidRPr="005B7C10">
        <w:rPr>
          <w:rFonts w:ascii="Copperplate" w:hAnsi="Copperplate"/>
          <w:b/>
          <w:sz w:val="22"/>
        </w:rPr>
        <w:t>Purdue Online Writing Lab (OWL)</w:t>
      </w:r>
      <w:r w:rsidRPr="005B7C10">
        <w:rPr>
          <w:rFonts w:ascii="Copperplate" w:hAnsi="Copperplate"/>
          <w:sz w:val="22"/>
        </w:rPr>
        <w:t>.</w:t>
      </w:r>
      <w:proofErr w:type="gramEnd"/>
      <w:r w:rsidRPr="005B7C10">
        <w:rPr>
          <w:rFonts w:ascii="Copperplate" w:hAnsi="Copperplate"/>
          <w:sz w:val="22"/>
        </w:rPr>
        <w:t xml:space="preserve">  </w:t>
      </w:r>
      <w:r w:rsidRPr="005B7C10">
        <w:rPr>
          <w:sz w:val="22"/>
        </w:rPr>
        <w:t xml:space="preserve">You can find this at: </w:t>
      </w:r>
      <w:hyperlink r:id="rId17" w:history="1">
        <w:r w:rsidRPr="005B7C10">
          <w:rPr>
            <w:rStyle w:val="Hyperlink"/>
            <w:sz w:val="22"/>
          </w:rPr>
          <w:t>https://owl.english.purdue.edu/owl/</w:t>
        </w:r>
      </w:hyperlink>
      <w:r w:rsidRPr="005B7C10">
        <w:rPr>
          <w:sz w:val="22"/>
        </w:rPr>
        <w:t xml:space="preserve"> </w:t>
      </w:r>
    </w:p>
    <w:p w:rsidR="001F2D64" w:rsidRPr="005B7C10" w:rsidRDefault="001F2D64" w:rsidP="001F2D64">
      <w:pPr>
        <w:rPr>
          <w:sz w:val="22"/>
        </w:rPr>
      </w:pPr>
    </w:p>
    <w:p w:rsidR="001F2D64" w:rsidRPr="005B7C10" w:rsidRDefault="001F2D64" w:rsidP="001F2D64">
      <w:pPr>
        <w:rPr>
          <w:sz w:val="22"/>
        </w:rPr>
      </w:pPr>
      <w:r w:rsidRPr="005B7C10">
        <w:rPr>
          <w:sz w:val="22"/>
        </w:rPr>
        <w:t xml:space="preserve">Pitt also offers free counseling for students experiencing personal or emotional difficulties.  The </w:t>
      </w:r>
      <w:r w:rsidRPr="005B7C10">
        <w:rPr>
          <w:rFonts w:ascii="Copperplate" w:hAnsi="Copperplate"/>
          <w:b/>
          <w:sz w:val="22"/>
        </w:rPr>
        <w:t>Counseling Center</w:t>
      </w:r>
      <w:r w:rsidRPr="005B7C10">
        <w:rPr>
          <w:sz w:val="22"/>
        </w:rPr>
        <w:t xml:space="preserve"> offers many different services, including </w:t>
      </w:r>
      <w:r w:rsidRPr="005B7C10">
        <w:rPr>
          <w:rFonts w:ascii="Modern No. 20" w:hAnsi="Modern No. 20"/>
          <w:b/>
          <w:sz w:val="22"/>
        </w:rPr>
        <w:t>psychological services</w:t>
      </w:r>
      <w:r w:rsidRPr="005B7C10">
        <w:rPr>
          <w:sz w:val="22"/>
        </w:rPr>
        <w:t xml:space="preserve"> </w:t>
      </w:r>
    </w:p>
    <w:p w:rsidR="005B7C10" w:rsidRDefault="001F2D64">
      <w:pPr>
        <w:rPr>
          <w:sz w:val="22"/>
        </w:rPr>
      </w:pPr>
      <w:r w:rsidRPr="005B7C10">
        <w:rPr>
          <w:sz w:val="22"/>
        </w:rPr>
        <w:t>(</w:t>
      </w:r>
      <w:proofErr w:type="gramStart"/>
      <w:r w:rsidRPr="005B7C10">
        <w:rPr>
          <w:sz w:val="22"/>
        </w:rPr>
        <w:t>schedule</w:t>
      </w:r>
      <w:proofErr w:type="gramEnd"/>
      <w:r w:rsidRPr="005B7C10">
        <w:rPr>
          <w:sz w:val="22"/>
        </w:rPr>
        <w:t xml:space="preserve"> appointments at 312-648-7930) and </w:t>
      </w:r>
      <w:r w:rsidRPr="005B7C10">
        <w:rPr>
          <w:rFonts w:ascii="Modern No. 20" w:hAnsi="Modern No. 20"/>
          <w:b/>
          <w:sz w:val="22"/>
        </w:rPr>
        <w:t>sexual assault services</w:t>
      </w:r>
      <w:r w:rsidRPr="005B7C10">
        <w:rPr>
          <w:sz w:val="22"/>
        </w:rPr>
        <w:t xml:space="preserve"> (request consultation/access any of the services 412-648-7856).  If you feel like any of these services could be of assistance to you, I urge you to utilize them. </w:t>
      </w:r>
    </w:p>
    <w:p w:rsidR="005B7C10" w:rsidRDefault="005B7C10">
      <w:pPr>
        <w:rPr>
          <w:sz w:val="22"/>
        </w:rPr>
      </w:pPr>
    </w:p>
    <w:p w:rsidR="005B7C10" w:rsidRDefault="005B7C10">
      <w:pPr>
        <w:rPr>
          <w:sz w:val="22"/>
        </w:rPr>
      </w:pPr>
      <w:r>
        <w:rPr>
          <w:sz w:val="22"/>
        </w:rPr>
        <w:t>-----------------------------------------------------------------------------------------------------------------------------</w:t>
      </w:r>
    </w:p>
    <w:p w:rsidR="005B7C10" w:rsidRPr="006B29E8" w:rsidRDefault="005B7C10" w:rsidP="005B7C10">
      <w:pPr>
        <w:pStyle w:val="Heading1"/>
        <w:spacing w:before="2" w:after="2"/>
      </w:pPr>
      <w:proofErr w:type="gramStart"/>
      <w:r w:rsidRPr="005B7C10">
        <w:rPr>
          <w:rStyle w:val="hw"/>
          <w:sz w:val="28"/>
        </w:rPr>
        <w:t>narrative</w:t>
      </w:r>
      <w:proofErr w:type="gramEnd"/>
      <w:r w:rsidRPr="005B7C10">
        <w:rPr>
          <w:rStyle w:val="hwsect"/>
          <w:sz w:val="28"/>
        </w:rPr>
        <w:t xml:space="preserve">, </w:t>
      </w:r>
      <w:r w:rsidRPr="005B7C10">
        <w:rPr>
          <w:rStyle w:val="ps"/>
          <w:sz w:val="28"/>
        </w:rPr>
        <w:t>adj.</w:t>
      </w:r>
      <w:r w:rsidRPr="005B7C10">
        <w:rPr>
          <w:rStyle w:val="FootnoteReference"/>
          <w:sz w:val="28"/>
        </w:rPr>
        <w:t xml:space="preserve"> </w:t>
      </w:r>
      <w:r w:rsidRPr="005B7C10">
        <w:rPr>
          <w:rStyle w:val="FootnoteReference"/>
          <w:sz w:val="28"/>
        </w:rPr>
        <w:footnoteReference w:id="0"/>
      </w:r>
      <w:r>
        <w:t xml:space="preserve"> </w:t>
      </w:r>
      <w:r w:rsidRPr="006B29E8">
        <w:rPr>
          <w:sz w:val="20"/>
        </w:rPr>
        <w:fldChar w:fldCharType="begin"/>
      </w:r>
      <w:r w:rsidRPr="006B29E8">
        <w:rPr>
          <w:sz w:val="20"/>
        </w:rPr>
        <w:instrText xml:space="preserve"> HYPERLINK "http://public.oed.com/how-to-use-the-oed/key-to-pronunciation/" \t "_new" </w:instrText>
      </w:r>
      <w:r w:rsidRPr="006B29E8">
        <w:rPr>
          <w:sz w:val="20"/>
        </w:rPr>
      </w:r>
      <w:r w:rsidRPr="006B29E8">
        <w:rPr>
          <w:sz w:val="20"/>
        </w:rPr>
        <w:fldChar w:fldCharType="separate"/>
      </w:r>
      <w:r w:rsidRPr="006B29E8">
        <w:rPr>
          <w:color w:val="0000FF"/>
          <w:sz w:val="20"/>
          <w:u w:val="single"/>
        </w:rPr>
        <w:t>Pronunciation:</w:t>
      </w:r>
      <w:r w:rsidRPr="006B29E8">
        <w:rPr>
          <w:sz w:val="20"/>
        </w:rPr>
        <w:fldChar w:fldCharType="end"/>
      </w:r>
      <w:r>
        <w:rPr>
          <w:sz w:val="20"/>
        </w:rPr>
        <w:t xml:space="preserve"> </w:t>
      </w:r>
      <w:r w:rsidRPr="006B29E8">
        <w:rPr>
          <w:sz w:val="20"/>
        </w:rPr>
        <w:t xml:space="preserve">Brit. </w:t>
      </w:r>
      <w:r w:rsidRPr="006B29E8">
        <w:rPr>
          <w:sz w:val="20"/>
        </w:rPr>
        <w:fldChar w:fldCharType="begin"/>
      </w:r>
      <w:r w:rsidRPr="006B29E8">
        <w:rPr>
          <w:sz w:val="20"/>
        </w:rPr>
        <w:instrText xml:space="preserve"> HYPERLINK "http://public.oed.com/how-to-use-the-oed/key-to-pronunciation/" \t "_blank" </w:instrText>
      </w:r>
      <w:r w:rsidRPr="006B29E8">
        <w:rPr>
          <w:sz w:val="20"/>
        </w:rPr>
      </w:r>
      <w:r w:rsidRPr="006B29E8">
        <w:rPr>
          <w:sz w:val="20"/>
        </w:rPr>
        <w:fldChar w:fldCharType="separate"/>
      </w:r>
      <w:r w:rsidRPr="006B29E8">
        <w:rPr>
          <w:color w:val="0000FF"/>
          <w:sz w:val="20"/>
          <w:u w:val="single"/>
        </w:rPr>
        <w:t>/</w:t>
      </w:r>
      <w:proofErr w:type="spellStart"/>
      <w:r w:rsidRPr="006B29E8">
        <w:rPr>
          <w:rFonts w:ascii="Times New Roman" w:hAnsi="Times New Roman" w:cs="Times New Roman"/>
          <w:color w:val="0000FF"/>
          <w:sz w:val="20"/>
          <w:u w:val="single"/>
        </w:rPr>
        <w:t>ˈ</w:t>
      </w:r>
      <w:r w:rsidRPr="006B29E8">
        <w:rPr>
          <w:color w:val="0000FF"/>
          <w:sz w:val="20"/>
          <w:u w:val="single"/>
        </w:rPr>
        <w:t>narət</w:t>
      </w:r>
      <w:r w:rsidRPr="006B29E8">
        <w:rPr>
          <w:rFonts w:ascii="Times New Roman" w:hAnsi="Times New Roman" w:cs="Times New Roman"/>
          <w:color w:val="0000FF"/>
          <w:sz w:val="20"/>
          <w:u w:val="single"/>
        </w:rPr>
        <w:t>ɪ</w:t>
      </w:r>
      <w:r w:rsidRPr="006B29E8">
        <w:rPr>
          <w:color w:val="0000FF"/>
          <w:sz w:val="20"/>
          <w:u w:val="single"/>
        </w:rPr>
        <w:t>v</w:t>
      </w:r>
      <w:proofErr w:type="spellEnd"/>
      <w:r w:rsidRPr="006B29E8">
        <w:rPr>
          <w:color w:val="0000FF"/>
          <w:sz w:val="20"/>
          <w:u w:val="single"/>
        </w:rPr>
        <w:t>/</w:t>
      </w:r>
      <w:r w:rsidRPr="006B29E8">
        <w:rPr>
          <w:sz w:val="20"/>
        </w:rPr>
        <w:fldChar w:fldCharType="end"/>
      </w:r>
      <w:r w:rsidRPr="006B29E8">
        <w:rPr>
          <w:sz w:val="20"/>
        </w:rPr>
        <w:t xml:space="preserve">, U.S. </w:t>
      </w:r>
      <w:r w:rsidRPr="006B29E8">
        <w:rPr>
          <w:sz w:val="20"/>
        </w:rPr>
        <w:fldChar w:fldCharType="begin"/>
      </w:r>
      <w:r w:rsidRPr="006B29E8">
        <w:rPr>
          <w:sz w:val="20"/>
        </w:rPr>
        <w:instrText xml:space="preserve"> HYPERLINK "http://public.oed.com/how-to-use-the-oed/key-to-pronunciation/" \t "_blank" </w:instrText>
      </w:r>
      <w:r w:rsidRPr="006B29E8">
        <w:rPr>
          <w:sz w:val="20"/>
        </w:rPr>
      </w:r>
      <w:r w:rsidRPr="006B29E8">
        <w:rPr>
          <w:sz w:val="20"/>
        </w:rPr>
        <w:fldChar w:fldCharType="separate"/>
      </w:r>
      <w:r w:rsidRPr="006B29E8">
        <w:rPr>
          <w:color w:val="0000FF"/>
          <w:sz w:val="20"/>
          <w:u w:val="single"/>
        </w:rPr>
        <w:t>/</w:t>
      </w:r>
      <w:proofErr w:type="spellStart"/>
      <w:r w:rsidRPr="006B29E8">
        <w:rPr>
          <w:rFonts w:ascii="Times New Roman" w:hAnsi="Times New Roman" w:cs="Times New Roman"/>
          <w:color w:val="0000FF"/>
          <w:sz w:val="20"/>
          <w:u w:val="single"/>
        </w:rPr>
        <w:t>ˈ</w:t>
      </w:r>
      <w:r w:rsidRPr="006B29E8">
        <w:rPr>
          <w:color w:val="0000FF"/>
          <w:sz w:val="20"/>
          <w:u w:val="single"/>
        </w:rPr>
        <w:t>n</w:t>
      </w:r>
      <w:r w:rsidRPr="006B29E8">
        <w:rPr>
          <w:rFonts w:ascii="Times New Roman" w:hAnsi="Times New Roman" w:cs="Times New Roman"/>
          <w:color w:val="0000FF"/>
          <w:sz w:val="20"/>
          <w:u w:val="single"/>
        </w:rPr>
        <w:t>ɛ</w:t>
      </w:r>
      <w:r w:rsidRPr="006B29E8">
        <w:rPr>
          <w:color w:val="0000FF"/>
          <w:sz w:val="20"/>
          <w:u w:val="single"/>
        </w:rPr>
        <w:t>rəd</w:t>
      </w:r>
      <w:r w:rsidRPr="006B29E8">
        <w:rPr>
          <w:rFonts w:ascii="Times New Roman" w:hAnsi="Times New Roman" w:cs="Times New Roman"/>
          <w:color w:val="0000FF"/>
          <w:sz w:val="20"/>
          <w:u w:val="single"/>
        </w:rPr>
        <w:t>ɪ</w:t>
      </w:r>
      <w:r w:rsidRPr="006B29E8">
        <w:rPr>
          <w:color w:val="0000FF"/>
          <w:sz w:val="20"/>
          <w:u w:val="single"/>
        </w:rPr>
        <w:t>v</w:t>
      </w:r>
      <w:proofErr w:type="spellEnd"/>
      <w:r w:rsidRPr="006B29E8">
        <w:rPr>
          <w:color w:val="0000FF"/>
          <w:sz w:val="20"/>
          <w:u w:val="single"/>
        </w:rPr>
        <w:t>/</w:t>
      </w:r>
      <w:r w:rsidRPr="006B29E8">
        <w:rPr>
          <w:sz w:val="20"/>
        </w:rPr>
        <w:fldChar w:fldCharType="end"/>
      </w:r>
    </w:p>
    <w:p w:rsidR="005B7C10" w:rsidRPr="006B29E8" w:rsidRDefault="005B7C10" w:rsidP="005B7C10">
      <w:pPr>
        <w:rPr>
          <w:rFonts w:ascii="Times" w:hAnsi="Times"/>
          <w:sz w:val="20"/>
          <w:szCs w:val="20"/>
        </w:rPr>
      </w:pPr>
      <w:proofErr w:type="gramStart"/>
      <w:r w:rsidRPr="006B29E8">
        <w:rPr>
          <w:rFonts w:ascii="Times" w:hAnsi="Times"/>
          <w:b/>
          <w:sz w:val="20"/>
          <w:szCs w:val="20"/>
        </w:rPr>
        <w:t xml:space="preserve">Origin: </w:t>
      </w:r>
      <w:r w:rsidRPr="006B29E8">
        <w:rPr>
          <w:rFonts w:ascii="Times" w:hAnsi="Times"/>
          <w:sz w:val="20"/>
          <w:szCs w:val="20"/>
        </w:rPr>
        <w:t>Of multiple origins.</w:t>
      </w:r>
      <w:proofErr w:type="gramEnd"/>
      <w:r w:rsidRPr="006B29E8">
        <w:rPr>
          <w:rFonts w:ascii="Times" w:hAnsi="Times"/>
          <w:sz w:val="20"/>
          <w:szCs w:val="20"/>
        </w:rPr>
        <w:t xml:space="preserve"> </w:t>
      </w:r>
      <w:proofErr w:type="gramStart"/>
      <w:r w:rsidRPr="006B29E8">
        <w:rPr>
          <w:rFonts w:ascii="Times" w:hAnsi="Times"/>
          <w:sz w:val="20"/>
          <w:szCs w:val="20"/>
        </w:rPr>
        <w:t>Partly a borrowing from French.</w:t>
      </w:r>
      <w:proofErr w:type="gramEnd"/>
      <w:r w:rsidRPr="006B29E8">
        <w:rPr>
          <w:rFonts w:ascii="Times" w:hAnsi="Times"/>
          <w:sz w:val="20"/>
          <w:szCs w:val="20"/>
        </w:rPr>
        <w:t xml:space="preserve"> </w:t>
      </w:r>
      <w:proofErr w:type="gramStart"/>
      <w:r w:rsidRPr="006B29E8">
        <w:rPr>
          <w:rFonts w:ascii="Times" w:hAnsi="Times"/>
          <w:sz w:val="20"/>
          <w:szCs w:val="20"/>
        </w:rPr>
        <w:t>Partly a borrowing from Latin.</w:t>
      </w:r>
      <w:proofErr w:type="gramEnd"/>
      <w:r w:rsidRPr="006B29E8">
        <w:rPr>
          <w:rFonts w:ascii="Times" w:hAnsi="Times"/>
          <w:sz w:val="20"/>
          <w:szCs w:val="20"/>
        </w:rPr>
        <w:t xml:space="preserve"> </w:t>
      </w:r>
      <w:r w:rsidRPr="006B29E8">
        <w:rPr>
          <w:rFonts w:ascii="Times" w:hAnsi="Times"/>
          <w:b/>
          <w:sz w:val="20"/>
          <w:szCs w:val="20"/>
        </w:rPr>
        <w:t>Etymons:</w:t>
      </w:r>
      <w:r w:rsidRPr="006B29E8">
        <w:rPr>
          <w:rFonts w:ascii="Times" w:hAnsi="Times"/>
          <w:sz w:val="20"/>
          <w:szCs w:val="20"/>
        </w:rPr>
        <w:t xml:space="preserve"> French </w:t>
      </w:r>
      <w:proofErr w:type="spellStart"/>
      <w:r w:rsidRPr="006B29E8">
        <w:rPr>
          <w:rFonts w:ascii="Times" w:hAnsi="Times"/>
          <w:i/>
          <w:sz w:val="20"/>
          <w:szCs w:val="20"/>
        </w:rPr>
        <w:t>narratif</w:t>
      </w:r>
      <w:proofErr w:type="spellEnd"/>
      <w:proofErr w:type="gramStart"/>
      <w:r w:rsidRPr="006B29E8">
        <w:rPr>
          <w:rFonts w:ascii="Times" w:hAnsi="Times"/>
          <w:sz w:val="20"/>
          <w:szCs w:val="20"/>
        </w:rPr>
        <w:t>;</w:t>
      </w:r>
      <w:proofErr w:type="gramEnd"/>
      <w:r w:rsidRPr="006B29E8">
        <w:rPr>
          <w:rFonts w:ascii="Times" w:hAnsi="Times"/>
          <w:sz w:val="20"/>
          <w:szCs w:val="20"/>
        </w:rPr>
        <w:t xml:space="preserve"> Latin </w:t>
      </w:r>
      <w:proofErr w:type="spellStart"/>
      <w:r w:rsidRPr="006B29E8">
        <w:rPr>
          <w:rFonts w:ascii="Times" w:hAnsi="Times"/>
          <w:i/>
          <w:sz w:val="20"/>
          <w:szCs w:val="20"/>
        </w:rPr>
        <w:t>narrativus</w:t>
      </w:r>
      <w:proofErr w:type="spellEnd"/>
      <w:r w:rsidRPr="006B29E8">
        <w:rPr>
          <w:rFonts w:ascii="Times" w:hAnsi="Times"/>
          <w:sz w:val="20"/>
          <w:szCs w:val="20"/>
        </w:rPr>
        <w:t>.</w:t>
      </w:r>
    </w:p>
    <w:p w:rsidR="005B7C10" w:rsidRPr="006B29E8" w:rsidRDefault="005B7C10" w:rsidP="005B7C10">
      <w:pPr>
        <w:rPr>
          <w:rFonts w:ascii="Times" w:hAnsi="Times"/>
          <w:sz w:val="20"/>
          <w:szCs w:val="20"/>
        </w:rPr>
      </w:pPr>
      <w:r w:rsidRPr="006B29E8">
        <w:rPr>
          <w:rFonts w:ascii="Times" w:hAnsi="Times"/>
          <w:b/>
          <w:sz w:val="20"/>
          <w:szCs w:val="20"/>
        </w:rPr>
        <w:t xml:space="preserve">Etymology: </w:t>
      </w:r>
      <w:r w:rsidRPr="006B29E8">
        <w:rPr>
          <w:rFonts w:ascii="Times" w:hAnsi="Times"/>
          <w:sz w:val="20"/>
          <w:szCs w:val="20"/>
        </w:rPr>
        <w:t xml:space="preserve">&lt; Middle French </w:t>
      </w:r>
      <w:proofErr w:type="spellStart"/>
      <w:r w:rsidRPr="006B29E8">
        <w:rPr>
          <w:rFonts w:ascii="Times" w:hAnsi="Times"/>
          <w:i/>
          <w:sz w:val="20"/>
          <w:szCs w:val="20"/>
        </w:rPr>
        <w:t>narratif</w:t>
      </w:r>
      <w:proofErr w:type="spellEnd"/>
      <w:r w:rsidRPr="006B29E8">
        <w:rPr>
          <w:rFonts w:ascii="Times" w:hAnsi="Times"/>
          <w:sz w:val="20"/>
          <w:szCs w:val="20"/>
        </w:rPr>
        <w:t xml:space="preserve"> (mid 15th cent</w:t>
      </w:r>
      <w:proofErr w:type="gramStart"/>
      <w:r w:rsidRPr="006B29E8">
        <w:rPr>
          <w:rFonts w:ascii="Times" w:hAnsi="Times"/>
          <w:sz w:val="20"/>
          <w:szCs w:val="20"/>
        </w:rPr>
        <w:t>.;</w:t>
      </w:r>
      <w:proofErr w:type="gramEnd"/>
      <w:r w:rsidRPr="006B29E8">
        <w:rPr>
          <w:rFonts w:ascii="Times" w:hAnsi="Times"/>
          <w:sz w:val="20"/>
          <w:szCs w:val="20"/>
        </w:rPr>
        <w:t xml:space="preserve"> compare earlier </w:t>
      </w:r>
      <w:proofErr w:type="spellStart"/>
      <w:r w:rsidRPr="006B29E8">
        <w:rPr>
          <w:rFonts w:ascii="Times" w:hAnsi="Times"/>
          <w:i/>
          <w:sz w:val="20"/>
          <w:szCs w:val="20"/>
        </w:rPr>
        <w:t>narratif</w:t>
      </w:r>
      <w:proofErr w:type="spellEnd"/>
      <w:r w:rsidRPr="006B29E8">
        <w:rPr>
          <w:rFonts w:ascii="Times" w:hAnsi="Times"/>
          <w:sz w:val="20"/>
          <w:szCs w:val="20"/>
        </w:rPr>
        <w:t xml:space="preserve"> , noun: see </w:t>
      </w:r>
      <w:hyperlink r:id="rId18" w:anchor="eid35345404" w:history="1">
        <w:r w:rsidRPr="006B29E8">
          <w:rPr>
            <w:rFonts w:ascii="Times" w:hAnsi="Times"/>
            <w:sz w:val="20"/>
            <w:szCs w:val="20"/>
          </w:rPr>
          <w:t>narrative</w:t>
        </w:r>
        <w:r w:rsidRPr="006B29E8">
          <w:rPr>
            <w:rFonts w:ascii="Times" w:hAnsi="Times"/>
            <w:color w:val="0000FF"/>
            <w:sz w:val="20"/>
            <w:szCs w:val="20"/>
            <w:u w:val="single"/>
          </w:rPr>
          <w:t xml:space="preserve"> n.</w:t>
        </w:r>
      </w:hyperlink>
      <w:r w:rsidRPr="006B29E8">
        <w:rPr>
          <w:rFonts w:ascii="Times" w:hAnsi="Times"/>
          <w:sz w:val="20"/>
          <w:szCs w:val="20"/>
        </w:rPr>
        <w:t xml:space="preserve">) and its etymon post-classical Latin </w:t>
      </w:r>
      <w:proofErr w:type="spellStart"/>
      <w:r w:rsidRPr="006B29E8">
        <w:rPr>
          <w:rFonts w:ascii="Times" w:hAnsi="Times"/>
          <w:i/>
          <w:sz w:val="20"/>
          <w:szCs w:val="20"/>
        </w:rPr>
        <w:t>narrativus</w:t>
      </w:r>
      <w:proofErr w:type="spellEnd"/>
      <w:r w:rsidRPr="006B29E8">
        <w:rPr>
          <w:rFonts w:ascii="Times" w:hAnsi="Times"/>
          <w:sz w:val="20"/>
          <w:szCs w:val="20"/>
        </w:rPr>
        <w:t xml:space="preserve"> suited to narration (4th–5th centuries) &lt; classical Latin </w:t>
      </w:r>
      <w:proofErr w:type="spellStart"/>
      <w:r w:rsidRPr="006B29E8">
        <w:rPr>
          <w:rFonts w:ascii="Times" w:hAnsi="Times"/>
          <w:i/>
          <w:sz w:val="20"/>
          <w:szCs w:val="20"/>
        </w:rPr>
        <w:t>narrāt</w:t>
      </w:r>
      <w:proofErr w:type="spellEnd"/>
      <w:r w:rsidRPr="006B29E8">
        <w:rPr>
          <w:rFonts w:ascii="Times" w:hAnsi="Times"/>
          <w:i/>
          <w:sz w:val="20"/>
          <w:szCs w:val="20"/>
        </w:rPr>
        <w:t>-</w:t>
      </w:r>
      <w:r w:rsidRPr="006B29E8">
        <w:rPr>
          <w:rFonts w:ascii="Times" w:hAnsi="Times"/>
          <w:sz w:val="20"/>
          <w:szCs w:val="20"/>
        </w:rPr>
        <w:t xml:space="preserve"> , past participial stem of </w:t>
      </w:r>
      <w:proofErr w:type="spellStart"/>
      <w:r w:rsidRPr="006B29E8">
        <w:rPr>
          <w:rFonts w:ascii="Times" w:hAnsi="Times"/>
          <w:i/>
          <w:sz w:val="20"/>
          <w:szCs w:val="20"/>
        </w:rPr>
        <w:t>narrāre</w:t>
      </w:r>
      <w:proofErr w:type="spellEnd"/>
      <w:r w:rsidRPr="006B29E8">
        <w:rPr>
          <w:rFonts w:ascii="Times" w:hAnsi="Times"/>
          <w:sz w:val="20"/>
          <w:szCs w:val="20"/>
        </w:rPr>
        <w:t xml:space="preserve"> </w:t>
      </w:r>
      <w:hyperlink r:id="rId19" w:anchor="eid35344431" w:history="1">
        <w:r w:rsidRPr="006B29E8">
          <w:rPr>
            <w:rFonts w:ascii="Times" w:hAnsi="Times"/>
            <w:sz w:val="20"/>
            <w:szCs w:val="20"/>
          </w:rPr>
          <w:t>narrate</w:t>
        </w:r>
        <w:r w:rsidRPr="006B29E8">
          <w:rPr>
            <w:rFonts w:ascii="Times" w:hAnsi="Times"/>
            <w:color w:val="0000FF"/>
            <w:sz w:val="20"/>
            <w:szCs w:val="20"/>
            <w:u w:val="single"/>
          </w:rPr>
          <w:t xml:space="preserve"> v.</w:t>
        </w:r>
      </w:hyperlink>
      <w:r w:rsidRPr="006B29E8">
        <w:rPr>
          <w:rFonts w:ascii="Times" w:hAnsi="Times"/>
          <w:sz w:val="20"/>
          <w:szCs w:val="20"/>
        </w:rPr>
        <w:t xml:space="preserve"> + </w:t>
      </w:r>
      <w:r w:rsidRPr="006B29E8">
        <w:rPr>
          <w:rFonts w:ascii="Times" w:hAnsi="Times"/>
          <w:i/>
          <w:sz w:val="20"/>
          <w:szCs w:val="20"/>
        </w:rPr>
        <w:t>-</w:t>
      </w:r>
      <w:proofErr w:type="spellStart"/>
      <w:r w:rsidRPr="006B29E8">
        <w:rPr>
          <w:rFonts w:ascii="Times" w:hAnsi="Times"/>
          <w:i/>
          <w:sz w:val="20"/>
          <w:szCs w:val="20"/>
        </w:rPr>
        <w:t>īvus</w:t>
      </w:r>
      <w:proofErr w:type="spellEnd"/>
      <w:r w:rsidRPr="006B29E8">
        <w:rPr>
          <w:rFonts w:ascii="Times" w:hAnsi="Times"/>
          <w:sz w:val="20"/>
          <w:szCs w:val="20"/>
        </w:rPr>
        <w:t xml:space="preserve"> </w:t>
      </w:r>
      <w:hyperlink r:id="rId20" w:anchor="eid40524475" w:history="1">
        <w:r w:rsidRPr="006B29E8">
          <w:rPr>
            <w:rFonts w:ascii="Times" w:hAnsi="Times"/>
            <w:sz w:val="20"/>
            <w:szCs w:val="20"/>
          </w:rPr>
          <w:t>-</w:t>
        </w:r>
        <w:proofErr w:type="spellStart"/>
        <w:r w:rsidRPr="006B29E8">
          <w:rPr>
            <w:rFonts w:ascii="Times" w:hAnsi="Times"/>
            <w:sz w:val="20"/>
            <w:szCs w:val="20"/>
          </w:rPr>
          <w:t>ive</w:t>
        </w:r>
        <w:proofErr w:type="spellEnd"/>
        <w:r w:rsidRPr="006B29E8">
          <w:rPr>
            <w:rFonts w:ascii="Times" w:hAnsi="Times"/>
            <w:color w:val="0000FF"/>
            <w:sz w:val="20"/>
            <w:szCs w:val="20"/>
            <w:u w:val="single"/>
          </w:rPr>
          <w:t xml:space="preserve"> suffix</w:t>
        </w:r>
      </w:hyperlink>
      <w:r w:rsidRPr="006B29E8">
        <w:rPr>
          <w:rFonts w:ascii="Times" w:hAnsi="Times"/>
          <w:sz w:val="20"/>
          <w:szCs w:val="20"/>
        </w:rPr>
        <w:t>.</w:t>
      </w:r>
      <w:hyperlink r:id="rId21" w:history="1">
        <w:r w:rsidRPr="006B29E8">
          <w:rPr>
            <w:rFonts w:ascii="Times" w:hAnsi="Times"/>
            <w:color w:val="0000FF"/>
            <w:sz w:val="20"/>
            <w:szCs w:val="20"/>
            <w:u w:val="single"/>
          </w:rPr>
          <w:t>(Show Less)</w:t>
        </w:r>
      </w:hyperlink>
    </w:p>
    <w:p w:rsidR="005B7C10" w:rsidRPr="005B7C10" w:rsidRDefault="005B7C10" w:rsidP="005B7C10">
      <w:pPr>
        <w:ind w:left="720" w:hanging="720"/>
        <w:rPr>
          <w:rFonts w:ascii="Times" w:hAnsi="Times"/>
          <w:sz w:val="22"/>
          <w:szCs w:val="20"/>
        </w:rPr>
      </w:pPr>
      <w:r w:rsidRPr="005B7C10">
        <w:rPr>
          <w:rFonts w:ascii="Times" w:hAnsi="Times"/>
          <w:b/>
          <w:sz w:val="22"/>
          <w:szCs w:val="20"/>
        </w:rPr>
        <w:t xml:space="preserve">1. </w:t>
      </w:r>
      <w:proofErr w:type="gramStart"/>
      <w:r w:rsidRPr="005B7C10">
        <w:rPr>
          <w:rFonts w:ascii="Times" w:hAnsi="Times"/>
          <w:b/>
          <w:sz w:val="22"/>
          <w:szCs w:val="20"/>
        </w:rPr>
        <w:t>a</w:t>
      </w:r>
      <w:proofErr w:type="gramEnd"/>
      <w:r w:rsidRPr="005B7C10">
        <w:rPr>
          <w:rFonts w:ascii="Times" w:hAnsi="Times"/>
          <w:b/>
          <w:sz w:val="22"/>
          <w:szCs w:val="20"/>
        </w:rPr>
        <w:t>.</w:t>
      </w:r>
      <w:r w:rsidRPr="005B7C10">
        <w:rPr>
          <w:rFonts w:ascii="Times" w:hAnsi="Times"/>
          <w:sz w:val="22"/>
          <w:szCs w:val="20"/>
        </w:rPr>
        <w:t xml:space="preserve"> That narrates or recounts, that tells a story; of or concerned with narration; having the character or form of narration.</w:t>
      </w:r>
    </w:p>
    <w:p w:rsidR="005B7C10" w:rsidRPr="005B7C10" w:rsidRDefault="005B7C10" w:rsidP="005B7C10">
      <w:pPr>
        <w:pStyle w:val="Heading3"/>
        <w:spacing w:before="2" w:after="2"/>
        <w:ind w:left="720" w:hanging="720"/>
        <w:rPr>
          <w:b w:val="0"/>
          <w:sz w:val="22"/>
        </w:rPr>
      </w:pPr>
      <w:r w:rsidRPr="005B7C10">
        <w:rPr>
          <w:rStyle w:val="Strong"/>
          <w:b/>
          <w:sz w:val="22"/>
        </w:rPr>
        <w:t xml:space="preserve">    b.</w:t>
      </w:r>
      <w:r w:rsidRPr="005B7C10">
        <w:rPr>
          <w:b w:val="0"/>
          <w:sz w:val="22"/>
        </w:rPr>
        <w:t xml:space="preserve"> </w:t>
      </w:r>
      <w:r w:rsidRPr="005B7C10">
        <w:rPr>
          <w:rStyle w:val="Emphasis"/>
          <w:b w:val="0"/>
          <w:sz w:val="22"/>
        </w:rPr>
        <w:t>Art</w:t>
      </w:r>
      <w:r w:rsidRPr="005B7C10">
        <w:rPr>
          <w:b w:val="0"/>
          <w:sz w:val="22"/>
        </w:rPr>
        <w:t>. Representing a story through the medium of painting or similar art forms.</w:t>
      </w:r>
    </w:p>
    <w:p w:rsidR="005B7C10" w:rsidRPr="006B29E8" w:rsidRDefault="005B7C10" w:rsidP="005B7C10">
      <w:pPr>
        <w:pStyle w:val="Heading3"/>
        <w:spacing w:before="2" w:after="2"/>
        <w:rPr>
          <w:b w:val="0"/>
          <w:sz w:val="23"/>
        </w:rPr>
      </w:pPr>
      <w:r w:rsidRPr="005B7C10">
        <w:rPr>
          <w:b w:val="0"/>
          <w:sz w:val="22"/>
        </w:rPr>
        <w:t>†</w:t>
      </w:r>
      <w:r w:rsidRPr="005B7C10">
        <w:rPr>
          <w:rStyle w:val="Strong"/>
          <w:b/>
          <w:sz w:val="22"/>
        </w:rPr>
        <w:t>2.</w:t>
      </w:r>
      <w:r w:rsidRPr="005B7C10">
        <w:rPr>
          <w:b w:val="0"/>
          <w:sz w:val="22"/>
        </w:rPr>
        <w:t xml:space="preserve"> Given to narration</w:t>
      </w:r>
      <w:proofErr w:type="gramStart"/>
      <w:r w:rsidRPr="005B7C10">
        <w:rPr>
          <w:b w:val="0"/>
          <w:sz w:val="22"/>
        </w:rPr>
        <w:t>;</w:t>
      </w:r>
      <w:proofErr w:type="gramEnd"/>
      <w:r w:rsidRPr="005B7C10">
        <w:rPr>
          <w:b w:val="0"/>
          <w:sz w:val="22"/>
        </w:rPr>
        <w:t xml:space="preserve"> garrulous, talkative. Also (in extended use): eloquent </w:t>
      </w:r>
      <w:r w:rsidRPr="005B7C10">
        <w:rPr>
          <w:rStyle w:val="Emphasis"/>
          <w:b w:val="0"/>
          <w:sz w:val="22"/>
        </w:rPr>
        <w:t>of</w:t>
      </w:r>
      <w:r w:rsidRPr="005B7C10">
        <w:rPr>
          <w:b w:val="0"/>
          <w:sz w:val="22"/>
        </w:rPr>
        <w:t xml:space="preserve">. </w:t>
      </w:r>
      <w:r w:rsidRPr="005B7C10">
        <w:rPr>
          <w:rStyle w:val="Emphasis"/>
          <w:b w:val="0"/>
          <w:sz w:val="22"/>
        </w:rPr>
        <w:t>Obs.</w:t>
      </w:r>
    </w:p>
    <w:p w:rsidR="005B7C10" w:rsidRPr="005B7C10" w:rsidRDefault="005B7C10" w:rsidP="005B7C10">
      <w:pPr>
        <w:pStyle w:val="Heading1"/>
        <w:spacing w:before="2" w:after="2"/>
        <w:rPr>
          <w:rStyle w:val="ps"/>
          <w:sz w:val="28"/>
        </w:rPr>
      </w:pPr>
      <w:proofErr w:type="gramStart"/>
      <w:r w:rsidRPr="005B7C10">
        <w:rPr>
          <w:rStyle w:val="hw"/>
          <w:sz w:val="28"/>
        </w:rPr>
        <w:t>narrative</w:t>
      </w:r>
      <w:proofErr w:type="gramEnd"/>
      <w:r w:rsidRPr="005B7C10">
        <w:rPr>
          <w:rStyle w:val="hwsect"/>
          <w:sz w:val="28"/>
        </w:rPr>
        <w:t xml:space="preserve">, </w:t>
      </w:r>
      <w:r w:rsidRPr="005B7C10">
        <w:rPr>
          <w:rStyle w:val="ps"/>
          <w:sz w:val="28"/>
        </w:rPr>
        <w:t>n.</w:t>
      </w:r>
    </w:p>
    <w:p w:rsidR="005B7C10" w:rsidRPr="005B7C10" w:rsidRDefault="005B7C10" w:rsidP="005B7C10">
      <w:pPr>
        <w:ind w:left="720" w:hanging="720"/>
        <w:rPr>
          <w:rFonts w:ascii="Times" w:hAnsi="Times"/>
          <w:sz w:val="22"/>
          <w:szCs w:val="20"/>
        </w:rPr>
      </w:pPr>
      <w:r w:rsidRPr="005B7C10">
        <w:rPr>
          <w:rFonts w:ascii="Times" w:hAnsi="Times"/>
          <w:b/>
          <w:sz w:val="22"/>
          <w:szCs w:val="20"/>
        </w:rPr>
        <w:t>1.</w:t>
      </w:r>
      <w:r w:rsidRPr="005B7C10">
        <w:rPr>
          <w:rFonts w:ascii="Times" w:hAnsi="Times"/>
          <w:sz w:val="22"/>
          <w:szCs w:val="20"/>
        </w:rPr>
        <w:t xml:space="preserve"> </w:t>
      </w:r>
      <w:r w:rsidRPr="005B7C10">
        <w:rPr>
          <w:rFonts w:ascii="Times" w:hAnsi="Times"/>
          <w:i/>
          <w:sz w:val="22"/>
          <w:szCs w:val="20"/>
        </w:rPr>
        <w:t>Sc. Law</w:t>
      </w:r>
      <w:r w:rsidRPr="005B7C10">
        <w:rPr>
          <w:rFonts w:ascii="Times" w:hAnsi="Times"/>
          <w:sz w:val="22"/>
          <w:szCs w:val="20"/>
        </w:rPr>
        <w:t xml:space="preserve">.  </w:t>
      </w:r>
      <w:r w:rsidRPr="005B7C10">
        <w:rPr>
          <w:rFonts w:ascii="Times" w:hAnsi="Times"/>
          <w:b/>
          <w:sz w:val="22"/>
          <w:szCs w:val="20"/>
        </w:rPr>
        <w:t xml:space="preserve">a. </w:t>
      </w:r>
      <w:r w:rsidRPr="005B7C10">
        <w:rPr>
          <w:rFonts w:ascii="Times" w:hAnsi="Times"/>
          <w:sz w:val="22"/>
          <w:szCs w:val="20"/>
        </w:rPr>
        <w:t xml:space="preserve">A part of a legal </w:t>
      </w:r>
      <w:proofErr w:type="gramStart"/>
      <w:r w:rsidRPr="005B7C10">
        <w:rPr>
          <w:rFonts w:ascii="Times" w:hAnsi="Times"/>
          <w:sz w:val="22"/>
          <w:szCs w:val="20"/>
        </w:rPr>
        <w:t>document which contains a statement of alleged or relevant facts closely</w:t>
      </w:r>
      <w:proofErr w:type="gramEnd"/>
      <w:r w:rsidRPr="005B7C10">
        <w:rPr>
          <w:rFonts w:ascii="Times" w:hAnsi="Times"/>
          <w:sz w:val="22"/>
          <w:szCs w:val="20"/>
        </w:rPr>
        <w:t xml:space="preserve"> connected with the matter or purpose of the document; </w:t>
      </w:r>
      <w:r w:rsidRPr="005B7C10">
        <w:rPr>
          <w:rFonts w:ascii="Times" w:hAnsi="Times"/>
          <w:i/>
          <w:sz w:val="22"/>
          <w:szCs w:val="20"/>
        </w:rPr>
        <w:t>spec.</w:t>
      </w:r>
      <w:r w:rsidRPr="005B7C10">
        <w:rPr>
          <w:rFonts w:ascii="Times" w:hAnsi="Times"/>
          <w:sz w:val="22"/>
          <w:szCs w:val="20"/>
        </w:rPr>
        <w:t xml:space="preserve"> </w:t>
      </w:r>
      <w:proofErr w:type="gramStart"/>
      <w:r w:rsidRPr="005B7C10">
        <w:rPr>
          <w:rFonts w:ascii="Times" w:hAnsi="Times"/>
          <w:sz w:val="22"/>
          <w:szCs w:val="20"/>
        </w:rPr>
        <w:t>a</w:t>
      </w:r>
      <w:proofErr w:type="gramEnd"/>
      <w:r w:rsidRPr="005B7C10">
        <w:rPr>
          <w:rFonts w:ascii="Times" w:hAnsi="Times"/>
          <w:sz w:val="22"/>
          <w:szCs w:val="20"/>
        </w:rPr>
        <w:t xml:space="preserve"> statement of the parties to a deed and the cause of its granting.</w:t>
      </w:r>
    </w:p>
    <w:p w:rsidR="005B7C10" w:rsidRPr="005B7C10" w:rsidRDefault="005B7C10" w:rsidP="005B7C10">
      <w:pPr>
        <w:tabs>
          <w:tab w:val="left" w:pos="720"/>
        </w:tabs>
        <w:ind w:left="720" w:hanging="720"/>
        <w:rPr>
          <w:rFonts w:ascii="Times" w:hAnsi="Times"/>
          <w:b/>
          <w:sz w:val="22"/>
          <w:szCs w:val="20"/>
        </w:rPr>
      </w:pPr>
      <w:r w:rsidRPr="005B7C10">
        <w:rPr>
          <w:rFonts w:ascii="Times" w:hAnsi="Times"/>
          <w:b/>
          <w:sz w:val="22"/>
          <w:szCs w:val="20"/>
        </w:rPr>
        <w:t>2.</w:t>
      </w:r>
      <w:r w:rsidRPr="005B7C10">
        <w:rPr>
          <w:rFonts w:ascii="Times" w:hAnsi="Times"/>
          <w:sz w:val="22"/>
          <w:szCs w:val="20"/>
        </w:rPr>
        <w:t xml:space="preserve"> </w:t>
      </w:r>
      <w:r w:rsidRPr="005B7C10">
        <w:rPr>
          <w:rFonts w:ascii="Times" w:hAnsi="Times"/>
          <w:b/>
          <w:sz w:val="22"/>
          <w:szCs w:val="20"/>
        </w:rPr>
        <w:t> </w:t>
      </w:r>
      <w:proofErr w:type="gramStart"/>
      <w:r w:rsidRPr="005B7C10">
        <w:rPr>
          <w:rFonts w:ascii="Times" w:hAnsi="Times"/>
          <w:b/>
          <w:sz w:val="22"/>
          <w:szCs w:val="20"/>
        </w:rPr>
        <w:t>a</w:t>
      </w:r>
      <w:proofErr w:type="gramEnd"/>
      <w:r w:rsidRPr="005B7C10">
        <w:rPr>
          <w:rFonts w:ascii="Times" w:hAnsi="Times"/>
          <w:b/>
          <w:sz w:val="22"/>
          <w:szCs w:val="20"/>
        </w:rPr>
        <w:t xml:space="preserve">. </w:t>
      </w:r>
      <w:proofErr w:type="gramStart"/>
      <w:r w:rsidRPr="005B7C10">
        <w:rPr>
          <w:rFonts w:ascii="Times" w:hAnsi="Times"/>
          <w:sz w:val="22"/>
          <w:szCs w:val="20"/>
        </w:rPr>
        <w:t>An account of a series of events, facts, etc., given in order and with the establishing of connections between them; a narration, a story, an account.</w:t>
      </w:r>
      <w:proofErr w:type="gramEnd"/>
    </w:p>
    <w:p w:rsidR="005B7C10" w:rsidRPr="005B7C10" w:rsidRDefault="005B7C10" w:rsidP="005B7C10">
      <w:pPr>
        <w:pStyle w:val="Heading3"/>
        <w:spacing w:before="2" w:after="2"/>
        <w:ind w:left="720" w:hanging="720"/>
        <w:rPr>
          <w:b w:val="0"/>
          <w:sz w:val="22"/>
        </w:rPr>
      </w:pPr>
      <w:r w:rsidRPr="005B7C10">
        <w:rPr>
          <w:rStyle w:val="Strong"/>
          <w:b/>
          <w:sz w:val="22"/>
        </w:rPr>
        <w:t xml:space="preserve">     b.</w:t>
      </w:r>
      <w:r w:rsidRPr="005B7C10">
        <w:rPr>
          <w:sz w:val="22"/>
        </w:rPr>
        <w:t xml:space="preserve"> </w:t>
      </w:r>
      <w:r w:rsidRPr="005B7C10">
        <w:rPr>
          <w:rStyle w:val="Emphasis"/>
          <w:b w:val="0"/>
          <w:sz w:val="22"/>
        </w:rPr>
        <w:t>Literary Criticism</w:t>
      </w:r>
      <w:r w:rsidRPr="005B7C10">
        <w:rPr>
          <w:b w:val="0"/>
          <w:sz w:val="22"/>
        </w:rPr>
        <w:t xml:space="preserve">. The part of a text, esp. a work of fiction, which represents the sequence of events, as distinguished from that dealing with dialogue, description, etc.; narration as a literary method or </w:t>
      </w:r>
      <w:proofErr w:type="spellStart"/>
      <w:r w:rsidRPr="005B7C10">
        <w:rPr>
          <w:b w:val="0"/>
          <w:sz w:val="22"/>
        </w:rPr>
        <w:t>genre.</w:t>
      </w:r>
      <w:r w:rsidRPr="005B7C10">
        <w:rPr>
          <w:rStyle w:val="Emphasis"/>
          <w:b w:val="0"/>
          <w:sz w:val="22"/>
        </w:rPr>
        <w:t>narrative</w:t>
      </w:r>
      <w:proofErr w:type="spellEnd"/>
      <w:r w:rsidRPr="005B7C10">
        <w:rPr>
          <w:rStyle w:val="note"/>
          <w:b w:val="0"/>
          <w:sz w:val="22"/>
        </w:rPr>
        <w:t xml:space="preserve"> is sometimes used to refer to the story as it is supposed to have taken place, whereas </w:t>
      </w:r>
      <w:r w:rsidRPr="005B7C10">
        <w:rPr>
          <w:rStyle w:val="Emphasis"/>
          <w:b w:val="0"/>
          <w:sz w:val="22"/>
        </w:rPr>
        <w:t>plot</w:t>
      </w:r>
      <w:r w:rsidRPr="005B7C10">
        <w:rPr>
          <w:rStyle w:val="note"/>
          <w:b w:val="0"/>
          <w:sz w:val="22"/>
        </w:rPr>
        <w:t xml:space="preserve"> is used to refer to the way in which the story is revealed.</w:t>
      </w:r>
    </w:p>
    <w:p w:rsidR="005B7C10" w:rsidRPr="005B7C10" w:rsidRDefault="005B7C10" w:rsidP="005B7C10">
      <w:pPr>
        <w:pStyle w:val="Heading3"/>
        <w:spacing w:before="2" w:after="2"/>
        <w:ind w:left="720" w:hanging="720"/>
        <w:rPr>
          <w:b w:val="0"/>
          <w:sz w:val="22"/>
        </w:rPr>
      </w:pPr>
      <w:r w:rsidRPr="005B7C10">
        <w:rPr>
          <w:rStyle w:val="Strong"/>
          <w:b/>
          <w:sz w:val="22"/>
        </w:rPr>
        <w:t xml:space="preserve">     c.</w:t>
      </w:r>
      <w:r w:rsidRPr="005B7C10">
        <w:rPr>
          <w:sz w:val="22"/>
        </w:rPr>
        <w:t xml:space="preserve"> </w:t>
      </w:r>
      <w:r w:rsidRPr="005B7C10">
        <w:rPr>
          <w:b w:val="0"/>
          <w:sz w:val="22"/>
        </w:rPr>
        <w:t xml:space="preserve">In </w:t>
      </w:r>
      <w:proofErr w:type="spellStart"/>
      <w:r w:rsidRPr="005B7C10">
        <w:rPr>
          <w:b w:val="0"/>
          <w:sz w:val="22"/>
        </w:rPr>
        <w:t>structuralist</w:t>
      </w:r>
      <w:proofErr w:type="spellEnd"/>
      <w:r w:rsidRPr="005B7C10">
        <w:rPr>
          <w:b w:val="0"/>
          <w:sz w:val="22"/>
        </w:rPr>
        <w:t xml:space="preserve"> and post-</w:t>
      </w:r>
      <w:proofErr w:type="spellStart"/>
      <w:r w:rsidRPr="005B7C10">
        <w:rPr>
          <w:b w:val="0"/>
          <w:sz w:val="22"/>
        </w:rPr>
        <w:t>structuralist</w:t>
      </w:r>
      <w:proofErr w:type="spellEnd"/>
      <w:r w:rsidRPr="005B7C10">
        <w:rPr>
          <w:b w:val="0"/>
          <w:sz w:val="22"/>
        </w:rPr>
        <w:t xml:space="preserve"> theory: a representation of a history, biography, process, etc., in which a sequence of events has been constructed into a story in accordance with a particular ideology; esp. in </w:t>
      </w:r>
      <w:r w:rsidRPr="005B7C10">
        <w:rPr>
          <w:rStyle w:val="subentryinline"/>
          <w:b w:val="0"/>
          <w:sz w:val="22"/>
        </w:rPr>
        <w:t xml:space="preserve">  </w:t>
      </w:r>
      <w:r w:rsidRPr="005B7C10">
        <w:rPr>
          <w:rStyle w:val="lemma"/>
          <w:b w:val="0"/>
          <w:sz w:val="22"/>
        </w:rPr>
        <w:t>grand narrative</w:t>
      </w:r>
      <w:r w:rsidRPr="005B7C10">
        <w:rPr>
          <w:rStyle w:val="subentryinline"/>
          <w:b w:val="0"/>
          <w:sz w:val="22"/>
        </w:rPr>
        <w:t xml:space="preserve"> </w:t>
      </w:r>
      <w:r w:rsidRPr="005B7C10">
        <w:rPr>
          <w:rStyle w:val="ps"/>
          <w:b w:val="0"/>
          <w:sz w:val="22"/>
        </w:rPr>
        <w:t>n.</w:t>
      </w:r>
      <w:r w:rsidRPr="005B7C10">
        <w:rPr>
          <w:rStyle w:val="subentryinline"/>
          <w:b w:val="0"/>
          <w:sz w:val="22"/>
        </w:rPr>
        <w:t xml:space="preserve">  [</w:t>
      </w:r>
      <w:proofErr w:type="gramStart"/>
      <w:r w:rsidRPr="005B7C10">
        <w:rPr>
          <w:rStyle w:val="subentryinline"/>
          <w:b w:val="0"/>
          <w:sz w:val="22"/>
        </w:rPr>
        <w:t>after</w:t>
      </w:r>
      <w:proofErr w:type="gramEnd"/>
      <w:r w:rsidRPr="005B7C10">
        <w:rPr>
          <w:rStyle w:val="subentryinline"/>
          <w:b w:val="0"/>
          <w:sz w:val="22"/>
        </w:rPr>
        <w:t xml:space="preserve"> French </w:t>
      </w:r>
      <w:r w:rsidRPr="005B7C10">
        <w:rPr>
          <w:rStyle w:val="Emphasis"/>
          <w:b w:val="0"/>
          <w:sz w:val="22"/>
        </w:rPr>
        <w:t xml:space="preserve">grand </w:t>
      </w:r>
      <w:proofErr w:type="spellStart"/>
      <w:r w:rsidRPr="005B7C10">
        <w:rPr>
          <w:rStyle w:val="Emphasis"/>
          <w:b w:val="0"/>
          <w:sz w:val="22"/>
        </w:rPr>
        <w:t>récit</w:t>
      </w:r>
      <w:proofErr w:type="spellEnd"/>
      <w:r w:rsidRPr="005B7C10">
        <w:rPr>
          <w:rStyle w:val="subentryinline"/>
          <w:b w:val="0"/>
          <w:sz w:val="22"/>
        </w:rPr>
        <w:t xml:space="preserve"> (1979 in the passage translated in quot. </w:t>
      </w:r>
      <w:hyperlink r:id="rId22" w:anchor="eid35345776" w:history="1">
        <w:r w:rsidRPr="005B7C10">
          <w:rPr>
            <w:rStyle w:val="xref"/>
            <w:b w:val="0"/>
            <w:color w:val="0000FF"/>
            <w:sz w:val="22"/>
            <w:u w:val="single"/>
          </w:rPr>
          <w:t>1984</w:t>
        </w:r>
      </w:hyperlink>
      <w:r w:rsidRPr="005B7C10">
        <w:rPr>
          <w:rStyle w:val="subentryinline"/>
          <w:b w:val="0"/>
          <w:sz w:val="22"/>
        </w:rPr>
        <w:t>)] a story or representation used to give an explanatory or justificatory account of a society, period, etc.</w:t>
      </w:r>
    </w:p>
    <w:p w:rsidR="005B7C10" w:rsidRDefault="005B7C10" w:rsidP="005B7C10">
      <w:pPr>
        <w:pStyle w:val="Heading3"/>
        <w:spacing w:before="2" w:after="2"/>
        <w:ind w:left="720" w:hanging="720"/>
        <w:rPr>
          <w:b w:val="0"/>
          <w:sz w:val="22"/>
        </w:rPr>
      </w:pPr>
      <w:r w:rsidRPr="005B7C10">
        <w:rPr>
          <w:rStyle w:val="Strong"/>
          <w:b/>
          <w:sz w:val="22"/>
        </w:rPr>
        <w:t>3.</w:t>
      </w:r>
      <w:r w:rsidRPr="005B7C10">
        <w:rPr>
          <w:sz w:val="22"/>
        </w:rPr>
        <w:t xml:space="preserve"> </w:t>
      </w:r>
      <w:r w:rsidRPr="005B7C10">
        <w:rPr>
          <w:b w:val="0"/>
          <w:sz w:val="22"/>
        </w:rPr>
        <w:t>As a mass noun: the practice or art of narration or storytelling</w:t>
      </w:r>
      <w:proofErr w:type="gramStart"/>
      <w:r w:rsidRPr="005B7C10">
        <w:rPr>
          <w:b w:val="0"/>
          <w:sz w:val="22"/>
        </w:rPr>
        <w:t>;</w:t>
      </w:r>
      <w:proofErr w:type="gramEnd"/>
      <w:r w:rsidRPr="005B7C10">
        <w:rPr>
          <w:b w:val="0"/>
          <w:sz w:val="22"/>
        </w:rPr>
        <w:t xml:space="preserve"> material for narration.</w:t>
      </w:r>
    </w:p>
    <w:p w:rsidR="005B7C10" w:rsidRPr="005B7C10" w:rsidRDefault="005B7C10" w:rsidP="005B7C10">
      <w:pPr>
        <w:pStyle w:val="Heading3"/>
        <w:spacing w:before="2" w:after="2"/>
        <w:ind w:left="720" w:hanging="720"/>
        <w:rPr>
          <w:b w:val="0"/>
          <w:sz w:val="22"/>
        </w:rPr>
      </w:pPr>
    </w:p>
    <w:p w:rsidR="005B7C10" w:rsidRPr="006B29E8" w:rsidRDefault="005B7C10" w:rsidP="005B7C10">
      <w:pPr>
        <w:spacing w:beforeLines="1" w:afterLines="1"/>
        <w:outlineLvl w:val="0"/>
        <w:rPr>
          <w:rFonts w:ascii="Times" w:hAnsi="Times"/>
          <w:b/>
          <w:kern w:val="36"/>
          <w:sz w:val="48"/>
          <w:szCs w:val="20"/>
        </w:rPr>
      </w:pPr>
      <w:proofErr w:type="gramStart"/>
      <w:r w:rsidRPr="005B7C10">
        <w:rPr>
          <w:rFonts w:ascii="Times" w:hAnsi="Times"/>
          <w:b/>
          <w:kern w:val="36"/>
          <w:sz w:val="28"/>
          <w:szCs w:val="20"/>
        </w:rPr>
        <w:t>technology</w:t>
      </w:r>
      <w:proofErr w:type="gramEnd"/>
      <w:r w:rsidRPr="005B7C10">
        <w:rPr>
          <w:rFonts w:ascii="Times" w:hAnsi="Times"/>
          <w:b/>
          <w:kern w:val="36"/>
          <w:sz w:val="28"/>
          <w:szCs w:val="20"/>
        </w:rPr>
        <w:t>, n.</w:t>
      </w:r>
      <w:r>
        <w:rPr>
          <w:rFonts w:ascii="Times" w:hAnsi="Times"/>
          <w:b/>
          <w:kern w:val="36"/>
          <w:sz w:val="48"/>
          <w:szCs w:val="20"/>
        </w:rPr>
        <w:t xml:space="preserve"> </w:t>
      </w:r>
      <w:r w:rsidRPr="006B29E8">
        <w:rPr>
          <w:rFonts w:ascii="Times" w:hAnsi="Times"/>
          <w:b/>
          <w:sz w:val="20"/>
          <w:szCs w:val="20"/>
        </w:rPr>
        <w:fldChar w:fldCharType="begin"/>
      </w:r>
      <w:r w:rsidRPr="006B29E8">
        <w:rPr>
          <w:rFonts w:ascii="Times" w:hAnsi="Times"/>
          <w:b/>
          <w:sz w:val="20"/>
          <w:szCs w:val="20"/>
        </w:rPr>
        <w:instrText xml:space="preserve"> HYPERLINK "http://public.oed.com/how-to-use-the-oed/key-to-pronunciation/" \t "_new" </w:instrText>
      </w:r>
      <w:r w:rsidRPr="006B29E8">
        <w:rPr>
          <w:rFonts w:ascii="Times" w:hAnsi="Times"/>
          <w:b/>
          <w:sz w:val="20"/>
          <w:szCs w:val="20"/>
        </w:rPr>
      </w:r>
      <w:r w:rsidRPr="006B29E8">
        <w:rPr>
          <w:rFonts w:ascii="Times" w:hAnsi="Times"/>
          <w:b/>
          <w:sz w:val="20"/>
          <w:szCs w:val="20"/>
        </w:rPr>
        <w:fldChar w:fldCharType="separate"/>
      </w:r>
      <w:r w:rsidRPr="006B29E8">
        <w:rPr>
          <w:rFonts w:ascii="Times" w:hAnsi="Times"/>
          <w:b/>
          <w:color w:val="0000FF"/>
          <w:sz w:val="20"/>
          <w:szCs w:val="20"/>
          <w:u w:val="single"/>
        </w:rPr>
        <w:t>Pronunciation:</w:t>
      </w:r>
      <w:r w:rsidRPr="006B29E8">
        <w:rPr>
          <w:rFonts w:ascii="Times" w:hAnsi="Times"/>
          <w:b/>
          <w:sz w:val="20"/>
          <w:szCs w:val="20"/>
        </w:rPr>
        <w:fldChar w:fldCharType="end"/>
      </w:r>
      <w:r w:rsidRPr="006B29E8">
        <w:rPr>
          <w:rFonts w:ascii="Times" w:hAnsi="Times"/>
          <w:sz w:val="20"/>
          <w:szCs w:val="20"/>
        </w:rPr>
        <w:t xml:space="preserve">  Brit. </w:t>
      </w:r>
      <w:r w:rsidRPr="006B29E8">
        <w:rPr>
          <w:rFonts w:ascii="Times" w:hAnsi="Times"/>
          <w:sz w:val="20"/>
          <w:szCs w:val="20"/>
        </w:rPr>
        <w:fldChar w:fldCharType="begin"/>
      </w:r>
      <w:r w:rsidRPr="006B29E8">
        <w:rPr>
          <w:rFonts w:ascii="Times" w:hAnsi="Times"/>
          <w:sz w:val="20"/>
          <w:szCs w:val="20"/>
        </w:rPr>
        <w:instrText xml:space="preserve"> HYPERLINK "http://public.oed.com/how-to-use-the-oed/key-to-pronunciation/" \t "_blank" </w:instrText>
      </w:r>
      <w:r w:rsidRPr="006B29E8">
        <w:rPr>
          <w:rFonts w:ascii="Times" w:hAnsi="Times"/>
          <w:sz w:val="20"/>
          <w:szCs w:val="20"/>
        </w:rPr>
      </w:r>
      <w:r w:rsidRPr="006B29E8">
        <w:rPr>
          <w:rFonts w:ascii="Times" w:hAnsi="Times"/>
          <w:sz w:val="20"/>
          <w:szCs w:val="20"/>
        </w:rPr>
        <w:fldChar w:fldCharType="separate"/>
      </w:r>
      <w:r w:rsidRPr="006B29E8">
        <w:rPr>
          <w:rFonts w:ascii="Times" w:hAnsi="Times"/>
          <w:color w:val="0000FF"/>
          <w:sz w:val="20"/>
          <w:szCs w:val="20"/>
          <w:u w:val="single"/>
        </w:rPr>
        <w:t>/</w:t>
      </w:r>
      <w:proofErr w:type="spellStart"/>
      <w:r w:rsidRPr="006B29E8">
        <w:rPr>
          <w:rFonts w:ascii="Times" w:hAnsi="Times"/>
          <w:color w:val="0000FF"/>
          <w:sz w:val="20"/>
          <w:szCs w:val="20"/>
          <w:u w:val="single"/>
        </w:rPr>
        <w:t>t</w:t>
      </w:r>
      <w:r w:rsidRPr="006B29E8">
        <w:rPr>
          <w:rFonts w:ascii="Times New Roman" w:hAnsi="Times New Roman" w:cs="Times New Roman"/>
          <w:color w:val="0000FF"/>
          <w:sz w:val="20"/>
          <w:szCs w:val="20"/>
          <w:u w:val="single"/>
        </w:rPr>
        <w:t>ɛ</w:t>
      </w:r>
      <w:r w:rsidRPr="006B29E8">
        <w:rPr>
          <w:rFonts w:ascii="Times" w:hAnsi="Times"/>
          <w:color w:val="0000FF"/>
          <w:sz w:val="20"/>
          <w:szCs w:val="20"/>
          <w:u w:val="single"/>
        </w:rPr>
        <w:t>k</w:t>
      </w:r>
      <w:r w:rsidRPr="006B29E8">
        <w:rPr>
          <w:rFonts w:ascii="Times New Roman" w:hAnsi="Times New Roman" w:cs="Times New Roman"/>
          <w:color w:val="0000FF"/>
          <w:sz w:val="20"/>
          <w:szCs w:val="20"/>
          <w:u w:val="single"/>
        </w:rPr>
        <w:t>ˈ</w:t>
      </w:r>
      <w:r w:rsidRPr="006B29E8">
        <w:rPr>
          <w:rFonts w:ascii="Times" w:hAnsi="Times"/>
          <w:color w:val="0000FF"/>
          <w:sz w:val="20"/>
          <w:szCs w:val="20"/>
          <w:u w:val="single"/>
        </w:rPr>
        <w:t>n</w:t>
      </w:r>
      <w:r w:rsidRPr="006B29E8">
        <w:rPr>
          <w:rFonts w:ascii="Times New Roman" w:hAnsi="Times New Roman" w:cs="Times New Roman"/>
          <w:color w:val="0000FF"/>
          <w:sz w:val="20"/>
          <w:szCs w:val="20"/>
          <w:u w:val="single"/>
        </w:rPr>
        <w:t>ɒ</w:t>
      </w:r>
      <w:r w:rsidRPr="006B29E8">
        <w:rPr>
          <w:rFonts w:ascii="Times" w:hAnsi="Times"/>
          <w:color w:val="0000FF"/>
          <w:sz w:val="20"/>
          <w:szCs w:val="20"/>
          <w:u w:val="single"/>
        </w:rPr>
        <w:t>ləd</w:t>
      </w:r>
      <w:r w:rsidRPr="006B29E8">
        <w:rPr>
          <w:rFonts w:ascii="Times New Roman" w:hAnsi="Times New Roman" w:cs="Times New Roman"/>
          <w:color w:val="0000FF"/>
          <w:sz w:val="20"/>
          <w:szCs w:val="20"/>
          <w:u w:val="single"/>
        </w:rPr>
        <w:t>ʒ</w:t>
      </w:r>
      <w:r w:rsidRPr="006B29E8">
        <w:rPr>
          <w:rFonts w:ascii="Times" w:hAnsi="Times"/>
          <w:color w:val="0000FF"/>
          <w:sz w:val="20"/>
          <w:szCs w:val="20"/>
          <w:u w:val="single"/>
        </w:rPr>
        <w:t>i</w:t>
      </w:r>
      <w:proofErr w:type="spellEnd"/>
      <w:r w:rsidRPr="006B29E8">
        <w:rPr>
          <w:rFonts w:ascii="Times" w:hAnsi="Times"/>
          <w:color w:val="0000FF"/>
          <w:sz w:val="20"/>
          <w:szCs w:val="20"/>
          <w:u w:val="single"/>
        </w:rPr>
        <w:t>/</w:t>
      </w:r>
      <w:r w:rsidRPr="006B29E8">
        <w:rPr>
          <w:rFonts w:ascii="Times" w:hAnsi="Times"/>
          <w:sz w:val="20"/>
          <w:szCs w:val="20"/>
        </w:rPr>
        <w:fldChar w:fldCharType="end"/>
      </w:r>
      <w:r w:rsidRPr="006B29E8">
        <w:rPr>
          <w:rFonts w:ascii="Times" w:hAnsi="Times"/>
          <w:sz w:val="20"/>
          <w:szCs w:val="20"/>
        </w:rPr>
        <w:t xml:space="preserve">, U.S. </w:t>
      </w:r>
      <w:r w:rsidRPr="006B29E8">
        <w:rPr>
          <w:rFonts w:ascii="Times" w:hAnsi="Times"/>
          <w:sz w:val="20"/>
          <w:szCs w:val="20"/>
        </w:rPr>
        <w:fldChar w:fldCharType="begin"/>
      </w:r>
      <w:r w:rsidRPr="006B29E8">
        <w:rPr>
          <w:rFonts w:ascii="Times" w:hAnsi="Times"/>
          <w:sz w:val="20"/>
          <w:szCs w:val="20"/>
        </w:rPr>
        <w:instrText xml:space="preserve"> HYPERLINK "http://public.oed.com/how-to-use-the-oed/key-to-pronunciation/" \t "_blank" </w:instrText>
      </w:r>
      <w:r w:rsidRPr="006B29E8">
        <w:rPr>
          <w:rFonts w:ascii="Times" w:hAnsi="Times"/>
          <w:sz w:val="20"/>
          <w:szCs w:val="20"/>
        </w:rPr>
      </w:r>
      <w:r w:rsidRPr="006B29E8">
        <w:rPr>
          <w:rFonts w:ascii="Times" w:hAnsi="Times"/>
          <w:sz w:val="20"/>
          <w:szCs w:val="20"/>
        </w:rPr>
        <w:fldChar w:fldCharType="separate"/>
      </w:r>
      <w:r w:rsidRPr="006B29E8">
        <w:rPr>
          <w:rFonts w:ascii="Times" w:hAnsi="Times"/>
          <w:color w:val="0000FF"/>
          <w:sz w:val="20"/>
          <w:szCs w:val="20"/>
          <w:u w:val="single"/>
        </w:rPr>
        <w:t>/</w:t>
      </w:r>
      <w:proofErr w:type="spellStart"/>
      <w:r w:rsidRPr="006B29E8">
        <w:rPr>
          <w:rFonts w:ascii="Times" w:hAnsi="Times"/>
          <w:color w:val="0000FF"/>
          <w:sz w:val="20"/>
          <w:szCs w:val="20"/>
          <w:u w:val="single"/>
        </w:rPr>
        <w:t>t</w:t>
      </w:r>
      <w:r w:rsidRPr="006B29E8">
        <w:rPr>
          <w:rFonts w:ascii="Times New Roman" w:hAnsi="Times New Roman" w:cs="Times New Roman"/>
          <w:color w:val="0000FF"/>
          <w:sz w:val="20"/>
          <w:szCs w:val="20"/>
          <w:u w:val="single"/>
        </w:rPr>
        <w:t>ɛ</w:t>
      </w:r>
      <w:r w:rsidRPr="006B29E8">
        <w:rPr>
          <w:rFonts w:ascii="Times" w:hAnsi="Times"/>
          <w:color w:val="0000FF"/>
          <w:sz w:val="20"/>
          <w:szCs w:val="20"/>
          <w:u w:val="single"/>
        </w:rPr>
        <w:t>k</w:t>
      </w:r>
      <w:r w:rsidRPr="006B29E8">
        <w:rPr>
          <w:rFonts w:ascii="Times New Roman" w:hAnsi="Times New Roman" w:cs="Times New Roman"/>
          <w:color w:val="0000FF"/>
          <w:sz w:val="20"/>
          <w:szCs w:val="20"/>
          <w:u w:val="single"/>
        </w:rPr>
        <w:t>ˈ</w:t>
      </w:r>
      <w:r w:rsidRPr="006B29E8">
        <w:rPr>
          <w:rFonts w:ascii="Times" w:hAnsi="Times"/>
          <w:color w:val="0000FF"/>
          <w:sz w:val="20"/>
          <w:szCs w:val="20"/>
          <w:u w:val="single"/>
        </w:rPr>
        <w:t>n</w:t>
      </w:r>
      <w:r w:rsidRPr="006B29E8">
        <w:rPr>
          <w:rFonts w:ascii="Times New Roman" w:hAnsi="Times New Roman" w:cs="Times New Roman"/>
          <w:color w:val="0000FF"/>
          <w:sz w:val="20"/>
          <w:szCs w:val="20"/>
          <w:u w:val="single"/>
        </w:rPr>
        <w:t>ɑ</w:t>
      </w:r>
      <w:r w:rsidRPr="006B29E8">
        <w:rPr>
          <w:rFonts w:ascii="Times" w:hAnsi="Times"/>
          <w:color w:val="0000FF"/>
          <w:sz w:val="20"/>
          <w:szCs w:val="20"/>
          <w:u w:val="single"/>
        </w:rPr>
        <w:t>ləd</w:t>
      </w:r>
      <w:r w:rsidRPr="006B29E8">
        <w:rPr>
          <w:rFonts w:ascii="Times New Roman" w:hAnsi="Times New Roman" w:cs="Times New Roman"/>
          <w:color w:val="0000FF"/>
          <w:sz w:val="20"/>
          <w:szCs w:val="20"/>
          <w:u w:val="single"/>
        </w:rPr>
        <w:t>ʒ</w:t>
      </w:r>
      <w:r w:rsidRPr="006B29E8">
        <w:rPr>
          <w:rFonts w:ascii="Times" w:hAnsi="Times"/>
          <w:color w:val="0000FF"/>
          <w:sz w:val="20"/>
          <w:szCs w:val="20"/>
          <w:u w:val="single"/>
        </w:rPr>
        <w:t>i</w:t>
      </w:r>
      <w:proofErr w:type="spellEnd"/>
      <w:r w:rsidRPr="006B29E8">
        <w:rPr>
          <w:rFonts w:ascii="Times" w:hAnsi="Times"/>
          <w:color w:val="0000FF"/>
          <w:sz w:val="20"/>
          <w:szCs w:val="20"/>
          <w:u w:val="single"/>
        </w:rPr>
        <w:t>/</w:t>
      </w:r>
      <w:r w:rsidRPr="006B29E8">
        <w:rPr>
          <w:rFonts w:ascii="Times" w:hAnsi="Times"/>
          <w:sz w:val="20"/>
          <w:szCs w:val="20"/>
        </w:rPr>
        <w:fldChar w:fldCharType="end"/>
      </w:r>
    </w:p>
    <w:p w:rsidR="005B7C10" w:rsidRPr="006B29E8" w:rsidRDefault="005B7C10" w:rsidP="005B7C10">
      <w:pPr>
        <w:rPr>
          <w:rFonts w:ascii="Times" w:hAnsi="Times"/>
          <w:sz w:val="20"/>
          <w:szCs w:val="20"/>
        </w:rPr>
      </w:pPr>
      <w:r w:rsidRPr="006B29E8">
        <w:rPr>
          <w:rFonts w:ascii="Times" w:hAnsi="Times"/>
          <w:b/>
          <w:sz w:val="20"/>
          <w:szCs w:val="20"/>
        </w:rPr>
        <w:t>Forms:</w:t>
      </w:r>
      <w:r w:rsidRPr="006B29E8">
        <w:rPr>
          <w:rFonts w:ascii="Times" w:hAnsi="Times"/>
          <w:sz w:val="20"/>
          <w:szCs w:val="20"/>
        </w:rPr>
        <w:t xml:space="preserve">  16 </w:t>
      </w:r>
      <w:proofErr w:type="spellStart"/>
      <w:r w:rsidRPr="006B29E8">
        <w:rPr>
          <w:rFonts w:ascii="Times" w:hAnsi="Times"/>
          <w:b/>
          <w:sz w:val="20"/>
          <w:szCs w:val="20"/>
        </w:rPr>
        <w:t>technologie</w:t>
      </w:r>
      <w:proofErr w:type="spellEnd"/>
      <w:r w:rsidRPr="006B29E8">
        <w:rPr>
          <w:rFonts w:ascii="Times" w:hAnsi="Times"/>
          <w:sz w:val="20"/>
          <w:szCs w:val="20"/>
        </w:rPr>
        <w:t xml:space="preserve">, 16– </w:t>
      </w:r>
      <w:r w:rsidRPr="006B29E8">
        <w:rPr>
          <w:rFonts w:ascii="Times" w:hAnsi="Times"/>
          <w:b/>
          <w:sz w:val="20"/>
          <w:szCs w:val="20"/>
        </w:rPr>
        <w:t>technology</w:t>
      </w:r>
      <w:r w:rsidRPr="006B29E8">
        <w:rPr>
          <w:rFonts w:ascii="Times" w:hAnsi="Times"/>
          <w:sz w:val="20"/>
          <w:szCs w:val="20"/>
        </w:rPr>
        <w:t xml:space="preserve">. </w:t>
      </w:r>
    </w:p>
    <w:p w:rsidR="005B7C10" w:rsidRPr="006B29E8" w:rsidRDefault="005B7C10" w:rsidP="005B7C10">
      <w:pPr>
        <w:rPr>
          <w:rFonts w:ascii="Times" w:hAnsi="Times"/>
          <w:sz w:val="20"/>
          <w:szCs w:val="20"/>
        </w:rPr>
      </w:pPr>
      <w:r w:rsidRPr="006B29E8">
        <w:rPr>
          <w:rFonts w:ascii="Times" w:hAnsi="Times"/>
          <w:b/>
          <w:sz w:val="20"/>
          <w:szCs w:val="20"/>
        </w:rPr>
        <w:t>Frequency (in current use):</w:t>
      </w:r>
      <w:r w:rsidRPr="006B29E8">
        <w:rPr>
          <w:rFonts w:ascii="Times" w:hAnsi="Times"/>
          <w:sz w:val="20"/>
          <w:szCs w:val="20"/>
        </w:rPr>
        <w:t xml:space="preserve">  </w:t>
      </w:r>
    </w:p>
    <w:p w:rsidR="005B7C10" w:rsidRPr="006B29E8" w:rsidRDefault="005B7C10" w:rsidP="005B7C10">
      <w:pPr>
        <w:rPr>
          <w:rFonts w:ascii="Times" w:hAnsi="Times"/>
          <w:sz w:val="20"/>
          <w:szCs w:val="20"/>
        </w:rPr>
      </w:pPr>
      <w:proofErr w:type="gramStart"/>
      <w:r w:rsidRPr="006B29E8">
        <w:rPr>
          <w:rFonts w:ascii="Times" w:hAnsi="Times"/>
          <w:b/>
          <w:sz w:val="20"/>
          <w:szCs w:val="20"/>
        </w:rPr>
        <w:t xml:space="preserve">Origin: </w:t>
      </w:r>
      <w:r w:rsidRPr="006B29E8">
        <w:rPr>
          <w:rFonts w:ascii="Times" w:hAnsi="Times"/>
          <w:sz w:val="20"/>
          <w:szCs w:val="20"/>
        </w:rPr>
        <w:t>Of multiple origins.</w:t>
      </w:r>
      <w:proofErr w:type="gramEnd"/>
      <w:r w:rsidRPr="006B29E8">
        <w:rPr>
          <w:rFonts w:ascii="Times" w:hAnsi="Times"/>
          <w:sz w:val="20"/>
          <w:szCs w:val="20"/>
        </w:rPr>
        <w:t xml:space="preserve"> </w:t>
      </w:r>
      <w:proofErr w:type="gramStart"/>
      <w:r w:rsidRPr="006B29E8">
        <w:rPr>
          <w:rFonts w:ascii="Times" w:hAnsi="Times"/>
          <w:sz w:val="20"/>
          <w:szCs w:val="20"/>
        </w:rPr>
        <w:t>Partly a borrowing from Latin.</w:t>
      </w:r>
      <w:proofErr w:type="gramEnd"/>
      <w:r w:rsidRPr="006B29E8">
        <w:rPr>
          <w:rFonts w:ascii="Times" w:hAnsi="Times"/>
          <w:sz w:val="20"/>
          <w:szCs w:val="20"/>
        </w:rPr>
        <w:t xml:space="preserve"> </w:t>
      </w:r>
      <w:proofErr w:type="gramStart"/>
      <w:r w:rsidRPr="006B29E8">
        <w:rPr>
          <w:rFonts w:ascii="Times" w:hAnsi="Times"/>
          <w:sz w:val="20"/>
          <w:szCs w:val="20"/>
        </w:rPr>
        <w:t>Partly a borrowing from Greek.</w:t>
      </w:r>
      <w:proofErr w:type="gramEnd"/>
      <w:r w:rsidRPr="006B29E8">
        <w:rPr>
          <w:rFonts w:ascii="Times" w:hAnsi="Times"/>
          <w:sz w:val="20"/>
          <w:szCs w:val="20"/>
        </w:rPr>
        <w:t xml:space="preserve"> </w:t>
      </w:r>
      <w:r w:rsidRPr="006B29E8">
        <w:rPr>
          <w:rFonts w:ascii="Times" w:hAnsi="Times"/>
          <w:b/>
          <w:sz w:val="20"/>
          <w:szCs w:val="20"/>
        </w:rPr>
        <w:t>Etymons:</w:t>
      </w:r>
      <w:r w:rsidRPr="006B29E8">
        <w:rPr>
          <w:rFonts w:ascii="Times" w:hAnsi="Times"/>
          <w:sz w:val="20"/>
          <w:szCs w:val="20"/>
        </w:rPr>
        <w:t xml:space="preserve"> Latin </w:t>
      </w:r>
      <w:proofErr w:type="spellStart"/>
      <w:r w:rsidRPr="006B29E8">
        <w:rPr>
          <w:rFonts w:ascii="Times" w:hAnsi="Times"/>
          <w:i/>
          <w:sz w:val="20"/>
          <w:szCs w:val="20"/>
        </w:rPr>
        <w:t>technologia</w:t>
      </w:r>
      <w:proofErr w:type="spellEnd"/>
      <w:proofErr w:type="gramStart"/>
      <w:r w:rsidRPr="006B29E8">
        <w:rPr>
          <w:rFonts w:ascii="Times" w:hAnsi="Times"/>
          <w:sz w:val="20"/>
          <w:szCs w:val="20"/>
        </w:rPr>
        <w:t>;</w:t>
      </w:r>
      <w:proofErr w:type="gramEnd"/>
      <w:r w:rsidRPr="006B29E8">
        <w:rPr>
          <w:rFonts w:ascii="Times" w:hAnsi="Times"/>
          <w:sz w:val="20"/>
          <w:szCs w:val="20"/>
        </w:rPr>
        <w:t xml:space="preserve"> Greek </w:t>
      </w:r>
      <w:proofErr w:type="spellStart"/>
      <w:r w:rsidRPr="006B29E8">
        <w:rPr>
          <w:rFonts w:ascii="Times" w:hAnsi="Times"/>
          <w:i/>
          <w:sz w:val="20"/>
          <w:szCs w:val="20"/>
        </w:rPr>
        <w:t>τεχνολογία</w:t>
      </w:r>
      <w:proofErr w:type="spellEnd"/>
      <w:r w:rsidRPr="006B29E8">
        <w:rPr>
          <w:rFonts w:ascii="Times" w:hAnsi="Times"/>
          <w:sz w:val="20"/>
          <w:szCs w:val="20"/>
        </w:rPr>
        <w:t>.</w:t>
      </w:r>
    </w:p>
    <w:p w:rsidR="005B7C10" w:rsidRPr="006B29E8" w:rsidRDefault="005B7C10" w:rsidP="005B7C10">
      <w:pPr>
        <w:rPr>
          <w:rFonts w:ascii="Times" w:hAnsi="Times"/>
          <w:sz w:val="20"/>
          <w:szCs w:val="20"/>
        </w:rPr>
      </w:pPr>
      <w:r w:rsidRPr="006B29E8">
        <w:rPr>
          <w:rFonts w:ascii="Times" w:hAnsi="Times"/>
          <w:b/>
          <w:sz w:val="20"/>
          <w:szCs w:val="20"/>
        </w:rPr>
        <w:t xml:space="preserve">Etymology: </w:t>
      </w:r>
      <w:r w:rsidRPr="006B29E8">
        <w:rPr>
          <w:rFonts w:ascii="Times" w:hAnsi="Times"/>
          <w:sz w:val="20"/>
          <w:szCs w:val="20"/>
        </w:rPr>
        <w:t xml:space="preserve">&lt; post-classical Latin </w:t>
      </w:r>
      <w:proofErr w:type="spellStart"/>
      <w:r w:rsidRPr="006B29E8">
        <w:rPr>
          <w:rFonts w:ascii="Times" w:hAnsi="Times"/>
          <w:i/>
          <w:sz w:val="20"/>
          <w:szCs w:val="20"/>
        </w:rPr>
        <w:t>technologia</w:t>
      </w:r>
      <w:proofErr w:type="spellEnd"/>
      <w:r w:rsidRPr="006B29E8">
        <w:rPr>
          <w:rFonts w:ascii="Times" w:hAnsi="Times"/>
          <w:sz w:val="20"/>
          <w:szCs w:val="20"/>
        </w:rPr>
        <w:t xml:space="preserve"> treatise on the liberal arts (1607 (in a work title) or earlier), systematic treatment of grammar (1612 or earlier) and its etymon Hellenistic Greek </w:t>
      </w:r>
      <w:proofErr w:type="spellStart"/>
      <w:r w:rsidRPr="006B29E8">
        <w:rPr>
          <w:rFonts w:ascii="Times" w:hAnsi="Times"/>
          <w:i/>
          <w:sz w:val="20"/>
          <w:szCs w:val="20"/>
        </w:rPr>
        <w:t>τεχνολογία</w:t>
      </w:r>
      <w:proofErr w:type="spellEnd"/>
      <w:r w:rsidRPr="006B29E8">
        <w:rPr>
          <w:rFonts w:ascii="Times" w:hAnsi="Times"/>
          <w:sz w:val="20"/>
          <w:szCs w:val="20"/>
        </w:rPr>
        <w:t xml:space="preserve"> systematic treatment (of grammar, etc.) &lt; ancient Greek </w:t>
      </w:r>
      <w:proofErr w:type="spellStart"/>
      <w:r w:rsidRPr="006B29E8">
        <w:rPr>
          <w:rFonts w:ascii="Times" w:hAnsi="Times"/>
          <w:i/>
          <w:sz w:val="20"/>
          <w:szCs w:val="20"/>
        </w:rPr>
        <w:t>τέχνο</w:t>
      </w:r>
      <w:proofErr w:type="spellEnd"/>
      <w:r w:rsidRPr="006B29E8">
        <w:rPr>
          <w:rFonts w:ascii="Times" w:hAnsi="Times"/>
          <w:i/>
          <w:sz w:val="20"/>
          <w:szCs w:val="20"/>
        </w:rPr>
        <w:t>-</w:t>
      </w:r>
      <w:r w:rsidRPr="006B29E8">
        <w:rPr>
          <w:rFonts w:ascii="Times" w:hAnsi="Times"/>
          <w:sz w:val="20"/>
          <w:szCs w:val="20"/>
        </w:rPr>
        <w:t xml:space="preserve"> </w:t>
      </w:r>
      <w:hyperlink r:id="rId23" w:anchor="eid19090685" w:history="1">
        <w:r w:rsidRPr="006B29E8">
          <w:rPr>
            <w:rFonts w:ascii="Times" w:hAnsi="Times"/>
            <w:color w:val="0000FF"/>
            <w:sz w:val="20"/>
            <w:szCs w:val="20"/>
            <w:u w:val="single"/>
          </w:rPr>
          <w:t xml:space="preserve">techno- comb. </w:t>
        </w:r>
        <w:proofErr w:type="gramStart"/>
        <w:r w:rsidRPr="006B29E8">
          <w:rPr>
            <w:rFonts w:ascii="Times" w:hAnsi="Times"/>
            <w:color w:val="0000FF"/>
            <w:sz w:val="20"/>
            <w:szCs w:val="20"/>
            <w:u w:val="single"/>
          </w:rPr>
          <w:t>form</w:t>
        </w:r>
        <w:proofErr w:type="gramEnd"/>
      </w:hyperlink>
      <w:r w:rsidRPr="006B29E8">
        <w:rPr>
          <w:rFonts w:ascii="Times" w:hAnsi="Times"/>
          <w:sz w:val="20"/>
          <w:szCs w:val="20"/>
        </w:rPr>
        <w:t xml:space="preserve"> + </w:t>
      </w:r>
      <w:r w:rsidRPr="006B29E8">
        <w:rPr>
          <w:rFonts w:ascii="Times" w:hAnsi="Times"/>
          <w:i/>
          <w:sz w:val="20"/>
          <w:szCs w:val="20"/>
        </w:rPr>
        <w:t>-</w:t>
      </w:r>
      <w:proofErr w:type="spellStart"/>
      <w:r w:rsidRPr="006B29E8">
        <w:rPr>
          <w:rFonts w:ascii="Times" w:hAnsi="Times"/>
          <w:i/>
          <w:sz w:val="20"/>
          <w:szCs w:val="20"/>
        </w:rPr>
        <w:t>λογία</w:t>
      </w:r>
      <w:proofErr w:type="spellEnd"/>
      <w:r w:rsidRPr="006B29E8">
        <w:rPr>
          <w:rFonts w:ascii="Times" w:hAnsi="Times"/>
          <w:sz w:val="20"/>
          <w:szCs w:val="20"/>
        </w:rPr>
        <w:t xml:space="preserve"> </w:t>
      </w:r>
      <w:hyperlink r:id="rId24" w:anchor="eid39107762" w:history="1">
        <w:r w:rsidRPr="006B29E8">
          <w:rPr>
            <w:rFonts w:ascii="Times" w:hAnsi="Times"/>
            <w:color w:val="0000FF"/>
            <w:sz w:val="20"/>
            <w:szCs w:val="20"/>
            <w:u w:val="single"/>
          </w:rPr>
          <w:t xml:space="preserve">-logy comb. </w:t>
        </w:r>
        <w:proofErr w:type="gramStart"/>
        <w:r w:rsidRPr="006B29E8">
          <w:rPr>
            <w:rFonts w:ascii="Times" w:hAnsi="Times"/>
            <w:color w:val="0000FF"/>
            <w:sz w:val="20"/>
            <w:szCs w:val="20"/>
            <w:u w:val="single"/>
          </w:rPr>
          <w:t>form</w:t>
        </w:r>
        <w:proofErr w:type="gramEnd"/>
      </w:hyperlink>
      <w:r w:rsidRPr="006B29E8">
        <w:rPr>
          <w:rFonts w:ascii="Times" w:hAnsi="Times"/>
          <w:sz w:val="20"/>
          <w:szCs w:val="20"/>
        </w:rPr>
        <w:t xml:space="preserve">. In sense </w:t>
      </w:r>
      <w:hyperlink r:id="rId25" w:anchor="eid19092508" w:history="1">
        <w:r w:rsidRPr="006B29E8">
          <w:rPr>
            <w:rFonts w:ascii="Times" w:hAnsi="Times"/>
            <w:color w:val="0000FF"/>
            <w:sz w:val="20"/>
            <w:szCs w:val="20"/>
            <w:u w:val="single"/>
          </w:rPr>
          <w:t>2</w:t>
        </w:r>
      </w:hyperlink>
      <w:r w:rsidRPr="006B29E8">
        <w:rPr>
          <w:rFonts w:ascii="Times" w:hAnsi="Times"/>
          <w:sz w:val="20"/>
          <w:szCs w:val="20"/>
        </w:rPr>
        <w:t xml:space="preserve"> perhaps after French </w:t>
      </w:r>
      <w:proofErr w:type="spellStart"/>
      <w:r w:rsidRPr="006B29E8">
        <w:rPr>
          <w:rFonts w:ascii="Times" w:hAnsi="Times"/>
          <w:i/>
          <w:sz w:val="20"/>
          <w:szCs w:val="20"/>
        </w:rPr>
        <w:t>technologie</w:t>
      </w:r>
      <w:proofErr w:type="spellEnd"/>
      <w:r w:rsidRPr="006B29E8">
        <w:rPr>
          <w:rFonts w:ascii="Times" w:hAnsi="Times"/>
          <w:sz w:val="20"/>
          <w:szCs w:val="20"/>
        </w:rPr>
        <w:t xml:space="preserve"> (1656 in this sense; the other senses of the English word are apparently not paralleled in French until later: discourse or treatise on arts (1750), branch of knowledge dealing with the mechanical arts and applied sciences (1803), technical know-how, machinery or equipment collectively (both mid 20th cent. or earlier)). In sense </w:t>
      </w:r>
      <w:hyperlink r:id="rId26" w:anchor="eid19092286" w:history="1">
        <w:r w:rsidRPr="006B29E8">
          <w:rPr>
            <w:rFonts w:ascii="Times" w:hAnsi="Times"/>
            <w:color w:val="0000FF"/>
            <w:sz w:val="20"/>
            <w:szCs w:val="20"/>
            <w:u w:val="single"/>
          </w:rPr>
          <w:t>4a</w:t>
        </w:r>
      </w:hyperlink>
      <w:r w:rsidRPr="006B29E8">
        <w:rPr>
          <w:rFonts w:ascii="Times" w:hAnsi="Times"/>
          <w:sz w:val="20"/>
          <w:szCs w:val="20"/>
        </w:rPr>
        <w:t xml:space="preserve"> probably after German </w:t>
      </w:r>
      <w:proofErr w:type="spellStart"/>
      <w:r w:rsidRPr="006B29E8">
        <w:rPr>
          <w:rFonts w:ascii="Times" w:hAnsi="Times"/>
          <w:i/>
          <w:sz w:val="20"/>
          <w:szCs w:val="20"/>
        </w:rPr>
        <w:t>Technologie</w:t>
      </w:r>
      <w:proofErr w:type="spellEnd"/>
      <w:r w:rsidRPr="006B29E8">
        <w:rPr>
          <w:rFonts w:ascii="Times" w:hAnsi="Times"/>
          <w:sz w:val="20"/>
          <w:szCs w:val="20"/>
        </w:rPr>
        <w:t xml:space="preserve"> (second half of the 18th cent. in this sense; earlier in sense ‘terminology, also the systematic study of this’ (1735); subsequently (probably after English) in senses ‘branch of knowledge dealing with the transformation of raw materials into finished products in industry and manufacturing’ (19th cent.), ‘technological know-how’ (20th cent. or earlier)).</w:t>
      </w:r>
    </w:p>
    <w:p w:rsidR="005B7C10" w:rsidRPr="005B7C10" w:rsidRDefault="005B7C10" w:rsidP="005B7C10">
      <w:pPr>
        <w:spacing w:beforeLines="1" w:afterLines="1"/>
        <w:ind w:left="720" w:hanging="720"/>
        <w:outlineLvl w:val="2"/>
        <w:rPr>
          <w:rFonts w:ascii="Times" w:hAnsi="Times"/>
          <w:sz w:val="22"/>
          <w:szCs w:val="20"/>
        </w:rPr>
      </w:pPr>
      <w:r w:rsidRPr="005B7C10">
        <w:rPr>
          <w:rFonts w:ascii="Times" w:hAnsi="Times"/>
          <w:b/>
          <w:sz w:val="22"/>
          <w:szCs w:val="20"/>
        </w:rPr>
        <w:t>†1.</w:t>
      </w:r>
      <w:r w:rsidRPr="005B7C10">
        <w:rPr>
          <w:rFonts w:ascii="Times" w:hAnsi="Times"/>
          <w:sz w:val="22"/>
          <w:szCs w:val="20"/>
        </w:rPr>
        <w:t xml:space="preserve"> </w:t>
      </w:r>
      <w:proofErr w:type="gramStart"/>
      <w:r w:rsidRPr="005B7C10">
        <w:rPr>
          <w:rFonts w:ascii="Times" w:hAnsi="Times"/>
          <w:sz w:val="22"/>
          <w:szCs w:val="20"/>
        </w:rPr>
        <w:t xml:space="preserve">A discourse or treatise on an art or arts; </w:t>
      </w:r>
      <w:r w:rsidRPr="005B7C10">
        <w:rPr>
          <w:rFonts w:ascii="Times" w:hAnsi="Times"/>
          <w:i/>
          <w:sz w:val="22"/>
          <w:szCs w:val="20"/>
        </w:rPr>
        <w:t>esp.</w:t>
      </w:r>
      <w:r w:rsidRPr="005B7C10">
        <w:rPr>
          <w:rFonts w:ascii="Times" w:hAnsi="Times"/>
          <w:sz w:val="22"/>
          <w:szCs w:val="20"/>
        </w:rPr>
        <w:t xml:space="preserve"> (in later use) a treatise on a practical art or craft.</w:t>
      </w:r>
      <w:proofErr w:type="gramEnd"/>
    </w:p>
    <w:p w:rsidR="005B7C10" w:rsidRPr="005B7C10" w:rsidRDefault="005B7C10" w:rsidP="005B7C10">
      <w:pPr>
        <w:pStyle w:val="Heading3"/>
        <w:spacing w:before="2" w:after="2"/>
        <w:rPr>
          <w:rStyle w:val="Emphasis"/>
          <w:b w:val="0"/>
          <w:sz w:val="22"/>
        </w:rPr>
      </w:pPr>
      <w:r w:rsidRPr="005B7C10">
        <w:rPr>
          <w:b w:val="0"/>
          <w:sz w:val="22"/>
        </w:rPr>
        <w:t>†</w:t>
      </w:r>
      <w:r w:rsidRPr="005B7C10">
        <w:rPr>
          <w:rStyle w:val="Strong"/>
          <w:b/>
          <w:sz w:val="22"/>
        </w:rPr>
        <w:t>2.</w:t>
      </w:r>
      <w:r w:rsidRPr="005B7C10">
        <w:rPr>
          <w:b w:val="0"/>
          <w:sz w:val="22"/>
        </w:rPr>
        <w:t xml:space="preserve"> </w:t>
      </w:r>
      <w:proofErr w:type="gramStart"/>
      <w:r w:rsidRPr="005B7C10">
        <w:rPr>
          <w:b w:val="0"/>
          <w:sz w:val="22"/>
        </w:rPr>
        <w:t>The terminology of a particular art or subject; technical language or nomenclature.</w:t>
      </w:r>
      <w:proofErr w:type="gramEnd"/>
      <w:r w:rsidRPr="005B7C10">
        <w:rPr>
          <w:b w:val="0"/>
          <w:sz w:val="22"/>
        </w:rPr>
        <w:t xml:space="preserve"> </w:t>
      </w:r>
      <w:r w:rsidRPr="005B7C10">
        <w:rPr>
          <w:rStyle w:val="Emphasis"/>
          <w:b w:val="0"/>
          <w:sz w:val="22"/>
        </w:rPr>
        <w:t>Obs.</w:t>
      </w:r>
    </w:p>
    <w:p w:rsidR="005B7C10" w:rsidRPr="005B7C10" w:rsidRDefault="005B7C10" w:rsidP="005B7C10">
      <w:pPr>
        <w:pStyle w:val="Heading3"/>
        <w:spacing w:before="2" w:after="2"/>
        <w:rPr>
          <w:rStyle w:val="Emphasis"/>
          <w:b w:val="0"/>
          <w:i w:val="0"/>
          <w:sz w:val="22"/>
        </w:rPr>
      </w:pPr>
      <w:r w:rsidRPr="005B7C10">
        <w:rPr>
          <w:b w:val="0"/>
          <w:sz w:val="22"/>
        </w:rPr>
        <w:t>†</w:t>
      </w:r>
      <w:r w:rsidRPr="005B7C10">
        <w:rPr>
          <w:rStyle w:val="Strong"/>
          <w:b/>
          <w:sz w:val="22"/>
        </w:rPr>
        <w:t>3.</w:t>
      </w:r>
      <w:r w:rsidRPr="005B7C10">
        <w:rPr>
          <w:b w:val="0"/>
          <w:sz w:val="22"/>
        </w:rPr>
        <w:t xml:space="preserve"> </w:t>
      </w:r>
      <w:proofErr w:type="gramStart"/>
      <w:r w:rsidRPr="005B7C10">
        <w:rPr>
          <w:b w:val="0"/>
          <w:sz w:val="22"/>
        </w:rPr>
        <w:t>The systematic treatment of grammar.</w:t>
      </w:r>
      <w:proofErr w:type="gramEnd"/>
      <w:r w:rsidRPr="005B7C10">
        <w:rPr>
          <w:b w:val="0"/>
          <w:sz w:val="22"/>
        </w:rPr>
        <w:t xml:space="preserve"> </w:t>
      </w:r>
      <w:r w:rsidRPr="005B7C10">
        <w:rPr>
          <w:rStyle w:val="Emphasis"/>
          <w:b w:val="0"/>
          <w:sz w:val="22"/>
        </w:rPr>
        <w:t>Obs.</w:t>
      </w:r>
      <w:r w:rsidRPr="005B7C10">
        <w:rPr>
          <w:b w:val="0"/>
          <w:sz w:val="22"/>
        </w:rPr>
        <w:t xml:space="preserve"> </w:t>
      </w:r>
      <w:r w:rsidRPr="005B7C10">
        <w:rPr>
          <w:rStyle w:val="Emphasis"/>
          <w:b w:val="0"/>
          <w:sz w:val="22"/>
        </w:rPr>
        <w:t>rare</w:t>
      </w:r>
      <w:r w:rsidRPr="005B7C10">
        <w:rPr>
          <w:rStyle w:val="frequency"/>
          <w:b w:val="0"/>
          <w:sz w:val="22"/>
          <w:vertAlign w:val="superscript"/>
        </w:rPr>
        <w:t>—1</w:t>
      </w:r>
      <w:r w:rsidRPr="005B7C10">
        <w:rPr>
          <w:b w:val="0"/>
          <w:sz w:val="22"/>
        </w:rPr>
        <w:t>.</w:t>
      </w:r>
    </w:p>
    <w:p w:rsidR="005B7C10" w:rsidRPr="005B7C10" w:rsidRDefault="005B7C10" w:rsidP="005B7C10">
      <w:pPr>
        <w:ind w:left="720" w:hanging="720"/>
        <w:rPr>
          <w:rFonts w:ascii="Times" w:hAnsi="Times"/>
          <w:sz w:val="22"/>
          <w:szCs w:val="20"/>
        </w:rPr>
      </w:pPr>
      <w:r w:rsidRPr="005B7C10">
        <w:rPr>
          <w:rFonts w:ascii="Times" w:hAnsi="Times"/>
          <w:b/>
          <w:sz w:val="22"/>
          <w:szCs w:val="20"/>
        </w:rPr>
        <w:t> 4.  </w:t>
      </w:r>
      <w:proofErr w:type="gramStart"/>
      <w:r w:rsidRPr="005B7C10">
        <w:rPr>
          <w:rFonts w:ascii="Times" w:hAnsi="Times"/>
          <w:b/>
          <w:sz w:val="22"/>
          <w:szCs w:val="20"/>
        </w:rPr>
        <w:t>a</w:t>
      </w:r>
      <w:proofErr w:type="gramEnd"/>
      <w:r w:rsidRPr="005B7C10">
        <w:rPr>
          <w:rFonts w:ascii="Times" w:hAnsi="Times"/>
          <w:b/>
          <w:sz w:val="22"/>
          <w:szCs w:val="20"/>
        </w:rPr>
        <w:t>.</w:t>
      </w:r>
      <w:r w:rsidRPr="005B7C10">
        <w:rPr>
          <w:rFonts w:ascii="Times" w:hAnsi="Times"/>
          <w:sz w:val="22"/>
          <w:szCs w:val="20"/>
        </w:rPr>
        <w:t xml:space="preserve"> </w:t>
      </w:r>
      <w:proofErr w:type="gramStart"/>
      <w:r w:rsidRPr="005B7C10">
        <w:rPr>
          <w:rFonts w:ascii="Times" w:hAnsi="Times"/>
          <w:sz w:val="22"/>
          <w:szCs w:val="20"/>
        </w:rPr>
        <w:t>The branch of knowledge dealing with the mechanical arts and applied sciences; the study of this.</w:t>
      </w:r>
      <w:proofErr w:type="gramEnd"/>
    </w:p>
    <w:p w:rsidR="005B7C10" w:rsidRPr="005B7C10" w:rsidRDefault="005B7C10" w:rsidP="005B7C10">
      <w:pPr>
        <w:pStyle w:val="Heading3"/>
        <w:spacing w:before="2" w:after="2"/>
        <w:ind w:left="720" w:hanging="720"/>
        <w:rPr>
          <w:b w:val="0"/>
          <w:sz w:val="22"/>
        </w:rPr>
      </w:pPr>
      <w:r w:rsidRPr="005B7C10">
        <w:rPr>
          <w:rStyle w:val="Strong"/>
          <w:b/>
          <w:sz w:val="22"/>
        </w:rPr>
        <w:t xml:space="preserve">      b.</w:t>
      </w:r>
      <w:r w:rsidRPr="005B7C10">
        <w:rPr>
          <w:b w:val="0"/>
          <w:sz w:val="22"/>
        </w:rPr>
        <w:t xml:space="preserve"> The application of such knowledge for practical purposes, esp. in industry, manufacturing, etc.; the sphere of activity concerned with this; the mechanical arts and applied sciences collectively.</w:t>
      </w:r>
    </w:p>
    <w:p w:rsidR="005B7C10" w:rsidRPr="005B7C10" w:rsidRDefault="005B7C10" w:rsidP="005B7C10">
      <w:pPr>
        <w:pStyle w:val="Heading3"/>
        <w:spacing w:before="2" w:after="2"/>
        <w:ind w:left="720" w:hanging="720"/>
        <w:rPr>
          <w:b w:val="0"/>
          <w:sz w:val="22"/>
        </w:rPr>
      </w:pPr>
      <w:r w:rsidRPr="005B7C10">
        <w:rPr>
          <w:rStyle w:val="Strong"/>
          <w:b/>
          <w:sz w:val="22"/>
        </w:rPr>
        <w:t xml:space="preserve">      c.</w:t>
      </w:r>
      <w:r w:rsidRPr="005B7C10">
        <w:rPr>
          <w:b w:val="0"/>
          <w:sz w:val="22"/>
        </w:rPr>
        <w:t xml:space="preserve"> The product of such application; technological knowledge or know-how; a technological process, method, or technique. Also: machinery, equipment, etc., developed from the practical application of scientific and technical knowledge</w:t>
      </w:r>
      <w:proofErr w:type="gramStart"/>
      <w:r w:rsidRPr="005B7C10">
        <w:rPr>
          <w:b w:val="0"/>
          <w:sz w:val="22"/>
        </w:rPr>
        <w:t>;</w:t>
      </w:r>
      <w:proofErr w:type="gramEnd"/>
      <w:r w:rsidRPr="005B7C10">
        <w:rPr>
          <w:b w:val="0"/>
          <w:sz w:val="22"/>
        </w:rPr>
        <w:t xml:space="preserve"> an example of this. </w:t>
      </w:r>
      <w:proofErr w:type="gramStart"/>
      <w:r w:rsidRPr="005B7C10">
        <w:rPr>
          <w:b w:val="0"/>
          <w:sz w:val="22"/>
        </w:rPr>
        <w:t>Also in extended use.</w:t>
      </w:r>
      <w:proofErr w:type="gramEnd"/>
    </w:p>
    <w:p w:rsidR="005B7C10" w:rsidRDefault="005B7C10" w:rsidP="005B7C10">
      <w:pPr>
        <w:pStyle w:val="Heading3"/>
        <w:tabs>
          <w:tab w:val="left" w:pos="720"/>
        </w:tabs>
        <w:spacing w:before="2" w:after="2"/>
        <w:ind w:left="720" w:hanging="720"/>
        <w:rPr>
          <w:b w:val="0"/>
          <w:sz w:val="22"/>
        </w:rPr>
      </w:pPr>
      <w:r w:rsidRPr="005B7C10">
        <w:rPr>
          <w:sz w:val="22"/>
        </w:rPr>
        <w:t> </w:t>
      </w:r>
      <w:r w:rsidRPr="005B7C10">
        <w:rPr>
          <w:rStyle w:val="Strong"/>
          <w:sz w:val="22"/>
        </w:rPr>
        <w:t>5.</w:t>
      </w:r>
      <w:r w:rsidRPr="005B7C10">
        <w:rPr>
          <w:b w:val="0"/>
          <w:sz w:val="22"/>
        </w:rPr>
        <w:t xml:space="preserve"> A particular practical or industrial art; a branch of the mechanical arts or applied sciences; a technological discipline.</w:t>
      </w:r>
    </w:p>
    <w:p w:rsidR="005B7C10" w:rsidRPr="005B7C10" w:rsidRDefault="005B7C10" w:rsidP="005B7C10">
      <w:pPr>
        <w:pStyle w:val="Heading3"/>
        <w:tabs>
          <w:tab w:val="left" w:pos="720"/>
        </w:tabs>
        <w:spacing w:before="2" w:after="2"/>
        <w:ind w:left="720" w:hanging="720"/>
        <w:rPr>
          <w:b w:val="0"/>
          <w:sz w:val="22"/>
        </w:rPr>
      </w:pPr>
    </w:p>
    <w:p w:rsidR="005B7C10" w:rsidRPr="005B7C10" w:rsidRDefault="005B7C10" w:rsidP="005B7C10">
      <w:pPr>
        <w:pStyle w:val="Heading3"/>
        <w:spacing w:before="2" w:after="2"/>
        <w:jc w:val="center"/>
        <w:rPr>
          <w:b w:val="0"/>
          <w:sz w:val="18"/>
        </w:rPr>
      </w:pPr>
      <w:r w:rsidRPr="005B7C10">
        <w:rPr>
          <w:b w:val="0"/>
          <w:sz w:val="18"/>
        </w:rPr>
        <w:t>Works Cited</w:t>
      </w:r>
    </w:p>
    <w:p w:rsidR="005B7C10" w:rsidRPr="005B7C10" w:rsidRDefault="005B7C10" w:rsidP="005B7C10">
      <w:pPr>
        <w:pStyle w:val="Heading3"/>
        <w:spacing w:before="2" w:after="2"/>
        <w:rPr>
          <w:b w:val="0"/>
          <w:sz w:val="18"/>
        </w:rPr>
      </w:pPr>
      <w:r w:rsidRPr="005B7C10">
        <w:rPr>
          <w:b w:val="0"/>
          <w:sz w:val="18"/>
        </w:rPr>
        <w:t>"</w:t>
      </w:r>
      <w:proofErr w:type="gramStart"/>
      <w:r w:rsidRPr="005B7C10">
        <w:rPr>
          <w:b w:val="0"/>
          <w:sz w:val="18"/>
        </w:rPr>
        <w:t>narrative</w:t>
      </w:r>
      <w:proofErr w:type="gramEnd"/>
      <w:r w:rsidRPr="005B7C10">
        <w:rPr>
          <w:b w:val="0"/>
          <w:sz w:val="18"/>
        </w:rPr>
        <w:t>, n." “</w:t>
      </w:r>
      <w:proofErr w:type="gramStart"/>
      <w:r w:rsidRPr="005B7C10">
        <w:rPr>
          <w:b w:val="0"/>
          <w:sz w:val="18"/>
        </w:rPr>
        <w:t>narrative</w:t>
      </w:r>
      <w:proofErr w:type="gramEnd"/>
      <w:r w:rsidRPr="005B7C10">
        <w:rPr>
          <w:b w:val="0"/>
          <w:sz w:val="18"/>
        </w:rPr>
        <w:t xml:space="preserve">, adj.” </w:t>
      </w:r>
      <w:r w:rsidRPr="005B7C10">
        <w:rPr>
          <w:b w:val="0"/>
          <w:i/>
          <w:sz w:val="18"/>
        </w:rPr>
        <w:t>OED Online</w:t>
      </w:r>
      <w:r w:rsidRPr="005B7C10">
        <w:rPr>
          <w:b w:val="0"/>
          <w:sz w:val="18"/>
        </w:rPr>
        <w:t>. Oxford University Press, June 2017. Web. 29 August 2017.</w:t>
      </w:r>
    </w:p>
    <w:p w:rsidR="00A5723A" w:rsidRPr="005B7C10" w:rsidRDefault="00427BF3" w:rsidP="005B7C10">
      <w:pPr>
        <w:pStyle w:val="Heading3"/>
        <w:spacing w:before="2" w:after="2"/>
        <w:rPr>
          <w:b w:val="0"/>
          <w:sz w:val="18"/>
        </w:rPr>
      </w:pPr>
      <w:r>
        <w:rPr>
          <w:b w:val="0"/>
          <w:noProof/>
          <w:sz w:val="18"/>
        </w:rPr>
        <w:pict>
          <v:shapetype id="_x0000_t202" coordsize="21600,21600" o:spt="202" path="m0,0l0,21600,21600,21600,21600,0xe">
            <v:stroke joinstyle="miter"/>
            <v:path gradientshapeok="t" o:connecttype="rect"/>
          </v:shapetype>
          <v:shape id="_x0000_s2050" type="#_x0000_t202" style="position:absolute;margin-left:342pt;margin-top:68.15pt;width:2in;height:36pt;z-index:251658240;mso-wrap-edited:f" wrapcoords="0 0 21600 0 21600 21600 0 21600 0 0" fillcolor="white [3212]" stroked="f">
            <v:fill o:detectmouseclick="t"/>
            <v:textbox inset=",7.2pt,,7.2pt">
              <w:txbxContent>
                <w:p w:rsidR="007D30FA" w:rsidRPr="00427BF3" w:rsidRDefault="007D30FA">
                  <w:pPr>
                    <w:rPr>
                      <w:i/>
                    </w:rPr>
                  </w:pPr>
                  <w:r>
                    <w:rPr>
                      <w:i/>
                    </w:rPr>
                    <w:t>THE END</w:t>
                  </w:r>
                </w:p>
              </w:txbxContent>
            </v:textbox>
            <w10:wrap type="tight"/>
          </v:shape>
        </w:pict>
      </w:r>
      <w:r w:rsidR="005B7C10" w:rsidRPr="005B7C10">
        <w:rPr>
          <w:b w:val="0"/>
          <w:sz w:val="18"/>
        </w:rPr>
        <w:t>“</w:t>
      </w:r>
      <w:proofErr w:type="gramStart"/>
      <w:r w:rsidR="005B7C10" w:rsidRPr="005B7C10">
        <w:rPr>
          <w:b w:val="0"/>
          <w:sz w:val="18"/>
        </w:rPr>
        <w:t>technology</w:t>
      </w:r>
      <w:proofErr w:type="gramEnd"/>
      <w:r w:rsidR="005B7C10" w:rsidRPr="005B7C10">
        <w:rPr>
          <w:b w:val="0"/>
          <w:sz w:val="18"/>
        </w:rPr>
        <w:t xml:space="preserve">, n.” </w:t>
      </w:r>
      <w:r w:rsidR="005B7C10" w:rsidRPr="005B7C10">
        <w:rPr>
          <w:b w:val="0"/>
          <w:i/>
          <w:sz w:val="18"/>
        </w:rPr>
        <w:t>OED Online</w:t>
      </w:r>
      <w:r w:rsidR="005B7C10" w:rsidRPr="005B7C10">
        <w:rPr>
          <w:b w:val="0"/>
          <w:sz w:val="18"/>
        </w:rPr>
        <w:t>. Oxford University Press, June 2017. Web. 29 August 2017.</w:t>
      </w:r>
    </w:p>
    <w:sectPr w:rsidR="00A5723A" w:rsidRPr="005B7C10" w:rsidSect="00D76DFA">
      <w:pgSz w:w="12240" w:h="15840"/>
      <w:pgMar w:top="1440" w:right="1440" w:bottom="1440" w:left="1440" w:gutter="0"/>
      <w:printerSettings r:id="rId2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704090202050904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 DESTINE">
    <w:panose1 w:val="02000000000000000000"/>
    <w:charset w:val="00"/>
    <w:family w:val="auto"/>
    <w:pitch w:val="variable"/>
    <w:sig w:usb0="00000003" w:usb1="00000000" w:usb2="00000000" w:usb3="00000000" w:csb0="00000001" w:csb1="00000000"/>
  </w:font>
  <w:font w:name="Copperplate">
    <w:panose1 w:val="020005040000000200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 w:name="Avenir Light">
    <w:panose1 w:val="020B0402020203020204"/>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odern No. 20">
    <w:panose1 w:val="020707040705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0FA" w:rsidRPr="005B7C10" w:rsidRDefault="007D30FA" w:rsidP="005B7C10">
    <w:pPr>
      <w:pStyle w:val="Footer"/>
      <w:jc w:val="right"/>
      <w:rPr>
        <w:i/>
      </w:rPr>
    </w:pPr>
    <w:r>
      <w:rPr>
        <w:i/>
      </w:rPr>
      <w:t>(</w:t>
    </w:r>
    <w:proofErr w:type="gramStart"/>
    <w:r>
      <w:rPr>
        <w:i/>
      </w:rPr>
      <w:t>chimes</w:t>
    </w:r>
    <w:proofErr w:type="gramEnd"/>
    <w:r>
      <w:rPr>
        <w:i/>
      </w:rPr>
      <w:t>) Turn the Page.</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0FA" w:rsidRPr="005B7C10" w:rsidRDefault="007D30FA" w:rsidP="00035F92">
    <w:pPr>
      <w:pStyle w:val="Footer"/>
      <w:tabs>
        <w:tab w:val="clear" w:pos="4680"/>
        <w:tab w:val="center" w:pos="9360"/>
      </w:tabs>
      <w:jc w:val="right"/>
      <w:rPr>
        <w:i/>
      </w:rPr>
    </w:pPr>
    <w:r>
      <w:rPr>
        <w:i/>
        <w:noProof/>
      </w:rPr>
      <w:drawing>
        <wp:inline distT="0" distB="0" distL="0" distR="0">
          <wp:extent cx="232410" cy="23241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32410" cy="232410"/>
                  </a:xfrm>
                  <a:prstGeom prst="rect">
                    <a:avLst/>
                  </a:prstGeom>
                  <a:noFill/>
                  <a:ln w="9525">
                    <a:noFill/>
                    <a:miter lim="800000"/>
                    <a:headEnd/>
                    <a:tailEnd/>
                  </a:ln>
                </pic:spPr>
              </pic:pic>
            </a:graphicData>
          </a:graphic>
        </wp:inline>
      </w:drawing>
    </w:r>
    <w:r>
      <w:rPr>
        <w:i/>
      </w:rPr>
      <w:t xml:space="preserve">Do Not Turn This Page until after you experience </w:t>
    </w:r>
    <w:hyperlink r:id="rId2" w:history="1">
      <w:r w:rsidRPr="00EA3ED1">
        <w:rPr>
          <w:rStyle w:val="Hyperlink"/>
          <w:i/>
        </w:rPr>
        <w:t>https://www.youtube.com/watch?v=aULIkd85TjE</w:t>
      </w:r>
    </w:hyperlink>
    <w:r>
      <w:rPr>
        <w:i/>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D30FA" w:rsidRPr="00C21234" w:rsidRDefault="007D30FA" w:rsidP="00C21234">
      <w:pPr>
        <w:rPr>
          <w:rFonts w:ascii="Times New Roman" w:hAnsi="Times New Roman"/>
          <w:i/>
          <w:sz w:val="20"/>
        </w:rPr>
      </w:pPr>
      <w:r>
        <w:rPr>
          <w:rStyle w:val="FootnoteReference"/>
        </w:rPr>
        <w:footnoteRef/>
      </w:r>
      <w:r>
        <w:t xml:space="preserve"> </w:t>
      </w:r>
      <w:r w:rsidRPr="00C21234">
        <w:rPr>
          <w:rFonts w:ascii="Times New Roman" w:hAnsi="Times New Roman"/>
          <w:i/>
          <w:sz w:val="20"/>
        </w:rPr>
        <w:t>(Thi</w:t>
      </w:r>
      <w:r>
        <w:rPr>
          <w:rFonts w:ascii="Times New Roman" w:hAnsi="Times New Roman"/>
          <w:i/>
          <w:sz w:val="20"/>
        </w:rPr>
        <w:t>s statement was co-authored with</w:t>
      </w:r>
      <w:r w:rsidRPr="00C21234">
        <w:rPr>
          <w:rFonts w:ascii="Times New Roman" w:hAnsi="Times New Roman"/>
          <w:i/>
          <w:sz w:val="20"/>
        </w:rPr>
        <w:t xml:space="preserve"> Dr. Elizabeth Rodriguez-Fielder</w:t>
      </w:r>
      <w:r>
        <w:rPr>
          <w:rFonts w:ascii="Times New Roman" w:hAnsi="Times New Roman"/>
          <w:i/>
          <w:sz w:val="20"/>
        </w:rPr>
        <w:t>.</w:t>
      </w:r>
      <w:r w:rsidRPr="00C21234">
        <w:rPr>
          <w:rFonts w:ascii="Times New Roman" w:hAnsi="Times New Roman"/>
          <w:i/>
          <w:sz w:val="20"/>
        </w:rPr>
        <w:t>)</w:t>
      </w:r>
    </w:p>
    <w:p w:rsidR="007D30FA" w:rsidRDefault="007D30FA">
      <w:pPr>
        <w:pStyle w:val="FootnoteText"/>
      </w:pPr>
    </w:p>
  </w:footnote>
  <w:footnote w:id="0">
    <w:p w:rsidR="007D30FA" w:rsidRPr="006B29E8" w:rsidRDefault="007D30FA" w:rsidP="005B7C10">
      <w:pPr>
        <w:pStyle w:val="Heading1"/>
        <w:spacing w:before="2" w:after="2"/>
        <w:rPr>
          <w:rStyle w:val="ps"/>
          <w:b w:val="0"/>
          <w:sz w:val="20"/>
        </w:rPr>
      </w:pPr>
      <w:r w:rsidRPr="006B29E8">
        <w:rPr>
          <w:rStyle w:val="FootnoteReference"/>
          <w:sz w:val="28"/>
        </w:rPr>
        <w:footnoteRef/>
      </w:r>
      <w:r>
        <w:t xml:space="preserve"> </w:t>
      </w:r>
      <w:r>
        <w:rPr>
          <w:b w:val="0"/>
          <w:sz w:val="20"/>
        </w:rPr>
        <w:t xml:space="preserve">Both </w:t>
      </w:r>
      <w:r>
        <w:rPr>
          <w:sz w:val="20"/>
        </w:rPr>
        <w:t xml:space="preserve">narrative </w:t>
      </w:r>
      <w:r>
        <w:rPr>
          <w:b w:val="0"/>
          <w:sz w:val="20"/>
        </w:rPr>
        <w:t xml:space="preserve">and </w:t>
      </w:r>
      <w:r>
        <w:rPr>
          <w:sz w:val="20"/>
        </w:rPr>
        <w:t xml:space="preserve">technology </w:t>
      </w:r>
      <w:r>
        <w:rPr>
          <w:b w:val="0"/>
          <w:sz w:val="20"/>
        </w:rPr>
        <w:t>belong “</w:t>
      </w:r>
      <w:r w:rsidRPr="006B29E8">
        <w:rPr>
          <w:b w:val="0"/>
          <w:sz w:val="20"/>
        </w:rPr>
        <w:t>in Frequency Band 6. Band 6 contains words which occur between 10 and 100 times per million words in typical modern English usage.</w:t>
      </w:r>
      <w:r>
        <w:rPr>
          <w:b w:val="0"/>
          <w:sz w:val="20"/>
        </w:rPr>
        <w:t>”</w:t>
      </w:r>
    </w:p>
    <w:p w:rsidR="007D30FA" w:rsidRDefault="007D30FA" w:rsidP="005B7C10">
      <w:pPr>
        <w:pStyle w:val="FootnoteText"/>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0FA" w:rsidRPr="005B7C10" w:rsidRDefault="007D30FA" w:rsidP="005B7C10">
    <w:pPr>
      <w:pStyle w:val="Header"/>
      <w:jc w:val="right"/>
      <w:rPr>
        <w:sz w:val="20"/>
      </w:rPr>
    </w:pPr>
    <w:proofErr w:type="spellStart"/>
    <w:r w:rsidRPr="005B7C10">
      <w:rPr>
        <w:sz w:val="20"/>
      </w:rPr>
      <w:t>FitzPatrick</w:t>
    </w:r>
    <w:proofErr w:type="spellEnd"/>
    <w:r w:rsidRPr="005B7C10">
      <w:rPr>
        <w:sz w:val="20"/>
      </w:rPr>
      <w:t xml:space="preserve"> </w:t>
    </w:r>
    <w:r w:rsidRPr="005B7C10">
      <w:rPr>
        <w:rStyle w:val="PageNumber"/>
        <w:sz w:val="20"/>
      </w:rPr>
      <w:fldChar w:fldCharType="begin"/>
    </w:r>
    <w:r w:rsidRPr="005B7C10">
      <w:rPr>
        <w:rStyle w:val="PageNumber"/>
        <w:sz w:val="20"/>
      </w:rPr>
      <w:instrText xml:space="preserve"> PAGE </w:instrText>
    </w:r>
    <w:r w:rsidRPr="005B7C10">
      <w:rPr>
        <w:rStyle w:val="PageNumber"/>
        <w:sz w:val="20"/>
      </w:rPr>
      <w:fldChar w:fldCharType="separate"/>
    </w:r>
    <w:r w:rsidR="00570195">
      <w:rPr>
        <w:rStyle w:val="PageNumber"/>
        <w:noProof/>
        <w:sz w:val="20"/>
      </w:rPr>
      <w:t>11</w:t>
    </w:r>
    <w:r w:rsidRPr="005B7C10">
      <w:rPr>
        <w:rStyle w:val="PageNumber"/>
        <w:sz w:val="20"/>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486F"/>
    <w:multiLevelType w:val="hybridMultilevel"/>
    <w:tmpl w:val="9418DAE0"/>
    <w:lvl w:ilvl="0" w:tplc="1E0061B8">
      <w:start w:val="1"/>
      <w:numFmt w:val="upperLetter"/>
      <w:lvlText w:val="%1."/>
      <w:lvlJc w:val="left"/>
      <w:pPr>
        <w:tabs>
          <w:tab w:val="num" w:pos="1080"/>
        </w:tabs>
        <w:ind w:left="1080" w:hanging="360"/>
      </w:pPr>
      <w:rPr>
        <w:rFonts w:hint="default"/>
      </w:rPr>
    </w:lvl>
    <w:lvl w:ilvl="1" w:tplc="575E4748">
      <w:start w:val="1"/>
      <w:numFmt w:val="decimal"/>
      <w:lvlText w:val="%2."/>
      <w:lvlJc w:val="left"/>
      <w:pPr>
        <w:tabs>
          <w:tab w:val="num" w:pos="1800"/>
        </w:tabs>
        <w:ind w:left="1800" w:hanging="360"/>
      </w:pPr>
      <w:rPr>
        <w:rFonts w:hint="default"/>
      </w:rPr>
    </w:lvl>
    <w:lvl w:ilvl="2" w:tplc="6E0EAF7A">
      <w:start w:val="6"/>
      <w:numFmt w:val="upperLetter"/>
      <w:lvlText w:val="%3."/>
      <w:lvlJc w:val="left"/>
      <w:pPr>
        <w:tabs>
          <w:tab w:val="num" w:pos="2700"/>
        </w:tabs>
        <w:ind w:left="2700" w:hanging="36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94052A"/>
    <w:multiLevelType w:val="hybridMultilevel"/>
    <w:tmpl w:val="52B8DEAA"/>
    <w:lvl w:ilvl="0" w:tplc="354AB59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F55ACB"/>
    <w:multiLevelType w:val="hybridMultilevel"/>
    <w:tmpl w:val="C7D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30F03"/>
    <w:multiLevelType w:val="hybridMultilevel"/>
    <w:tmpl w:val="3372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C6358"/>
    <w:multiLevelType w:val="hybridMultilevel"/>
    <w:tmpl w:val="E13A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527CD2"/>
    <w:multiLevelType w:val="hybridMultilevel"/>
    <w:tmpl w:val="87B24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05162"/>
    <w:multiLevelType w:val="hybridMultilevel"/>
    <w:tmpl w:val="DC80BB6C"/>
    <w:lvl w:ilvl="0" w:tplc="449C7E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D1135"/>
    <w:multiLevelType w:val="hybridMultilevel"/>
    <w:tmpl w:val="976C7DB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0127C7"/>
    <w:multiLevelType w:val="hybridMultilevel"/>
    <w:tmpl w:val="8D04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
  </w:num>
  <w:num w:numId="7">
    <w:abstractNumId w:val="7"/>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w:hdrShapeDefaults>
  <w:compat>
    <w:doNotAutofitConstrainedTables/>
    <w:splitPgBreakAndParaMark/>
    <w:doNotVertAlignCellWithSp/>
    <w:doNotBreakConstrainedForcedTable/>
    <w:useAnsiKerningPairs/>
    <w:cachedColBalance/>
  </w:compat>
  <w:rsids>
    <w:rsidRoot w:val="00A5723A"/>
    <w:rsid w:val="00035F92"/>
    <w:rsid w:val="00047CF1"/>
    <w:rsid w:val="00064077"/>
    <w:rsid w:val="000D5468"/>
    <w:rsid w:val="0015154B"/>
    <w:rsid w:val="001B238F"/>
    <w:rsid w:val="001B5152"/>
    <w:rsid w:val="001F2D64"/>
    <w:rsid w:val="001F577F"/>
    <w:rsid w:val="00213A41"/>
    <w:rsid w:val="0027211F"/>
    <w:rsid w:val="00313F7A"/>
    <w:rsid w:val="003174A0"/>
    <w:rsid w:val="003F2DF9"/>
    <w:rsid w:val="0041437B"/>
    <w:rsid w:val="00427BF3"/>
    <w:rsid w:val="004C4CF6"/>
    <w:rsid w:val="004E66EA"/>
    <w:rsid w:val="00570195"/>
    <w:rsid w:val="005B7C10"/>
    <w:rsid w:val="00600D70"/>
    <w:rsid w:val="00722CD3"/>
    <w:rsid w:val="007D30FA"/>
    <w:rsid w:val="00883B6E"/>
    <w:rsid w:val="00896AF4"/>
    <w:rsid w:val="008A2AA9"/>
    <w:rsid w:val="00941330"/>
    <w:rsid w:val="009545DA"/>
    <w:rsid w:val="00A5723A"/>
    <w:rsid w:val="00A74ED7"/>
    <w:rsid w:val="00AC52E6"/>
    <w:rsid w:val="00B30F20"/>
    <w:rsid w:val="00B4240B"/>
    <w:rsid w:val="00B93D28"/>
    <w:rsid w:val="00BF0A79"/>
    <w:rsid w:val="00C21234"/>
    <w:rsid w:val="00C90279"/>
    <w:rsid w:val="00CD72E6"/>
    <w:rsid w:val="00D72791"/>
    <w:rsid w:val="00D76DFA"/>
    <w:rsid w:val="00DC34B2"/>
    <w:rsid w:val="00F6101F"/>
    <w:rsid w:val="00FC0340"/>
    <w:rsid w:val="00FC42F6"/>
  </w:rsids>
  <m:mathPr>
    <m:mathFont m:val="Andale Mo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sdException w:name="heading 3" w:uiPriority="9"/>
    <w:lsdException w:name="footnote text" w:uiPriority="99"/>
    <w:lsdException w:name="header" w:uiPriority="99"/>
    <w:lsdException w:name="footer" w:uiPriority="99"/>
    <w:lsdException w:name="footnote reference" w:uiPriority="99"/>
    <w:lsdException w:name="page number" w:uiPriority="99"/>
    <w:lsdException w:name="Title" w:uiPriority="99" w:qFormat="1"/>
    <w:lsdException w:name="Hyperlink" w:uiPriority="99"/>
    <w:lsdException w:name="Strong" w:uiPriority="22" w:qFormat="1"/>
    <w:lsdException w:name="Emphasis" w:uiPriority="20"/>
    <w:lsdException w:name="Balloon Text" w:uiPriority="99"/>
    <w:lsdException w:name="Table Grid" w:uiPriority="59"/>
    <w:lsdException w:name="List Paragraph" w:uiPriority="34" w:qFormat="1"/>
  </w:latentStyles>
  <w:style w:type="paragraph" w:default="1" w:styleId="Normal">
    <w:name w:val="Normal"/>
    <w:qFormat/>
    <w:rsid w:val="00DC67E5"/>
  </w:style>
  <w:style w:type="paragraph" w:styleId="Heading1">
    <w:name w:val="heading 1"/>
    <w:basedOn w:val="Normal"/>
    <w:link w:val="Heading1Char"/>
    <w:uiPriority w:val="9"/>
    <w:rsid w:val="005B7C10"/>
    <w:pPr>
      <w:spacing w:beforeLines="1" w:afterLines="1"/>
      <w:outlineLvl w:val="0"/>
    </w:pPr>
    <w:rPr>
      <w:rFonts w:ascii="Times" w:hAnsi="Times"/>
      <w:b/>
      <w:kern w:val="36"/>
      <w:sz w:val="48"/>
      <w:szCs w:val="20"/>
    </w:rPr>
  </w:style>
  <w:style w:type="paragraph" w:styleId="Heading3">
    <w:name w:val="heading 3"/>
    <w:basedOn w:val="Normal"/>
    <w:link w:val="Heading3Char"/>
    <w:uiPriority w:val="9"/>
    <w:rsid w:val="005B7C10"/>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seditboxdisponly">
    <w:name w:val="pseditbox_disponly"/>
    <w:basedOn w:val="DefaultParagraphFont"/>
    <w:rsid w:val="00213A41"/>
  </w:style>
  <w:style w:type="character" w:styleId="Hyperlink">
    <w:name w:val="Hyperlink"/>
    <w:basedOn w:val="DefaultParagraphFont"/>
    <w:uiPriority w:val="99"/>
    <w:rsid w:val="00D72791"/>
    <w:rPr>
      <w:color w:val="0000FF" w:themeColor="hyperlink"/>
      <w:u w:val="single"/>
    </w:rPr>
  </w:style>
  <w:style w:type="paragraph" w:styleId="ListParagraph">
    <w:name w:val="List Paragraph"/>
    <w:basedOn w:val="Normal"/>
    <w:uiPriority w:val="34"/>
    <w:qFormat/>
    <w:rsid w:val="004E66EA"/>
    <w:pPr>
      <w:ind w:left="720"/>
      <w:contextualSpacing/>
    </w:pPr>
  </w:style>
  <w:style w:type="character" w:customStyle="1" w:styleId="pslongeditbox">
    <w:name w:val="pslongeditbox"/>
    <w:basedOn w:val="DefaultParagraphFont"/>
    <w:rsid w:val="00C21234"/>
  </w:style>
  <w:style w:type="paragraph" w:styleId="FootnoteText">
    <w:name w:val="footnote text"/>
    <w:basedOn w:val="Normal"/>
    <w:link w:val="FootnoteTextChar"/>
    <w:uiPriority w:val="99"/>
    <w:rsid w:val="00C21234"/>
  </w:style>
  <w:style w:type="character" w:customStyle="1" w:styleId="FootnoteTextChar">
    <w:name w:val="Footnote Text Char"/>
    <w:basedOn w:val="DefaultParagraphFont"/>
    <w:link w:val="FootnoteText"/>
    <w:uiPriority w:val="99"/>
    <w:rsid w:val="00C21234"/>
  </w:style>
  <w:style w:type="character" w:styleId="FootnoteReference">
    <w:name w:val="footnote reference"/>
    <w:basedOn w:val="DefaultParagraphFont"/>
    <w:uiPriority w:val="99"/>
    <w:rsid w:val="00C21234"/>
    <w:rPr>
      <w:vertAlign w:val="superscript"/>
    </w:rPr>
  </w:style>
  <w:style w:type="character" w:customStyle="1" w:styleId="palevel0secondary">
    <w:name w:val="palevel0secondary"/>
    <w:basedOn w:val="DefaultParagraphFont"/>
    <w:rsid w:val="009545DA"/>
  </w:style>
  <w:style w:type="table" w:styleId="TableGrid">
    <w:name w:val="Table Grid"/>
    <w:basedOn w:val="TableNormal"/>
    <w:uiPriority w:val="59"/>
    <w:rsid w:val="009545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545DA"/>
    <w:rPr>
      <w:b/>
      <w:bCs/>
    </w:rPr>
  </w:style>
  <w:style w:type="paragraph" w:styleId="Title">
    <w:name w:val="Title"/>
    <w:basedOn w:val="Normal"/>
    <w:link w:val="TitleChar"/>
    <w:uiPriority w:val="99"/>
    <w:qFormat/>
    <w:rsid w:val="009545DA"/>
    <w:pPr>
      <w:jc w:val="center"/>
    </w:pPr>
    <w:rPr>
      <w:rFonts w:ascii="Times New Roman" w:eastAsia="Times New Roman" w:hAnsi="Times New Roman" w:cs="Times New Roman"/>
      <w:b/>
      <w:bCs/>
    </w:rPr>
  </w:style>
  <w:style w:type="character" w:customStyle="1" w:styleId="TitleChar">
    <w:name w:val="Title Char"/>
    <w:basedOn w:val="DefaultParagraphFont"/>
    <w:link w:val="Title"/>
    <w:uiPriority w:val="99"/>
    <w:rsid w:val="009545DA"/>
    <w:rPr>
      <w:rFonts w:ascii="Times New Roman" w:eastAsia="Times New Roman" w:hAnsi="Times New Roman" w:cs="Times New Roman"/>
      <w:b/>
      <w:bCs/>
    </w:rPr>
  </w:style>
  <w:style w:type="paragraph" w:customStyle="1" w:styleId="style1">
    <w:name w:val="style1"/>
    <w:basedOn w:val="Normal"/>
    <w:rsid w:val="009545D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545DA"/>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9545DA"/>
    <w:rPr>
      <w:rFonts w:ascii="Times New Roman" w:eastAsia="Times New Roman" w:hAnsi="Times New Roman" w:cs="Times New Roman"/>
    </w:rPr>
  </w:style>
  <w:style w:type="paragraph" w:styleId="Footer">
    <w:name w:val="footer"/>
    <w:basedOn w:val="Normal"/>
    <w:link w:val="FooterChar"/>
    <w:uiPriority w:val="99"/>
    <w:unhideWhenUsed/>
    <w:rsid w:val="009545DA"/>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9545DA"/>
    <w:rPr>
      <w:rFonts w:ascii="Times New Roman" w:eastAsia="Times New Roman" w:hAnsi="Times New Roman" w:cs="Times New Roman"/>
    </w:rPr>
  </w:style>
  <w:style w:type="character" w:customStyle="1" w:styleId="BalloonTextChar">
    <w:name w:val="Balloon Text Char"/>
    <w:basedOn w:val="DefaultParagraphFont"/>
    <w:link w:val="BalloonText"/>
    <w:uiPriority w:val="99"/>
    <w:rsid w:val="009545DA"/>
    <w:rPr>
      <w:rFonts w:ascii="Tahoma" w:eastAsia="Times New Roman" w:hAnsi="Tahoma" w:cs="Tahoma"/>
      <w:sz w:val="16"/>
      <w:szCs w:val="16"/>
    </w:rPr>
  </w:style>
  <w:style w:type="paragraph" w:styleId="BalloonText">
    <w:name w:val="Balloon Text"/>
    <w:basedOn w:val="Normal"/>
    <w:link w:val="BalloonTextChar"/>
    <w:uiPriority w:val="99"/>
    <w:unhideWhenUsed/>
    <w:rsid w:val="009545DA"/>
    <w:rPr>
      <w:rFonts w:ascii="Tahoma" w:eastAsia="Times New Roman" w:hAnsi="Tahoma" w:cs="Tahoma"/>
      <w:sz w:val="16"/>
      <w:szCs w:val="16"/>
    </w:rPr>
  </w:style>
  <w:style w:type="character" w:customStyle="1" w:styleId="BalloonTextChar1">
    <w:name w:val="Balloon Text Char1"/>
    <w:basedOn w:val="DefaultParagraphFont"/>
    <w:link w:val="BalloonText"/>
    <w:rsid w:val="009545DA"/>
    <w:rPr>
      <w:rFonts w:ascii="Lucida Grande" w:hAnsi="Lucida Grande"/>
      <w:sz w:val="18"/>
      <w:szCs w:val="18"/>
    </w:rPr>
  </w:style>
  <w:style w:type="character" w:styleId="PageNumber">
    <w:name w:val="page number"/>
    <w:basedOn w:val="DefaultParagraphFont"/>
    <w:uiPriority w:val="99"/>
    <w:unhideWhenUsed/>
    <w:rsid w:val="009545DA"/>
  </w:style>
  <w:style w:type="character" w:customStyle="1" w:styleId="Heading1Char">
    <w:name w:val="Heading 1 Char"/>
    <w:basedOn w:val="DefaultParagraphFont"/>
    <w:link w:val="Heading1"/>
    <w:uiPriority w:val="9"/>
    <w:rsid w:val="005B7C10"/>
    <w:rPr>
      <w:rFonts w:ascii="Times" w:hAnsi="Times"/>
      <w:b/>
      <w:kern w:val="36"/>
      <w:sz w:val="48"/>
      <w:szCs w:val="20"/>
    </w:rPr>
  </w:style>
  <w:style w:type="character" w:customStyle="1" w:styleId="Heading3Char">
    <w:name w:val="Heading 3 Char"/>
    <w:basedOn w:val="DefaultParagraphFont"/>
    <w:link w:val="Heading3"/>
    <w:uiPriority w:val="9"/>
    <w:rsid w:val="005B7C10"/>
    <w:rPr>
      <w:rFonts w:ascii="Times" w:hAnsi="Times"/>
      <w:b/>
      <w:sz w:val="27"/>
      <w:szCs w:val="20"/>
    </w:rPr>
  </w:style>
  <w:style w:type="character" w:customStyle="1" w:styleId="hw">
    <w:name w:val="hw"/>
    <w:basedOn w:val="DefaultParagraphFont"/>
    <w:rsid w:val="005B7C10"/>
  </w:style>
  <w:style w:type="character" w:customStyle="1" w:styleId="hwsect">
    <w:name w:val="hwsect"/>
    <w:basedOn w:val="DefaultParagraphFont"/>
    <w:rsid w:val="005B7C10"/>
  </w:style>
  <w:style w:type="character" w:customStyle="1" w:styleId="ps">
    <w:name w:val="ps"/>
    <w:basedOn w:val="DefaultParagraphFont"/>
    <w:rsid w:val="005B7C10"/>
  </w:style>
  <w:style w:type="character" w:styleId="Emphasis">
    <w:name w:val="Emphasis"/>
    <w:basedOn w:val="DefaultParagraphFont"/>
    <w:uiPriority w:val="20"/>
    <w:rsid w:val="005B7C10"/>
    <w:rPr>
      <w:i/>
    </w:rPr>
  </w:style>
  <w:style w:type="character" w:customStyle="1" w:styleId="note">
    <w:name w:val="note"/>
    <w:basedOn w:val="DefaultParagraphFont"/>
    <w:rsid w:val="005B7C10"/>
  </w:style>
  <w:style w:type="character" w:customStyle="1" w:styleId="subentryinline">
    <w:name w:val="subentryinline"/>
    <w:basedOn w:val="DefaultParagraphFont"/>
    <w:rsid w:val="005B7C10"/>
  </w:style>
  <w:style w:type="character" w:customStyle="1" w:styleId="lemma">
    <w:name w:val="lemma"/>
    <w:basedOn w:val="DefaultParagraphFont"/>
    <w:rsid w:val="005B7C10"/>
  </w:style>
  <w:style w:type="character" w:customStyle="1" w:styleId="xref">
    <w:name w:val="xref"/>
    <w:basedOn w:val="DefaultParagraphFont"/>
    <w:rsid w:val="005B7C10"/>
  </w:style>
  <w:style w:type="character" w:customStyle="1" w:styleId="frequency">
    <w:name w:val="frequency"/>
    <w:basedOn w:val="DefaultParagraphFont"/>
    <w:rsid w:val="005B7C10"/>
  </w:style>
</w:styles>
</file>

<file path=word/webSettings.xml><?xml version="1.0" encoding="utf-8"?>
<w:webSettings xmlns:r="http://schemas.openxmlformats.org/officeDocument/2006/relationships" xmlns:w="http://schemas.openxmlformats.org/wordprocessingml/2006/main">
  <w:divs>
    <w:div w:id="1065303725">
      <w:bodyDiv w:val="1"/>
      <w:marLeft w:val="0"/>
      <w:marRight w:val="0"/>
      <w:marTop w:val="0"/>
      <w:marBottom w:val="0"/>
      <w:divBdr>
        <w:top w:val="none" w:sz="0" w:space="0" w:color="auto"/>
        <w:left w:val="none" w:sz="0" w:space="0" w:color="auto"/>
        <w:bottom w:val="none" w:sz="0" w:space="0" w:color="auto"/>
        <w:right w:val="none" w:sz="0" w:space="0" w:color="auto"/>
      </w:divBdr>
    </w:div>
    <w:div w:id="1079789668">
      <w:bodyDiv w:val="1"/>
      <w:marLeft w:val="0"/>
      <w:marRight w:val="0"/>
      <w:marTop w:val="0"/>
      <w:marBottom w:val="0"/>
      <w:divBdr>
        <w:top w:val="none" w:sz="0" w:space="0" w:color="auto"/>
        <w:left w:val="none" w:sz="0" w:space="0" w:color="auto"/>
        <w:bottom w:val="none" w:sz="0" w:space="0" w:color="auto"/>
        <w:right w:val="none" w:sz="0" w:space="0" w:color="auto"/>
      </w:divBdr>
      <w:divsChild>
        <w:div w:id="3560104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www.oed.com/view/Entry/100370" TargetMode="External"/><Relationship Id="rId21" Type="http://schemas.openxmlformats.org/officeDocument/2006/relationships/hyperlink" Target="http://www.oed.com/view/Entry/125147?" TargetMode="External"/><Relationship Id="rId22" Type="http://schemas.openxmlformats.org/officeDocument/2006/relationships/hyperlink" Target="http://www.oed.com/view/Entry/125146?isAdvanced=false&amp;result=1&amp;rskey=tOMmqB&amp;" TargetMode="External"/><Relationship Id="rId23" Type="http://schemas.openxmlformats.org/officeDocument/2006/relationships/hyperlink" Target="http://www.oed.com/view/Entry/198460" TargetMode="External"/><Relationship Id="rId24" Type="http://schemas.openxmlformats.org/officeDocument/2006/relationships/hyperlink" Target="http://www.oed.com/view/Entry/109868" TargetMode="External"/><Relationship Id="rId25" Type="http://schemas.openxmlformats.org/officeDocument/2006/relationships/hyperlink" Target="http://www.oed.com/view/Entry/198469?redirectedFrom=technology&amp;&amp;print" TargetMode="External"/><Relationship Id="rId26" Type="http://schemas.openxmlformats.org/officeDocument/2006/relationships/hyperlink" Target="http://www.oed.com/view/Entry/198469?redirectedFrom=technology&amp;&amp;print" TargetMode="External"/><Relationship Id="rId27" Type="http://schemas.openxmlformats.org/officeDocument/2006/relationships/printerSettings" Target="printerSettings/printerSettings2.bin"/><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image" Target="media/image2.png"/><Relationship Id="rId12" Type="http://schemas.openxmlformats.org/officeDocument/2006/relationships/hyperlink" Target="http://www.library.pitt.edu/borrowing-ipads-and-laptops" TargetMode="External"/><Relationship Id="rId13" Type="http://schemas.openxmlformats.org/officeDocument/2006/relationships/hyperlink" Target="http://www.provost.pitt.edu/info/ai1.html" TargetMode="External"/><Relationship Id="rId14" Type="http://schemas.openxmlformats.org/officeDocument/2006/relationships/hyperlink" Target="http://accounts.pitt.edu" TargetMode="External"/><Relationship Id="rId15" Type="http://schemas.openxmlformats.org/officeDocument/2006/relationships/hyperlink" Target="http://www.bc.pitt.edu/policies/policy/09/09-10-01.html" TargetMode="External"/><Relationship Id="rId16" Type="http://schemas.openxmlformats.org/officeDocument/2006/relationships/hyperlink" Target="http://www.composition.pitt.edu/writingcenter/" TargetMode="External"/><Relationship Id="rId17" Type="http://schemas.openxmlformats.org/officeDocument/2006/relationships/hyperlink" Target="https://owl.english.purdue.edu/owl/" TargetMode="External"/><Relationship Id="rId18" Type="http://schemas.openxmlformats.org/officeDocument/2006/relationships/hyperlink" Target="http://www.oed.com/view/Entry/125146" TargetMode="External"/><Relationship Id="rId19" Type="http://schemas.openxmlformats.org/officeDocument/2006/relationships/hyperlink" Target="http://www.oed.com/view/Entry/12514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LF115@pitt.edu" TargetMode="External"/><Relationship Id="rId6" Type="http://schemas.openxmlformats.org/officeDocument/2006/relationships/footnotes" Target="footnotes.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youtube.com/watch?v=aULIkd85T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3788</Words>
  <Characters>21597</Characters>
  <Application>Microsoft Macintosh Word</Application>
  <DocSecurity>0</DocSecurity>
  <Lines>179</Lines>
  <Paragraphs>43</Paragraphs>
  <ScaleCrop>false</ScaleCrop>
  <LinksUpToDate>false</LinksUpToDate>
  <CharactersWithSpaces>26522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FitzPatrick</dc:creator>
  <cp:keywords/>
  <cp:lastModifiedBy>Jessica FitzPatrick</cp:lastModifiedBy>
  <cp:revision>19</cp:revision>
  <cp:lastPrinted>2017-08-29T17:16:00Z</cp:lastPrinted>
  <dcterms:created xsi:type="dcterms:W3CDTF">2017-08-22T18:55:00Z</dcterms:created>
  <dcterms:modified xsi:type="dcterms:W3CDTF">2017-08-29T17:17:00Z</dcterms:modified>
</cp:coreProperties>
</file>