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0CEFA">
      <w:pPr>
        <w:jc w:val="center"/>
      </w:pPr>
      <w:r>
        <w:rPr>
          <w:rFonts w:ascii="微软雅黑" w:hAnsi="微软雅黑" w:eastAsia="微软雅黑"/>
          <w:b/>
          <w:color w:val="8A4F33"/>
          <w:sz w:val="36"/>
        </w:rPr>
        <w:t>手机使用约定</w:t>
      </w:r>
    </w:p>
    <w:p w14:paraId="2A1A4A28">
      <w:bookmarkStart w:id="0" w:name="_GoBack"/>
      <w:bookmarkEnd w:id="0"/>
      <w:r>
        <w:rPr>
          <w:rFonts w:ascii="微软雅黑" w:hAnsi="微软雅黑" w:eastAsia="微软雅黑"/>
          <w:b w:val="0"/>
          <w:color w:val="4A4038"/>
          <w:sz w:val="21"/>
        </w:rPr>
        <w:t>为了让手机成为工具而不是主人，也为了一步步把手机的管理权交还给孩子自己，爸爸和孩子本着互相尊重、说到做到的原则，在老师的见证下，共同定下这份约定。规则由双方商量着定，孩子做到了就逐步放宽，直到孩子能完全自我管理、彻底取消管控。这份约定不只约束孩子，也同样约束爸爸——家长先以身作则，才谈得上跟孩子立规矩。</w:t>
      </w:r>
    </w:p>
    <w:p w14:paraId="71C524BE">
      <w:r>
        <w:rPr>
          <w:rFonts w:ascii="微软雅黑" w:hAnsi="微软雅黑" w:eastAsia="微软雅黑"/>
          <w:b/>
          <w:color w:val="B06A48"/>
          <w:sz w:val="26"/>
        </w:rPr>
        <w:t>一、在校期间（周中）</w:t>
      </w:r>
    </w:p>
    <w:p w14:paraId="6E5283AD">
      <w:pPr>
        <w:ind w:left="170"/>
      </w:pPr>
      <w:r>
        <w:rPr>
          <w:rFonts w:ascii="微软雅黑" w:hAnsi="微软雅黑" w:eastAsia="微软雅黑"/>
          <w:b w:val="0"/>
          <w:sz w:val="22"/>
        </w:rPr>
        <w:t>· 手机按学校规定统一上交管理，家里不再重复管控，一切跟学校走。</w:t>
      </w:r>
    </w:p>
    <w:p w14:paraId="157CD093">
      <w:r>
        <w:rPr>
          <w:rFonts w:ascii="微软雅黑" w:hAnsi="微软雅黑" w:eastAsia="微软雅黑"/>
          <w:b/>
          <w:color w:val="B06A48"/>
          <w:sz w:val="26"/>
        </w:rPr>
        <w:t>二、周末 / 法定节假日 / 假期在家</w:t>
      </w:r>
    </w:p>
    <w:p w14:paraId="55E008B9">
      <w:pPr>
        <w:ind w:left="170"/>
      </w:pPr>
      <w:r>
        <w:rPr>
          <w:rFonts w:ascii="微软雅黑" w:hAnsi="微软雅黑" w:eastAsia="微软雅黑"/>
          <w:b w:val="0"/>
          <w:sz w:val="22"/>
        </w:rPr>
        <w:t>· 每天手机可用时长：________ 小时（起始为 5 小时）。</w:t>
      </w:r>
    </w:p>
    <w:p w14:paraId="2BA9EF34">
      <w:pPr>
        <w:ind w:left="170"/>
      </w:pPr>
      <w:r>
        <w:rPr>
          <w:rFonts w:ascii="微软雅黑" w:hAnsi="微软雅黑" w:eastAsia="微软雅黑"/>
          <w:b/>
          <w:sz w:val="22"/>
        </w:rPr>
        <w:t>· 夜间锁屏（保睡眠·硬底线，手机彻底放开前一直有效，不参与放宽）：</w:t>
      </w:r>
    </w:p>
    <w:p w14:paraId="3894D524">
      <w:pPr>
        <w:ind w:left="170"/>
      </w:pPr>
      <w:r>
        <w:rPr>
          <w:rFonts w:ascii="微软雅黑" w:hAnsi="微软雅黑" w:eastAsia="微软雅黑"/>
          <w:b w:val="0"/>
          <w:sz w:val="22"/>
        </w:rPr>
        <w:t xml:space="preserve">    每天 22:00 至次日 7:00 锁屏，期间游戏、短视频等不可用，电话、短信照常可接可打。</w:t>
      </w:r>
    </w:p>
    <w:p w14:paraId="1E903406">
      <w:pPr>
        <w:ind w:left="170"/>
      </w:pPr>
      <w:r>
        <w:rPr>
          <w:rFonts w:ascii="微软雅黑" w:hAnsi="微软雅黑" w:eastAsia="微软雅黑"/>
          <w:b w:val="0"/>
          <w:sz w:val="22"/>
        </w:rPr>
        <w:t>· 吃饭时不看手机；写作业时手机放在别处；睡觉手机不带进卧室。</w:t>
      </w:r>
    </w:p>
    <w:p w14:paraId="70F6FD04">
      <w:pPr>
        <w:ind w:left="170"/>
      </w:pPr>
      <w:r>
        <w:rPr>
          <w:rFonts w:ascii="微软雅黑" w:hAnsi="微软雅黑" w:eastAsia="微软雅黑"/>
          <w:b w:val="0"/>
          <w:sz w:val="22"/>
        </w:rPr>
        <w:t>· 关闭可绕过 / 破解锁屏的特殊设置与漏洞，双方约定不走钻空子这条路。</w:t>
      </w:r>
    </w:p>
    <w:p w14:paraId="22D02537">
      <w:r>
        <w:rPr>
          <w:rFonts w:ascii="微软雅黑" w:hAnsi="微软雅黑" w:eastAsia="微软雅黑"/>
          <w:b/>
          <w:color w:val="B06A48"/>
          <w:sz w:val="26"/>
        </w:rPr>
        <w:t>三、放宽与放手（白纸黑字）</w:t>
      </w:r>
    </w:p>
    <w:p w14:paraId="37CA86CB">
      <w:pPr>
        <w:ind w:left="170"/>
      </w:pPr>
      <w:r>
        <w:rPr>
          <w:rFonts w:ascii="微软雅黑" w:hAnsi="微软雅黑" w:eastAsia="微软雅黑"/>
          <w:b w:val="0"/>
          <w:sz w:val="22"/>
        </w:rPr>
        <w:t>· 松绑阶梯：每连续做到 1 个月，下个月每天可用时长增加 0.5 小时（从每天 5 小时起：5 → 5.5 → 6 …）。</w:t>
      </w:r>
    </w:p>
    <w:p w14:paraId="6AB99B7C">
      <w:pPr>
        <w:ind w:left="170"/>
      </w:pPr>
      <w:r>
        <w:rPr>
          <w:rFonts w:ascii="微软雅黑" w:hAnsi="微软雅黑" w:eastAsia="微软雅黑"/>
          <w:b w:val="0"/>
          <w:sz w:val="22"/>
        </w:rPr>
        <w:t>· 夜间 22:00–7:00 锁屏始终不变（保睡眠，不参与放宽）。</w:t>
      </w:r>
    </w:p>
    <w:p w14:paraId="45089089">
      <w:pPr>
        <w:ind w:left="170"/>
      </w:pPr>
      <w:r>
        <w:rPr>
          <w:rFonts w:ascii="微软雅黑" w:hAnsi="微软雅黑" w:eastAsia="微软雅黑"/>
          <w:b/>
          <w:sz w:val="22"/>
        </w:rPr>
        <w:t>· 终点约定：目标为高一结束（放暑假）彻底关闭健康使用管控、手机完全交给孩子自己管理；前提是这一年按约定走、每月达标。</w:t>
      </w:r>
    </w:p>
    <w:p w14:paraId="1416792D">
      <w:r>
        <w:rPr>
          <w:rFonts w:ascii="微软雅黑" w:hAnsi="微软雅黑" w:eastAsia="微软雅黑"/>
          <w:b/>
          <w:color w:val="B06A48"/>
          <w:sz w:val="26"/>
        </w:rPr>
        <w:t>四、做不到时怎么办（孩子自己定）</w:t>
      </w:r>
    </w:p>
    <w:p w14:paraId="07B7F7A6">
      <w:pPr>
        <w:ind w:left="170"/>
      </w:pPr>
      <w:r>
        <w:rPr>
          <w:rFonts w:ascii="微软雅黑" w:hAnsi="微软雅黑" w:eastAsia="微软雅黑"/>
          <w:b w:val="0"/>
          <w:sz w:val="22"/>
        </w:rPr>
        <w:t>· 超时 / 违规的后果：________________________________________；</w:t>
      </w:r>
    </w:p>
    <w:p w14:paraId="39792C51">
      <w:pPr>
        <w:ind w:left="170"/>
      </w:pPr>
      <w:r>
        <w:rPr>
          <w:rFonts w:ascii="微软雅黑" w:hAnsi="微软雅黑" w:eastAsia="微软雅黑"/>
          <w:b w:val="0"/>
          <w:sz w:val="22"/>
        </w:rPr>
        <w:t>· 原则：对事不对人，不翻旧账、不骂人、不羞辱。</w:t>
      </w:r>
    </w:p>
    <w:p w14:paraId="368EB2E7">
      <w:r>
        <w:rPr>
          <w:rFonts w:ascii="微软雅黑" w:hAnsi="微软雅黑" w:eastAsia="微软雅黑"/>
          <w:b/>
          <w:color w:val="B06A48"/>
          <w:sz w:val="26"/>
        </w:rPr>
        <w:t>五、家长自我约束（以身作则，双向对等）</w:t>
      </w:r>
    </w:p>
    <w:p w14:paraId="37F58C5A">
      <w:pPr>
        <w:ind w:left="170"/>
      </w:pPr>
      <w:r>
        <w:rPr>
          <w:rFonts w:ascii="微软雅黑" w:hAnsi="微软雅黑" w:eastAsia="微软雅黑"/>
          <w:b/>
          <w:color w:val="8A4F33"/>
          <w:sz w:val="21"/>
        </w:rPr>
        <w:t>手机这事不只管孩子。爸爸先做到，才有资格跟孩子谈规矩——先管住自己的手机，再谈孩子的手机。</w:t>
      </w:r>
    </w:p>
    <w:p w14:paraId="51A71DDD">
      <w:pPr>
        <w:ind w:left="170"/>
      </w:pPr>
      <w:r>
        <w:rPr>
          <w:rFonts w:ascii="微软雅黑" w:hAnsi="微软雅黑" w:eastAsia="微软雅黑"/>
          <w:b/>
          <w:sz w:val="22"/>
        </w:rPr>
        <w:t>【家长要做到】</w:t>
      </w:r>
    </w:p>
    <w:p w14:paraId="088457A2"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· 用餐时，手机统一放到客厅固定位置，不刷；</w:t>
      </w:r>
    </w:p>
    <w:p w14:paraId="03503F74"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· 孩子学习 / 休息时，不在旁边刷视频、打游戏；</w:t>
      </w:r>
    </w:p>
    <w:p w14:paraId="16FA4283"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· 睡前手机与孩子同步放到固定位置充电；</w:t>
      </w:r>
    </w:p>
    <w:p w14:paraId="1C8E50B7"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· 孩子开口说话时，先放下手机听他说完；</w:t>
      </w:r>
    </w:p>
    <w:p w14:paraId="2A32F00C"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· 周末 / 节假日在家，减少娱乐刷屏，主动安排一起吃饭、散步、运动、看书等无手机活动；</w:t>
      </w:r>
    </w:p>
    <w:p w14:paraId="5DE66CBD"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· 家里定一个固定位置统一存放手机，到点全家手机都放过去。</w:t>
      </w:r>
    </w:p>
    <w:p w14:paraId="5C4A9105">
      <w:pPr>
        <w:ind w:left="170"/>
      </w:pPr>
      <w:r>
        <w:rPr>
          <w:rFonts w:ascii="微软雅黑" w:hAnsi="微软雅黑" w:eastAsia="微软雅黑"/>
          <w:b/>
          <w:color w:val="B06A48"/>
          <w:sz w:val="22"/>
        </w:rPr>
        <w:t>【家长违约场景（出现即算）】</w:t>
      </w:r>
    </w:p>
    <w:p w14:paraId="031943B9"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· 用餐时、孩子学习时，当着孩子刷手机；</w:t>
      </w:r>
    </w:p>
    <w:p w14:paraId="27AAB529"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· 睡前手机没放到固定位置（孩子放了，爸爸没放）；</w:t>
      </w:r>
    </w:p>
    <w:p w14:paraId="2260994A"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· 约定好的“全家无手机活动”故意爽约；</w:t>
      </w:r>
    </w:p>
    <w:p w14:paraId="3FE895A5"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· 又用冷战、甩脸子的方式对待孩子。</w:t>
      </w:r>
    </w:p>
    <w:p w14:paraId="1A804A0F">
      <w:pPr>
        <w:ind w:left="170"/>
      </w:pPr>
      <w:r>
        <w:rPr>
          <w:rFonts w:ascii="微软雅黑" w:hAnsi="微软雅黑" w:eastAsia="微软雅黑"/>
          <w:b/>
          <w:color w:val="B06A48"/>
          <w:sz w:val="22"/>
        </w:rPr>
        <w:t>【违约怎么办（与孩子对等）】</w:t>
      </w:r>
    </w:p>
    <w:p w14:paraId="2CB30373"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行动补偿：违约一次，爸爸陪孩子做一件他想做的事（一顿他爱吃的 / 打一场球 / 看一场电影 / 兑现一个合理请求）；一个月累计超过 3 次，孩子可兑换一次合理额外时长或一个正当要求。</w:t>
      </w:r>
    </w:p>
    <w:p w14:paraId="64856D4F">
      <w:pPr>
        <w:spacing w:after="80"/>
        <w:ind w:left="283"/>
      </w:pPr>
      <w:r>
        <w:rPr>
          <w:rFonts w:ascii="微软雅黑" w:hAnsi="微软雅黑" w:eastAsia="微软雅黑"/>
          <w:b w:val="0"/>
          <w:color w:val="9A8F83"/>
          <w:sz w:val="20"/>
        </w:rPr>
        <w:t>原则：当场认、不找借口、不恼羞成怒；罚的是行为，不否定人——跟孩子同一套标准。</w:t>
      </w:r>
    </w:p>
    <w:p w14:paraId="03854426">
      <w:r>
        <w:rPr>
          <w:rFonts w:ascii="微软雅黑" w:hAnsi="微软雅黑" w:eastAsia="微软雅黑"/>
          <w:b/>
          <w:color w:val="B06A48"/>
          <w:sz w:val="26"/>
        </w:rPr>
        <w:t>六、二选一（如孩子不接受在家限时）</w:t>
      </w:r>
    </w:p>
    <w:p w14:paraId="3E65075C">
      <w:pPr>
        <w:ind w:left="170"/>
      </w:pPr>
      <w:r>
        <w:rPr>
          <w:rFonts w:ascii="微软雅黑" w:hAnsi="微软雅黑" w:eastAsia="微软雅黑"/>
          <w:b w:val="0"/>
          <w:sz w:val="22"/>
        </w:rPr>
        <w:t>· 方案 A：手机带回家，按本约定执行（白天限时 + 夜间锁屏）；</w:t>
      </w:r>
    </w:p>
    <w:p w14:paraId="260843D6">
      <w:pPr>
        <w:ind w:left="170"/>
      </w:pPr>
      <w:r>
        <w:rPr>
          <w:rFonts w:ascii="微软雅黑" w:hAnsi="微软雅黑" w:eastAsia="微软雅黑"/>
          <w:b w:val="0"/>
          <w:sz w:val="22"/>
        </w:rPr>
        <w:t>· 方案 B：周末 / 节假日手机留在学校、不带回家，回家不设管控、也不碰手机。</w:t>
      </w:r>
    </w:p>
    <w:p w14:paraId="7D8EB9CF">
      <w:pPr>
        <w:ind w:left="170"/>
      </w:pPr>
      <w:r>
        <w:rPr>
          <w:rFonts w:ascii="微软雅黑" w:hAnsi="微软雅黑" w:eastAsia="微软雅黑"/>
          <w:b w:val="0"/>
          <w:sz w:val="22"/>
        </w:rPr>
        <w:t>· 本次共同选择（圈选）：   A   /   B</w:t>
      </w:r>
    </w:p>
    <w:p w14:paraId="33128D60"/>
    <w:p w14:paraId="49D6FA47">
      <w:r>
        <w:rPr>
          <w:rFonts w:ascii="微软雅黑" w:hAnsi="微软雅黑" w:eastAsia="微软雅黑"/>
          <w:b/>
          <w:color w:val="B06A48"/>
          <w:sz w:val="26"/>
        </w:rPr>
        <w:t>签字</w:t>
      </w:r>
    </w:p>
    <w:p w14:paraId="5CA14D10">
      <w:r>
        <w:rPr>
          <w:rFonts w:ascii="微软雅黑" w:hAnsi="微软雅黑" w:eastAsia="微软雅黑"/>
          <w:b w:val="0"/>
          <w:sz w:val="22"/>
        </w:rPr>
        <w:t>孩子：________________      爸爸：________________      妈妈：________________</w:t>
      </w:r>
    </w:p>
    <w:p w14:paraId="38E325FF">
      <w:r>
        <w:rPr>
          <w:rFonts w:ascii="微软雅黑" w:hAnsi="微软雅黑" w:eastAsia="微软雅黑"/>
          <w:b w:val="0"/>
          <w:sz w:val="22"/>
        </w:rPr>
        <w:t>见证老师：________________            日期：________年____月____日</w:t>
      </w:r>
    </w:p>
    <w:p w14:paraId="315896A4"/>
    <w:p w14:paraId="286ACDCE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72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1265</Words>
  <Characters>1426</Characters>
  <Lines>0</Lines>
  <Paragraphs>0</Paragraphs>
  <TotalTime>0</TotalTime>
  <ScaleCrop>false</ScaleCrop>
  <LinksUpToDate>false</LinksUpToDate>
  <CharactersWithSpaces>1544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袁德志</cp:lastModifiedBy>
  <dcterms:modified xsi:type="dcterms:W3CDTF">2026-09-10T23:06:18Z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eyJoZGlkIjoiMmY5ZTMwZDM5MmNiNzQyMDVjYTQ3NmIwYjc2OTA2MWYiLCJ1c2VySWQiOiIxOTU0NTQ0MzUifQ==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8C59ABA58AF34F29BB1937B34450DFED_12</vt:lpwstr>
  </property>
</Properties>
</file>