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21706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c7776821dca548288da617156d9a5148%2Fo%2F1788655731849-c.jpg?auth_key=1820193540-0-0-a6cf4cb4bc27d1151f396ea5a76e2c31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断舍离的核心理念与实践方法"/>
    <w:p>
      <w:pPr>
        <w:pStyle w:val="Heading3"/>
      </w:pPr>
      <w:r>
        <w:rPr>
          <w:rFonts w:hint="eastAsia"/>
        </w:rPr>
        <w:t xml:space="preserve">断舍离的核心理念与实践方法</w:t>
      </w:r>
    </w:p>
    <w:p>
      <w:pPr>
        <w:pStyle w:val="FirstParagraph"/>
      </w:pPr>
      <w:r>
        <w:rPr>
          <w:rFonts w:hint="eastAsia"/>
          <w:b/>
          <w:bCs/>
        </w:rPr>
        <w:t xml:space="preserve">断舍离的真正含义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断舍离不仅是扔东西、整理家务，其本质是通过处理多余杂物来摆脱执念、恢复自我、发展自我。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清理废弃物只是“敲门砖”，真正的目标是唤醒“流通的生命气息”，让生活和生命保持新陈代谢。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注：“流通的生命气息”指人或环境在“进”与“出”之间保持动态平衡的状态，如人体排便、湖泊活水循环。</w:t>
      </w:r>
    </w:p>
    <w:p>
      <w:pPr>
        <w:pStyle w:val="FirstParagraph"/>
      </w:pPr>
      <w:r>
        <w:rPr>
          <w:rFonts w:hint="eastAsia"/>
          <w:b/>
          <w:bCs/>
        </w:rPr>
        <w:t xml:space="preserve">为何需要断舍离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现代人普遍存在“进得多、出得少”的问题：被繁杂信息和物品包围，导致精神与物质双重负担。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单纯整理收纳（如把东西塞得更密）无法解决根本问题，反而加剧拥挤感和窒息感。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很多人将住所比作“水槽”，社会是“大河”，但只开进水阀（不断购买），却关着出水阀（不舍得丢），最终变成“污水池”。</w:t>
      </w:r>
    </w:p>
    <w:p>
      <w:pPr>
        <w:pStyle w:val="FirstParagraph"/>
      </w:pPr>
      <w:r>
        <w:rPr>
          <w:rFonts w:hint="eastAsia"/>
          <w:b/>
          <w:bCs/>
        </w:rPr>
        <w:t xml:space="preserve">无法舍弃物品的三大心理原因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执念于过去或未来</w:t>
      </w:r>
      <w:r>
        <w:rPr>
          <w:rFonts w:hint="eastAsia"/>
        </w:rPr>
        <w:t xml:space="preserve">：如保留旧信件、纪念品，或囤积“将来可能用得上”的物品，反映对当下的忽视与焦虑。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混淆物品与人的关系</w:t>
      </w:r>
      <w:r>
        <w:rPr>
          <w:rFonts w:hint="eastAsia"/>
        </w:rPr>
        <w:t xml:space="preserve">：物品本应为人所用，但现实中人常被物品牵制，购物成为情绪出口，带来短暂满足后是空虚与负罪感。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忽视物品与空间的比例</w:t>
      </w:r>
      <w:r>
        <w:rPr>
          <w:rFonts w:hint="eastAsia"/>
        </w:rPr>
        <w:t xml:space="preserve">：未考虑物品数量是否适配空间功能，如茶几堆满杂物影响实用与美感。</w:t>
      </w:r>
    </w:p>
    <w:p>
      <w:pPr>
        <w:pStyle w:val="FirstParagraph"/>
      </w:pPr>
      <w:r>
        <w:rPr>
          <w:rFonts w:hint="eastAsia"/>
          <w:b/>
          <w:bCs/>
        </w:rPr>
        <w:t xml:space="preserve">断舍离的三步操作法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第一步：俯瞰物品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将某一区域（如衣柜、储物柜）的所有物品取出摊在地上，从高处整体审视总量。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初学者应从小单位开始，避免因工作量过大而放弃。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第二步：遵循“三三原则”判断取舍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三条轴线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时间轴</w:t>
      </w:r>
      <w:r>
        <w:rPr>
          <w:rFonts w:hint="eastAsia"/>
        </w:rPr>
        <w:t xml:space="preserve">：只保留“当下”使用的物品，而非过去喜欢或未来可能用的。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关系轴</w:t>
      </w:r>
      <w:r>
        <w:rPr>
          <w:rFonts w:hint="eastAsia"/>
        </w:rPr>
        <w:t xml:space="preserve">：以“我是否需要”而非“它是否能用”为判断标准。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空间轴</w:t>
      </w:r>
      <w:r>
        <w:rPr>
          <w:rFonts w:hint="eastAsia"/>
        </w:rPr>
        <w:t xml:space="preserve">：将物品量控制在空间舒适范围内。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三个原则</w:t>
      </w:r>
      <w:r>
        <w:rPr>
          <w:rFonts w:hint="eastAsia"/>
        </w:rPr>
        <w:t xml:space="preserve">：必要、合适、愉快。三者需同时满足才保留或购买。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参考“751整理法”：隐蔽空间用7成，可视空间用5成，展示空间用1成。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第三步：收纳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在清除无用物品后，对剩余高质量物品进行分类整理。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严禁将杂物“看一遍又塞回去”，否则失去断舍离意义。</w:t>
      </w:r>
    </w:p>
    <w:bookmarkEnd w:id="12"/>
    <w:bookmarkStart w:id="13" w:name="家庭实践与沟通技巧"/>
    <w:p>
      <w:pPr>
        <w:pStyle w:val="Heading3"/>
      </w:pPr>
      <w:r>
        <w:rPr>
          <w:rFonts w:hint="eastAsia"/>
        </w:rPr>
        <w:t xml:space="preserve">家庭实践与沟通技巧</w:t>
      </w:r>
    </w:p>
    <w:p>
      <w:pPr>
        <w:pStyle w:val="FirstParagraph"/>
      </w:pPr>
      <w:r>
        <w:rPr>
          <w:rFonts w:hint="eastAsia"/>
          <w:b/>
          <w:bCs/>
        </w:rPr>
        <w:t xml:space="preserve">如何推动家人参与断舍离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强行要求家人扔东西会引发抵触，如同“北风越刮，行人越裹紧衣服”。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应采用尊重式沟通，如说“你自己挑选喜欢的东西”而非“快扔掉这个破东西”。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案例：一位妈妈通过帮丈夫整理收藏品（如藏书、唱片机），将其美观展示，让丈夫感受到舒适空间，最终主动捐赠部分物品。</w:t>
      </w:r>
    </w:p>
    <w:bookmarkEnd w:id="13"/>
    <w:bookmarkStart w:id="14" w:name="从整理物品到整理自己"/>
    <w:p>
      <w:pPr>
        <w:pStyle w:val="Heading3"/>
      </w:pPr>
      <w:r>
        <w:rPr>
          <w:rFonts w:hint="eastAsia"/>
        </w:rPr>
        <w:t xml:space="preserve">从整理物品到整理自己</w:t>
      </w:r>
    </w:p>
    <w:p>
      <w:pPr>
        <w:pStyle w:val="FirstParagraph"/>
      </w:pPr>
      <w:r>
        <w:rPr>
          <w:rFonts w:hint="eastAsia"/>
          <w:b/>
          <w:bCs/>
        </w:rPr>
        <w:t xml:space="preserve">断舍离对内在的改变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物品承载情感与执念（如对过去的留恋、对未来的焦虑），清理物品即清理内心负担。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案例：顺子小姐清理家中风水摆件后，意识到自己长期担忧财务与人际关系，断舍离后心态平和，人际关系改善。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其他积极变化：工作效率提升、亲子关系改善、夫妻沟通变好，人生从“闭塞”转向“流通”。</w:t>
      </w:r>
    </w:p>
    <w:p>
      <w:pPr>
        <w:pStyle w:val="FirstParagraph"/>
      </w:pPr>
      <w:r>
        <w:rPr>
          <w:rFonts w:hint="eastAsia"/>
          <w:b/>
          <w:bCs/>
        </w:rPr>
        <w:t xml:space="preserve">行动建议与提醒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从一个小区域（如衣柜）开始实践，避免极端化。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重点在于改变物质观，而非追求极简形式。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反复回顾理念并动手实践，才能形成断舍离思维。</w:t>
      </w:r>
    </w:p>
    <w:bookmarkEnd w:id="14"/>
    <w:bookmarkStart w:id="15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@发言人2</w:t>
      </w:r>
      <w:r>
        <w:t xml:space="preserve"> </w:t>
      </w:r>
      <w:r>
        <w:rPr>
          <w:rFonts w:hint="eastAsia"/>
        </w:rPr>
        <w:t xml:space="preserve">从自家衣柜开始实践断舍离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运用“必要、合适、愉快”三原则筛选日常物品与购物决策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在家庭沟通中断舍离时，采用“邀请选择”而非“强制命令”的方式</w:t>
      </w:r>
    </w:p>
    <w:bookmarkEnd w:id="15"/>
    <w:bookmarkStart w:id="16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通过解读《断舍离》一书，阐明其不仅是整理术，更是通过物品管理实现自我觉察、摆脱执念、恢复生命流动性的哲学实践。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以“流通”为核心隐喻（人体代谢、湖泊活水），推导出现代人“只进不出”的生活困境；进而剖析心理障碍，提出“三三原则”作为可操作工具；最后通过家庭案例说明尊重与沟通在实践中的关键作用。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断舍离的本质是整理“看不见的内心执念”；2.</w:t>
      </w:r>
      <w:r>
        <w:t xml:space="preserve"> </w:t>
      </w:r>
      <w:r>
        <w:rPr>
          <w:rFonts w:hint="eastAsia"/>
        </w:rPr>
        <w:t xml:space="preserve">“必要、合适、愉快”是判断物品去留的核心标准；3.</w:t>
      </w:r>
      <w:r>
        <w:t xml:space="preserve"> </w:t>
      </w:r>
      <w:r>
        <w:rPr>
          <w:rFonts w:hint="eastAsia"/>
        </w:rPr>
        <w:t xml:space="preserve">改变始于小单位行动与尊重他人的沟通方式。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对话隐含对现代消费主义与信息过载的批判，倡导回归当下、重视内在体验的生活方式。未来趋势是将断舍离从家居整理延伸至时间管理、数字信息清理乃至人生选择的精简化。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2026-09-06T00:48:52Z</dcterms:created>
  <dcterms:modified xsi:type="dcterms:W3CDTF">2026-09-06T00:48:52Z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