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07B" w:rsidRDefault="009A507B">
      <w:pPr>
        <w:pStyle w:val="ConsPlusNormal"/>
        <w:jc w:val="both"/>
        <w:outlineLvl w:val="0"/>
      </w:pPr>
    </w:p>
    <w:p w:rsidR="009A507B" w:rsidRDefault="00042178">
      <w:pPr>
        <w:pStyle w:val="ConsPlusTitle"/>
        <w:jc w:val="center"/>
      </w:pPr>
      <w:r>
        <w:t>АРБИТРАЖНЫЙ СУД СЕВЕРО-КАВКАЗСКОГО ОКРУГА</w:t>
      </w:r>
    </w:p>
    <w:p w:rsidR="009A507B" w:rsidRDefault="009A507B">
      <w:pPr>
        <w:pStyle w:val="ConsPlusTitle"/>
        <w:jc w:val="center"/>
      </w:pPr>
    </w:p>
    <w:p w:rsidR="009A507B" w:rsidRDefault="00042178">
      <w:pPr>
        <w:pStyle w:val="ConsPlusTitle"/>
        <w:jc w:val="center"/>
      </w:pPr>
      <w:r>
        <w:t>ПОСТАНОВЛЕНИЕ</w:t>
      </w:r>
    </w:p>
    <w:p w:rsidR="009A507B" w:rsidRDefault="00042178">
      <w:pPr>
        <w:pStyle w:val="ConsPlusTitle"/>
        <w:jc w:val="center"/>
      </w:pPr>
      <w:r>
        <w:t>от 12 октября 2022 г. по делу N А15-3694/2021</w:t>
      </w:r>
    </w:p>
    <w:p w:rsidR="009A507B" w:rsidRDefault="009A507B">
      <w:pPr>
        <w:pStyle w:val="ConsPlusNormal"/>
        <w:jc w:val="both"/>
      </w:pPr>
    </w:p>
    <w:p w:rsidR="009A507B" w:rsidRDefault="00042178">
      <w:pPr>
        <w:pStyle w:val="ConsPlusNormal"/>
        <w:ind w:firstLine="540"/>
        <w:jc w:val="both"/>
      </w:pPr>
      <w:r>
        <w:t>Резолютивная часть постановления объявлена 11 октября 2022 года.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Постановление в полном объеме изготовлено 12 октября 2022 года.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Арбитражный суд Северо-Кавказского округа в составе председательствующего Гиданкиной А.В., судей Воловик Л.Н. и Посаженникова М.В., при ведении протокола судебного заседания помощником судьи Витютневой Е.Д., при участии в судебном заседании с использование</w:t>
      </w:r>
      <w:r>
        <w:t>м системы веб-конференции (онлайн-заседание) от инспекции Федеральной налоговой службы по Ленинскому району г. Махачкалы - Ибадулаева М.М. (доверенность от 27.07.2022), от Управления Федеральной налоговой службы по Республике Дагестан - Самедова А.М. (дове</w:t>
      </w:r>
      <w:r>
        <w:t>ренность от 10.01.2022), от общества с ограниченной ответственностью "</w:t>
      </w:r>
      <w:bookmarkStart w:id="0" w:name="_GoBack"/>
      <w:r>
        <w:t>ДагЭнерЖи</w:t>
      </w:r>
      <w:bookmarkEnd w:id="0"/>
      <w:r>
        <w:t>" - Мусаева С.М. (доверенность от 22.02.2022), в отсутствие публичного акционерного общества "Дагестанская энергосбытовая компания", извещенного о времени и месте судебного засе</w:t>
      </w:r>
      <w:r>
        <w:t xml:space="preserve">дания, в том числе путем размещения информации на официальном сайте арбитражного суда в информационно-телекоммуникационной сети Интернет, рассмотрев кассационную жалобу инспекции Федеральной налоговой службы по Ленинскому району г. Махачкалы на </w:t>
      </w:r>
      <w:hyperlink r:id="rId6" w:tooltip="Решение Арбитражного суда Республики Дагестан от 20.04.2022 по делу N А15-3694/2021 Категория спора: НДС. Требования налогоплательщика: О признании недействительным решения о начислении пени, штрафа. Решение: Требование удовлетворено. {КонсультантПлюс}">
        <w:r>
          <w:rPr>
            <w:color w:val="0000FF"/>
          </w:rPr>
          <w:t>решение</w:t>
        </w:r>
      </w:hyperlink>
      <w:r>
        <w:t xml:space="preserve"> Арбитражного суда Республики Дагестан от 20.04.2022 и </w:t>
      </w:r>
      <w:hyperlink r:id="rId7" w:tooltip="Постановление Шестнадцатого арбитражного апелляционного суда от 04.07.2022 N 16АП-2039/2022 по делу N А15-3694/2021 Требование: О признании недействительным решения о привлечении к ответственности за совершение налогового правонарушения. Решение: Требование уд">
        <w:r>
          <w:rPr>
            <w:color w:val="0000FF"/>
          </w:rPr>
          <w:t>постановление</w:t>
        </w:r>
      </w:hyperlink>
      <w:r>
        <w:t xml:space="preserve"> Шестнадцатого арбитражного апелляционного суда от 04.07.2022 по делу N А15-3694/2021, установил следующее.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ООО "ДагЭнерЖи" (далее - общество) обратилось в арбитражный суд с заявлением к инспекции Федеральной налоговой службы по Ленинскому р</w:t>
      </w:r>
      <w:r>
        <w:t>айону г. Махачкалы (далее - инспекция) с заявлением о признании недействительным решения от 15.03.2021 N 848 о привлечении к ответственности за совершение налогового правонарушения.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К участию в деле в качестве третьих лиц, не заявляющих самостоятельных тре</w:t>
      </w:r>
      <w:r>
        <w:t>бований относительно предмета спора, привлечены Управление Федеральной налоговой службы по Республике Дагестан (далее - управление) и ПАО "Дагестанская энергосбытовая компания" (далее - ПАО "ДЭСК").</w:t>
      </w:r>
    </w:p>
    <w:p w:rsidR="009A507B" w:rsidRDefault="00042178">
      <w:pPr>
        <w:pStyle w:val="ConsPlusNormal"/>
        <w:spacing w:before="240"/>
        <w:ind w:firstLine="540"/>
        <w:jc w:val="both"/>
      </w:pPr>
      <w:hyperlink r:id="rId8" w:tooltip="Решение Арбитражного суда Республики Дагестан от 20.04.2022 по делу N А15-3694/2021 Категория спора: НДС. Требования налогоплательщика: О признании недействительным решения о начислении пени, штрафа. Решение: Требование удовлетворено. {КонсультантПлюс}">
        <w:r>
          <w:rPr>
            <w:color w:val="0000FF"/>
          </w:rPr>
          <w:t>Решением</w:t>
        </w:r>
      </w:hyperlink>
      <w:r>
        <w:t xml:space="preserve"> суда от 20.04.2022, оставленным без изменения </w:t>
      </w:r>
      <w:hyperlink r:id="rId9" w:tooltip="Постановление Шестнадцатого арбитражного апелляционного суда от 04.07.2022 N 16АП-2039/2022 по делу N А15-3694/2021 Требование: О признании недействительным решения о привлечении к ответственности за совершение налогового правонарушения. Решение: Требование уд">
        <w:r>
          <w:rPr>
            <w:color w:val="0000FF"/>
          </w:rPr>
          <w:t>постановлением</w:t>
        </w:r>
      </w:hyperlink>
      <w:r>
        <w:t xml:space="preserve"> апелляционного суда от 04.07.2022, з</w:t>
      </w:r>
      <w:r>
        <w:t>аявленные требования удовлетворены. Признано недействительным решение инспекции от 15.03.2021 N 848. С инспекции в пользу общества взыскано 3 тыс. рублей судебных расходов по уплате государственной пошлины. Судебные акты мотивированы несоответствием решени</w:t>
      </w:r>
      <w:r>
        <w:t xml:space="preserve">я инспекции положениям налогового законодательства и нарушающим права общества в сфере экономической деятельности. Суды установили, что до разрешения спора по делу N А15-6899/2017 и вступления судебного акта по нему в законную силу, то есть до 13.06.2018, </w:t>
      </w:r>
      <w:r>
        <w:t xml:space="preserve">у общества не возникло право на возмещение НДС за 1 квартал 2017 года по спорным счетам-фактурам, и трехлетний срок, предусмотренный </w:t>
      </w:r>
      <w:hyperlink r:id="rId10" w:tooltip="&quot;Налоговый кодекс Российской Федерации (часть вторая)&quot; от 05.08.2000 N 117-ФЗ (ред. от 30.12.2008) ------------ Недействующая редакция {КонсультантПлюс}">
        <w:r>
          <w:rPr>
            <w:color w:val="0000FF"/>
          </w:rPr>
          <w:t>пунктом 2 статьи 172</w:t>
        </w:r>
      </w:hyperlink>
      <w:r>
        <w:t xml:space="preserve"> Налогового кодекса Российской Федерации (далее - Налоговый кодекс), следует исчислять</w:t>
      </w:r>
      <w:r>
        <w:t xml:space="preserve"> именно с указанной даты.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В кассационной жалобе инспекция просит принятые судебные акты отменить и направить дело на новое рассмотрение. По мнению подателя жалобы, предельный срок заявления вычета по счетам-</w:t>
      </w:r>
      <w:r>
        <w:lastRenderedPageBreak/>
        <w:t>фактурам истекает в 1 квартале 2020 года. Обществ</w:t>
      </w:r>
      <w:r>
        <w:t>о не может ссылаться на доказательства, не представленные в ходе мероприятий налогового контроля и досудебного обжалования. Инспекция считает, что суд первой инстанции неправомерно взыскал с нее в пользу общества 3 тыс. рублей судебных расходов по уплате г</w:t>
      </w:r>
      <w:r>
        <w:t>осударственной пошлины.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В отзыве на кассационную жалобу управление просит удовлетворить жалобу, принятые судебные акты - отменить.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В отзыве на кассационную жалобу общество просит отказать в ее удовлетворении.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В судебном заседании представитель инспекции по</w:t>
      </w:r>
      <w:r>
        <w:t>ддержал доводы кассационной жалобы. Представитель управления поддержал доводы кассационной жалобы. Представитель общества поддержал возражения на жалобу.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 xml:space="preserve">Изучив материалы дела, оценив доводы кассационной жалобы и отзывов, выслушав пояснения представителей </w:t>
      </w:r>
      <w:r>
        <w:t>участвующих в деле лиц, Арбитражный суд Северо-Кавказского округа считает, что обжалуемые судебные акты надлежит оставить без изменения по следующим основаниям.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Как видно из материалов дела, 17.06.2020 обществом представлена уточненная декларация по НДС за</w:t>
      </w:r>
      <w:r>
        <w:t xml:space="preserve"> 1 квартал 2017 года (корректировка N 1) с суммой налога, подлежащего к вычету 6 972 241 рубль.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По результатам камеральной проверки представленной декларации инспекцией составлен акт проверки от 01.10.2020 и вынесено решение от 15.03.2021 N 848, согласно к</w:t>
      </w:r>
      <w:r>
        <w:t>оторому общество привлечено к ответственности за совершение налогового правонарушения в виде штрафа в размере 1 092 759 рублей, доначислен НДС в размере 6 070 460 рублей и пени в размере 1 912 801 рубль 94 копейки. Основанием для доначисления сумм НДС посл</w:t>
      </w:r>
      <w:r>
        <w:t xml:space="preserve">ужил вывод налогового органа о пропуске обществом трехлетнего срока, установленного </w:t>
      </w:r>
      <w:hyperlink r:id="rId11" w:tooltip="&quot;Налоговый кодекс Российской Федерации (часть вторая)&quot; от 05.08.2000 N 117-ФЗ (ред. от 26.03.2022) ------------ Недействующая редакция {КонсультантПлюс}">
        <w:r>
          <w:rPr>
            <w:color w:val="0000FF"/>
          </w:rPr>
          <w:t>пунктом 2 статьи 173</w:t>
        </w:r>
      </w:hyperlink>
      <w:r>
        <w:t xml:space="preserve"> Налогового кодекса, для заявления вычета по НДС по счетам-фактурам, выставленным ПАО "ДЭСК" от 28.02.2017 N 38 на сумму 21 307 807 ру</w:t>
      </w:r>
      <w:r>
        <w:t>блей 60 копеек (НДС 3 250 343 рубля 45 копейки) и от 31.03.2017 N 64 на сумму 18 487 432 рубля 53 копейки (НДС 2 820 116 рублей 83 копейки).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Решением управления от 17.06.2021 N 16-24/07479@ решение инспекции от 15.03.2021 N 848 оставлено без изменения, апе</w:t>
      </w:r>
      <w:r>
        <w:t>лляционная жалоба общества - без удовлетворения.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Указанные обстоятельства послужили основанием для обращения общества в суд с рассматриваемым заявлением.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 xml:space="preserve">Удовлетворяя заявленные требования, суды руководствовались </w:t>
      </w:r>
      <w:hyperlink r:id="rId12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статьями 71</w:t>
        </w:r>
      </w:hyperlink>
      <w:r>
        <w:t xml:space="preserve">, </w:t>
      </w:r>
      <w:hyperlink r:id="rId13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201</w:t>
        </w:r>
      </w:hyperlink>
      <w:r>
        <w:t xml:space="preserve"> Арбитражного процессуального кодекса Российской Федерации (далее - Кодекс), </w:t>
      </w:r>
      <w:hyperlink r:id="rId14" w:tooltip="&quot;Налоговый кодекс Российской Федерации (часть вторая)&quot; от 05.08.2000 N 117-ФЗ (ред. от 26.03.2022) ------------ Недействующая редакция {КонсультантПлюс}">
        <w:r>
          <w:rPr>
            <w:color w:val="0000FF"/>
          </w:rPr>
          <w:t>статьями 171</w:t>
        </w:r>
      </w:hyperlink>
      <w:r>
        <w:t xml:space="preserve">, </w:t>
      </w:r>
      <w:hyperlink r:id="rId15" w:tooltip="&quot;Налоговый кодекс Российской Федерации (часть вторая)&quot; от 05.08.2000 N 117-ФЗ (ред. от 26.03.2022) ------------ Недействующая редакция {КонсультантПлюс}">
        <w:r>
          <w:rPr>
            <w:color w:val="0000FF"/>
          </w:rPr>
          <w:t>172</w:t>
        </w:r>
      </w:hyperlink>
      <w:r>
        <w:t xml:space="preserve"> Налогового кодекса, п</w:t>
      </w:r>
      <w:r>
        <w:t xml:space="preserve">равовой позицией Конституционного Суда Российской Федерации, изложенной в определениях от 27.10.2015 </w:t>
      </w:r>
      <w:hyperlink r:id="rId16" w:tooltip="Определение Конституционного Суда РФ от 27.10.2015 N 2428-О &quot;Об отказе в принятии к рассмотрению жалобы муниципального унитарного предприятия жилищно-коммунального хозяйства муниципального образования &quot;Город Вологда&quot; &quot;Вологдагорводоканал&quot; на нарушение конститу">
        <w:r>
          <w:rPr>
            <w:color w:val="0000FF"/>
          </w:rPr>
          <w:t>N 2428-О</w:t>
        </w:r>
      </w:hyperlink>
      <w:r>
        <w:t xml:space="preserve">, от 03.07.2008 </w:t>
      </w:r>
      <w:hyperlink r:id="rId17" w:tooltip="Определение Конституционного Суда РФ от 03.07.2008 N 630-О-П &quot;По жалобе муниципального учреждения жилищно-коммунального хозяйства &quot;Дирекция единого заказчика&quot; на нарушение конституционных прав и свобод пунктом 2 статьи 173 Налогового кодекса Российской Федерац">
        <w:r>
          <w:rPr>
            <w:color w:val="0000FF"/>
          </w:rPr>
          <w:t>N 630-О-П</w:t>
        </w:r>
      </w:hyperlink>
      <w:r>
        <w:t xml:space="preserve">, от 01.10.2008 </w:t>
      </w:r>
      <w:hyperlink r:id="rId18" w:tooltip="Определение Конституционного Суда РФ от 01.10.2008 N 675-О-П &quot;По жалобе общества с ограниченной ответственностью &quot;ММК-Транс&quot; на нарушение конституционных прав и свобод пунктом 2 статьи 173 Налогового кодекса Российской Федерации&quot; {КонсультантПлюс}">
        <w:r>
          <w:rPr>
            <w:color w:val="0000FF"/>
          </w:rPr>
          <w:t>N 675-О-П</w:t>
        </w:r>
      </w:hyperlink>
      <w:r>
        <w:t xml:space="preserve">, от 24.03.2015 </w:t>
      </w:r>
      <w:hyperlink r:id="rId19" w:tooltip="Определение Конституционного Суда РФ от 24.03.2015 N 540-О &quot;Об отказе в принятии к рассмотрению жалобы общества с ограниченной ответственностью &quot;Нефтегазовое предприятие Пангодинское&quot; на нарушение конституционных прав и свобод пунктом 2 статьи 173 Налогового к">
        <w:r>
          <w:rPr>
            <w:color w:val="0000FF"/>
          </w:rPr>
          <w:t>N 540-О</w:t>
        </w:r>
      </w:hyperlink>
      <w:r>
        <w:t xml:space="preserve">, разъяснениями </w:t>
      </w:r>
      <w:hyperlink r:id="rId20" w:tooltip="Постановление Пленума ВАС РФ от 30.07.2013 N 57 &quot;О некоторых вопросах, возникающих при применении арбитражными судами части первой Налогового кодекса Российской Федерации&quot; {КонсультантПлюс}">
        <w:r>
          <w:rPr>
            <w:color w:val="0000FF"/>
          </w:rPr>
          <w:t>постановления</w:t>
        </w:r>
      </w:hyperlink>
      <w:r>
        <w:t xml:space="preserve"> Пленума Высшего Арбитражного Суда Российской Федерации от 30.07.2013 N 57 "О некоторых вопросах, возникающих при применении арбитражными судами части первой Налогового кодекса Российской Федерации" (далее - постан</w:t>
      </w:r>
      <w:r>
        <w:t>овление N 57).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 xml:space="preserve">Суды установили, что </w:t>
      </w:r>
      <w:r w:rsidRPr="003E265D">
        <w:rPr>
          <w:highlight w:val="lightGray"/>
        </w:rPr>
        <w:t xml:space="preserve">в уточненной налоговой декларации по НДС за 1 квартал 2017 года </w:t>
      </w:r>
      <w:r w:rsidRPr="003E265D">
        <w:rPr>
          <w:highlight w:val="lightGray"/>
        </w:rPr>
        <w:lastRenderedPageBreak/>
        <w:t>обществом заявлены и инспекцией не приняты к возмещению налоговые вычеты по счетам-фактурам от 28.02.2017 N 38 и от 31.03.2017, предъявленным ПАО "ДЭСК"</w:t>
      </w:r>
      <w:r>
        <w:t>.</w:t>
      </w:r>
    </w:p>
    <w:p w:rsidR="009A507B" w:rsidRDefault="00042178">
      <w:pPr>
        <w:pStyle w:val="ConsPlusNormal"/>
        <w:spacing w:before="240"/>
        <w:ind w:firstLine="540"/>
        <w:jc w:val="both"/>
      </w:pPr>
      <w:hyperlink r:id="rId21" w:tooltip="Решение Арбитражного суда Республики Дагестан от 05.03.2018 по делу N А15-6899/2017 Требование: О взыскании задолженности за электрическую энергию, приобретаемую в целях компенсации потерь электроэнергии в сетях и процентов. Решение: Требование удовлетворено. ">
        <w:r>
          <w:rPr>
            <w:color w:val="0000FF"/>
          </w:rPr>
          <w:t>Решением</w:t>
        </w:r>
      </w:hyperlink>
      <w:r>
        <w:t xml:space="preserve"> Арбитражного суда Республики Дагестан от 05.03.2018 по делу N А15-6899/2017, оставленным без изменения </w:t>
      </w:r>
      <w:hyperlink r:id="rId22" w:tooltip="Постановление Шестнадцатого арбитражного апелляционного суда от 13.06.2018 N 16АП-1730/2018 по делу N А15-6899/2017 Требование: О взыскании задолженности за электрическую энергию, приобретаемую в целях компенсации потерь, процентов. Решение: Требование удовлет">
        <w:r>
          <w:rPr>
            <w:color w:val="0000FF"/>
          </w:rPr>
          <w:t>постановлением</w:t>
        </w:r>
      </w:hyperlink>
      <w:r>
        <w:t xml:space="preserve"> Шестнадцатого арбитражного апелляционного суда от 13.06.2018 и </w:t>
      </w:r>
      <w:hyperlink r:id="rId23" w:tooltip="Постановление Арбитражного суда Северо-Кавказского округа от 10.09.2018 N Ф08-6322/2018 по делу N А15-6899/2017 Требование: О взыскании стоимости электрической энергии, приобретаемой в целях компенсации потерь электроэнергии в сетях. Обстоятельства: Истец ссыл">
        <w:r>
          <w:rPr>
            <w:color w:val="0000FF"/>
          </w:rPr>
          <w:t>поста</w:t>
        </w:r>
        <w:r>
          <w:rPr>
            <w:color w:val="0000FF"/>
          </w:rPr>
          <w:t>новлением</w:t>
        </w:r>
      </w:hyperlink>
      <w:r>
        <w:t xml:space="preserve"> Арбитражного суда Северо-Кавказского округа от 10.09.2018, </w:t>
      </w:r>
      <w:r w:rsidRPr="003E265D">
        <w:rPr>
          <w:highlight w:val="lightGray"/>
        </w:rPr>
        <w:t xml:space="preserve">удовлетворены исковые требования ПАО "ДЭСК" к обществу о взыскании 95 673 215 рублей 04 копейки стоимости электрической энергии, приобретаемой в целях </w:t>
      </w:r>
      <w:r w:rsidRPr="003E265D">
        <w:rPr>
          <w:b/>
          <w:highlight w:val="lightGray"/>
        </w:rPr>
        <w:t xml:space="preserve">компенсации потерь электроэнергии в </w:t>
      </w:r>
      <w:r w:rsidRPr="003E265D">
        <w:rPr>
          <w:b/>
          <w:highlight w:val="lightGray"/>
        </w:rPr>
        <w:t>сетях общества</w:t>
      </w:r>
      <w:r w:rsidRPr="003E265D">
        <w:rPr>
          <w:highlight w:val="lightGray"/>
        </w:rPr>
        <w:t>, за период с 01.06.2016 по 31.07.2017 и 11 899 277 рублей 09 копеек процентов.</w:t>
      </w:r>
      <w:r>
        <w:t xml:space="preserve"> Судебные акты мотивированы тем, что объем и качество услуг и их стоимость не оспорены обществом и документально не опровергнуты, доказательства иного объема, а та</w:t>
      </w:r>
      <w:r>
        <w:t>кже мотивированного отказа от подписания полученных актов ответчик истцу не направил и суду не представил.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 xml:space="preserve">В ходе рассмотрения дела в суде первой инстанции общество представило </w:t>
      </w:r>
      <w:r w:rsidRPr="003E265D">
        <w:rPr>
          <w:highlight w:val="lightGray"/>
        </w:rPr>
        <w:t>доказательства наличия между ним и ПАО "ДЭСК" разногласий по объему электрическ</w:t>
      </w:r>
      <w:r w:rsidRPr="003E265D">
        <w:rPr>
          <w:highlight w:val="lightGray"/>
        </w:rPr>
        <w:t>ой энергии, приобретаемой в целях компенсации потерь электрической энергии в сетях общества, в том числе и за февраль и март 2017 года. Так, в письме от 29.06.2017 N 09/2017 (входящий ПАО "ДЭСК" от 29.06.2017) общество в соответствии с пунктом 6.2 договора</w:t>
      </w:r>
      <w:r w:rsidRPr="003E265D">
        <w:rPr>
          <w:highlight w:val="lightGray"/>
        </w:rPr>
        <w:t xml:space="preserve"> от 14.04.2017 N 0501/ДЭЖ/02/УП направило в адрес ПАО "ДЭСК" расчеты объемов электроэнергии, приобретаемой в целях компенсации потерь в сетях общества, в том числе за февраль, март 2017 года. От ПАО "ДЭСК" 10.08.2017 письмом от 27.07.2017 N 04-3091 обществ</w:t>
      </w:r>
      <w:r w:rsidRPr="003E265D">
        <w:rPr>
          <w:highlight w:val="lightGray"/>
        </w:rPr>
        <w:t>о получило корректировочные акты расчета стоимости электроэнергии, приобретаемой исполнителем в целях компенсации потерь электроэнергии в сетях за февраль, март 2017 года с просьбой подписать их скрепить печатью и вернуть отправителю. Письмом от 03.08.2017</w:t>
      </w:r>
      <w:r w:rsidRPr="003E265D">
        <w:rPr>
          <w:highlight w:val="lightGray"/>
        </w:rPr>
        <w:t xml:space="preserve"> N 125/2017 общество сообщило ПАО "ДЭСК" о том, что ранее направленные документы ПАО "ДЭСК" не рассмотрены, протокол разногласий с указанием причин не представлен, в связи с чем объемы услуг по передаче электрической энергии за июнь - декабрь 2016 года и я</w:t>
      </w:r>
      <w:r w:rsidRPr="003E265D">
        <w:rPr>
          <w:highlight w:val="lightGray"/>
        </w:rPr>
        <w:t>нварь - июнь 2017 года и объемы электроэнергии, приобретаемой в целях компенсации потерь, принимаются в цифрах общества (входящий ПАО "ДЭСК" от 03.08.2017). ПАО "ДЭСК" 31.08.2017 письмом N 04-3663 направило обществу для подписания акты разногласий к акту о</w:t>
      </w:r>
      <w:r w:rsidRPr="003E265D">
        <w:rPr>
          <w:highlight w:val="lightGray"/>
        </w:rPr>
        <w:t>б оказании услуги по передаче электрической энергии за январь - июнь 2017 года, корректировочные акты расчета стоимости электроэнергии, приобретаемой исполнителем в целях компенсации потерь электроэнергии в сетях, за январь - июнь 2017 года, которые письмо</w:t>
      </w:r>
      <w:r w:rsidRPr="003E265D">
        <w:rPr>
          <w:highlight w:val="lightGray"/>
        </w:rPr>
        <w:t>м от 04.09.2017 N 156/2017 возвращены обществом без подписания с указанием на то, что объемы за указанные периоды принимаются в цифрах общества (входящий ПАО "ДЭСК" от 04.09.2017).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 xml:space="preserve">Представленные в материалы дела аналогичные письма подтверждают, что </w:t>
      </w:r>
      <w:r w:rsidRPr="003E265D">
        <w:rPr>
          <w:highlight w:val="lightGray"/>
        </w:rPr>
        <w:t>переписка по урегулированию разногласий по объемам электроэнергии, приобретаемой исполнителем в целях компенсации потерь в сетях общества, продолжалась вплоть до обращения ПАО "ДЭСК" в ар</w:t>
      </w:r>
      <w:r w:rsidRPr="003E265D">
        <w:rPr>
          <w:highlight w:val="lightGray"/>
        </w:rPr>
        <w:t>битражный суд с исковыми требованиями, которые рассмотрены в рамках дела N А15-6899/2017.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 xml:space="preserve">Суды оценили представленные в материалы дела доказательства по правилам </w:t>
      </w:r>
      <w:hyperlink r:id="rId24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статьи 71</w:t>
        </w:r>
      </w:hyperlink>
      <w:r>
        <w:t xml:space="preserve"> Кодекса, в том числ</w:t>
      </w:r>
      <w:r>
        <w:t xml:space="preserve">е представленную в материалы дела переписку между обществом и ПАО "ДЭСК", и сделали вывод </w:t>
      </w:r>
      <w:r w:rsidRPr="003E265D">
        <w:rPr>
          <w:highlight w:val="lightGray"/>
        </w:rPr>
        <w:t>о наличии разногласий общества с ПАО "ДЭСК" по объемам</w:t>
      </w:r>
      <w:r>
        <w:t xml:space="preserve"> </w:t>
      </w:r>
      <w:r>
        <w:lastRenderedPageBreak/>
        <w:t>электроэнергии, приобретаемой исполнителем в целях компенсации потерь в сетях общества, и отсутствием у обществ</w:t>
      </w:r>
      <w:r>
        <w:t>а возможности заявить вычеты по НДС за февраль и март 2017 года до разрешения спора по делу N А15-6899/2017 и вступления судебного акта по нему в законную силу, то есть до 13.06.2018.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 xml:space="preserve">С учетом изложенного </w:t>
      </w:r>
      <w:r w:rsidRPr="003E265D">
        <w:rPr>
          <w:highlight w:val="lightGray"/>
        </w:rPr>
        <w:t>суды правомерно исходили из того, что до 13.06.2018</w:t>
      </w:r>
      <w:r w:rsidRPr="003E265D">
        <w:rPr>
          <w:highlight w:val="lightGray"/>
        </w:rPr>
        <w:t xml:space="preserve"> у общества не возникло право на возмещение НДС за 1 квартал 2017 года по спорным счетам-фактурам и трехлетний срок, предусмотренный </w:t>
      </w:r>
      <w:hyperlink r:id="rId25" w:tooltip="&quot;Налоговый кодекс Российской Федерации (часть вторая)&quot; от 05.08.2000 N 117-ФЗ (ред. от 30.12.2008) ------------ Недействующая редакция {КонсультантПлюс}">
        <w:r w:rsidRPr="003E265D">
          <w:rPr>
            <w:color w:val="0000FF"/>
            <w:highlight w:val="lightGray"/>
          </w:rPr>
          <w:t>пунктом 2 статьи 172</w:t>
        </w:r>
      </w:hyperlink>
      <w:r w:rsidRPr="003E265D">
        <w:rPr>
          <w:highlight w:val="lightGray"/>
        </w:rPr>
        <w:t xml:space="preserve"> Налогового кодекса, в данном случае следует исчислять именно с указанной даты, которы</w:t>
      </w:r>
      <w:r w:rsidRPr="003E265D">
        <w:rPr>
          <w:highlight w:val="lightGray"/>
        </w:rPr>
        <w:t>й истекает 13.06.2021</w:t>
      </w:r>
      <w:r>
        <w:t xml:space="preserve">. Суды установили, что </w:t>
      </w:r>
      <w:r w:rsidRPr="003E265D">
        <w:rPr>
          <w:highlight w:val="lightGray"/>
        </w:rPr>
        <w:t>уточненная налоговая декларация по НДС за 1 квартал 2017 года подана обществом 17.06.2020, то есть в пределах трехлетнего срока.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 xml:space="preserve">При оценке обстоятельств направления обществом в суд документов, не представленных </w:t>
      </w:r>
      <w:r>
        <w:t xml:space="preserve">инспекции ни в ходе налоговой проверки, ни при обжаловании решения инспекции в вышестоящий налоговый орган, суды учли правовую позицию, изложенную в </w:t>
      </w:r>
      <w:hyperlink r:id="rId26" w:tooltip="Постановление Пленума ВАС РФ от 30.07.2013 N 57 &quot;О некоторых вопросах, возникающих при применении арбитражными судами части первой Налогового кодекса Российской Федерации&quot; {КонсультантПлюс}">
        <w:r>
          <w:rPr>
            <w:color w:val="0000FF"/>
          </w:rPr>
          <w:t>пункте 78</w:t>
        </w:r>
      </w:hyperlink>
      <w:r>
        <w:t xml:space="preserve"> постановления N 57. По смыслу </w:t>
      </w:r>
      <w:hyperlink r:id="rId27" w:tooltip="Определение Конституционного Суда РФ от 12.07.2006 N 267-О &quot;По жалобе открытого акционерного общества &quot;Востоксибэлектросетьстрой&quot; на нарушение конституционных прав и свобод положениями частей третьей и четвертой статьи 88, пункта 1 статьи 101 Налогового кодекс">
        <w:r>
          <w:rPr>
            <w:color w:val="0000FF"/>
          </w:rPr>
          <w:t>определения</w:t>
        </w:r>
      </w:hyperlink>
      <w:r>
        <w:t xml:space="preserve"> Конституционного Суда Российской Федерации от 12.07.2006 N 267-О налогоплательщик не лишен права представлять суду документы, подтверждающие правил</w:t>
      </w:r>
      <w:r>
        <w:t>ьность исчисления и уплаты налогов, независимо от того, были они исследованы и истребованы налоговым органом или нет. Следовательно, непредставление доказательств в ходе налоговой проверки не исключает возможность их представления в суд для оценки в совоку</w:t>
      </w:r>
      <w:r>
        <w:t xml:space="preserve">пности с другими доказательствами по правилам </w:t>
      </w:r>
      <w:hyperlink r:id="rId28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статей 66</w:t>
        </w:r>
      </w:hyperlink>
      <w:r>
        <w:t xml:space="preserve"> - </w:t>
      </w:r>
      <w:hyperlink r:id="rId29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71</w:t>
        </w:r>
      </w:hyperlink>
      <w:r>
        <w:t xml:space="preserve"> Кодекса.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 xml:space="preserve">Суды учли, что инспекция имела возможность ознакомиться </w:t>
      </w:r>
      <w:r>
        <w:t>с представленными обществом доказательствами при рассмотрении дела в суде первой инстанции и представить свои возражения с учетом данных документов. Налоговый орган не представил доказательства, свидетельствующие о недостоверности указанных документов.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При</w:t>
      </w:r>
      <w:r>
        <w:t xml:space="preserve"> таких обстоятельствах суды обоснованно указали на </w:t>
      </w:r>
      <w:r w:rsidRPr="003E265D">
        <w:rPr>
          <w:highlight w:val="lightGray"/>
        </w:rPr>
        <w:t>наличие у общества возможности заявления налоговых вычетов по счетам-фактурам, выставленным ПАО "ДЭСК" от 28.02.2017 N 38 и от 31.03.2017 N 64, по результатам рассмотренного спора по делу по делу N А15-689</w:t>
      </w:r>
      <w:r w:rsidRPr="003E265D">
        <w:rPr>
          <w:highlight w:val="lightGray"/>
        </w:rPr>
        <w:t>9/2017 и вступления судебного акта по нему в законную силу, то есть начиная с 13.06.2018</w:t>
      </w:r>
      <w:r>
        <w:t>, поэтому правомерно удовлетворили заявленные требования.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Фактически понесенные обществом в предусмотренном законодательством размере судебные расходы по уплате государ</w:t>
      </w:r>
      <w:r>
        <w:t xml:space="preserve">ственной пошлины в размере 3 тыс. рублей за подачу заявления в суд первой инстанции правомерно отнесены на инспекцию. Судебные расходы распределены в соответствии со </w:t>
      </w:r>
      <w:hyperlink r:id="rId30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статьей 110</w:t>
        </w:r>
      </w:hyperlink>
      <w:r>
        <w:t xml:space="preserve"> Кодекса.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Иные</w:t>
      </w:r>
      <w:r>
        <w:t xml:space="preserve"> доводы кассационной жалобы признаются судом кассационной инстанции несостоятельными, поскольку не содержат фактов, которые не были проверены и не учтены судами первой и апелляционной инстанций, влияли бы на обоснованность и законность обжалуемых судебных </w:t>
      </w:r>
      <w:r>
        <w:t>актов либо опровергали выводы судов.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Несогласие заявителя с выводами судов не свидетельствует о неправильном применении норм материального и процессуального права, повлиявшем на исход дела, или допущенной ошибке. Материалы дела исследованы судами полно, вс</w:t>
      </w:r>
      <w:r>
        <w:t xml:space="preserve">есторонне и объективно, представленным сторонами доказательствам дана надлежащая правовая оценка, изложенные в обжалуемых судебных актах выводы соответствуют фактическим обстоятельствам дела и нормам права. </w:t>
      </w:r>
      <w:r>
        <w:lastRenderedPageBreak/>
        <w:t>Обстоятельства, приведенные в кассационной жалобе</w:t>
      </w:r>
      <w:r>
        <w:t>, являлись предметом исследования в судах первой и апелляционной инстанций и получили правильную правовую оценку. Основания для иных выводов у суда кассационной инстанции отсутствуют.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Нарушения процессуальных норм, влекущие отмену судебных актов (</w:t>
      </w:r>
      <w:hyperlink r:id="rId31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часть 4 статьи 288</w:t>
        </w:r>
      </w:hyperlink>
      <w:r>
        <w:t xml:space="preserve"> Кодекса), не установлены.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 xml:space="preserve">Руководствуясь </w:t>
      </w:r>
      <w:hyperlink r:id="rId32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статьями 274</w:t>
        </w:r>
      </w:hyperlink>
      <w:r>
        <w:t xml:space="preserve">, </w:t>
      </w:r>
      <w:hyperlink r:id="rId33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286</w:t>
        </w:r>
      </w:hyperlink>
      <w:r>
        <w:t xml:space="preserve"> - </w:t>
      </w:r>
      <w:hyperlink r:id="rId34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289</w:t>
        </w:r>
      </w:hyperlink>
      <w:r>
        <w:t xml:space="preserve"> Арбитражного процессуального кодекса Российской Федерации, Арбитражный суд Северо-Кавказского округа</w:t>
      </w:r>
    </w:p>
    <w:p w:rsidR="009A507B" w:rsidRDefault="009A507B">
      <w:pPr>
        <w:pStyle w:val="ConsPlusNormal"/>
        <w:jc w:val="both"/>
      </w:pPr>
    </w:p>
    <w:p w:rsidR="009A507B" w:rsidRDefault="00042178">
      <w:pPr>
        <w:pStyle w:val="ConsPlusNormal"/>
        <w:jc w:val="center"/>
      </w:pPr>
      <w:r>
        <w:t>постановил:</w:t>
      </w:r>
    </w:p>
    <w:p w:rsidR="009A507B" w:rsidRDefault="009A507B">
      <w:pPr>
        <w:pStyle w:val="ConsPlusNormal"/>
        <w:jc w:val="both"/>
      </w:pPr>
    </w:p>
    <w:p w:rsidR="009A507B" w:rsidRDefault="00042178">
      <w:pPr>
        <w:pStyle w:val="ConsPlusNormal"/>
        <w:ind w:firstLine="540"/>
        <w:jc w:val="both"/>
      </w:pPr>
      <w:hyperlink r:id="rId35" w:tooltip="Решение Арбитражного суда Республики Дагестан от 20.04.2022 по делу N А15-3694/2021 Категория спора: НДС. Требования налогоплательщика: О признании недействительным решения о начислении пени, штрафа. Решение: Требование удовлетворено. {КонсультантПлюс}">
        <w:r>
          <w:rPr>
            <w:color w:val="0000FF"/>
          </w:rPr>
          <w:t>решение</w:t>
        </w:r>
      </w:hyperlink>
      <w:r>
        <w:t xml:space="preserve"> Арбитражного суда Республики Дагестан от 20.04.2022 и </w:t>
      </w:r>
      <w:hyperlink r:id="rId36" w:tooltip="Постановление Шестнадцатого арбитражного апелляционного суда от 04.07.2022 N 16АП-2039/2022 по делу N А15-3694/2021 Требование: О признании недействительным решения о привлечении к ответственности за совершение налогового правонарушения. Решение: Требование уд">
        <w:r>
          <w:rPr>
            <w:color w:val="0000FF"/>
          </w:rPr>
          <w:t>постановление</w:t>
        </w:r>
      </w:hyperlink>
      <w:r>
        <w:t xml:space="preserve"> Шестнадцатого арбитражного апе</w:t>
      </w:r>
      <w:r>
        <w:t>лляционного суда от 04.07.2022 по делу N А15-3694/2021 оставить без изменения, кассационную жалобу - без удовлетворения.</w:t>
      </w:r>
    </w:p>
    <w:p w:rsidR="009A507B" w:rsidRDefault="00042178">
      <w:pPr>
        <w:pStyle w:val="ConsPlusNormal"/>
        <w:spacing w:before="240"/>
        <w:ind w:firstLine="540"/>
        <w:jc w:val="both"/>
      </w:pPr>
      <w:r>
        <w:t>Постановление вступает в законную силу со дня его принятия.</w:t>
      </w:r>
    </w:p>
    <w:p w:rsidR="009A507B" w:rsidRDefault="009A507B">
      <w:pPr>
        <w:pStyle w:val="ConsPlusNormal"/>
        <w:jc w:val="both"/>
      </w:pPr>
    </w:p>
    <w:p w:rsidR="009A507B" w:rsidRDefault="00042178">
      <w:pPr>
        <w:pStyle w:val="ConsPlusNormal"/>
        <w:jc w:val="right"/>
      </w:pPr>
      <w:r>
        <w:t>Председательствующий</w:t>
      </w:r>
    </w:p>
    <w:p w:rsidR="009A507B" w:rsidRDefault="00042178">
      <w:pPr>
        <w:pStyle w:val="ConsPlusNormal"/>
        <w:jc w:val="right"/>
      </w:pPr>
      <w:r>
        <w:t>А.В.ГИДАНКИНА</w:t>
      </w:r>
    </w:p>
    <w:p w:rsidR="009A507B" w:rsidRDefault="009A507B">
      <w:pPr>
        <w:pStyle w:val="ConsPlusNormal"/>
        <w:jc w:val="both"/>
      </w:pPr>
    </w:p>
    <w:p w:rsidR="009A507B" w:rsidRDefault="00042178">
      <w:pPr>
        <w:pStyle w:val="ConsPlusNormal"/>
        <w:jc w:val="right"/>
      </w:pPr>
      <w:r>
        <w:t>Судьи</w:t>
      </w:r>
    </w:p>
    <w:p w:rsidR="009A507B" w:rsidRDefault="00042178">
      <w:pPr>
        <w:pStyle w:val="ConsPlusNormal"/>
        <w:jc w:val="right"/>
      </w:pPr>
      <w:r>
        <w:t>Л.Н.ВОЛОВИК</w:t>
      </w:r>
    </w:p>
    <w:p w:rsidR="009A507B" w:rsidRDefault="00042178">
      <w:pPr>
        <w:pStyle w:val="ConsPlusNormal"/>
        <w:jc w:val="right"/>
      </w:pPr>
      <w:r>
        <w:t>М.В.ПОСАЖЕННИКОВ</w:t>
      </w:r>
    </w:p>
    <w:p w:rsidR="009A507B" w:rsidRDefault="009A507B">
      <w:pPr>
        <w:pStyle w:val="ConsPlusNormal"/>
        <w:jc w:val="both"/>
      </w:pPr>
    </w:p>
    <w:p w:rsidR="009A507B" w:rsidRDefault="009A507B">
      <w:pPr>
        <w:pStyle w:val="ConsPlusNormal"/>
        <w:jc w:val="both"/>
      </w:pPr>
    </w:p>
    <w:p w:rsidR="009A507B" w:rsidRDefault="009A507B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9A507B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178" w:rsidRDefault="00042178">
      <w:r>
        <w:separator/>
      </w:r>
    </w:p>
  </w:endnote>
  <w:endnote w:type="continuationSeparator" w:id="0">
    <w:p w:rsidR="00042178" w:rsidRDefault="0004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07B" w:rsidRDefault="009A507B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9A507B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9A507B" w:rsidRDefault="00042178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9A507B" w:rsidRDefault="00042178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9A507B" w:rsidRDefault="00042178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3E265D">
            <w:rPr>
              <w:rFonts w:ascii="Tahoma" w:hAnsi="Tahoma" w:cs="Tahoma"/>
              <w:noProof/>
            </w:rPr>
            <w:t>2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3E265D"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 w:rsidR="009A507B" w:rsidRDefault="00042178">
    <w:pPr>
      <w:pStyle w:val="ConsPlusNormal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07B" w:rsidRDefault="009A507B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9A507B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9A507B" w:rsidRDefault="00042178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9A507B" w:rsidRDefault="00042178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9A507B" w:rsidRDefault="00042178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3E265D">
            <w:rPr>
              <w:rFonts w:ascii="Tahoma" w:hAnsi="Tahoma" w:cs="Tahoma"/>
              <w:noProof/>
            </w:rPr>
            <w:t>1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3E265D"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 w:rsidR="009A507B" w:rsidRDefault="00042178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178" w:rsidRDefault="00042178">
      <w:r>
        <w:separator/>
      </w:r>
    </w:p>
  </w:footnote>
  <w:footnote w:type="continuationSeparator" w:id="0">
    <w:p w:rsidR="00042178" w:rsidRDefault="00042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9A507B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9A507B" w:rsidRDefault="00042178">
          <w:pPr>
            <w:pStyle w:val="ConsPlusNormal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Арбитражного суда Северо-Кавказского округа от 12.10.2022 N Ф08-10825/2022 по делу N А15-3694/2021</w:t>
          </w:r>
        </w:p>
      </w:tc>
      <w:tc>
        <w:tcPr>
          <w:tcW w:w="2300" w:type="pct"/>
          <w:vAlign w:val="center"/>
        </w:tcPr>
        <w:p w:rsidR="009A507B" w:rsidRDefault="00042178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04.06.2025</w:t>
          </w:r>
        </w:p>
      </w:tc>
    </w:tr>
  </w:tbl>
  <w:p w:rsidR="009A507B" w:rsidRDefault="009A507B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9A507B" w:rsidRDefault="009A507B">
    <w:pPr>
      <w:pStyle w:val="ConsPlus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9A507B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9A507B" w:rsidRDefault="00042178">
          <w:pPr>
            <w:pStyle w:val="ConsPlusNormal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>
                <wp:extent cx="1910715" cy="445770"/>
                <wp:effectExtent l="0" t="0" r="0" b="0"/>
                <wp:docPr id="1" name="Консультант Плюс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Постановление Арбитражного суда Северо-Кавказского округа от 12.10.2022 N Ф08-10825/2022 по делу N А15-3694/2021</w:t>
          </w:r>
        </w:p>
      </w:tc>
      <w:tc>
        <w:tcPr>
          <w:tcW w:w="2300" w:type="pct"/>
          <w:vAlign w:val="center"/>
        </w:tcPr>
        <w:p w:rsidR="009A507B" w:rsidRDefault="00042178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2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04.06.2025</w:t>
          </w:r>
        </w:p>
      </w:tc>
    </w:tr>
  </w:tbl>
  <w:p w:rsidR="009A507B" w:rsidRDefault="009A507B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9A507B" w:rsidRDefault="009A507B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7B"/>
    <w:rsid w:val="00042178"/>
    <w:rsid w:val="003E265D"/>
    <w:rsid w:val="009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B8216D-C1C7-4FD3-BA27-FC88B5E8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ASSK&amp;n=1407709&amp;date=04.06.2025" TargetMode="External"/><Relationship Id="rId13" Type="http://schemas.openxmlformats.org/officeDocument/2006/relationships/hyperlink" Target="https://login.consultant.ru/link/?req=doc&amp;base=LAW&amp;n=419377&amp;date=04.06.2025&amp;dst=376&amp;field=134" TargetMode="External"/><Relationship Id="rId18" Type="http://schemas.openxmlformats.org/officeDocument/2006/relationships/hyperlink" Target="https://login.consultant.ru/link/?req=doc&amp;base=LAW&amp;n=84008&amp;date=04.06.2025" TargetMode="External"/><Relationship Id="rId26" Type="http://schemas.openxmlformats.org/officeDocument/2006/relationships/hyperlink" Target="https://login.consultant.ru/link/?req=doc&amp;base=LAW&amp;n=151174&amp;date=04.06.2025&amp;dst=100242&amp;field=134" TargetMode="External"/><Relationship Id="rId39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ASSK&amp;n=892059&amp;date=04.06.2025" TargetMode="External"/><Relationship Id="rId34" Type="http://schemas.openxmlformats.org/officeDocument/2006/relationships/hyperlink" Target="https://login.consultant.ru/link/?req=doc&amp;base=LAW&amp;n=419377&amp;date=04.06.2025&amp;dst=101910&amp;field=13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ogin.consultant.ru/link/?req=doc&amp;base=RAPS016&amp;n=76210&amp;date=04.06.2025" TargetMode="External"/><Relationship Id="rId12" Type="http://schemas.openxmlformats.org/officeDocument/2006/relationships/hyperlink" Target="https://login.consultant.ru/link/?req=doc&amp;base=LAW&amp;n=419377&amp;date=04.06.2025&amp;dst=100419&amp;field=134" TargetMode="External"/><Relationship Id="rId17" Type="http://schemas.openxmlformats.org/officeDocument/2006/relationships/hyperlink" Target="https://login.consultant.ru/link/?req=doc&amp;base=LAW&amp;n=84575&amp;date=04.06.2025" TargetMode="External"/><Relationship Id="rId25" Type="http://schemas.openxmlformats.org/officeDocument/2006/relationships/hyperlink" Target="https://login.consultant.ru/link/?req=doc&amp;base=LAW&amp;n=83314&amp;date=04.06.2025&amp;dst=3726&amp;field=134" TargetMode="External"/><Relationship Id="rId33" Type="http://schemas.openxmlformats.org/officeDocument/2006/relationships/hyperlink" Target="https://login.consultant.ru/link/?req=doc&amp;base=LAW&amp;n=419377&amp;date=04.06.2025&amp;dst=101882&amp;field=134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ARB&amp;n=443463&amp;date=04.06.2025" TargetMode="External"/><Relationship Id="rId20" Type="http://schemas.openxmlformats.org/officeDocument/2006/relationships/hyperlink" Target="https://login.consultant.ru/link/?req=doc&amp;base=LAW&amp;n=151174&amp;date=04.06.2025" TargetMode="External"/><Relationship Id="rId29" Type="http://schemas.openxmlformats.org/officeDocument/2006/relationships/hyperlink" Target="https://login.consultant.ru/link/?req=doc&amp;base=LAW&amp;n=419377&amp;date=04.06.2025&amp;dst=100419&amp;field=134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ASSK&amp;n=1407709&amp;date=04.06.2025" TargetMode="External"/><Relationship Id="rId11" Type="http://schemas.openxmlformats.org/officeDocument/2006/relationships/hyperlink" Target="https://login.consultant.ru/link/?req=doc&amp;base=LAW&amp;n=412738&amp;date=04.06.2025&amp;dst=5010&amp;field=134" TargetMode="External"/><Relationship Id="rId24" Type="http://schemas.openxmlformats.org/officeDocument/2006/relationships/hyperlink" Target="https://login.consultant.ru/link/?req=doc&amp;base=LAW&amp;n=419377&amp;date=04.06.2025&amp;dst=100419&amp;field=134" TargetMode="External"/><Relationship Id="rId32" Type="http://schemas.openxmlformats.org/officeDocument/2006/relationships/hyperlink" Target="https://login.consultant.ru/link/?req=doc&amp;base=LAW&amp;n=419377&amp;date=04.06.2025&amp;dst=101808&amp;field=134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412738&amp;date=04.06.2025&amp;dst=100534&amp;field=134" TargetMode="External"/><Relationship Id="rId23" Type="http://schemas.openxmlformats.org/officeDocument/2006/relationships/hyperlink" Target="https://login.consultant.ru/link/?req=doc&amp;base=ASK&amp;n=138542&amp;date=04.06.2025" TargetMode="External"/><Relationship Id="rId28" Type="http://schemas.openxmlformats.org/officeDocument/2006/relationships/hyperlink" Target="https://login.consultant.ru/link/?req=doc&amp;base=LAW&amp;n=419377&amp;date=04.06.2025&amp;dst=100379&amp;field=134" TargetMode="External"/><Relationship Id="rId36" Type="http://schemas.openxmlformats.org/officeDocument/2006/relationships/hyperlink" Target="https://login.consultant.ru/link/?req=doc&amp;base=RAPS016&amp;n=76210&amp;date=04.06.2025" TargetMode="External"/><Relationship Id="rId10" Type="http://schemas.openxmlformats.org/officeDocument/2006/relationships/hyperlink" Target="https://login.consultant.ru/link/?req=doc&amp;base=LAW&amp;n=83314&amp;date=04.06.2025&amp;dst=3726&amp;field=134" TargetMode="External"/><Relationship Id="rId19" Type="http://schemas.openxmlformats.org/officeDocument/2006/relationships/hyperlink" Target="https://login.consultant.ru/link/?req=doc&amp;base=ARB&amp;n=423484&amp;date=04.06.2025" TargetMode="External"/><Relationship Id="rId31" Type="http://schemas.openxmlformats.org/officeDocument/2006/relationships/hyperlink" Target="https://login.consultant.ru/link/?req=doc&amp;base=LAW&amp;n=419377&amp;date=04.06.2025&amp;dst=1085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RAPS016&amp;n=76210&amp;date=04.06.2025" TargetMode="External"/><Relationship Id="rId14" Type="http://schemas.openxmlformats.org/officeDocument/2006/relationships/hyperlink" Target="https://login.consultant.ru/link/?req=doc&amp;base=LAW&amp;n=412738&amp;date=04.06.2025&amp;dst=100515&amp;field=134" TargetMode="External"/><Relationship Id="rId22" Type="http://schemas.openxmlformats.org/officeDocument/2006/relationships/hyperlink" Target="https://login.consultant.ru/link/?req=doc&amp;base=RAPS016&amp;n=49064&amp;date=04.06.2025" TargetMode="External"/><Relationship Id="rId27" Type="http://schemas.openxmlformats.org/officeDocument/2006/relationships/hyperlink" Target="https://login.consultant.ru/link/?req=doc&amp;base=LAW&amp;n=63288&amp;date=04.06.2025" TargetMode="External"/><Relationship Id="rId30" Type="http://schemas.openxmlformats.org/officeDocument/2006/relationships/hyperlink" Target="https://login.consultant.ru/link/?req=doc&amp;base=LAW&amp;n=419377&amp;date=04.06.2025&amp;dst=100666&amp;field=134" TargetMode="External"/><Relationship Id="rId35" Type="http://schemas.openxmlformats.org/officeDocument/2006/relationships/hyperlink" Target="https://login.consultant.ru/link/?req=doc&amp;base=ASSK&amp;n=1407709&amp;date=04.06.202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nsul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Постановление Арбитражного суда Северо-Кавказского округа от 12.10.2022 N Ф08-10825/2022 по делу N А15-3694/2021
Требование: О признании недействительным решения налогового органа.
Обстоятельства: Налоговый орган начислил НДС, ссылаясь на пропуск общество</vt:lpstr>
    </vt:vector>
  </TitlesOfParts>
  <Company>КонсультантПлюс Версия 4024.00.50</Company>
  <LinksUpToDate>false</LinksUpToDate>
  <CharactersWithSpaces>23770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Арбитражного суда Северо-Кавказского округа от 12.10.2022 N Ф08-10825/2022 по делу N А15-3694/2021
Требование: О признании недействительным решения налогового органа.
Обстоятельства: Налоговый орган начислил НДС, ссылаясь на пропуск обществом трехлетнего срока, установленного п. 2 ст. 173 НК РФ для заявленных налоговых вычетов по счетам-фактурам.
Решение: Требование удовлетворено, поскольку доказаны наличие разногласий по объемам электроэнергии, приобретаемой в целях компенсации потерь в сетях</dc:title>
  <dc:creator>Dmitrii A Sorokin</dc:creator>
  <cp:lastModifiedBy>Dmitrii A Sorokin</cp:lastModifiedBy>
  <cp:revision>2</cp:revision>
  <dcterms:created xsi:type="dcterms:W3CDTF">2025-06-04T12:38:00Z</dcterms:created>
  <dcterms:modified xsi:type="dcterms:W3CDTF">2025-06-04T12:38:00Z</dcterms:modified>
</cp:coreProperties>
</file>