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77962DF5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CE679A">
        <w:rPr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 </w:t>
      </w:r>
      <w:r w:rsidR="00CE679A">
        <w:rPr>
          <w:b/>
          <w:spacing w:val="-10"/>
          <w:szCs w:val="20"/>
        </w:rPr>
        <w:t>3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0663E90D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6948A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6948A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582975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지능형 웹서비스 풀스택 개발 </w:t>
      </w:r>
      <w:r w:rsidR="00C4148A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2</w:t>
      </w:r>
      <w:r w:rsidR="00582975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59"/>
        <w:gridCol w:w="6950"/>
      </w:tblGrid>
      <w:tr w:rsidR="00987247" w:rsidRPr="00784990" w14:paraId="4C969F59" w14:textId="77777777" w:rsidTr="00B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950" w:type="dxa"/>
            <w:vAlign w:val="center"/>
          </w:tcPr>
          <w:p w14:paraId="2BF0B684" w14:textId="5B3213DA" w:rsidR="00987247" w:rsidRPr="008B1F39" w:rsidRDefault="00CE679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E679A">
              <w:rPr>
                <w:rFonts w:asciiTheme="minorEastAsia" w:eastAsiaTheme="minorEastAsia" w:hAnsiTheme="minorEastAsia" w:hint="eastAsia"/>
                <w:szCs w:val="20"/>
              </w:rPr>
              <w:t>MULTI GOURMET</w:t>
            </w:r>
          </w:p>
        </w:tc>
      </w:tr>
      <w:tr w:rsidR="00987247" w:rsidRPr="00784990" w14:paraId="7F6549A6" w14:textId="77777777" w:rsidTr="00B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950" w:type="dxa"/>
            <w:vAlign w:val="center"/>
          </w:tcPr>
          <w:p w14:paraId="4E25E79A" w14:textId="0FE4069E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CE679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안희선</w:t>
            </w:r>
          </w:p>
          <w:p w14:paraId="1F32EAC5" w14:textId="4FEF5F02" w:rsidR="009E5652" w:rsidRPr="00CE679A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CE679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CE679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이예진,</w:t>
            </w:r>
            <w:r w:rsidR="00CE679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CE679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정하욱, 김형조</w:t>
            </w:r>
            <w:bookmarkStart w:id="0" w:name="_GoBack"/>
            <w:bookmarkEnd w:id="0"/>
          </w:p>
        </w:tc>
      </w:tr>
      <w:tr w:rsidR="00B718A3" w:rsidRPr="00784990" w14:paraId="1A7CF24D" w14:textId="77777777" w:rsidTr="00B718A3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B718A3" w:rsidRPr="00A30D7D" w:rsidRDefault="00B718A3" w:rsidP="00B718A3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950" w:type="dxa"/>
            <w:vAlign w:val="center"/>
            <w:hideMark/>
          </w:tcPr>
          <w:p w14:paraId="5CBEB043" w14:textId="57D2D591" w:rsidR="00B718A3" w:rsidRPr="00B32E68" w:rsidRDefault="00B718A3" w:rsidP="00B718A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szCs w:val="20"/>
              </w:rPr>
              <w:t>ulti Restaurant 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멀티 레스토랑)</w:t>
            </w:r>
          </w:p>
        </w:tc>
      </w:tr>
      <w:tr w:rsidR="00B718A3" w:rsidRPr="00784990" w14:paraId="08AE5641" w14:textId="77777777" w:rsidTr="00B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B718A3" w:rsidRPr="00D6591F" w:rsidRDefault="00B718A3" w:rsidP="00B718A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프로젝트 수행 방향</w:t>
            </w:r>
          </w:p>
          <w:p w14:paraId="2961630A" w14:textId="09C3377B" w:rsidR="00B718A3" w:rsidRPr="00D6591F" w:rsidRDefault="00B718A3" w:rsidP="00B718A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950" w:type="dxa"/>
            <w:vAlign w:val="center"/>
            <w:hideMark/>
          </w:tcPr>
          <w:p w14:paraId="62F85527" w14:textId="2A9DA8A7" w:rsidR="00B718A3" w:rsidRPr="00D6591F" w:rsidRDefault="00B718A3" w:rsidP="00B718A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기획의도(목적)</w:t>
            </w:r>
          </w:p>
          <w:p w14:paraId="034F4EE5" w14:textId="77777777" w:rsidR="00B718A3" w:rsidRDefault="00B718A3" w:rsidP="00B718A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힘든 상황에 처한 음식업종 자영업자의 열악한 생존률에 도움을 줄 수 있는 시스템 구축</w:t>
            </w:r>
          </w:p>
          <w:p w14:paraId="1492476A" w14:textId="77777777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새로 개업하는 음식점들의 정착과 안정화를 돕는다.</w:t>
            </w:r>
          </w:p>
          <w:p w14:paraId="4ACA6508" w14:textId="77777777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열악한 음식 자영업계의 생존을 증진시킨다.</w:t>
            </w:r>
          </w:p>
          <w:p w14:paraId="08092175" w14:textId="7723F014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소비자와 지역 상권 간의 상호 보완적인 관계를 형성한다.</w:t>
            </w:r>
          </w:p>
          <w:p w14:paraId="38BE2787" w14:textId="77777777" w:rsidR="000C7A06" w:rsidRPr="000B2A3D" w:rsidRDefault="000C7A06" w:rsidP="000C7A06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7A5B8A9B" w14:textId="52997287" w:rsidR="00B718A3" w:rsidRDefault="00B718A3" w:rsidP="00B718A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주요분석 내용</w:t>
            </w:r>
          </w:p>
          <w:p w14:paraId="12E61DB9" w14:textId="5CFCCB6D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단계적 일상 회복(위드코로나)의 영향으로 음식점 창업이 증가</w:t>
            </w:r>
          </w:p>
          <w:p w14:paraId="6914F780" w14:textId="41961FD6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그러나 음식 업종은 창업 후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1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년이 지나면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4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곳이 문을 닫음</w:t>
            </w:r>
          </w:p>
          <w:p w14:paraId="37501C99" w14:textId="002C2A10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생존율 열악함</w:t>
            </w:r>
          </w:p>
          <w:p w14:paraId="39564675" w14:textId="71FF2E0C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따라서 음식 업종의 생존과 정착을 위한 시스템 필요</w:t>
            </w:r>
          </w:p>
          <w:p w14:paraId="6596718D" w14:textId="77777777" w:rsidR="000C7A06" w:rsidRDefault="000C7A06" w:rsidP="000C7A06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1AF508AA" w14:textId="42C709F8" w:rsidR="00B718A3" w:rsidRDefault="00B718A3" w:rsidP="00B718A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  <w:p w14:paraId="0208EFDC" w14:textId="1DB2C156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새로 개업하는 음식점들의 정착과 안정화</w:t>
            </w:r>
          </w:p>
          <w:p w14:paraId="6DAFB451" w14:textId="74BB7CA3" w:rsid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음식 자영업계의 생존율 증진</w:t>
            </w:r>
          </w:p>
          <w:p w14:paraId="0171E016" w14:textId="1D57EE6E" w:rsidR="00B718A3" w:rsidRPr="00B718A3" w:rsidRDefault="00B718A3" w:rsidP="00B718A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소비자와 지역 상권의 상호 보완적 관계 생성</w:t>
            </w:r>
          </w:p>
        </w:tc>
      </w:tr>
      <w:tr w:rsidR="00B718A3" w:rsidRPr="00784990" w14:paraId="2D4528C0" w14:textId="77777777" w:rsidTr="00B718A3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F2F2F2" w:themeFill="background1" w:themeFillShade="F2"/>
            <w:vAlign w:val="center"/>
          </w:tcPr>
          <w:p w14:paraId="1372F5AF" w14:textId="6E00837E" w:rsidR="00B718A3" w:rsidRPr="00D6591F" w:rsidRDefault="00B718A3" w:rsidP="00B718A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</w:tc>
        <w:tc>
          <w:tcPr>
            <w:tcW w:w="6950" w:type="dxa"/>
            <w:vAlign w:val="center"/>
          </w:tcPr>
          <w:p w14:paraId="70E8E75E" w14:textId="53D64F5B" w:rsidR="00B718A3" w:rsidRPr="00D6591F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필수기능</w:t>
            </w:r>
          </w:p>
          <w:p w14:paraId="5D4709E3" w14:textId="77777777" w:rsidR="000C7A06" w:rsidRDefault="000C7A06" w:rsidP="000C7A0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회원 관리 기능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–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로그인,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회원가입,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회원탈퇴</w:t>
            </w:r>
          </w:p>
          <w:p w14:paraId="0953372A" w14:textId="77777777" w:rsidR="000C7A06" w:rsidRPr="008320A4" w:rsidRDefault="000C7A06" w:rsidP="000C7A0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검색 기능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–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키워드 검색,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해시태그 검색</w:t>
            </w:r>
          </w:p>
          <w:p w14:paraId="5877F6BC" w14:textId="77777777" w:rsidR="000C7A06" w:rsidRDefault="000C7A06" w:rsidP="000C7A0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게시판 기능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–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리뷰 조회,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등록,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수정,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삭제</w:t>
            </w:r>
          </w:p>
          <w:p w14:paraId="0D417825" w14:textId="77777777" w:rsidR="000C7A06" w:rsidRPr="005976A2" w:rsidRDefault="000C7A06" w:rsidP="000C7A0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추천 기능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–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지역,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개업일 기반 음식점 추천</w:t>
            </w:r>
          </w:p>
          <w:p w14:paraId="3200E7CD" w14:textId="77777777" w:rsidR="00B718A3" w:rsidRPr="000C7A06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1DE4054D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포함기술</w:t>
            </w:r>
          </w:p>
          <w:p w14:paraId="3C47E5BC" w14:textId="00B9E767" w:rsidR="000C7A06" w:rsidRPr="00D6591F" w:rsidRDefault="000C7A06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찜 기능,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더 보기 기능,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모달 기능,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조회수 기능,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지도 A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PI</w:t>
            </w:r>
          </w:p>
        </w:tc>
      </w:tr>
      <w:tr w:rsidR="00B718A3" w:rsidRPr="00B32E68" w14:paraId="4ABF942F" w14:textId="77777777" w:rsidTr="00B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B718A3" w:rsidRPr="00D6591F" w:rsidRDefault="00B718A3" w:rsidP="00B718A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950" w:type="dxa"/>
            <w:vAlign w:val="center"/>
            <w:hideMark/>
          </w:tcPr>
          <w:p w14:paraId="4B38FADC" w14:textId="79D73D81" w:rsidR="00B718A3" w:rsidRDefault="00B718A3" w:rsidP="00B718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1F647ED1" w14:textId="0AE985A6" w:rsidR="00B718A3" w:rsidRDefault="00B718A3" w:rsidP="00B718A3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안희선</w:t>
            </w:r>
          </w:p>
          <w:p w14:paraId="312C1D22" w14:textId="77777777" w:rsidR="00B718A3" w:rsidRPr="00B32E68" w:rsidRDefault="00B718A3" w:rsidP="00B718A3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로그인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회원가입 서비스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프론트엔드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 구현</w:t>
            </w:r>
          </w:p>
          <w:p w14:paraId="046679D9" w14:textId="77777777" w:rsidR="00B718A3" w:rsidRPr="00B32E68" w:rsidRDefault="00B718A3" w:rsidP="00B718A3">
            <w:pPr>
              <w:widowControl/>
              <w:numPr>
                <w:ilvl w:val="1"/>
                <w:numId w:val="2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로그인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회원가입 페이지 백엔드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 기능 구현</w:t>
            </w:r>
          </w:p>
          <w:p w14:paraId="52214E9F" w14:textId="7DF1C8EE" w:rsidR="00B718A3" w:rsidRPr="00B32E68" w:rsidRDefault="00B718A3" w:rsidP="00B718A3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요구사항 분석 및 데이터베이스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구현</w:t>
            </w:r>
          </w:p>
          <w:p w14:paraId="5371A22C" w14:textId="59E08FE6" w:rsidR="00B718A3" w:rsidRDefault="00B718A3" w:rsidP="00B718A3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이예진</w:t>
            </w:r>
          </w:p>
          <w:p w14:paraId="1CE614C8" w14:textId="77777777" w:rsidR="00B718A3" w:rsidRPr="00B32E68" w:rsidRDefault="00B718A3" w:rsidP="00B718A3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조회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리뷰 서비스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프론트엔드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 구현</w:t>
            </w:r>
          </w:p>
          <w:p w14:paraId="41B7F2C1" w14:textId="77777777" w:rsidR="00B718A3" w:rsidRPr="00B32E68" w:rsidRDefault="00B718A3" w:rsidP="00B718A3">
            <w:pPr>
              <w:widowControl/>
              <w:numPr>
                <w:ilvl w:val="1"/>
                <w:numId w:val="2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음식점 상세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전체 리뷰 페이지 백엔드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 기능 구현</w:t>
            </w:r>
          </w:p>
          <w:p w14:paraId="48E8B57F" w14:textId="77777777" w:rsidR="00B718A3" w:rsidRPr="00B32E68" w:rsidRDefault="00B718A3" w:rsidP="00B718A3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신규 개업 소개 서비스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구현</w:t>
            </w:r>
          </w:p>
          <w:p w14:paraId="2287ABBF" w14:textId="5B9A698F" w:rsidR="00B718A3" w:rsidRDefault="00B718A3" w:rsidP="00B718A3">
            <w:pPr>
              <w:widowControl/>
              <w:numPr>
                <w:ilvl w:val="1"/>
                <w:numId w:val="2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신규 개업 페이지 백엔드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 기능 구현</w:t>
            </w:r>
          </w:p>
          <w:p w14:paraId="51CE9BCA" w14:textId="4673BEBE" w:rsidR="00B718A3" w:rsidRDefault="00B718A3" w:rsidP="00B718A3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정하욱</w:t>
            </w:r>
          </w:p>
          <w:p w14:paraId="1E7C86AD" w14:textId="77777777" w:rsidR="00B718A3" w:rsidRPr="00B32E68" w:rsidRDefault="00B718A3" w:rsidP="00B718A3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검색 서비스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프론트엔드</w:t>
            </w:r>
            <w:r w:rsidRPr="00B32E6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구현</w:t>
            </w:r>
          </w:p>
          <w:p w14:paraId="2A475EA9" w14:textId="77777777" w:rsidR="00B718A3" w:rsidRPr="00B32E68" w:rsidRDefault="00B718A3" w:rsidP="00B718A3">
            <w:pPr>
              <w:widowControl/>
              <w:numPr>
                <w:ilvl w:val="1"/>
                <w:numId w:val="31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검색 결과 페이지 백엔드 기능 구현</w:t>
            </w:r>
          </w:p>
          <w:p w14:paraId="0F073BA2" w14:textId="77777777" w:rsidR="00B718A3" w:rsidRPr="00B32E68" w:rsidRDefault="00B718A3" w:rsidP="00B718A3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주제별 추천 결과 서비스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프론트엔드 구현</w:t>
            </w:r>
          </w:p>
          <w:p w14:paraId="23877F35" w14:textId="77777777" w:rsidR="00B718A3" w:rsidRPr="00B32E68" w:rsidRDefault="00B718A3" w:rsidP="00B718A3">
            <w:pPr>
              <w:widowControl/>
              <w:numPr>
                <w:ilvl w:val="1"/>
                <w:numId w:val="31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주제별 추천 리스트 페이지 백엔드 기능 구현</w:t>
            </w:r>
          </w:p>
          <w:p w14:paraId="35EFBE8D" w14:textId="67948E91" w:rsidR="00B718A3" w:rsidRDefault="00B718A3" w:rsidP="00B718A3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김형조</w:t>
            </w:r>
          </w:p>
          <w:p w14:paraId="317CBC4C" w14:textId="77777777" w:rsidR="00B718A3" w:rsidRPr="00B32E68" w:rsidRDefault="00B718A3" w:rsidP="00B718A3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메인 페이지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프론트엔드 구현</w:t>
            </w:r>
          </w:p>
          <w:p w14:paraId="16FD4E83" w14:textId="47074638" w:rsidR="00B718A3" w:rsidRDefault="00B718A3" w:rsidP="00B718A3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B32E68">
              <w:rPr>
                <w:rFonts w:asciiTheme="majorHAnsi" w:eastAsiaTheme="majorHAnsi" w:hAnsiTheme="majorHAnsi" w:hint="eastAsia"/>
                <w:szCs w:val="20"/>
              </w:rPr>
              <w:t>주제별 추천 목록 서비스 설계</w:t>
            </w:r>
            <w:r w:rsidRPr="00B32E68">
              <w:rPr>
                <w:rFonts w:asciiTheme="majorHAnsi" w:eastAsiaTheme="majorHAnsi" w:hAnsiTheme="majorHAnsi"/>
                <w:szCs w:val="20"/>
              </w:rPr>
              <w:t>&amp;</w:t>
            </w:r>
            <w:r w:rsidRPr="00B32E68">
              <w:rPr>
                <w:rFonts w:asciiTheme="majorHAnsi" w:eastAsiaTheme="majorHAnsi" w:hAnsiTheme="majorHAnsi" w:hint="eastAsia"/>
                <w:szCs w:val="20"/>
              </w:rPr>
              <w:t>프론트엔드 구현</w:t>
            </w:r>
          </w:p>
          <w:p w14:paraId="7D1DB133" w14:textId="77777777" w:rsidR="000C7A06" w:rsidRPr="00B32E68" w:rsidRDefault="000C7A06" w:rsidP="000C7A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AAA472E" w14:textId="77777777" w:rsidR="00B718A3" w:rsidRDefault="00B718A3" w:rsidP="00B718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3941ED1D" w14:textId="77777777" w:rsidR="00B718A3" w:rsidRDefault="00B718A3" w:rsidP="00B718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1/27(목)</w:t>
            </w:r>
            <w:r>
              <w:rPr>
                <w:rFonts w:asciiTheme="majorHAnsi" w:eastAsiaTheme="majorHAnsi" w:hAnsiTheme="majorHAnsi"/>
                <w:szCs w:val="20"/>
              </w:rPr>
              <w:t>~1/28(</w:t>
            </w:r>
            <w:r>
              <w:rPr>
                <w:rFonts w:asciiTheme="majorHAnsi" w:eastAsiaTheme="majorHAnsi" w:hAnsiTheme="majorHAnsi" w:hint="eastAsia"/>
                <w:szCs w:val="20"/>
              </w:rPr>
              <w:t>금)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사전 기획, 요구사항 분석</w:t>
            </w:r>
          </w:p>
          <w:p w14:paraId="568D0E5A" w14:textId="77777777" w:rsidR="00B718A3" w:rsidRDefault="00B718A3" w:rsidP="00B718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1/29(토)</w:t>
            </w:r>
            <w:r>
              <w:rPr>
                <w:rFonts w:asciiTheme="majorHAnsi" w:eastAsiaTheme="majorHAnsi" w:hAnsiTheme="majorHAnsi"/>
                <w:szCs w:val="20"/>
              </w:rPr>
              <w:t>~2/3(</w:t>
            </w:r>
            <w:r>
              <w:rPr>
                <w:rFonts w:asciiTheme="majorHAnsi" w:eastAsiaTheme="majorHAnsi" w:hAnsiTheme="majorHAnsi" w:hint="eastAsia"/>
                <w:szCs w:val="20"/>
              </w:rPr>
              <w:t>목)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데이터베이스 및 </w:t>
            </w:r>
            <w:r>
              <w:rPr>
                <w:rFonts w:asciiTheme="majorHAnsi" w:eastAsiaTheme="majorHAnsi" w:hAnsiTheme="majorHAnsi"/>
                <w:szCs w:val="20"/>
              </w:rPr>
              <w:t xml:space="preserve">UI </w:t>
            </w:r>
            <w:r>
              <w:rPr>
                <w:rFonts w:asciiTheme="majorHAnsi" w:eastAsiaTheme="majorHAnsi" w:hAnsiTheme="majorHAnsi" w:hint="eastAsia"/>
                <w:szCs w:val="20"/>
              </w:rPr>
              <w:t>설계</w:t>
            </w:r>
          </w:p>
          <w:p w14:paraId="108D3A8D" w14:textId="77777777" w:rsidR="00B718A3" w:rsidRDefault="00B718A3" w:rsidP="00B718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2/4(</w:t>
            </w:r>
            <w:r>
              <w:rPr>
                <w:rFonts w:asciiTheme="majorHAnsi" w:eastAsiaTheme="majorHAnsi" w:hAnsiTheme="majorHAnsi" w:hint="eastAsia"/>
                <w:szCs w:val="20"/>
              </w:rPr>
              <w:t>금)</w:t>
            </w:r>
            <w:r>
              <w:rPr>
                <w:rFonts w:asciiTheme="majorHAnsi" w:eastAsiaTheme="majorHAnsi" w:hAnsiTheme="majorHAnsi"/>
                <w:szCs w:val="20"/>
              </w:rPr>
              <w:t>~2/9(</w:t>
            </w:r>
            <w:r>
              <w:rPr>
                <w:rFonts w:asciiTheme="majorHAnsi" w:eastAsiaTheme="majorHAnsi" w:hAnsiTheme="majorHAnsi" w:hint="eastAsia"/>
                <w:szCs w:val="20"/>
              </w:rPr>
              <w:t>수)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프론트엔드 페이지,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백엔드 기능 구현</w:t>
            </w:r>
          </w:p>
          <w:p w14:paraId="181CA574" w14:textId="77777777" w:rsidR="00B718A3" w:rsidRDefault="00B718A3" w:rsidP="00B718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2/10(목)</w:t>
            </w:r>
            <w:r>
              <w:rPr>
                <w:rFonts w:asciiTheme="majorHAnsi" w:eastAsiaTheme="majorHAnsi" w:hAnsiTheme="majorHAnsi"/>
                <w:szCs w:val="20"/>
              </w:rPr>
              <w:t>~2/11(</w:t>
            </w:r>
            <w:r>
              <w:rPr>
                <w:rFonts w:asciiTheme="majorHAnsi" w:eastAsiaTheme="majorHAnsi" w:hAnsiTheme="majorHAnsi" w:hint="eastAsia"/>
                <w:szCs w:val="20"/>
              </w:rPr>
              <w:t>금)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시스템 테스트,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최적화,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오류 수정</w:t>
            </w:r>
          </w:p>
          <w:p w14:paraId="1FF3D9BB" w14:textId="77777777" w:rsidR="000C7A06" w:rsidRDefault="000C7A06" w:rsidP="00B718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8F49B85" w14:textId="77777777" w:rsidR="000C7A06" w:rsidRDefault="000C7A06" w:rsidP="000C7A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</w:t>
            </w:r>
            <w:r>
              <w:rPr>
                <w:rFonts w:asciiTheme="majorHAnsi" w:eastAsiaTheme="majorHAnsi" w:hAnsiTheme="majorHAnsi" w:hint="eastAsia"/>
                <w:szCs w:val="20"/>
              </w:rPr>
              <w:t>비용 산정</w:t>
            </w:r>
          </w:p>
          <w:p w14:paraId="0AFF2D30" w14:textId="77777777" w:rsidR="000C7A06" w:rsidRDefault="000C7A06" w:rsidP="000C7A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기획자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명 </w:t>
            </w:r>
            <w:r>
              <w:rPr>
                <w:szCs w:val="20"/>
              </w:rPr>
              <w:t>* 2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= 300,000 * 2 = 600,000</w:t>
            </w:r>
            <w:r>
              <w:rPr>
                <w:rFonts w:hint="eastAsia"/>
                <w:szCs w:val="20"/>
              </w:rPr>
              <w:t>원</w:t>
            </w:r>
          </w:p>
          <w:p w14:paraId="7A75452E" w14:textId="77777777" w:rsidR="000C7A06" w:rsidRDefault="000C7A06" w:rsidP="000C7A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디자인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명 </w:t>
            </w:r>
            <w:r>
              <w:rPr>
                <w:szCs w:val="20"/>
              </w:rPr>
              <w:t>* 2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= 250,000 * 2 * 2 = 1,000,000</w:t>
            </w:r>
            <w:r>
              <w:rPr>
                <w:rFonts w:hint="eastAsia"/>
                <w:szCs w:val="20"/>
              </w:rPr>
              <w:t>원</w:t>
            </w:r>
          </w:p>
          <w:p w14:paraId="7FEBDF22" w14:textId="77777777" w:rsidR="000C7A06" w:rsidRDefault="000C7A06" w:rsidP="000C7A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개발자 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명 </w:t>
            </w:r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초급 개발자)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*</w:t>
            </w:r>
            <w:r>
              <w:rPr>
                <w:rFonts w:asciiTheme="majorHAnsi" w:eastAsiaTheme="majorHAnsi" w:hAnsiTheme="majorHAnsi"/>
                <w:szCs w:val="20"/>
              </w:rPr>
              <w:t xml:space="preserve"> 6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일 </w:t>
            </w:r>
            <w:r>
              <w:rPr>
                <w:rFonts w:asciiTheme="majorHAnsi" w:eastAsiaTheme="majorHAnsi" w:hAnsiTheme="majorHAnsi"/>
                <w:szCs w:val="20"/>
              </w:rPr>
              <w:t>= 300,000 * 3 * 6 = 5,400,000</w:t>
            </w:r>
            <w:r>
              <w:rPr>
                <w:rFonts w:asciiTheme="majorHAnsi" w:eastAsiaTheme="majorHAnsi" w:hAnsiTheme="majorHAnsi" w:hint="eastAsia"/>
                <w:szCs w:val="20"/>
              </w:rPr>
              <w:t>원</w:t>
            </w:r>
          </w:p>
          <w:p w14:paraId="16DC0B13" w14:textId="77777777" w:rsidR="000C7A06" w:rsidRDefault="000C7A06" w:rsidP="000C7A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테스터 단계: 아키텍트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명,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개발자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명 </w:t>
            </w:r>
            <w:r>
              <w:rPr>
                <w:rFonts w:asciiTheme="majorHAnsi" w:eastAsiaTheme="majorHAnsi" w:hAnsiTheme="majorHAnsi"/>
                <w:szCs w:val="20"/>
              </w:rPr>
              <w:t>* 2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일 </w:t>
            </w:r>
            <w:r>
              <w:rPr>
                <w:rFonts w:asciiTheme="majorHAnsi" w:eastAsiaTheme="majorHAnsi" w:hAnsiTheme="majorHAnsi"/>
                <w:szCs w:val="20"/>
              </w:rPr>
              <w:t>= (400,000 + 300,000) * 2 = 1,400,000</w:t>
            </w:r>
            <w:r>
              <w:rPr>
                <w:rFonts w:asciiTheme="majorHAnsi" w:eastAsiaTheme="majorHAnsi" w:hAnsiTheme="majorHAnsi" w:hint="eastAsia"/>
                <w:szCs w:val="20"/>
              </w:rPr>
              <w:t>원</w:t>
            </w:r>
          </w:p>
          <w:p w14:paraId="2F14C468" w14:textId="12A184CA" w:rsidR="000C7A06" w:rsidRPr="00B32E68" w:rsidRDefault="000C7A06" w:rsidP="000C7A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총 비용:</w:t>
            </w:r>
            <w:r>
              <w:rPr>
                <w:rFonts w:asciiTheme="majorHAnsi" w:eastAsiaTheme="majorHAnsi" w:hAnsiTheme="majorHAnsi"/>
                <w:szCs w:val="20"/>
              </w:rPr>
              <w:t xml:space="preserve"> 8,400,000</w:t>
            </w:r>
            <w:r>
              <w:rPr>
                <w:rFonts w:asciiTheme="majorHAnsi" w:eastAsiaTheme="majorHAnsi" w:hAnsiTheme="majorHAnsi" w:hint="eastAsia"/>
                <w:szCs w:val="20"/>
              </w:rPr>
              <w:t>원</w:t>
            </w:r>
          </w:p>
        </w:tc>
      </w:tr>
      <w:tr w:rsidR="00B718A3" w:rsidRPr="00784990" w14:paraId="067AC0D3" w14:textId="77777777" w:rsidTr="00B718A3">
        <w:trPr>
          <w:trHeight w:val="5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B718A3" w:rsidRPr="00774CFD" w:rsidRDefault="00B718A3" w:rsidP="00B718A3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950" w:type="dxa"/>
            <w:vAlign w:val="center"/>
            <w:hideMark/>
          </w:tcPr>
          <w:p w14:paraId="789F1D45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시스템 설계도(시스템 아키텍쳐)</w:t>
            </w:r>
          </w:p>
          <w:p w14:paraId="0B32DCE7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C8BEEE8" wp14:editId="5F590CB3">
                  <wp:extent cx="4276656" cy="2226733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6840" cy="228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12EB5" w14:textId="77777777" w:rsidR="00B718A3" w:rsidRDefault="00B718A3" w:rsidP="00B718A3">
            <w:pPr>
              <w:pStyle w:val="md-end-block"/>
              <w:ind w:left="3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A79B6B5" w14:textId="77777777" w:rsidR="00B718A3" w:rsidRDefault="00B718A3" w:rsidP="00B718A3">
            <w:pPr>
              <w:pStyle w:val="md-end-block"/>
              <w:numPr>
                <w:ilvl w:val="0"/>
                <w:numId w:val="3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다지인 가이드</w:t>
            </w:r>
          </w:p>
          <w:p w14:paraId="2A633F9B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4927BC" wp14:editId="6F86490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13335</wp:posOffset>
                      </wp:positionV>
                      <wp:extent cx="190500" cy="190500"/>
                      <wp:effectExtent l="0" t="0" r="0" b="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807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439D65E6" id="직사각형 2" o:spid="_x0000_s1026" style="position:absolute;left:0;text-align:left;margin-left:41.4pt;margin-top:1.0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WipAIAAIcFAAAOAAAAZHJzL2Uyb0RvYy54bWysVMFu2zAMvQ/YPwi6r3aCdG2DOkWQIsOA&#10;oi3WDj0rshQbkEVNUuJkt+4fBvQPdtlh3zV0/zBKctyuLXYYdrFFkXwkn0gen2waRdbCuhp0QQd7&#10;OSVCcyhrvSzox+v5m0NKnGe6ZAq0KOhWOHoyef3quDVjMYQKVCksQRDtxq0paOW9GWeZ45VomNsD&#10;IzQqJdiGeRTtMistaxG9Udkwz99mLdjSWODCObw9TUo6ifhSCu4vpHTCE1VQzM3Hr43fRfhmk2M2&#10;Xlpmqpp3abB/yKJhtcagPdQp84ysbP0Mqqm5BQfS73FoMpCy5iLWgNUM8ifVXFXMiFgLkuNMT5P7&#10;f7D8fH1pSV0WdEiJZg0+0f232/sv33/+uP1195UMA0OtcWM0vDKXtpMcHkO5G2mb8MdCyCayuu1Z&#10;FRtPOF4OjvL9HLnnqOrOiJI9OBvr/DsBDQmHglp8tMglW585n0x3JiGWA1WX81qpKNjlYqYsWTN8&#10;4Pn0MD+IGSP6H2ZKB2MNwS0hhpssFJZKiSe/VSLYKf1BSCQFkx/GTGI7ij4O41xoP0iqipUihccq&#10;sc4E33vESiNgQJYYv8fuAEKrP8dOMJ19cBWxm3vn/G+JJefeI0YG7XvnptZgXwJQWFUXOdnvSErU&#10;BJYWUG6xZSykWXKGz2t8tzPm/CWzODz41LgQ/AV+pIK2oNCdKKnAfn7pPthjT6OWkhaHsaDu04pZ&#10;QYl6r7HbjwajUZjeKIz2D4Yo2MeaxWONXjUzwHYY4OoxPB6DvVe7o7TQ3ODemIaoqGKaY+yCcm93&#10;wsynJYGbh4vpNJrhxBrmz/SV4QE8sBr68npzw6zpmtdj15/DbnDZ+EkPJ9vgqWG68iDr2OAPvHZ8&#10;47THxuk2U1gnj+Vo9bA/J78BAAD//wMAUEsDBBQABgAIAAAAIQBohhzJ2QAAAAcBAAAPAAAAZHJz&#10;L2Rvd25yZXYueG1sTI5PS8NAEMXvgt9hGcGb3SRFKTGTIlLxIoqpoMdJdkyC2dmQ3bbRT+/mpMf3&#10;h/d+xXa2gzry5HsnCOkqAcXSONNLi/C2f7jagPKBxNDghBG+2cO2PD8rKDfuJK98rEKr4oj4nBC6&#10;EMZca990bMmv3MgSs083WQpRTq02E53iuB10liQ32lIv8aGjke87br6qg0WozeNu/f7cUEU/++vh&#10;w/DTy44RLy/mu1tQgefwV4YFP6JDGZlqdxDj1YCwySJ5QMhSUEucLrpGWEdDl4X+z1/+AgAA//8D&#10;AFBLAQItABQABgAIAAAAIQC2gziS/gAAAOEBAAATAAAAAAAAAAAAAAAAAAAAAABbQ29udGVudF9U&#10;eXBlc10ueG1sUEsBAi0AFAAGAAgAAAAhADj9If/WAAAAlAEAAAsAAAAAAAAAAAAAAAAALwEAAF9y&#10;ZWxzLy5yZWxzUEsBAi0AFAAGAAgAAAAhAGPgxaKkAgAAhwUAAA4AAAAAAAAAAAAAAAAALgIAAGRy&#10;cy9lMm9Eb2MueG1sUEsBAi0AFAAGAAgAAAAhAGiGHMnZAAAABwEAAA8AAAAAAAAAAAAAAAAA/gQA&#10;AGRycy9kb3ducmV2LnhtbFBLBQYAAAAABAAEAPMAAAAEBgAAAAA=&#10;" fillcolor="#fa8072" stroked="f" strokeweight="1pt"/>
                  </w:pict>
                </mc:Fallback>
              </mc:AlternateConten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테마 색: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    </w:t>
            </w:r>
            <w:r w:rsidRPr="007538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#FA8072</w:t>
            </w:r>
          </w:p>
          <w:p w14:paraId="5D3C97F9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5A224B3" w14:textId="7AD52014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데이터베이스</w:t>
            </w:r>
          </w:p>
          <w:p w14:paraId="34FC9AA8" w14:textId="0E6AB268" w:rsidR="00B718A3" w:rsidRPr="004A6A3E" w:rsidRDefault="00B718A3" w:rsidP="00B718A3">
            <w:pPr>
              <w:pStyle w:val="md-end-block"/>
              <w:numPr>
                <w:ilvl w:val="0"/>
                <w:numId w:val="2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Oracle DB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v21.4.1.349</w:t>
            </w:r>
          </w:p>
          <w:p w14:paraId="1E905FF0" w14:textId="2F9A289F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프론트엔드</w:t>
            </w:r>
          </w:p>
          <w:p w14:paraId="481536B9" w14:textId="3C3BE45E" w:rsidR="00B718A3" w:rsidRDefault="00B718A3" w:rsidP="00B718A3">
            <w:pPr>
              <w:pStyle w:val="md-end-block"/>
              <w:numPr>
                <w:ilvl w:val="0"/>
                <w:numId w:val="2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HTML</w:t>
            </w:r>
          </w:p>
          <w:p w14:paraId="60B4C735" w14:textId="21E7481E" w:rsidR="00B718A3" w:rsidRDefault="00B718A3" w:rsidP="00B718A3">
            <w:pPr>
              <w:pStyle w:val="md-end-block"/>
              <w:numPr>
                <w:ilvl w:val="0"/>
                <w:numId w:val="2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CSS</w:t>
            </w:r>
          </w:p>
          <w:p w14:paraId="40C66F34" w14:textId="6A896626" w:rsidR="00B718A3" w:rsidRDefault="00B718A3" w:rsidP="00B718A3">
            <w:pPr>
              <w:pStyle w:val="md-end-block"/>
              <w:numPr>
                <w:ilvl w:val="0"/>
                <w:numId w:val="2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JavaScript</w:t>
            </w:r>
          </w:p>
          <w:p w14:paraId="3420B79E" w14:textId="1AFC48B5" w:rsidR="00B718A3" w:rsidRDefault="00B718A3" w:rsidP="00B718A3">
            <w:pPr>
              <w:pStyle w:val="md-end-block"/>
              <w:numPr>
                <w:ilvl w:val="0"/>
                <w:numId w:val="2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JQuery</w:t>
            </w:r>
          </w:p>
          <w:p w14:paraId="5B7DFD67" w14:textId="127F1225" w:rsidR="00B718A3" w:rsidRDefault="00B718A3" w:rsidP="00B718A3">
            <w:pPr>
              <w:pStyle w:val="md-end-block"/>
              <w:numPr>
                <w:ilvl w:val="0"/>
                <w:numId w:val="2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JSON</w:t>
            </w:r>
          </w:p>
          <w:p w14:paraId="2FE7D61C" w14:textId="78AA5359" w:rsidR="00B718A3" w:rsidRPr="001963E2" w:rsidRDefault="00B718A3" w:rsidP="00B718A3">
            <w:pPr>
              <w:pStyle w:val="md-end-block"/>
              <w:numPr>
                <w:ilvl w:val="0"/>
                <w:numId w:val="2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JSP</w:t>
            </w:r>
          </w:p>
          <w:p w14:paraId="18D86C7B" w14:textId="77777777" w:rsidR="00B718A3" w:rsidRPr="001963E2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C571AA9" w14:textId="34211609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벡엔드</w:t>
            </w:r>
          </w:p>
          <w:p w14:paraId="4D51EFE2" w14:textId="045B41E5" w:rsidR="00B718A3" w:rsidRDefault="00B718A3" w:rsidP="00B718A3">
            <w:pPr>
              <w:pStyle w:val="md-end-block"/>
              <w:numPr>
                <w:ilvl w:val="0"/>
                <w:numId w:val="25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JAVA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v8</w:t>
            </w:r>
          </w:p>
          <w:p w14:paraId="7ACB312A" w14:textId="69968B0D" w:rsidR="00B718A3" w:rsidRDefault="00B718A3" w:rsidP="00B718A3">
            <w:pPr>
              <w:pStyle w:val="md-end-block"/>
              <w:numPr>
                <w:ilvl w:val="0"/>
                <w:numId w:val="25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Spring F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ramework v3.1.1</w:t>
            </w:r>
          </w:p>
          <w:p w14:paraId="6A961B36" w14:textId="00CFDF90" w:rsidR="00B718A3" w:rsidRDefault="00B718A3" w:rsidP="00B718A3">
            <w:pPr>
              <w:pStyle w:val="md-end-block"/>
              <w:numPr>
                <w:ilvl w:val="0"/>
                <w:numId w:val="25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Mybatis v3.1.0</w:t>
            </w:r>
          </w:p>
          <w:p w14:paraId="00D0FAF4" w14:textId="77777777" w:rsidR="00B718A3" w:rsidRDefault="00B718A3" w:rsidP="00B718A3">
            <w:pPr>
              <w:pStyle w:val="md-end-block"/>
              <w:numPr>
                <w:ilvl w:val="0"/>
                <w:numId w:val="25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Oracle DB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v21.4.1.349</w:t>
            </w:r>
          </w:p>
          <w:p w14:paraId="6C381909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F256987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하자 보수</w:t>
            </w:r>
          </w:p>
          <w:p w14:paraId="194E3DC8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소프트웨어 산업 진흥법 제2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조에 따라 해당 서비스의 하자담보 책임 기간은 서비스 개시일로부터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년입니다.</w:t>
            </w:r>
          </w:p>
          <w:p w14:paraId="69A4DE0C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4E75BA1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권한과 책임</w:t>
            </w:r>
          </w:p>
          <w:p w14:paraId="390C3A0A" w14:textId="77777777" w:rsidR="000C7A06" w:rsidRDefault="000C7A06" w:rsidP="000C7A0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ulti Restaurant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서비스의 디자인,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소스코드 등에 대한 모든 권한은 M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ul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i Gourmet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팀에게 있습니다.</w:t>
            </w:r>
          </w:p>
          <w:p w14:paraId="6AB3378E" w14:textId="77777777" w:rsidR="00B718A3" w:rsidRPr="000C7A06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8673D64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BAB1A5E" w14:textId="77777777" w:rsid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●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특이사항</w:t>
            </w:r>
          </w:p>
          <w:p w14:paraId="27CD3519" w14:textId="26115CD4" w:rsidR="00B718A3" w:rsidRPr="00B718A3" w:rsidRDefault="00B718A3" w:rsidP="00B718A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하자담보 책임 기간 이후부터 서비스 개시일로부터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3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년까지는 연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3000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만원의 유지 보수 및 관리 비용이 발생하며 별도의 계약서 작성이 필요합니다.</w:t>
            </w: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3BE24" w14:textId="77777777" w:rsidR="00FB53C9" w:rsidRDefault="00FB53C9" w:rsidP="00987247">
      <w:r>
        <w:separator/>
      </w:r>
    </w:p>
  </w:endnote>
  <w:endnote w:type="continuationSeparator" w:id="0">
    <w:p w14:paraId="2185D6DB" w14:textId="77777777" w:rsidR="00FB53C9" w:rsidRDefault="00FB53C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FB53C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56316" w14:textId="77777777" w:rsidR="00FB53C9" w:rsidRDefault="00FB53C9" w:rsidP="00987247">
      <w:r>
        <w:separator/>
      </w:r>
    </w:p>
  </w:footnote>
  <w:footnote w:type="continuationSeparator" w:id="0">
    <w:p w14:paraId="54639E47" w14:textId="77777777" w:rsidR="00FB53C9" w:rsidRDefault="00FB53C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10EF1" w14:textId="4F0555AB" w:rsidR="00626CF1" w:rsidRPr="00650CB7" w:rsidRDefault="00582975" w:rsidP="006948A4"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>차 벤처스타트업 아카데미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7ED"/>
    <w:multiLevelType w:val="hybridMultilevel"/>
    <w:tmpl w:val="3A0EB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1C2B5843"/>
    <w:multiLevelType w:val="hybridMultilevel"/>
    <w:tmpl w:val="9452B9C6"/>
    <w:lvl w:ilvl="0" w:tplc="41AA82DC">
      <w:numFmt w:val="bullet"/>
      <w:lvlText w:val="●"/>
      <w:lvlJc w:val="left"/>
      <w:pPr>
        <w:ind w:left="3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DA79A9"/>
    <w:multiLevelType w:val="hybridMultilevel"/>
    <w:tmpl w:val="5100C1B2"/>
    <w:lvl w:ilvl="0" w:tplc="5852CE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C64BA2">
      <w:numFmt w:val="none"/>
      <w:lvlText w:val=""/>
      <w:lvlJc w:val="left"/>
      <w:pPr>
        <w:tabs>
          <w:tab w:val="num" w:pos="360"/>
        </w:tabs>
      </w:pPr>
    </w:lvl>
    <w:lvl w:ilvl="2" w:tplc="16A29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C0C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48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C3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80B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050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08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25293"/>
    <w:multiLevelType w:val="hybridMultilevel"/>
    <w:tmpl w:val="15363D92"/>
    <w:lvl w:ilvl="0" w:tplc="A5367A9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3525F4"/>
    <w:multiLevelType w:val="hybridMultilevel"/>
    <w:tmpl w:val="7C4877B4"/>
    <w:lvl w:ilvl="0" w:tplc="C0A27B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8EB3A">
      <w:numFmt w:val="none"/>
      <w:lvlText w:val=""/>
      <w:lvlJc w:val="left"/>
      <w:pPr>
        <w:tabs>
          <w:tab w:val="num" w:pos="360"/>
        </w:tabs>
      </w:pPr>
    </w:lvl>
    <w:lvl w:ilvl="2" w:tplc="94285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A0F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0E7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8F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695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29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EC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5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02043A"/>
    <w:multiLevelType w:val="hybridMultilevel"/>
    <w:tmpl w:val="BB4828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0577EE"/>
    <w:multiLevelType w:val="hybridMultilevel"/>
    <w:tmpl w:val="4C4091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EC748F"/>
    <w:multiLevelType w:val="hybridMultilevel"/>
    <w:tmpl w:val="D7FA164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1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6" w15:restartNumberingAfterBreak="0">
    <w:nsid w:val="6E644A96"/>
    <w:multiLevelType w:val="hybridMultilevel"/>
    <w:tmpl w:val="1C14AC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E00D14"/>
    <w:multiLevelType w:val="hybridMultilevel"/>
    <w:tmpl w:val="CFBAABC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94F13D8"/>
    <w:multiLevelType w:val="hybridMultilevel"/>
    <w:tmpl w:val="E7483710"/>
    <w:lvl w:ilvl="0" w:tplc="EFEE45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1C97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AA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69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2D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EA3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03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A5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5518D"/>
    <w:multiLevelType w:val="hybridMultilevel"/>
    <w:tmpl w:val="B7888B04"/>
    <w:lvl w:ilvl="0" w:tplc="A992D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C1328">
      <w:numFmt w:val="none"/>
      <w:lvlText w:val=""/>
      <w:lvlJc w:val="left"/>
      <w:pPr>
        <w:tabs>
          <w:tab w:val="num" w:pos="360"/>
        </w:tabs>
      </w:pPr>
    </w:lvl>
    <w:lvl w:ilvl="2" w:tplc="6BE24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0DE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E09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EA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6C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401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96D7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A018F"/>
    <w:multiLevelType w:val="hybridMultilevel"/>
    <w:tmpl w:val="E7403D20"/>
    <w:lvl w:ilvl="0" w:tplc="6C44F0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27460">
      <w:numFmt w:val="none"/>
      <w:lvlText w:val=""/>
      <w:lvlJc w:val="left"/>
      <w:pPr>
        <w:tabs>
          <w:tab w:val="num" w:pos="360"/>
        </w:tabs>
      </w:pPr>
    </w:lvl>
    <w:lvl w:ilvl="2" w:tplc="03C4C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6B0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DE97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009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46A1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EAD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16C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24"/>
  </w:num>
  <w:num w:numId="5">
    <w:abstractNumId w:val="4"/>
  </w:num>
  <w:num w:numId="6">
    <w:abstractNumId w:val="20"/>
  </w:num>
  <w:num w:numId="7">
    <w:abstractNumId w:val="1"/>
  </w:num>
  <w:num w:numId="8">
    <w:abstractNumId w:val="30"/>
  </w:num>
  <w:num w:numId="9">
    <w:abstractNumId w:val="11"/>
  </w:num>
  <w:num w:numId="10">
    <w:abstractNumId w:val="21"/>
  </w:num>
  <w:num w:numId="11">
    <w:abstractNumId w:val="29"/>
  </w:num>
  <w:num w:numId="12">
    <w:abstractNumId w:val="28"/>
  </w:num>
  <w:num w:numId="13">
    <w:abstractNumId w:val="23"/>
  </w:num>
  <w:num w:numId="14">
    <w:abstractNumId w:val="19"/>
  </w:num>
  <w:num w:numId="15">
    <w:abstractNumId w:val="9"/>
  </w:num>
  <w:num w:numId="16">
    <w:abstractNumId w:val="25"/>
  </w:num>
  <w:num w:numId="17">
    <w:abstractNumId w:val="3"/>
  </w:num>
  <w:num w:numId="18">
    <w:abstractNumId w:val="14"/>
  </w:num>
  <w:num w:numId="19">
    <w:abstractNumId w:val="12"/>
  </w:num>
  <w:num w:numId="20">
    <w:abstractNumId w:val="13"/>
  </w:num>
  <w:num w:numId="21">
    <w:abstractNumId w:val="22"/>
  </w:num>
  <w:num w:numId="22">
    <w:abstractNumId w:val="17"/>
  </w:num>
  <w:num w:numId="23">
    <w:abstractNumId w:val="18"/>
  </w:num>
  <w:num w:numId="24">
    <w:abstractNumId w:val="27"/>
  </w:num>
  <w:num w:numId="25">
    <w:abstractNumId w:val="26"/>
  </w:num>
  <w:num w:numId="26">
    <w:abstractNumId w:val="16"/>
  </w:num>
  <w:num w:numId="27">
    <w:abstractNumId w:val="0"/>
  </w:num>
  <w:num w:numId="28">
    <w:abstractNumId w:val="32"/>
  </w:num>
  <w:num w:numId="29">
    <w:abstractNumId w:val="33"/>
  </w:num>
  <w:num w:numId="30">
    <w:abstractNumId w:val="8"/>
  </w:num>
  <w:num w:numId="31">
    <w:abstractNumId w:val="6"/>
  </w:num>
  <w:num w:numId="32">
    <w:abstractNumId w:val="31"/>
  </w:num>
  <w:num w:numId="33">
    <w:abstractNumId w:val="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0B2A3D"/>
    <w:rsid w:val="000C7A06"/>
    <w:rsid w:val="0013409F"/>
    <w:rsid w:val="0017033F"/>
    <w:rsid w:val="001963E2"/>
    <w:rsid w:val="001B6CD6"/>
    <w:rsid w:val="00201ECB"/>
    <w:rsid w:val="00227C74"/>
    <w:rsid w:val="002303A0"/>
    <w:rsid w:val="002F2B39"/>
    <w:rsid w:val="00310A13"/>
    <w:rsid w:val="00330002"/>
    <w:rsid w:val="00397F82"/>
    <w:rsid w:val="003B71DB"/>
    <w:rsid w:val="003B7426"/>
    <w:rsid w:val="00465D19"/>
    <w:rsid w:val="004A6A3E"/>
    <w:rsid w:val="00506594"/>
    <w:rsid w:val="00546510"/>
    <w:rsid w:val="00547601"/>
    <w:rsid w:val="00560B90"/>
    <w:rsid w:val="00582975"/>
    <w:rsid w:val="00650CB7"/>
    <w:rsid w:val="006948A4"/>
    <w:rsid w:val="006E5E72"/>
    <w:rsid w:val="00706462"/>
    <w:rsid w:val="007147A3"/>
    <w:rsid w:val="0075180A"/>
    <w:rsid w:val="00773396"/>
    <w:rsid w:val="00774CFD"/>
    <w:rsid w:val="00797AAB"/>
    <w:rsid w:val="007E4F89"/>
    <w:rsid w:val="00805649"/>
    <w:rsid w:val="008A4E22"/>
    <w:rsid w:val="008A68F8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839DE"/>
    <w:rsid w:val="00AF0838"/>
    <w:rsid w:val="00B32E68"/>
    <w:rsid w:val="00B718A3"/>
    <w:rsid w:val="00B905D3"/>
    <w:rsid w:val="00BB375C"/>
    <w:rsid w:val="00C33708"/>
    <w:rsid w:val="00C4148A"/>
    <w:rsid w:val="00C634FA"/>
    <w:rsid w:val="00C75303"/>
    <w:rsid w:val="00CE679A"/>
    <w:rsid w:val="00D11684"/>
    <w:rsid w:val="00D6591F"/>
    <w:rsid w:val="00DB2F34"/>
    <w:rsid w:val="00DD07C1"/>
    <w:rsid w:val="00E26656"/>
    <w:rsid w:val="00E81ED2"/>
    <w:rsid w:val="00FB53C9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E6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5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89AB-6D41-46B4-92E7-CC26A403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annse</cp:lastModifiedBy>
  <cp:revision>10</cp:revision>
  <cp:lastPrinted>2022-02-03T07:39:00Z</cp:lastPrinted>
  <dcterms:created xsi:type="dcterms:W3CDTF">2022-02-03T07:21:00Z</dcterms:created>
  <dcterms:modified xsi:type="dcterms:W3CDTF">2022-02-03T08:55:00Z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