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1725E" w:rsidRDefault="00145B79">
      <w:pPr>
        <w:spacing w:before="240"/>
        <w:ind w:firstLineChars="200" w:firstLine="560"/>
        <w:jc w:val="right"/>
        <w:rPr>
          <w:rFonts w:ascii="楷体_GB2312" w:eastAsia="楷体_GB2312"/>
          <w:sz w:val="28"/>
        </w:rPr>
      </w:pPr>
      <w:r>
        <w:rPr>
          <w:rFonts w:ascii="楷体_GB2312" w:eastAsia="楷体_GB2312"/>
          <w:sz w:val="28"/>
        </w:rPr>
        <w:fldChar w:fldCharType="begin"/>
      </w:r>
      <w:r>
        <w:rPr>
          <w:rFonts w:ascii="楷体_GB2312" w:eastAsia="楷体_GB2312"/>
          <w:sz w:val="28"/>
        </w:rPr>
        <w:instrText xml:space="preserve"> MACROBUTTON MTEditEquationSection2 </w:instrText>
      </w:r>
      <w:r w:rsidRPr="00145B79">
        <w:rPr>
          <w:rStyle w:val="MTEquationSection"/>
        </w:rPr>
        <w:instrText>Equation Chapter 2 Section 1</w:instrText>
      </w:r>
      <w:r>
        <w:rPr>
          <w:rFonts w:ascii="楷体_GB2312" w:eastAsia="楷体_GB2312"/>
          <w:sz w:val="28"/>
        </w:rPr>
        <w:fldChar w:fldCharType="begin"/>
      </w:r>
      <w:r>
        <w:rPr>
          <w:rFonts w:ascii="楷体_GB2312" w:eastAsia="楷体_GB2312"/>
          <w:sz w:val="28"/>
        </w:rPr>
        <w:instrText xml:space="preserve"> SEQ MTEqn \r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MTSec \r 1 \h \* MERGEFORMAT </w:instrText>
      </w:r>
      <w:r>
        <w:rPr>
          <w:rFonts w:ascii="楷体_GB2312" w:eastAsia="楷体_GB2312"/>
          <w:sz w:val="28"/>
        </w:rPr>
        <w:fldChar w:fldCharType="end"/>
      </w:r>
      <w:r>
        <w:rPr>
          <w:rFonts w:ascii="楷体_GB2312" w:eastAsia="楷体_GB2312"/>
          <w:sz w:val="28"/>
        </w:rPr>
        <w:fldChar w:fldCharType="begin"/>
      </w:r>
      <w:r>
        <w:rPr>
          <w:rFonts w:ascii="楷体_GB2312" w:eastAsia="楷体_GB2312"/>
          <w:sz w:val="28"/>
        </w:rPr>
        <w:instrText xml:space="preserve"> SEQ MTChap \r 2 \h \* MERGEFORMAT </w:instrText>
      </w:r>
      <w:r>
        <w:rPr>
          <w:rFonts w:ascii="楷体_GB2312" w:eastAsia="楷体_GB2312"/>
          <w:sz w:val="28"/>
        </w:rPr>
        <w:fldChar w:fldCharType="end"/>
      </w:r>
      <w:r>
        <w:rPr>
          <w:rFonts w:ascii="楷体_GB2312" w:eastAsia="楷体_GB2312"/>
          <w:sz w:val="28"/>
        </w:rPr>
        <w:fldChar w:fldCharType="end"/>
      </w:r>
    </w:p>
    <w:p w:rsidR="0061725E" w:rsidRPr="00A2070A" w:rsidRDefault="0061725E" w:rsidP="00CE164A">
      <w:pPr>
        <w:spacing w:before="480"/>
        <w:ind w:firstLineChars="500" w:firstLine="1807"/>
        <w:rPr>
          <w:rFonts w:ascii="楷体_GB2312" w:eastAsia="楷体_GB2312" w:hAnsi="宋体"/>
          <w:b/>
          <w:sz w:val="36"/>
        </w:rPr>
      </w:pPr>
      <w:r w:rsidRPr="00A2070A">
        <w:rPr>
          <w:rFonts w:ascii="楷体_GB2312" w:eastAsia="楷体_GB2312" w:hAnsi="宋体" w:hint="eastAsia"/>
          <w:b/>
          <w:sz w:val="36"/>
        </w:rPr>
        <w:t>北京航空航天大学计算机学院</w:t>
      </w:r>
    </w:p>
    <w:p w:rsidR="0061725E" w:rsidRPr="00132533" w:rsidRDefault="0061725E">
      <w:pPr>
        <w:spacing w:before="240"/>
        <w:ind w:firstLineChars="200" w:firstLine="480"/>
        <w:jc w:val="center"/>
        <w:rPr>
          <w:rFonts w:ascii="黑体" w:eastAsia="黑体"/>
        </w:rPr>
      </w:pPr>
    </w:p>
    <w:p w:rsidR="0061725E" w:rsidRDefault="0061725E" w:rsidP="00CE164A">
      <w:pPr>
        <w:spacing w:before="240"/>
        <w:ind w:firstLineChars="299" w:firstLine="1561"/>
        <w:rPr>
          <w:rFonts w:ascii="黑体" w:eastAsia="黑体"/>
          <w:b/>
          <w:sz w:val="52"/>
        </w:rPr>
      </w:pPr>
      <w:r>
        <w:rPr>
          <w:rFonts w:ascii="黑体" w:eastAsia="黑体" w:hint="eastAsia"/>
          <w:b/>
          <w:sz w:val="52"/>
        </w:rPr>
        <w:t>硕士学位论文</w:t>
      </w:r>
      <w:r w:rsidR="003571D0">
        <w:rPr>
          <w:rFonts w:ascii="黑体" w:eastAsia="黑体" w:hint="eastAsia"/>
          <w:b/>
          <w:sz w:val="52"/>
        </w:rPr>
        <w:t>文献综述</w:t>
      </w:r>
    </w:p>
    <w:p w:rsidR="0061725E" w:rsidRDefault="0061725E">
      <w:pPr>
        <w:spacing w:before="240" w:line="240" w:lineRule="exact"/>
        <w:ind w:firstLineChars="200" w:firstLine="640"/>
        <w:jc w:val="center"/>
        <w:rPr>
          <w:rFonts w:ascii="Arial" w:eastAsia="黑体" w:hAnsi="Arial"/>
          <w:sz w:val="32"/>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spacing w:line="560" w:lineRule="exact"/>
        <w:ind w:leftChars="250" w:left="1504" w:hangingChars="300" w:hanging="904"/>
        <w:rPr>
          <w:rFonts w:ascii="楷体_GB2312" w:eastAsia="楷体_GB2312"/>
          <w:sz w:val="30"/>
        </w:rPr>
      </w:pPr>
      <w:r>
        <w:rPr>
          <w:rFonts w:ascii="楷体_GB2312" w:eastAsia="楷体_GB2312" w:hint="eastAsia"/>
          <w:b/>
          <w:sz w:val="30"/>
        </w:rPr>
        <w:t>论文题目</w:t>
      </w:r>
      <w:r>
        <w:rPr>
          <w:rFonts w:ascii="楷体_GB2312" w:eastAsia="楷体_GB2312" w:hint="eastAsia"/>
          <w:sz w:val="30"/>
        </w:rPr>
        <w:t>：</w:t>
      </w:r>
      <w:r w:rsidR="00654AC9">
        <w:rPr>
          <w:rFonts w:ascii="楷体_GB2312" w:eastAsia="楷体_GB2312" w:hint="eastAsia"/>
          <w:sz w:val="30"/>
        </w:rPr>
        <w:t>基</w:t>
      </w:r>
      <w:r w:rsidR="00654AC9">
        <w:rPr>
          <w:rFonts w:ascii="楷体_GB2312" w:eastAsia="楷体_GB2312"/>
          <w:sz w:val="30"/>
        </w:rPr>
        <w:t>于Kinect</w:t>
      </w:r>
      <w:r w:rsidR="00654AC9">
        <w:rPr>
          <w:rFonts w:ascii="楷体_GB2312" w:eastAsia="楷体_GB2312" w:hint="eastAsia"/>
          <w:sz w:val="30"/>
        </w:rPr>
        <w:t>人</w:t>
      </w:r>
      <w:r w:rsidR="00654AC9">
        <w:rPr>
          <w:rFonts w:ascii="楷体_GB2312" w:eastAsia="楷体_GB2312"/>
          <w:sz w:val="30"/>
        </w:rPr>
        <w:t>体建模与测量</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专    业</w:t>
      </w:r>
      <w:r>
        <w:rPr>
          <w:rFonts w:ascii="楷体_GB2312" w:eastAsia="楷体_GB2312" w:hint="eastAsia"/>
          <w:sz w:val="30"/>
        </w:rPr>
        <w:t>：计算机</w:t>
      </w:r>
      <w:r w:rsidR="00A156D2">
        <w:rPr>
          <w:rFonts w:ascii="楷体_GB2312" w:eastAsia="楷体_GB2312" w:hint="eastAsia"/>
          <w:sz w:val="30"/>
        </w:rPr>
        <w:t>科学与技术</w:t>
      </w:r>
    </w:p>
    <w:p w:rsidR="0061725E" w:rsidRDefault="0061725E" w:rsidP="00CE164A">
      <w:pPr>
        <w:spacing w:line="560" w:lineRule="exact"/>
        <w:ind w:firstLineChars="200" w:firstLine="602"/>
        <w:rPr>
          <w:rFonts w:ascii="楷体_GB2312" w:eastAsia="楷体_GB2312"/>
          <w:sz w:val="30"/>
        </w:rPr>
      </w:pPr>
      <w:r>
        <w:rPr>
          <w:rFonts w:ascii="楷体_GB2312" w:eastAsia="楷体_GB2312" w:hint="eastAsia"/>
          <w:b/>
          <w:sz w:val="30"/>
        </w:rPr>
        <w:t>研究方向</w:t>
      </w:r>
      <w:r>
        <w:rPr>
          <w:rFonts w:ascii="楷体_GB2312" w:eastAsia="楷体_GB2312" w:hint="eastAsia"/>
          <w:sz w:val="30"/>
        </w:rPr>
        <w:t>：</w:t>
      </w:r>
      <w:r w:rsidR="0094239E">
        <w:rPr>
          <w:rFonts w:ascii="楷体_GB2312" w:eastAsia="楷体_GB2312" w:hint="eastAsia"/>
          <w:sz w:val="30"/>
        </w:rPr>
        <w:t>计算机图形学</w:t>
      </w:r>
    </w:p>
    <w:p w:rsidR="0061725E" w:rsidRDefault="0061725E" w:rsidP="00CE164A">
      <w:pPr>
        <w:spacing w:line="560" w:lineRule="exact"/>
        <w:ind w:firstLineChars="200" w:firstLine="602"/>
        <w:rPr>
          <w:rFonts w:ascii="楷体_GB2312" w:eastAsia="楷体_GB2312"/>
          <w:sz w:val="30"/>
        </w:rPr>
      </w:pPr>
      <w:proofErr w:type="gramStart"/>
      <w:r>
        <w:rPr>
          <w:rFonts w:ascii="楷体_GB2312" w:eastAsia="楷体_GB2312" w:hint="eastAsia"/>
          <w:b/>
          <w:sz w:val="30"/>
        </w:rPr>
        <w:t>研</w:t>
      </w:r>
      <w:proofErr w:type="gramEnd"/>
      <w:r>
        <w:rPr>
          <w:rFonts w:ascii="楷体_GB2312" w:eastAsia="楷体_GB2312" w:hint="eastAsia"/>
          <w:b/>
          <w:sz w:val="30"/>
        </w:rPr>
        <w:t xml:space="preserve"> 究 生</w:t>
      </w:r>
      <w:r>
        <w:rPr>
          <w:rFonts w:ascii="楷体_GB2312" w:eastAsia="楷体_GB2312" w:hint="eastAsia"/>
          <w:sz w:val="30"/>
        </w:rPr>
        <w:t>：</w:t>
      </w:r>
      <w:r w:rsidR="00654AC9">
        <w:rPr>
          <w:rFonts w:ascii="楷体_GB2312" w:eastAsia="楷体_GB2312" w:hint="eastAsia"/>
          <w:sz w:val="30"/>
        </w:rPr>
        <w:t>张</w:t>
      </w:r>
      <w:r w:rsidR="00654AC9">
        <w:rPr>
          <w:rFonts w:ascii="楷体_GB2312" w:eastAsia="楷体_GB2312"/>
          <w:sz w:val="30"/>
        </w:rPr>
        <w:t>业祥</w:t>
      </w:r>
      <w:bookmarkStart w:id="0" w:name="_GoBack"/>
      <w:bookmarkEnd w:id="0"/>
    </w:p>
    <w:p w:rsidR="0061725E" w:rsidRDefault="00B81AD6" w:rsidP="00CE164A">
      <w:pPr>
        <w:spacing w:line="560" w:lineRule="exact"/>
        <w:ind w:firstLineChars="200" w:firstLine="602"/>
        <w:rPr>
          <w:rFonts w:ascii="楷体_GB2312" w:eastAsia="楷体_GB2312"/>
          <w:sz w:val="30"/>
        </w:rPr>
      </w:pPr>
      <w:r>
        <w:rPr>
          <w:rFonts w:ascii="楷体_GB2312" w:eastAsia="楷体_GB2312" w:hint="eastAsia"/>
          <w:b/>
          <w:sz w:val="30"/>
        </w:rPr>
        <w:t>学    号</w:t>
      </w:r>
      <w:r w:rsidR="0061725E">
        <w:rPr>
          <w:rFonts w:ascii="楷体_GB2312" w:eastAsia="楷体_GB2312" w:hint="eastAsia"/>
          <w:sz w:val="30"/>
        </w:rPr>
        <w:t>：</w:t>
      </w:r>
      <w:r w:rsidR="00654AC9">
        <w:rPr>
          <w:rFonts w:ascii="楷体_GB2312" w:eastAsia="楷体_GB2312"/>
          <w:sz w:val="30"/>
        </w:rPr>
        <w:t>ZY1306319</w:t>
      </w:r>
    </w:p>
    <w:p w:rsidR="0061725E" w:rsidRDefault="0061725E" w:rsidP="00CE164A">
      <w:pPr>
        <w:spacing w:line="560" w:lineRule="exact"/>
        <w:ind w:firstLineChars="200" w:firstLine="602"/>
        <w:rPr>
          <w:rFonts w:ascii="黑体" w:eastAsia="黑体"/>
          <w:sz w:val="44"/>
        </w:rPr>
      </w:pPr>
      <w:r>
        <w:rPr>
          <w:rFonts w:ascii="楷体_GB2312" w:eastAsia="楷体_GB2312" w:hint="eastAsia"/>
          <w:b/>
          <w:sz w:val="30"/>
        </w:rPr>
        <w:t>指导教师</w:t>
      </w:r>
      <w:r>
        <w:rPr>
          <w:rFonts w:ascii="楷体_GB2312" w:eastAsia="楷体_GB2312" w:hint="eastAsia"/>
          <w:sz w:val="30"/>
        </w:rPr>
        <w:t>：</w:t>
      </w:r>
      <w:r w:rsidR="0094239E">
        <w:rPr>
          <w:rFonts w:ascii="楷体_GB2312" w:eastAsia="楷体_GB2312" w:hint="eastAsia"/>
          <w:sz w:val="30"/>
        </w:rPr>
        <w:t>吴壮志</w:t>
      </w: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pPr>
        <w:spacing w:before="240"/>
        <w:ind w:firstLineChars="200" w:firstLine="880"/>
        <w:jc w:val="center"/>
        <w:rPr>
          <w:rFonts w:ascii="黑体" w:eastAsia="黑体"/>
          <w:sz w:val="44"/>
        </w:rPr>
      </w:pPr>
    </w:p>
    <w:p w:rsidR="0061725E" w:rsidRDefault="0061725E" w:rsidP="00CE164A">
      <w:pPr>
        <w:ind w:firstLineChars="200" w:firstLine="643"/>
        <w:jc w:val="center"/>
        <w:rPr>
          <w:rFonts w:ascii="黑体" w:eastAsia="黑体"/>
          <w:b/>
          <w:sz w:val="32"/>
        </w:rPr>
      </w:pPr>
      <w:r>
        <w:rPr>
          <w:rFonts w:ascii="黑体" w:eastAsia="黑体" w:hint="eastAsia"/>
          <w:b/>
          <w:sz w:val="32"/>
        </w:rPr>
        <w:t>北京航空航天大学计算机学院</w:t>
      </w:r>
    </w:p>
    <w:p w:rsidR="00051439" w:rsidRDefault="0061725E" w:rsidP="00051439">
      <w:pPr>
        <w:spacing w:before="240"/>
        <w:ind w:firstLineChars="200" w:firstLine="600"/>
        <w:jc w:val="center"/>
        <w:rPr>
          <w:rFonts w:ascii="黑体" w:eastAsia="黑体"/>
          <w:sz w:val="30"/>
        </w:rPr>
      </w:pPr>
      <w:r>
        <w:rPr>
          <w:rFonts w:ascii="黑体" w:eastAsia="黑体" w:hint="eastAsia"/>
          <w:sz w:val="30"/>
        </w:rPr>
        <w:lastRenderedPageBreak/>
        <w:t>20</w:t>
      </w:r>
      <w:r w:rsidR="0045095E">
        <w:rPr>
          <w:rFonts w:ascii="黑体" w:eastAsia="黑体" w:hint="eastAsia"/>
          <w:sz w:val="30"/>
        </w:rPr>
        <w:t>13</w:t>
      </w:r>
      <w:r>
        <w:rPr>
          <w:rFonts w:ascii="黑体" w:eastAsia="黑体" w:hint="eastAsia"/>
          <w:sz w:val="30"/>
        </w:rPr>
        <w:t>年1</w:t>
      </w:r>
      <w:r w:rsidR="0045095E">
        <w:rPr>
          <w:rFonts w:ascii="黑体" w:eastAsia="黑体" w:hint="eastAsia"/>
          <w:sz w:val="30"/>
        </w:rPr>
        <w:t>2</w:t>
      </w:r>
      <w:r>
        <w:rPr>
          <w:rFonts w:ascii="黑体" w:eastAsia="黑体" w:hint="eastAsia"/>
          <w:sz w:val="30"/>
        </w:rPr>
        <w:t>月</w:t>
      </w:r>
      <w:r w:rsidR="00E77571">
        <w:rPr>
          <w:rFonts w:ascii="黑体" w:eastAsia="黑体" w:hint="eastAsia"/>
          <w:sz w:val="30"/>
        </w:rPr>
        <w:t>8</w:t>
      </w:r>
      <w:r>
        <w:rPr>
          <w:rFonts w:ascii="黑体" w:eastAsia="黑体" w:hint="eastAsia"/>
          <w:sz w:val="30"/>
        </w:rPr>
        <w:t>日</w:t>
      </w: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051439" w:rsidRDefault="00051439" w:rsidP="00051439">
      <w:pPr>
        <w:spacing w:before="240"/>
        <w:ind w:firstLineChars="200" w:firstLine="600"/>
        <w:jc w:val="center"/>
        <w:rPr>
          <w:rFonts w:ascii="黑体" w:eastAsia="黑体"/>
          <w:sz w:val="30"/>
        </w:rPr>
      </w:pPr>
    </w:p>
    <w:p w:rsidR="003571D0" w:rsidRPr="00952E4F" w:rsidRDefault="003571D0" w:rsidP="00051439">
      <w:pPr>
        <w:spacing w:before="240"/>
        <w:ind w:firstLineChars="200" w:firstLine="643"/>
        <w:jc w:val="center"/>
        <w:rPr>
          <w:rFonts w:eastAsia="黑体"/>
          <w:b/>
          <w:sz w:val="32"/>
          <w:szCs w:val="32"/>
        </w:rPr>
      </w:pPr>
      <w:r w:rsidRPr="00952E4F">
        <w:rPr>
          <w:rFonts w:eastAsia="黑体" w:hint="eastAsia"/>
          <w:b/>
          <w:sz w:val="32"/>
          <w:szCs w:val="32"/>
        </w:rPr>
        <w:t>摘要</w:t>
      </w:r>
    </w:p>
    <w:p w:rsidR="0029365E" w:rsidRPr="0029365E" w:rsidRDefault="0029365E" w:rsidP="0029365E">
      <w:pPr>
        <w:pStyle w:val="12"/>
        <w:rPr>
          <w:rFonts w:asciiTheme="minorEastAsia" w:eastAsiaTheme="minorEastAsia" w:hAnsiTheme="minorEastAsia"/>
        </w:rPr>
      </w:pPr>
      <w:r w:rsidRPr="0029365E">
        <w:rPr>
          <w:rFonts w:asciiTheme="minorEastAsia" w:eastAsiaTheme="minorEastAsia" w:hAnsiTheme="minorEastAsia" w:hint="eastAsia"/>
        </w:rPr>
        <w:t>以布料仿真为基础的3D虚拟衣服动画技术</w:t>
      </w:r>
      <w:r w:rsidR="00E77571">
        <w:rPr>
          <w:rFonts w:asciiTheme="minorEastAsia" w:eastAsiaTheme="minorEastAsia" w:hAnsiTheme="minorEastAsia" w:hint="eastAsia"/>
        </w:rPr>
        <w:t>，</w:t>
      </w:r>
      <w:r w:rsidRPr="0029365E">
        <w:rPr>
          <w:rFonts w:asciiTheme="minorEastAsia" w:eastAsiaTheme="minorEastAsia" w:hAnsiTheme="minorEastAsia" w:hint="eastAsia"/>
        </w:rPr>
        <w:t>可通过计算机真实再现衣服的动态视觉效果</w:t>
      </w:r>
      <w:r w:rsidR="00E77571">
        <w:rPr>
          <w:rFonts w:asciiTheme="minorEastAsia" w:eastAsiaTheme="minorEastAsia" w:hAnsiTheme="minorEastAsia" w:hint="eastAsia"/>
        </w:rPr>
        <w:t>，</w:t>
      </w:r>
      <w:r w:rsidRPr="0029365E">
        <w:rPr>
          <w:rFonts w:asciiTheme="minorEastAsia" w:eastAsiaTheme="minorEastAsia" w:hAnsiTheme="minorEastAsia" w:hint="eastAsia"/>
        </w:rPr>
        <w:t>在纺织、动画、电子商务</w:t>
      </w:r>
      <w:r w:rsidR="000B1104">
        <w:rPr>
          <w:rFonts w:asciiTheme="minorEastAsia" w:eastAsiaTheme="minorEastAsia" w:hAnsiTheme="minorEastAsia" w:hint="eastAsia"/>
        </w:rPr>
        <w:t>、电影</w:t>
      </w:r>
      <w:r w:rsidRPr="0029365E">
        <w:rPr>
          <w:rFonts w:asciiTheme="minorEastAsia" w:eastAsiaTheme="minorEastAsia" w:hAnsiTheme="minorEastAsia" w:hint="eastAsia"/>
        </w:rPr>
        <w:t>等方面都有巨大的应用前景</w:t>
      </w:r>
      <w:r w:rsidR="00E77571">
        <w:rPr>
          <w:rFonts w:asciiTheme="minorEastAsia" w:eastAsiaTheme="minorEastAsia" w:hAnsiTheme="minorEastAsia" w:hint="eastAsia"/>
        </w:rPr>
        <w:t>，</w:t>
      </w:r>
      <w:r w:rsidRPr="0029365E">
        <w:rPr>
          <w:rFonts w:asciiTheme="minorEastAsia" w:eastAsiaTheme="minorEastAsia" w:hAnsiTheme="minorEastAsia" w:hint="eastAsia"/>
        </w:rPr>
        <w:t>特别的</w:t>
      </w:r>
      <w:r w:rsidR="00E77571">
        <w:rPr>
          <w:rFonts w:asciiTheme="minorEastAsia" w:eastAsiaTheme="minorEastAsia" w:hAnsiTheme="minorEastAsia" w:hint="eastAsia"/>
        </w:rPr>
        <w:t>，</w:t>
      </w:r>
      <w:r w:rsidRPr="0029365E">
        <w:rPr>
          <w:rFonts w:asciiTheme="minorEastAsia" w:eastAsiaTheme="minorEastAsia" w:hAnsiTheme="minorEastAsia" w:hint="eastAsia"/>
        </w:rPr>
        <w:t>把3D虚拟衣服动画技术运用到网络</w:t>
      </w:r>
      <w:bookmarkStart w:id="1" w:name="OLE_LINK29"/>
      <w:bookmarkStart w:id="2" w:name="OLE_LINK30"/>
      <w:r w:rsidRPr="0029365E">
        <w:rPr>
          <w:rFonts w:asciiTheme="minorEastAsia" w:eastAsiaTheme="minorEastAsia" w:hAnsiTheme="minorEastAsia" w:hint="eastAsia"/>
        </w:rPr>
        <w:t>服装试衣系统</w:t>
      </w:r>
      <w:bookmarkEnd w:id="1"/>
      <w:bookmarkEnd w:id="2"/>
      <w:r w:rsidRPr="0029365E">
        <w:rPr>
          <w:rFonts w:asciiTheme="minorEastAsia" w:eastAsiaTheme="minorEastAsia" w:hAnsiTheme="minorEastAsia" w:hint="eastAsia"/>
        </w:rPr>
        <w:t>中</w:t>
      </w:r>
      <w:r w:rsidR="00E77571">
        <w:rPr>
          <w:rFonts w:asciiTheme="minorEastAsia" w:eastAsiaTheme="minorEastAsia" w:hAnsiTheme="minorEastAsia" w:hint="eastAsia"/>
        </w:rPr>
        <w:t>，</w:t>
      </w:r>
      <w:r w:rsidRPr="0029365E">
        <w:rPr>
          <w:rFonts w:asciiTheme="minorEastAsia" w:eastAsiaTheme="minorEastAsia" w:hAnsiTheme="minorEastAsia" w:hint="eastAsia"/>
        </w:rPr>
        <w:t>顾客就可以通过电脑准确地判断衣服尺寸是否合身</w:t>
      </w:r>
      <w:r w:rsidR="00E77571">
        <w:rPr>
          <w:rFonts w:asciiTheme="minorEastAsia" w:eastAsiaTheme="minorEastAsia" w:hAnsiTheme="minorEastAsia" w:hint="eastAsia"/>
        </w:rPr>
        <w:t>，</w:t>
      </w:r>
      <w:r w:rsidRPr="0029365E">
        <w:rPr>
          <w:rFonts w:asciiTheme="minorEastAsia" w:eastAsiaTheme="minorEastAsia" w:hAnsiTheme="minorEastAsia" w:hint="eastAsia"/>
        </w:rPr>
        <w:t>这将彻底革新现有的服装销售模式。本文对3D虚拟衣服动画系统的背景和发展现状做了较为详细的阐述</w:t>
      </w:r>
      <w:r w:rsidR="00E77571">
        <w:rPr>
          <w:rFonts w:asciiTheme="minorEastAsia" w:eastAsiaTheme="minorEastAsia" w:hAnsiTheme="minorEastAsia" w:hint="eastAsia"/>
        </w:rPr>
        <w:t>，</w:t>
      </w:r>
      <w:r w:rsidRPr="0029365E">
        <w:rPr>
          <w:rFonts w:asciiTheme="minorEastAsia" w:eastAsiaTheme="minorEastAsia" w:hAnsiTheme="minorEastAsia" w:hint="eastAsia"/>
        </w:rPr>
        <w:t>之后对其中的衣服建模方法、动力学方程数值求解算法、碰撞检测、自碰撞检测与响应等关键技术进行深入分析和研究</w:t>
      </w:r>
      <w:bookmarkStart w:id="3" w:name="OLE_LINK31"/>
      <w:bookmarkStart w:id="4" w:name="OLE_LINK32"/>
      <w:r w:rsidR="00E77571">
        <w:rPr>
          <w:rFonts w:asciiTheme="minorEastAsia" w:eastAsiaTheme="minorEastAsia" w:hAnsiTheme="minorEastAsia" w:hint="eastAsia"/>
        </w:rPr>
        <w:t>，</w:t>
      </w:r>
      <w:r w:rsidRPr="0029365E">
        <w:rPr>
          <w:rFonts w:asciiTheme="minorEastAsia" w:eastAsiaTheme="minorEastAsia" w:hAnsiTheme="minorEastAsia" w:hint="eastAsia"/>
        </w:rPr>
        <w:t>为3D虚拟衣服动画技术应用到网络服装销售平台做一些探索性工作</w:t>
      </w:r>
      <w:bookmarkEnd w:id="3"/>
      <w:bookmarkEnd w:id="4"/>
      <w:r w:rsidRPr="0029365E">
        <w:rPr>
          <w:rFonts w:asciiTheme="minorEastAsia" w:eastAsiaTheme="minorEastAsia" w:hAnsiTheme="minorEastAsia" w:hint="eastAsia"/>
        </w:rPr>
        <w:t>。</w:t>
      </w:r>
    </w:p>
    <w:p w:rsidR="003571D0" w:rsidRPr="00952E4F" w:rsidRDefault="003571D0" w:rsidP="003571D0">
      <w:pPr>
        <w:tabs>
          <w:tab w:val="center" w:pos="4500"/>
          <w:tab w:val="right" w:pos="8820"/>
        </w:tabs>
        <w:ind w:firstLine="480"/>
      </w:pPr>
      <w:r w:rsidRPr="00952E4F">
        <w:rPr>
          <w:rFonts w:eastAsia="黑体"/>
          <w:szCs w:val="24"/>
        </w:rPr>
        <w:t>关键词：</w:t>
      </w:r>
      <w:r w:rsidR="00D938C3" w:rsidRPr="0029365E">
        <w:rPr>
          <w:rFonts w:asciiTheme="minorEastAsia" w:eastAsiaTheme="minorEastAsia" w:hAnsiTheme="minorEastAsia" w:hint="eastAsia"/>
        </w:rPr>
        <w:t>服装试衣系统</w:t>
      </w:r>
      <w:r w:rsidR="00CB2395">
        <w:rPr>
          <w:rFonts w:asciiTheme="minorEastAsia" w:eastAsiaTheme="minorEastAsia" w:hAnsiTheme="minorEastAsia"/>
        </w:rPr>
        <w:t>,</w:t>
      </w:r>
      <w:r w:rsidR="00D938C3" w:rsidRPr="0029365E">
        <w:rPr>
          <w:rFonts w:asciiTheme="minorEastAsia" w:eastAsiaTheme="minorEastAsia" w:hAnsiTheme="minorEastAsia" w:hint="eastAsia"/>
        </w:rPr>
        <w:t>衣服建模</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数值求解算法</w:t>
      </w:r>
      <w:r w:rsidR="00D938C3">
        <w:rPr>
          <w:rFonts w:asciiTheme="minorEastAsia" w:eastAsiaTheme="minorEastAsia" w:hAnsiTheme="minorEastAsia" w:hint="eastAsia"/>
        </w:rPr>
        <w:t>,</w:t>
      </w:r>
      <w:r w:rsidR="00D938C3" w:rsidRPr="0029365E">
        <w:rPr>
          <w:rFonts w:asciiTheme="minorEastAsia" w:eastAsiaTheme="minorEastAsia" w:hAnsiTheme="minorEastAsia" w:hint="eastAsia"/>
        </w:rPr>
        <w:t>碰撞检测</w:t>
      </w:r>
    </w:p>
    <w:p w:rsidR="003571D0" w:rsidRPr="00CB2395" w:rsidRDefault="003571D0" w:rsidP="003571D0">
      <w:pPr>
        <w:tabs>
          <w:tab w:val="center" w:pos="4500"/>
          <w:tab w:val="right" w:pos="8820"/>
        </w:tabs>
        <w:jc w:val="center"/>
        <w:rPr>
          <w:b/>
          <w:sz w:val="32"/>
          <w:szCs w:val="32"/>
        </w:rPr>
      </w:pPr>
    </w:p>
    <w:p w:rsidR="003571D0" w:rsidRPr="00952E4F" w:rsidRDefault="003571D0" w:rsidP="003571D0">
      <w:pPr>
        <w:tabs>
          <w:tab w:val="center" w:pos="4500"/>
          <w:tab w:val="right" w:pos="8820"/>
        </w:tabs>
        <w:jc w:val="center"/>
        <w:rPr>
          <w:b/>
          <w:sz w:val="32"/>
          <w:szCs w:val="32"/>
        </w:rPr>
      </w:pPr>
      <w:r w:rsidRPr="00952E4F">
        <w:rPr>
          <w:rFonts w:hint="eastAsia"/>
          <w:b/>
          <w:sz w:val="32"/>
          <w:szCs w:val="32"/>
        </w:rPr>
        <w:t>Abstract</w:t>
      </w:r>
    </w:p>
    <w:p w:rsidR="003571D0" w:rsidRPr="003571D0" w:rsidRDefault="000B1104" w:rsidP="003571D0">
      <w:pPr>
        <w:pStyle w:val="12"/>
      </w:pPr>
      <w:r>
        <w:t>Based on the cloth simulation technology, 3D virtual clothing animation has a great prospect in textile industry, animation, E-commerce, film entertainment and other areas.</w:t>
      </w:r>
      <w:r w:rsidR="006F404E">
        <w:t xml:space="preserve"> Particularly in the online dressing systems, by 3D virtual clothing animation, customers can choose their size in the computer. This will give a revolution to the current online clothing sales.</w:t>
      </w:r>
      <w:r w:rsidR="00CE09E4">
        <w:t xml:space="preserve"> This paper expounds the background and history of 3D virtua</w:t>
      </w:r>
      <w:r w:rsidR="00FB06F5">
        <w:t>l clothing animation system,</w:t>
      </w:r>
      <w:r w:rsidR="00CE09E4">
        <w:t xml:space="preserve"> discusses </w:t>
      </w:r>
      <w:r w:rsidR="000A7CB3">
        <w:t xml:space="preserve">in detail the key technologies, such as clothing modeling, numerical integration, </w:t>
      </w:r>
      <w:bookmarkStart w:id="5" w:name="OLE_LINK33"/>
      <w:bookmarkStart w:id="6" w:name="OLE_LINK34"/>
      <w:r w:rsidR="000A7CB3">
        <w:t>collision detection</w:t>
      </w:r>
      <w:bookmarkEnd w:id="5"/>
      <w:bookmarkEnd w:id="6"/>
      <w:r w:rsidR="000A7CB3">
        <w:t xml:space="preserve">, self-collision detection, </w:t>
      </w:r>
      <w:r w:rsidR="00FB06F5">
        <w:t xml:space="preserve">and </w:t>
      </w:r>
      <w:r w:rsidR="000A7CB3">
        <w:t xml:space="preserve">collision </w:t>
      </w:r>
      <w:r w:rsidR="00FB06F5">
        <w:t>responding, and do</w:t>
      </w:r>
      <w:r w:rsidR="005E2A53">
        <w:t>es</w:t>
      </w:r>
      <w:r w:rsidR="00FB06F5">
        <w:t xml:space="preserve"> some exploratory work on applying 3D virtual clothing animation to online sales</w:t>
      </w:r>
      <w:r w:rsidR="004C08FB">
        <w:t xml:space="preserve"> platform</w:t>
      </w:r>
      <w:r w:rsidR="00FB06F5">
        <w:t>.</w:t>
      </w:r>
    </w:p>
    <w:p w:rsidR="003571D0" w:rsidRDefault="003571D0" w:rsidP="003571D0">
      <w:pPr>
        <w:pStyle w:val="12"/>
      </w:pPr>
      <w:r w:rsidRPr="00952E4F">
        <w:rPr>
          <w:rFonts w:hint="eastAsia"/>
        </w:rPr>
        <w:lastRenderedPageBreak/>
        <w:t>Keywords</w:t>
      </w:r>
      <w:r w:rsidRPr="00952E4F">
        <w:rPr>
          <w:rFonts w:hint="eastAsia"/>
        </w:rPr>
        <w:t>：</w:t>
      </w:r>
      <w:r w:rsidR="004354E1">
        <w:t>3D virtual clothing animation, clothing modeling, numerical integration, collision detection</w:t>
      </w:r>
    </w:p>
    <w:p w:rsidR="003571D0" w:rsidRDefault="003571D0" w:rsidP="003571D0">
      <w:pPr>
        <w:spacing w:before="840" w:after="600"/>
        <w:ind w:firstLineChars="200" w:firstLine="640"/>
        <w:jc w:val="center"/>
        <w:rPr>
          <w:rFonts w:eastAsia="黑体"/>
          <w:sz w:val="32"/>
        </w:rPr>
      </w:pPr>
    </w:p>
    <w:p w:rsidR="003571D0" w:rsidRPr="00F324F7" w:rsidRDefault="003571D0" w:rsidP="00F324F7">
      <w:pPr>
        <w:spacing w:before="840" w:after="600"/>
        <w:rPr>
          <w:rFonts w:eastAsia="黑体"/>
          <w:sz w:val="32"/>
        </w:rPr>
      </w:pPr>
    </w:p>
    <w:p w:rsidR="003571D0" w:rsidRPr="00952E4F" w:rsidRDefault="003571D0" w:rsidP="003571D0">
      <w:pPr>
        <w:spacing w:before="840" w:after="600"/>
        <w:ind w:firstLineChars="200" w:firstLine="640"/>
        <w:jc w:val="center"/>
        <w:rPr>
          <w:rFonts w:eastAsia="黑体"/>
          <w:sz w:val="32"/>
        </w:rPr>
      </w:pPr>
      <w:r w:rsidRPr="00952E4F">
        <w:rPr>
          <w:rFonts w:eastAsia="黑体" w:hint="eastAsia"/>
          <w:sz w:val="32"/>
        </w:rPr>
        <w:t>目录</w:t>
      </w:r>
    </w:p>
    <w:p w:rsidR="00145B79" w:rsidRDefault="00702F79">
      <w:pPr>
        <w:pStyle w:val="10"/>
        <w:rPr>
          <w:rFonts w:asciiTheme="minorHAnsi" w:eastAsiaTheme="minorEastAsia" w:hAnsiTheme="minorHAnsi" w:cstheme="minorBidi"/>
          <w:caps w:val="0"/>
          <w:sz w:val="21"/>
          <w:szCs w:val="22"/>
        </w:rPr>
      </w:pPr>
      <w:r w:rsidRPr="00952E4F">
        <w:rPr>
          <w:rFonts w:ascii="Times New Roman" w:hAnsi="Times New Roman"/>
          <w:bCs/>
          <w:sz w:val="32"/>
          <w:szCs w:val="32"/>
        </w:rPr>
        <w:fldChar w:fldCharType="begin"/>
      </w:r>
      <w:r w:rsidR="003571D0" w:rsidRPr="00952E4F">
        <w:rPr>
          <w:rFonts w:ascii="Times New Roman" w:hAnsi="Times New Roman"/>
          <w:sz w:val="32"/>
          <w:szCs w:val="32"/>
        </w:rPr>
        <w:instrText xml:space="preserve"> TOC \o "1-3" \h \z \u </w:instrText>
      </w:r>
      <w:r w:rsidRPr="00952E4F">
        <w:rPr>
          <w:rFonts w:ascii="Times New Roman" w:hAnsi="Times New Roman"/>
          <w:bCs/>
          <w:sz w:val="32"/>
          <w:szCs w:val="32"/>
        </w:rPr>
        <w:fldChar w:fldCharType="separate"/>
      </w:r>
      <w:hyperlink w:anchor="_Toc405470105" w:history="1">
        <w:r w:rsidR="00145B79" w:rsidRPr="0004089A">
          <w:rPr>
            <w:rStyle w:val="af3"/>
          </w:rPr>
          <w:t>1.</w:t>
        </w:r>
        <w:r w:rsidR="00145B79">
          <w:rPr>
            <w:rFonts w:asciiTheme="minorHAnsi" w:eastAsiaTheme="minorEastAsia" w:hAnsiTheme="minorHAnsi" w:cstheme="minorBidi"/>
            <w:caps w:val="0"/>
            <w:sz w:val="21"/>
            <w:szCs w:val="22"/>
          </w:rPr>
          <w:tab/>
        </w:r>
        <w:r w:rsidR="00145B79" w:rsidRPr="0004089A">
          <w:rPr>
            <w:rStyle w:val="af3"/>
            <w:rFonts w:hint="eastAsia"/>
          </w:rPr>
          <w:t>前言</w:t>
        </w:r>
        <w:r w:rsidR="00145B79">
          <w:rPr>
            <w:webHidden/>
          </w:rPr>
          <w:tab/>
        </w:r>
        <w:r w:rsidR="00145B79">
          <w:rPr>
            <w:webHidden/>
          </w:rPr>
          <w:fldChar w:fldCharType="begin"/>
        </w:r>
        <w:r w:rsidR="00145B79">
          <w:rPr>
            <w:webHidden/>
          </w:rPr>
          <w:instrText xml:space="preserve"> PAGEREF _Toc405470105 \h </w:instrText>
        </w:r>
        <w:r w:rsidR="00145B79">
          <w:rPr>
            <w:webHidden/>
          </w:rPr>
        </w:r>
        <w:r w:rsidR="00145B79">
          <w:rPr>
            <w:webHidden/>
          </w:rPr>
          <w:fldChar w:fldCharType="separate"/>
        </w:r>
        <w:r w:rsidR="009E4C35">
          <w:rPr>
            <w:webHidden/>
          </w:rPr>
          <w:t>1</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06" w:history="1">
        <w:r w:rsidR="00145B79" w:rsidRPr="0004089A">
          <w:rPr>
            <w:rStyle w:val="af3"/>
          </w:rPr>
          <w:t>1.1</w:t>
        </w:r>
        <w:r w:rsidR="00145B79">
          <w:rPr>
            <w:rFonts w:asciiTheme="minorHAnsi" w:eastAsiaTheme="minorEastAsia" w:hAnsiTheme="minorHAnsi" w:cstheme="minorBidi"/>
            <w:smallCaps w:val="0"/>
            <w:sz w:val="21"/>
            <w:szCs w:val="22"/>
          </w:rPr>
          <w:tab/>
        </w:r>
        <w:r w:rsidR="00145B79" w:rsidRPr="0004089A">
          <w:rPr>
            <w:rStyle w:val="af3"/>
            <w:rFonts w:hint="eastAsia"/>
          </w:rPr>
          <w:t>研究背景</w:t>
        </w:r>
        <w:r w:rsidR="00145B79">
          <w:rPr>
            <w:webHidden/>
          </w:rPr>
          <w:tab/>
        </w:r>
        <w:r w:rsidR="00145B79">
          <w:rPr>
            <w:webHidden/>
          </w:rPr>
          <w:fldChar w:fldCharType="begin"/>
        </w:r>
        <w:r w:rsidR="00145B79">
          <w:rPr>
            <w:webHidden/>
          </w:rPr>
          <w:instrText xml:space="preserve"> PAGEREF _Toc405470106 \h </w:instrText>
        </w:r>
        <w:r w:rsidR="00145B79">
          <w:rPr>
            <w:webHidden/>
          </w:rPr>
        </w:r>
        <w:r w:rsidR="00145B79">
          <w:rPr>
            <w:webHidden/>
          </w:rPr>
          <w:fldChar w:fldCharType="separate"/>
        </w:r>
        <w:r w:rsidR="009E4C35">
          <w:rPr>
            <w:webHidden/>
          </w:rPr>
          <w:t>1</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07" w:history="1">
        <w:r w:rsidR="00145B79" w:rsidRPr="0004089A">
          <w:rPr>
            <w:rStyle w:val="af3"/>
          </w:rPr>
          <w:t>1.2</w:t>
        </w:r>
        <w:r w:rsidR="00145B79">
          <w:rPr>
            <w:rFonts w:asciiTheme="minorHAnsi" w:eastAsiaTheme="minorEastAsia" w:hAnsiTheme="minorHAnsi" w:cstheme="minorBidi"/>
            <w:smallCaps w:val="0"/>
            <w:sz w:val="21"/>
            <w:szCs w:val="22"/>
          </w:rPr>
          <w:tab/>
        </w:r>
        <w:r w:rsidR="00145B79" w:rsidRPr="0004089A">
          <w:rPr>
            <w:rStyle w:val="af3"/>
            <w:rFonts w:hint="eastAsia"/>
          </w:rPr>
          <w:t>研究现状</w:t>
        </w:r>
        <w:r w:rsidR="00145B79">
          <w:rPr>
            <w:webHidden/>
          </w:rPr>
          <w:tab/>
        </w:r>
        <w:r w:rsidR="00145B79">
          <w:rPr>
            <w:webHidden/>
          </w:rPr>
          <w:fldChar w:fldCharType="begin"/>
        </w:r>
        <w:r w:rsidR="00145B79">
          <w:rPr>
            <w:webHidden/>
          </w:rPr>
          <w:instrText xml:space="preserve"> PAGEREF _Toc405470107 \h </w:instrText>
        </w:r>
        <w:r w:rsidR="00145B79">
          <w:rPr>
            <w:webHidden/>
          </w:rPr>
        </w:r>
        <w:r w:rsidR="00145B79">
          <w:rPr>
            <w:webHidden/>
          </w:rPr>
          <w:fldChar w:fldCharType="separate"/>
        </w:r>
        <w:r w:rsidR="009E4C35">
          <w:rPr>
            <w:webHidden/>
          </w:rPr>
          <w:t>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08" w:history="1">
        <w:r w:rsidR="00145B79" w:rsidRPr="0004089A">
          <w:rPr>
            <w:rStyle w:val="af3"/>
          </w:rPr>
          <w:t>1.2.1</w:t>
        </w:r>
        <w:r w:rsidR="00145B79">
          <w:rPr>
            <w:rFonts w:asciiTheme="minorHAnsi" w:eastAsiaTheme="minorEastAsia" w:hAnsiTheme="minorHAnsi" w:cstheme="minorBidi"/>
            <w:smallCaps w:val="0"/>
            <w:sz w:val="21"/>
            <w:szCs w:val="22"/>
          </w:rPr>
          <w:tab/>
        </w:r>
        <w:r w:rsidR="00145B79" w:rsidRPr="0004089A">
          <w:rPr>
            <w:rStyle w:val="af3"/>
            <w:rFonts w:hint="eastAsia"/>
          </w:rPr>
          <w:t>基于</w:t>
        </w:r>
        <w:r w:rsidR="00145B79" w:rsidRPr="0004089A">
          <w:rPr>
            <w:rStyle w:val="af3"/>
          </w:rPr>
          <w:t>Kinect</w:t>
        </w:r>
        <w:r w:rsidR="00145B79" w:rsidRPr="0004089A">
          <w:rPr>
            <w:rStyle w:val="af3"/>
            <w:rFonts w:hint="eastAsia"/>
          </w:rPr>
          <w:t>的三维物体建模</w:t>
        </w:r>
        <w:r w:rsidR="00145B79">
          <w:rPr>
            <w:webHidden/>
          </w:rPr>
          <w:tab/>
        </w:r>
        <w:r w:rsidR="00145B79">
          <w:rPr>
            <w:webHidden/>
          </w:rPr>
          <w:fldChar w:fldCharType="begin"/>
        </w:r>
        <w:r w:rsidR="00145B79">
          <w:rPr>
            <w:webHidden/>
          </w:rPr>
          <w:instrText xml:space="preserve"> PAGEREF _Toc405470108 \h </w:instrText>
        </w:r>
        <w:r w:rsidR="00145B79">
          <w:rPr>
            <w:webHidden/>
          </w:rPr>
        </w:r>
        <w:r w:rsidR="00145B79">
          <w:rPr>
            <w:webHidden/>
          </w:rPr>
          <w:fldChar w:fldCharType="separate"/>
        </w:r>
        <w:r w:rsidR="009E4C35">
          <w:rPr>
            <w:webHidden/>
          </w:rPr>
          <w:t>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09" w:history="1">
        <w:r w:rsidR="00145B79" w:rsidRPr="0004089A">
          <w:rPr>
            <w:rStyle w:val="af3"/>
          </w:rPr>
          <w:t>1.2.2</w:t>
        </w:r>
        <w:r w:rsidR="00145B79">
          <w:rPr>
            <w:rFonts w:asciiTheme="minorHAnsi" w:eastAsiaTheme="minorEastAsia" w:hAnsiTheme="minorHAnsi" w:cstheme="minorBidi"/>
            <w:smallCaps w:val="0"/>
            <w:sz w:val="21"/>
            <w:szCs w:val="22"/>
          </w:rPr>
          <w:tab/>
        </w:r>
        <w:r w:rsidR="00145B79" w:rsidRPr="0004089A">
          <w:rPr>
            <w:rStyle w:val="af3"/>
          </w:rPr>
          <w:t>Kinect</w:t>
        </w:r>
        <w:r w:rsidR="00145B79" w:rsidRPr="0004089A">
          <w:rPr>
            <w:rStyle w:val="af3"/>
            <w:rFonts w:hint="eastAsia"/>
          </w:rPr>
          <w:t>相关技术研究现状</w:t>
        </w:r>
        <w:r w:rsidR="00145B79">
          <w:rPr>
            <w:webHidden/>
          </w:rPr>
          <w:tab/>
        </w:r>
        <w:r w:rsidR="00145B79">
          <w:rPr>
            <w:webHidden/>
          </w:rPr>
          <w:fldChar w:fldCharType="begin"/>
        </w:r>
        <w:r w:rsidR="00145B79">
          <w:rPr>
            <w:webHidden/>
          </w:rPr>
          <w:instrText xml:space="preserve"> PAGEREF _Toc405470109 \h </w:instrText>
        </w:r>
        <w:r w:rsidR="00145B79">
          <w:rPr>
            <w:webHidden/>
          </w:rPr>
        </w:r>
        <w:r w:rsidR="00145B79">
          <w:rPr>
            <w:webHidden/>
          </w:rPr>
          <w:fldChar w:fldCharType="separate"/>
        </w:r>
        <w:r w:rsidR="009E4C35">
          <w:rPr>
            <w:webHidden/>
          </w:rPr>
          <w:t>3</w:t>
        </w:r>
        <w:r w:rsidR="00145B79">
          <w:rPr>
            <w:webHidden/>
          </w:rPr>
          <w:fldChar w:fldCharType="end"/>
        </w:r>
      </w:hyperlink>
    </w:p>
    <w:p w:rsidR="00145B79" w:rsidRDefault="00D06625">
      <w:pPr>
        <w:pStyle w:val="20"/>
        <w:tabs>
          <w:tab w:val="left" w:pos="1200"/>
        </w:tabs>
        <w:rPr>
          <w:rFonts w:asciiTheme="minorHAnsi" w:eastAsiaTheme="minorEastAsia" w:hAnsiTheme="minorHAnsi" w:cstheme="minorBidi"/>
          <w:smallCaps w:val="0"/>
          <w:sz w:val="21"/>
          <w:szCs w:val="22"/>
        </w:rPr>
      </w:pPr>
      <w:hyperlink w:anchor="_Toc405470110" w:history="1">
        <w:r w:rsidR="00145B79" w:rsidRPr="0004089A">
          <w:rPr>
            <w:rStyle w:val="af3"/>
          </w:rPr>
          <w:t>1.2.2.1</w:t>
        </w:r>
        <w:r w:rsidR="00145B79">
          <w:rPr>
            <w:rFonts w:asciiTheme="minorHAnsi" w:eastAsiaTheme="minorEastAsia" w:hAnsiTheme="minorHAnsi" w:cstheme="minorBidi"/>
            <w:smallCaps w:val="0"/>
            <w:sz w:val="21"/>
            <w:szCs w:val="22"/>
          </w:rPr>
          <w:tab/>
        </w:r>
        <w:r w:rsidR="00145B79" w:rsidRPr="0004089A">
          <w:rPr>
            <w:rStyle w:val="af3"/>
            <w:rFonts w:hint="eastAsia"/>
          </w:rPr>
          <w:t>深度图像降噪研究现状</w:t>
        </w:r>
        <w:r w:rsidR="00145B79">
          <w:rPr>
            <w:webHidden/>
          </w:rPr>
          <w:tab/>
        </w:r>
        <w:r w:rsidR="00145B79">
          <w:rPr>
            <w:webHidden/>
          </w:rPr>
          <w:fldChar w:fldCharType="begin"/>
        </w:r>
        <w:r w:rsidR="00145B79">
          <w:rPr>
            <w:webHidden/>
          </w:rPr>
          <w:instrText xml:space="preserve"> PAGEREF _Toc405470110 \h </w:instrText>
        </w:r>
        <w:r w:rsidR="00145B79">
          <w:rPr>
            <w:webHidden/>
          </w:rPr>
        </w:r>
        <w:r w:rsidR="00145B79">
          <w:rPr>
            <w:webHidden/>
          </w:rPr>
          <w:fldChar w:fldCharType="separate"/>
        </w:r>
        <w:r w:rsidR="009E4C35">
          <w:rPr>
            <w:webHidden/>
          </w:rPr>
          <w:t>3</w:t>
        </w:r>
        <w:r w:rsidR="00145B79">
          <w:rPr>
            <w:webHidden/>
          </w:rPr>
          <w:fldChar w:fldCharType="end"/>
        </w:r>
      </w:hyperlink>
    </w:p>
    <w:p w:rsidR="00145B79" w:rsidRDefault="00D06625">
      <w:pPr>
        <w:pStyle w:val="20"/>
        <w:tabs>
          <w:tab w:val="left" w:pos="1200"/>
        </w:tabs>
        <w:rPr>
          <w:rFonts w:asciiTheme="minorHAnsi" w:eastAsiaTheme="minorEastAsia" w:hAnsiTheme="minorHAnsi" w:cstheme="minorBidi"/>
          <w:smallCaps w:val="0"/>
          <w:sz w:val="21"/>
          <w:szCs w:val="22"/>
        </w:rPr>
      </w:pPr>
      <w:hyperlink w:anchor="_Toc405470111" w:history="1">
        <w:r w:rsidR="00145B79" w:rsidRPr="0004089A">
          <w:rPr>
            <w:rStyle w:val="af3"/>
          </w:rPr>
          <w:t>1.2.2.2</w:t>
        </w:r>
        <w:r w:rsidR="00145B79">
          <w:rPr>
            <w:rFonts w:asciiTheme="minorHAnsi" w:eastAsiaTheme="minorEastAsia" w:hAnsiTheme="minorHAnsi" w:cstheme="minorBidi"/>
            <w:smallCaps w:val="0"/>
            <w:sz w:val="21"/>
            <w:szCs w:val="22"/>
          </w:rPr>
          <w:tab/>
        </w:r>
        <w:r w:rsidR="00145B79" w:rsidRPr="0004089A">
          <w:rPr>
            <w:rStyle w:val="af3"/>
            <w:rFonts w:hint="eastAsia"/>
          </w:rPr>
          <w:t>点云局部配准的研究现状</w:t>
        </w:r>
        <w:r w:rsidR="00145B79">
          <w:rPr>
            <w:webHidden/>
          </w:rPr>
          <w:tab/>
        </w:r>
        <w:r w:rsidR="00145B79">
          <w:rPr>
            <w:webHidden/>
          </w:rPr>
          <w:fldChar w:fldCharType="begin"/>
        </w:r>
        <w:r w:rsidR="00145B79">
          <w:rPr>
            <w:webHidden/>
          </w:rPr>
          <w:instrText xml:space="preserve"> PAGEREF _Toc405470111 \h </w:instrText>
        </w:r>
        <w:r w:rsidR="00145B79">
          <w:rPr>
            <w:webHidden/>
          </w:rPr>
        </w:r>
        <w:r w:rsidR="00145B79">
          <w:rPr>
            <w:webHidden/>
          </w:rPr>
          <w:fldChar w:fldCharType="separate"/>
        </w:r>
        <w:r w:rsidR="009E4C35">
          <w:rPr>
            <w:webHidden/>
          </w:rPr>
          <w:t>4</w:t>
        </w:r>
        <w:r w:rsidR="00145B79">
          <w:rPr>
            <w:webHidden/>
          </w:rPr>
          <w:fldChar w:fldCharType="end"/>
        </w:r>
      </w:hyperlink>
    </w:p>
    <w:p w:rsidR="00145B79" w:rsidRDefault="00D06625">
      <w:pPr>
        <w:pStyle w:val="20"/>
        <w:tabs>
          <w:tab w:val="left" w:pos="1200"/>
        </w:tabs>
        <w:rPr>
          <w:rFonts w:asciiTheme="minorHAnsi" w:eastAsiaTheme="minorEastAsia" w:hAnsiTheme="minorHAnsi" w:cstheme="minorBidi"/>
          <w:smallCaps w:val="0"/>
          <w:sz w:val="21"/>
          <w:szCs w:val="22"/>
        </w:rPr>
      </w:pPr>
      <w:hyperlink w:anchor="_Toc405470112" w:history="1">
        <w:r w:rsidR="00145B79" w:rsidRPr="0004089A">
          <w:rPr>
            <w:rStyle w:val="af3"/>
          </w:rPr>
          <w:t>1.2.2.3</w:t>
        </w:r>
        <w:r w:rsidR="00145B79">
          <w:rPr>
            <w:rFonts w:asciiTheme="minorHAnsi" w:eastAsiaTheme="minorEastAsia" w:hAnsiTheme="minorHAnsi" w:cstheme="minorBidi"/>
            <w:smallCaps w:val="0"/>
            <w:sz w:val="21"/>
            <w:szCs w:val="22"/>
          </w:rPr>
          <w:tab/>
        </w:r>
        <w:r w:rsidR="00145B79" w:rsidRPr="0004089A">
          <w:rPr>
            <w:rStyle w:val="af3"/>
            <w:rFonts w:hint="eastAsia"/>
          </w:rPr>
          <w:t>点云全局配准的研究现状</w:t>
        </w:r>
        <w:r w:rsidR="00145B79">
          <w:rPr>
            <w:webHidden/>
          </w:rPr>
          <w:tab/>
        </w:r>
        <w:r w:rsidR="00145B79">
          <w:rPr>
            <w:webHidden/>
          </w:rPr>
          <w:fldChar w:fldCharType="begin"/>
        </w:r>
        <w:r w:rsidR="00145B79">
          <w:rPr>
            <w:webHidden/>
          </w:rPr>
          <w:instrText xml:space="preserve"> PAGEREF _Toc405470112 \h </w:instrText>
        </w:r>
        <w:r w:rsidR="00145B79">
          <w:rPr>
            <w:webHidden/>
          </w:rPr>
        </w:r>
        <w:r w:rsidR="00145B79">
          <w:rPr>
            <w:webHidden/>
          </w:rPr>
          <w:fldChar w:fldCharType="separate"/>
        </w:r>
        <w:r w:rsidR="009E4C35">
          <w:rPr>
            <w:webHidden/>
          </w:rPr>
          <w:t>4</w:t>
        </w:r>
        <w:r w:rsidR="00145B79">
          <w:rPr>
            <w:webHidden/>
          </w:rPr>
          <w:fldChar w:fldCharType="end"/>
        </w:r>
      </w:hyperlink>
    </w:p>
    <w:p w:rsidR="00145B79" w:rsidRDefault="00D06625">
      <w:pPr>
        <w:pStyle w:val="20"/>
        <w:tabs>
          <w:tab w:val="left" w:pos="1200"/>
        </w:tabs>
        <w:rPr>
          <w:rFonts w:asciiTheme="minorHAnsi" w:eastAsiaTheme="minorEastAsia" w:hAnsiTheme="minorHAnsi" w:cstheme="minorBidi"/>
          <w:smallCaps w:val="0"/>
          <w:sz w:val="21"/>
          <w:szCs w:val="22"/>
        </w:rPr>
      </w:pPr>
      <w:hyperlink w:anchor="_Toc405470113" w:history="1">
        <w:r w:rsidR="00145B79" w:rsidRPr="0004089A">
          <w:rPr>
            <w:rStyle w:val="af3"/>
          </w:rPr>
          <w:t>1.2.2.4</w:t>
        </w:r>
        <w:r w:rsidR="00145B79">
          <w:rPr>
            <w:rFonts w:asciiTheme="minorHAnsi" w:eastAsiaTheme="minorEastAsia" w:hAnsiTheme="minorHAnsi" w:cstheme="minorBidi"/>
            <w:smallCaps w:val="0"/>
            <w:sz w:val="21"/>
            <w:szCs w:val="22"/>
          </w:rPr>
          <w:tab/>
        </w:r>
        <w:r w:rsidR="00145B79" w:rsidRPr="0004089A">
          <w:rPr>
            <w:rStyle w:val="af3"/>
            <w:rFonts w:hint="eastAsia"/>
          </w:rPr>
          <w:t>表面重建的研究现状</w:t>
        </w:r>
        <w:r w:rsidR="00145B79">
          <w:rPr>
            <w:webHidden/>
          </w:rPr>
          <w:tab/>
        </w:r>
        <w:r w:rsidR="00145B79">
          <w:rPr>
            <w:webHidden/>
          </w:rPr>
          <w:fldChar w:fldCharType="begin"/>
        </w:r>
        <w:r w:rsidR="00145B79">
          <w:rPr>
            <w:webHidden/>
          </w:rPr>
          <w:instrText xml:space="preserve"> PAGEREF _Toc405470113 \h </w:instrText>
        </w:r>
        <w:r w:rsidR="00145B79">
          <w:rPr>
            <w:webHidden/>
          </w:rPr>
        </w:r>
        <w:r w:rsidR="00145B79">
          <w:rPr>
            <w:webHidden/>
          </w:rPr>
          <w:fldChar w:fldCharType="separate"/>
        </w:r>
        <w:r w:rsidR="009E4C35">
          <w:rPr>
            <w:webHidden/>
          </w:rPr>
          <w:t>5</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14" w:history="1">
        <w:r w:rsidR="00145B79" w:rsidRPr="0004089A">
          <w:rPr>
            <w:rStyle w:val="af3"/>
          </w:rPr>
          <w:t>1.2.3</w:t>
        </w:r>
        <w:r w:rsidR="00145B79">
          <w:rPr>
            <w:rFonts w:asciiTheme="minorHAnsi" w:eastAsiaTheme="minorEastAsia" w:hAnsiTheme="minorHAnsi" w:cstheme="minorBidi"/>
            <w:smallCaps w:val="0"/>
            <w:sz w:val="21"/>
            <w:szCs w:val="22"/>
          </w:rPr>
          <w:tab/>
        </w:r>
        <w:r w:rsidR="00145B79" w:rsidRPr="0004089A">
          <w:rPr>
            <w:rStyle w:val="af3"/>
            <w:rFonts w:hint="eastAsia"/>
          </w:rPr>
          <w:t>人体测量国内外现状</w:t>
        </w:r>
        <w:r w:rsidR="00145B79">
          <w:rPr>
            <w:webHidden/>
          </w:rPr>
          <w:tab/>
        </w:r>
        <w:r w:rsidR="00145B79">
          <w:rPr>
            <w:webHidden/>
          </w:rPr>
          <w:fldChar w:fldCharType="begin"/>
        </w:r>
        <w:r w:rsidR="00145B79">
          <w:rPr>
            <w:webHidden/>
          </w:rPr>
          <w:instrText xml:space="preserve"> PAGEREF _Toc405470114 \h </w:instrText>
        </w:r>
        <w:r w:rsidR="00145B79">
          <w:rPr>
            <w:webHidden/>
          </w:rPr>
        </w:r>
        <w:r w:rsidR="00145B79">
          <w:rPr>
            <w:webHidden/>
          </w:rPr>
          <w:fldChar w:fldCharType="separate"/>
        </w:r>
        <w:r w:rsidR="009E4C35">
          <w:rPr>
            <w:webHidden/>
          </w:rPr>
          <w:t>5</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15" w:history="1">
        <w:r w:rsidR="00145B79" w:rsidRPr="0004089A">
          <w:rPr>
            <w:rStyle w:val="af3"/>
          </w:rPr>
          <w:t>1.3</w:t>
        </w:r>
        <w:r w:rsidR="00145B79">
          <w:rPr>
            <w:rFonts w:asciiTheme="minorHAnsi" w:eastAsiaTheme="minorEastAsia" w:hAnsiTheme="minorHAnsi" w:cstheme="minorBidi"/>
            <w:smallCaps w:val="0"/>
            <w:sz w:val="21"/>
            <w:szCs w:val="22"/>
          </w:rPr>
          <w:tab/>
        </w:r>
        <w:r w:rsidR="00145B79" w:rsidRPr="0004089A">
          <w:rPr>
            <w:rStyle w:val="af3"/>
            <w:rFonts w:hint="eastAsia"/>
          </w:rPr>
          <w:t>研究内容</w:t>
        </w:r>
        <w:r w:rsidR="00145B79">
          <w:rPr>
            <w:webHidden/>
          </w:rPr>
          <w:tab/>
        </w:r>
        <w:r w:rsidR="00145B79">
          <w:rPr>
            <w:webHidden/>
          </w:rPr>
          <w:fldChar w:fldCharType="begin"/>
        </w:r>
        <w:r w:rsidR="00145B79">
          <w:rPr>
            <w:webHidden/>
          </w:rPr>
          <w:instrText xml:space="preserve"> PAGEREF _Toc405470115 \h </w:instrText>
        </w:r>
        <w:r w:rsidR="00145B79">
          <w:rPr>
            <w:webHidden/>
          </w:rPr>
        </w:r>
        <w:r w:rsidR="00145B79">
          <w:rPr>
            <w:webHidden/>
          </w:rPr>
          <w:fldChar w:fldCharType="separate"/>
        </w:r>
        <w:r w:rsidR="009E4C35">
          <w:rPr>
            <w:webHidden/>
          </w:rPr>
          <w:t>6</w:t>
        </w:r>
        <w:r w:rsidR="00145B79">
          <w:rPr>
            <w:webHidden/>
          </w:rPr>
          <w:fldChar w:fldCharType="end"/>
        </w:r>
      </w:hyperlink>
    </w:p>
    <w:p w:rsidR="00145B79" w:rsidRDefault="00D06625">
      <w:pPr>
        <w:pStyle w:val="10"/>
        <w:rPr>
          <w:rFonts w:asciiTheme="minorHAnsi" w:eastAsiaTheme="minorEastAsia" w:hAnsiTheme="minorHAnsi" w:cstheme="minorBidi"/>
          <w:caps w:val="0"/>
          <w:sz w:val="21"/>
          <w:szCs w:val="22"/>
        </w:rPr>
      </w:pPr>
      <w:hyperlink w:anchor="_Toc405470116" w:history="1">
        <w:r w:rsidR="00145B79" w:rsidRPr="0004089A">
          <w:rPr>
            <w:rStyle w:val="af3"/>
          </w:rPr>
          <w:t>2</w:t>
        </w:r>
        <w:r w:rsidR="00145B79">
          <w:rPr>
            <w:rFonts w:asciiTheme="minorHAnsi" w:eastAsiaTheme="minorEastAsia" w:hAnsiTheme="minorHAnsi" w:cstheme="minorBidi"/>
            <w:caps w:val="0"/>
            <w:sz w:val="21"/>
            <w:szCs w:val="22"/>
          </w:rPr>
          <w:tab/>
        </w:r>
        <w:r w:rsidR="00145B79" w:rsidRPr="0004089A">
          <w:rPr>
            <w:rStyle w:val="af3"/>
            <w:rFonts w:hint="eastAsia"/>
          </w:rPr>
          <w:t>人体建模</w:t>
        </w:r>
        <w:r w:rsidR="00145B79">
          <w:rPr>
            <w:webHidden/>
          </w:rPr>
          <w:tab/>
        </w:r>
        <w:r w:rsidR="00145B79">
          <w:rPr>
            <w:webHidden/>
          </w:rPr>
          <w:fldChar w:fldCharType="begin"/>
        </w:r>
        <w:r w:rsidR="00145B79">
          <w:rPr>
            <w:webHidden/>
          </w:rPr>
          <w:instrText xml:space="preserve"> PAGEREF _Toc405470116 \h </w:instrText>
        </w:r>
        <w:r w:rsidR="00145B79">
          <w:rPr>
            <w:webHidden/>
          </w:rPr>
        </w:r>
        <w:r w:rsidR="00145B79">
          <w:rPr>
            <w:webHidden/>
          </w:rPr>
          <w:fldChar w:fldCharType="separate"/>
        </w:r>
        <w:r w:rsidR="009E4C35">
          <w:rPr>
            <w:webHidden/>
          </w:rPr>
          <w:t>7</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17" w:history="1">
        <w:r w:rsidR="00145B79" w:rsidRPr="0004089A">
          <w:rPr>
            <w:rStyle w:val="af3"/>
          </w:rPr>
          <w:t>2.1</w:t>
        </w:r>
        <w:r w:rsidR="00145B79">
          <w:rPr>
            <w:rFonts w:asciiTheme="minorHAnsi" w:eastAsiaTheme="minorEastAsia" w:hAnsiTheme="minorHAnsi" w:cstheme="minorBidi"/>
            <w:smallCaps w:val="0"/>
            <w:sz w:val="21"/>
            <w:szCs w:val="22"/>
          </w:rPr>
          <w:tab/>
        </w:r>
        <w:r w:rsidR="00145B79" w:rsidRPr="0004089A">
          <w:rPr>
            <w:rStyle w:val="af3"/>
            <w:rFonts w:hint="eastAsia"/>
          </w:rPr>
          <w:t>双边滤波</w:t>
        </w:r>
        <w:r w:rsidR="00145B79">
          <w:rPr>
            <w:webHidden/>
          </w:rPr>
          <w:tab/>
        </w:r>
        <w:r w:rsidR="00145B79">
          <w:rPr>
            <w:webHidden/>
          </w:rPr>
          <w:fldChar w:fldCharType="begin"/>
        </w:r>
        <w:r w:rsidR="00145B79">
          <w:rPr>
            <w:webHidden/>
          </w:rPr>
          <w:instrText xml:space="preserve"> PAGEREF _Toc405470117 \h </w:instrText>
        </w:r>
        <w:r w:rsidR="00145B79">
          <w:rPr>
            <w:webHidden/>
          </w:rPr>
        </w:r>
        <w:r w:rsidR="00145B79">
          <w:rPr>
            <w:webHidden/>
          </w:rPr>
          <w:fldChar w:fldCharType="separate"/>
        </w:r>
        <w:r w:rsidR="009E4C35">
          <w:rPr>
            <w:webHidden/>
          </w:rPr>
          <w:t>7</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18" w:history="1">
        <w:r w:rsidR="00145B79" w:rsidRPr="0004089A">
          <w:rPr>
            <w:rStyle w:val="af3"/>
          </w:rPr>
          <w:t>2.2</w:t>
        </w:r>
        <w:r w:rsidR="00145B79">
          <w:rPr>
            <w:rFonts w:asciiTheme="minorHAnsi" w:eastAsiaTheme="minorEastAsia" w:hAnsiTheme="minorHAnsi" w:cstheme="minorBidi"/>
            <w:smallCaps w:val="0"/>
            <w:sz w:val="21"/>
            <w:szCs w:val="22"/>
          </w:rPr>
          <w:tab/>
        </w:r>
        <w:r w:rsidR="00145B79" w:rsidRPr="0004089A">
          <w:rPr>
            <w:rStyle w:val="af3"/>
            <w:rFonts w:hint="eastAsia"/>
          </w:rPr>
          <w:t>迭代最近点</w:t>
        </w:r>
        <w:r w:rsidR="00145B79">
          <w:rPr>
            <w:webHidden/>
          </w:rPr>
          <w:tab/>
        </w:r>
        <w:r w:rsidR="00145B79">
          <w:rPr>
            <w:webHidden/>
          </w:rPr>
          <w:fldChar w:fldCharType="begin"/>
        </w:r>
        <w:r w:rsidR="00145B79">
          <w:rPr>
            <w:webHidden/>
          </w:rPr>
          <w:instrText xml:space="preserve"> PAGEREF _Toc405470118 \h </w:instrText>
        </w:r>
        <w:r w:rsidR="00145B79">
          <w:rPr>
            <w:webHidden/>
          </w:rPr>
        </w:r>
        <w:r w:rsidR="00145B79">
          <w:rPr>
            <w:webHidden/>
          </w:rPr>
          <w:fldChar w:fldCharType="separate"/>
        </w:r>
        <w:r w:rsidR="009E4C35">
          <w:rPr>
            <w:webHidden/>
          </w:rPr>
          <w:t>8</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19" w:history="1">
        <w:r w:rsidR="00145B79" w:rsidRPr="0004089A">
          <w:rPr>
            <w:rStyle w:val="af3"/>
          </w:rPr>
          <w:t>2.3</w:t>
        </w:r>
        <w:r w:rsidR="00145B79">
          <w:rPr>
            <w:rFonts w:asciiTheme="minorHAnsi" w:eastAsiaTheme="minorEastAsia" w:hAnsiTheme="minorHAnsi" w:cstheme="minorBidi"/>
            <w:smallCaps w:val="0"/>
            <w:sz w:val="21"/>
            <w:szCs w:val="22"/>
          </w:rPr>
          <w:tab/>
        </w:r>
        <w:r w:rsidR="00145B79" w:rsidRPr="0004089A">
          <w:rPr>
            <w:rStyle w:val="af3"/>
            <w:rFonts w:hint="eastAsia"/>
          </w:rPr>
          <w:t>泊松表面重建</w:t>
        </w:r>
        <w:r w:rsidR="00145B79">
          <w:rPr>
            <w:webHidden/>
          </w:rPr>
          <w:tab/>
        </w:r>
        <w:r w:rsidR="00145B79">
          <w:rPr>
            <w:webHidden/>
          </w:rPr>
          <w:fldChar w:fldCharType="begin"/>
        </w:r>
        <w:r w:rsidR="00145B79">
          <w:rPr>
            <w:webHidden/>
          </w:rPr>
          <w:instrText xml:space="preserve"> PAGEREF _Toc405470119 \h </w:instrText>
        </w:r>
        <w:r w:rsidR="00145B79">
          <w:rPr>
            <w:webHidden/>
          </w:rPr>
        </w:r>
        <w:r w:rsidR="00145B79">
          <w:rPr>
            <w:webHidden/>
          </w:rPr>
          <w:fldChar w:fldCharType="separate"/>
        </w:r>
        <w:r w:rsidR="009E4C35">
          <w:rPr>
            <w:webHidden/>
          </w:rPr>
          <w:t>11</w:t>
        </w:r>
        <w:r w:rsidR="00145B79">
          <w:rPr>
            <w:webHidden/>
          </w:rPr>
          <w:fldChar w:fldCharType="end"/>
        </w:r>
      </w:hyperlink>
    </w:p>
    <w:p w:rsidR="00145B79" w:rsidRDefault="00D06625">
      <w:pPr>
        <w:pStyle w:val="10"/>
        <w:rPr>
          <w:rFonts w:asciiTheme="minorHAnsi" w:eastAsiaTheme="minorEastAsia" w:hAnsiTheme="minorHAnsi" w:cstheme="minorBidi"/>
          <w:caps w:val="0"/>
          <w:sz w:val="21"/>
          <w:szCs w:val="22"/>
        </w:rPr>
      </w:pPr>
      <w:hyperlink w:anchor="_Toc405470120" w:history="1">
        <w:r w:rsidR="00145B79" w:rsidRPr="0004089A">
          <w:rPr>
            <w:rStyle w:val="af3"/>
          </w:rPr>
          <w:t>3</w:t>
        </w:r>
        <w:r w:rsidR="00145B79">
          <w:rPr>
            <w:rFonts w:asciiTheme="minorHAnsi" w:eastAsiaTheme="minorEastAsia" w:hAnsiTheme="minorHAnsi" w:cstheme="minorBidi"/>
            <w:caps w:val="0"/>
            <w:sz w:val="21"/>
            <w:szCs w:val="22"/>
          </w:rPr>
          <w:tab/>
        </w:r>
        <w:r w:rsidR="00145B79" w:rsidRPr="0004089A">
          <w:rPr>
            <w:rStyle w:val="af3"/>
            <w:rFonts w:hint="eastAsia"/>
          </w:rPr>
          <w:t>数值求解</w:t>
        </w:r>
        <w:r w:rsidR="00145B79">
          <w:rPr>
            <w:webHidden/>
          </w:rPr>
          <w:tab/>
        </w:r>
        <w:r w:rsidR="00145B79">
          <w:rPr>
            <w:webHidden/>
          </w:rPr>
          <w:fldChar w:fldCharType="begin"/>
        </w:r>
        <w:r w:rsidR="00145B79">
          <w:rPr>
            <w:webHidden/>
          </w:rPr>
          <w:instrText xml:space="preserve"> PAGEREF _Toc405470120 \h </w:instrText>
        </w:r>
        <w:r w:rsidR="00145B79">
          <w:rPr>
            <w:webHidden/>
          </w:rPr>
        </w:r>
        <w:r w:rsidR="00145B79">
          <w:rPr>
            <w:webHidden/>
          </w:rPr>
          <w:fldChar w:fldCharType="separate"/>
        </w:r>
        <w:r w:rsidR="009E4C35">
          <w:rPr>
            <w:webHidden/>
          </w:rPr>
          <w:t>11</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1" w:history="1">
        <w:r w:rsidR="00145B79" w:rsidRPr="0004089A">
          <w:rPr>
            <w:rStyle w:val="af3"/>
          </w:rPr>
          <w:t>3.1</w:t>
        </w:r>
        <w:r w:rsidR="00145B79">
          <w:rPr>
            <w:rFonts w:asciiTheme="minorHAnsi" w:eastAsiaTheme="minorEastAsia" w:hAnsiTheme="minorHAnsi" w:cstheme="minorBidi"/>
            <w:smallCaps w:val="0"/>
            <w:sz w:val="21"/>
            <w:szCs w:val="22"/>
          </w:rPr>
          <w:tab/>
        </w:r>
        <w:r w:rsidR="00145B79" w:rsidRPr="0004089A">
          <w:rPr>
            <w:rStyle w:val="af3"/>
            <w:rFonts w:hint="eastAsia"/>
          </w:rPr>
          <w:t>显示欧拉法</w:t>
        </w:r>
        <w:r w:rsidR="00145B79">
          <w:rPr>
            <w:webHidden/>
          </w:rPr>
          <w:tab/>
        </w:r>
        <w:r w:rsidR="00145B79">
          <w:rPr>
            <w:webHidden/>
          </w:rPr>
          <w:fldChar w:fldCharType="begin"/>
        </w:r>
        <w:r w:rsidR="00145B79">
          <w:rPr>
            <w:webHidden/>
          </w:rPr>
          <w:instrText xml:space="preserve"> PAGEREF _Toc405470121 \h </w:instrText>
        </w:r>
        <w:r w:rsidR="00145B79">
          <w:rPr>
            <w:webHidden/>
          </w:rPr>
        </w:r>
        <w:r w:rsidR="00145B79">
          <w:rPr>
            <w:webHidden/>
          </w:rPr>
          <w:fldChar w:fldCharType="separate"/>
        </w:r>
        <w:r w:rsidR="009E4C35">
          <w:rPr>
            <w:webHidden/>
          </w:rPr>
          <w:t>12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2" w:history="1">
        <w:r w:rsidR="00145B79" w:rsidRPr="0004089A">
          <w:rPr>
            <w:rStyle w:val="af3"/>
          </w:rPr>
          <w:t>3.2</w:t>
        </w:r>
        <w:r w:rsidR="00145B79">
          <w:rPr>
            <w:rFonts w:asciiTheme="minorHAnsi" w:eastAsiaTheme="minorEastAsia" w:hAnsiTheme="minorHAnsi" w:cstheme="minorBidi"/>
            <w:smallCaps w:val="0"/>
            <w:sz w:val="21"/>
            <w:szCs w:val="22"/>
          </w:rPr>
          <w:tab/>
        </w:r>
        <w:r w:rsidR="00145B79" w:rsidRPr="0004089A">
          <w:rPr>
            <w:rStyle w:val="af3"/>
            <w:rFonts w:hint="eastAsia"/>
          </w:rPr>
          <w:t>隐式欧拉法</w:t>
        </w:r>
        <w:r w:rsidR="00145B79">
          <w:rPr>
            <w:webHidden/>
          </w:rPr>
          <w:tab/>
        </w:r>
        <w:r w:rsidR="00145B79">
          <w:rPr>
            <w:webHidden/>
          </w:rPr>
          <w:fldChar w:fldCharType="begin"/>
        </w:r>
        <w:r w:rsidR="00145B79">
          <w:rPr>
            <w:webHidden/>
          </w:rPr>
          <w:instrText xml:space="preserve"> PAGEREF _Toc405470122 \h </w:instrText>
        </w:r>
        <w:r w:rsidR="00145B79">
          <w:rPr>
            <w:webHidden/>
          </w:rPr>
        </w:r>
        <w:r w:rsidR="00145B79">
          <w:rPr>
            <w:webHidden/>
          </w:rPr>
          <w:fldChar w:fldCharType="separate"/>
        </w:r>
        <w:r w:rsidR="009E4C35">
          <w:rPr>
            <w:webHidden/>
          </w:rPr>
          <w:t>12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3" w:history="1">
        <w:r w:rsidR="00145B79" w:rsidRPr="0004089A">
          <w:rPr>
            <w:rStyle w:val="af3"/>
          </w:rPr>
          <w:t>3.3</w:t>
        </w:r>
        <w:r w:rsidR="00145B79">
          <w:rPr>
            <w:rFonts w:asciiTheme="minorHAnsi" w:eastAsiaTheme="minorEastAsia" w:hAnsiTheme="minorHAnsi" w:cstheme="minorBidi"/>
            <w:smallCaps w:val="0"/>
            <w:sz w:val="21"/>
            <w:szCs w:val="22"/>
          </w:rPr>
          <w:tab/>
        </w:r>
        <w:r w:rsidR="00145B79" w:rsidRPr="0004089A">
          <w:rPr>
            <w:rStyle w:val="af3"/>
            <w:rFonts w:hint="eastAsia"/>
          </w:rPr>
          <w:t>梯形法</w:t>
        </w:r>
        <w:r w:rsidR="00145B79">
          <w:rPr>
            <w:webHidden/>
          </w:rPr>
          <w:tab/>
        </w:r>
        <w:r w:rsidR="00145B79">
          <w:rPr>
            <w:webHidden/>
          </w:rPr>
          <w:fldChar w:fldCharType="begin"/>
        </w:r>
        <w:r w:rsidR="00145B79">
          <w:rPr>
            <w:webHidden/>
          </w:rPr>
          <w:instrText xml:space="preserve"> PAGEREF _Toc405470123 \h </w:instrText>
        </w:r>
        <w:r w:rsidR="00145B79">
          <w:rPr>
            <w:webHidden/>
          </w:rPr>
        </w:r>
        <w:r w:rsidR="00145B79">
          <w:rPr>
            <w:webHidden/>
          </w:rPr>
          <w:fldChar w:fldCharType="separate"/>
        </w:r>
        <w:r w:rsidR="009E4C35">
          <w:rPr>
            <w:webHidden/>
          </w:rPr>
          <w:t>12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4" w:history="1">
        <w:r w:rsidR="00145B79" w:rsidRPr="0004089A">
          <w:rPr>
            <w:rStyle w:val="af3"/>
          </w:rPr>
          <w:t>3.4</w:t>
        </w:r>
        <w:r w:rsidR="00145B79">
          <w:rPr>
            <w:rFonts w:asciiTheme="minorHAnsi" w:eastAsiaTheme="minorEastAsia" w:hAnsiTheme="minorHAnsi" w:cstheme="minorBidi"/>
            <w:smallCaps w:val="0"/>
            <w:sz w:val="21"/>
            <w:szCs w:val="22"/>
          </w:rPr>
          <w:tab/>
        </w:r>
        <w:r w:rsidR="00145B79" w:rsidRPr="0004089A">
          <w:rPr>
            <w:rStyle w:val="af3"/>
            <w:rFonts w:hint="eastAsia"/>
          </w:rPr>
          <w:t>改进的欧拉法</w:t>
        </w:r>
        <w:r w:rsidR="00145B79">
          <w:rPr>
            <w:webHidden/>
          </w:rPr>
          <w:tab/>
        </w:r>
        <w:r w:rsidR="00145B79">
          <w:rPr>
            <w:webHidden/>
          </w:rPr>
          <w:fldChar w:fldCharType="begin"/>
        </w:r>
        <w:r w:rsidR="00145B79">
          <w:rPr>
            <w:webHidden/>
          </w:rPr>
          <w:instrText xml:space="preserve"> PAGEREF _Toc405470124 \h </w:instrText>
        </w:r>
        <w:r w:rsidR="00145B79">
          <w:rPr>
            <w:webHidden/>
          </w:rPr>
        </w:r>
        <w:r w:rsidR="00145B79">
          <w:rPr>
            <w:webHidden/>
          </w:rPr>
          <w:fldChar w:fldCharType="separate"/>
        </w:r>
        <w:r w:rsidR="009E4C35">
          <w:rPr>
            <w:webHidden/>
          </w:rPr>
          <w:t>12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5" w:history="1">
        <w:r w:rsidR="00145B79" w:rsidRPr="0004089A">
          <w:rPr>
            <w:rStyle w:val="af3"/>
          </w:rPr>
          <w:t>3.5</w:t>
        </w:r>
        <w:r w:rsidR="00145B79">
          <w:rPr>
            <w:rFonts w:asciiTheme="minorHAnsi" w:eastAsiaTheme="minorEastAsia" w:hAnsiTheme="minorHAnsi" w:cstheme="minorBidi"/>
            <w:smallCaps w:val="0"/>
            <w:sz w:val="21"/>
            <w:szCs w:val="22"/>
          </w:rPr>
          <w:tab/>
        </w:r>
        <w:r w:rsidR="00145B79" w:rsidRPr="0004089A">
          <w:rPr>
            <w:rStyle w:val="af3"/>
            <w:rFonts w:hint="eastAsia"/>
          </w:rPr>
          <w:t>龙格</w:t>
        </w:r>
        <w:r w:rsidR="00145B79" w:rsidRPr="0004089A">
          <w:rPr>
            <w:rStyle w:val="af3"/>
          </w:rPr>
          <w:t>-</w:t>
        </w:r>
        <w:r w:rsidR="00145B79" w:rsidRPr="0004089A">
          <w:rPr>
            <w:rStyle w:val="af3"/>
            <w:rFonts w:hint="eastAsia"/>
          </w:rPr>
          <w:t>库塔法</w:t>
        </w:r>
        <w:r w:rsidR="00145B79">
          <w:rPr>
            <w:webHidden/>
          </w:rPr>
          <w:tab/>
        </w:r>
        <w:r w:rsidR="00145B79">
          <w:rPr>
            <w:webHidden/>
          </w:rPr>
          <w:fldChar w:fldCharType="begin"/>
        </w:r>
        <w:r w:rsidR="00145B79">
          <w:rPr>
            <w:webHidden/>
          </w:rPr>
          <w:instrText xml:space="preserve"> PAGEREF _Toc405470125 \h </w:instrText>
        </w:r>
        <w:r w:rsidR="00145B79">
          <w:rPr>
            <w:webHidden/>
          </w:rPr>
        </w:r>
        <w:r w:rsidR="00145B79">
          <w:rPr>
            <w:webHidden/>
          </w:rPr>
          <w:fldChar w:fldCharType="separate"/>
        </w:r>
        <w:r w:rsidR="009E4C35">
          <w:rPr>
            <w:webHidden/>
          </w:rPr>
          <w:t>12</w:t>
        </w:r>
        <w:r w:rsidR="00145B79">
          <w:rPr>
            <w:webHidden/>
          </w:rPr>
          <w:fldChar w:fldCharType="end"/>
        </w:r>
      </w:hyperlink>
    </w:p>
    <w:p w:rsidR="00145B79" w:rsidRDefault="00D06625">
      <w:pPr>
        <w:pStyle w:val="20"/>
        <w:rPr>
          <w:rFonts w:asciiTheme="minorHAnsi" w:eastAsiaTheme="minorEastAsia" w:hAnsiTheme="minorHAnsi" w:cstheme="minorBidi"/>
          <w:smallCaps w:val="0"/>
          <w:sz w:val="21"/>
          <w:szCs w:val="22"/>
        </w:rPr>
      </w:pPr>
      <w:hyperlink w:anchor="_Toc405470126" w:history="1">
        <w:r w:rsidR="00145B79" w:rsidRPr="0004089A">
          <w:rPr>
            <w:rStyle w:val="af3"/>
          </w:rPr>
          <w:t>3.6</w:t>
        </w:r>
        <w:r w:rsidR="00145B79">
          <w:rPr>
            <w:rFonts w:asciiTheme="minorHAnsi" w:eastAsiaTheme="minorEastAsia" w:hAnsiTheme="minorHAnsi" w:cstheme="minorBidi"/>
            <w:smallCaps w:val="0"/>
            <w:sz w:val="21"/>
            <w:szCs w:val="22"/>
          </w:rPr>
          <w:tab/>
        </w:r>
        <w:r w:rsidR="00145B79" w:rsidRPr="0004089A">
          <w:rPr>
            <w:rStyle w:val="af3"/>
          </w:rPr>
          <w:t>Verlet</w:t>
        </w:r>
        <w:r w:rsidR="00145B79" w:rsidRPr="0004089A">
          <w:rPr>
            <w:rStyle w:val="af3"/>
            <w:rFonts w:hint="eastAsia"/>
          </w:rPr>
          <w:t>积分法</w:t>
        </w:r>
        <w:r w:rsidR="00145B79">
          <w:rPr>
            <w:webHidden/>
          </w:rPr>
          <w:tab/>
        </w:r>
        <w:r w:rsidR="00145B79">
          <w:rPr>
            <w:webHidden/>
          </w:rPr>
          <w:fldChar w:fldCharType="begin"/>
        </w:r>
        <w:r w:rsidR="00145B79">
          <w:rPr>
            <w:webHidden/>
          </w:rPr>
          <w:instrText xml:space="preserve"> PAGEREF _Toc405470126 \h </w:instrText>
        </w:r>
        <w:r w:rsidR="00145B79">
          <w:rPr>
            <w:webHidden/>
          </w:rPr>
        </w:r>
        <w:r w:rsidR="00145B79">
          <w:rPr>
            <w:webHidden/>
          </w:rPr>
          <w:fldChar w:fldCharType="separate"/>
        </w:r>
        <w:r w:rsidR="009E4C35">
          <w:rPr>
            <w:webHidden/>
          </w:rPr>
          <w:t>13</w:t>
        </w:r>
        <w:r w:rsidR="00145B79">
          <w:rPr>
            <w:webHidden/>
          </w:rPr>
          <w:fldChar w:fldCharType="end"/>
        </w:r>
      </w:hyperlink>
    </w:p>
    <w:p w:rsidR="00145B79" w:rsidRDefault="00D06625">
      <w:pPr>
        <w:pStyle w:val="10"/>
        <w:rPr>
          <w:rFonts w:asciiTheme="minorHAnsi" w:eastAsiaTheme="minorEastAsia" w:hAnsiTheme="minorHAnsi" w:cstheme="minorBidi"/>
          <w:caps w:val="0"/>
          <w:sz w:val="21"/>
          <w:szCs w:val="22"/>
        </w:rPr>
      </w:pPr>
      <w:hyperlink w:anchor="_Toc405470127" w:history="1">
        <w:r w:rsidR="00145B79" w:rsidRPr="0004089A">
          <w:rPr>
            <w:rStyle w:val="af3"/>
          </w:rPr>
          <w:t>4</w:t>
        </w:r>
        <w:r w:rsidR="00145B79">
          <w:rPr>
            <w:rFonts w:asciiTheme="minorHAnsi" w:eastAsiaTheme="minorEastAsia" w:hAnsiTheme="minorHAnsi" w:cstheme="minorBidi"/>
            <w:caps w:val="0"/>
            <w:sz w:val="21"/>
            <w:szCs w:val="22"/>
          </w:rPr>
          <w:tab/>
        </w:r>
        <w:r w:rsidR="00145B79" w:rsidRPr="0004089A">
          <w:rPr>
            <w:rStyle w:val="af3"/>
            <w:rFonts w:hint="eastAsia"/>
          </w:rPr>
          <w:t>结论</w:t>
        </w:r>
        <w:r w:rsidR="00145B79">
          <w:rPr>
            <w:webHidden/>
          </w:rPr>
          <w:tab/>
        </w:r>
        <w:r w:rsidR="00145B79">
          <w:rPr>
            <w:webHidden/>
          </w:rPr>
          <w:fldChar w:fldCharType="begin"/>
        </w:r>
        <w:r w:rsidR="00145B79">
          <w:rPr>
            <w:webHidden/>
          </w:rPr>
          <w:instrText xml:space="preserve"> PAGEREF _Toc405470127 \h </w:instrText>
        </w:r>
        <w:r w:rsidR="00145B79">
          <w:rPr>
            <w:webHidden/>
          </w:rPr>
        </w:r>
        <w:r w:rsidR="00145B79">
          <w:rPr>
            <w:webHidden/>
          </w:rPr>
          <w:fldChar w:fldCharType="separate"/>
        </w:r>
        <w:r w:rsidR="009E4C35">
          <w:rPr>
            <w:webHidden/>
          </w:rPr>
          <w:t>13</w:t>
        </w:r>
        <w:r w:rsidR="00145B79">
          <w:rPr>
            <w:webHidden/>
          </w:rPr>
          <w:fldChar w:fldCharType="end"/>
        </w:r>
      </w:hyperlink>
    </w:p>
    <w:p w:rsidR="00145B79" w:rsidRDefault="00D06625">
      <w:pPr>
        <w:pStyle w:val="10"/>
        <w:rPr>
          <w:rFonts w:asciiTheme="minorHAnsi" w:eastAsiaTheme="minorEastAsia" w:hAnsiTheme="minorHAnsi" w:cstheme="minorBidi"/>
          <w:caps w:val="0"/>
          <w:sz w:val="21"/>
          <w:szCs w:val="22"/>
        </w:rPr>
      </w:pPr>
      <w:hyperlink w:anchor="_Toc405470128" w:history="1">
        <w:r w:rsidR="00145B79" w:rsidRPr="0004089A">
          <w:rPr>
            <w:rStyle w:val="af3"/>
          </w:rPr>
          <w:t>5</w:t>
        </w:r>
        <w:r w:rsidR="00145B79">
          <w:rPr>
            <w:rFonts w:asciiTheme="minorHAnsi" w:eastAsiaTheme="minorEastAsia" w:hAnsiTheme="minorHAnsi" w:cstheme="minorBidi"/>
            <w:caps w:val="0"/>
            <w:sz w:val="21"/>
            <w:szCs w:val="22"/>
          </w:rPr>
          <w:tab/>
        </w:r>
        <w:r w:rsidR="00145B79" w:rsidRPr="0004089A">
          <w:rPr>
            <w:rStyle w:val="af3"/>
            <w:rFonts w:hint="eastAsia"/>
          </w:rPr>
          <w:t>参考文献</w:t>
        </w:r>
        <w:r w:rsidR="00145B79">
          <w:rPr>
            <w:webHidden/>
          </w:rPr>
          <w:tab/>
        </w:r>
        <w:r w:rsidR="00145B79">
          <w:rPr>
            <w:webHidden/>
          </w:rPr>
          <w:fldChar w:fldCharType="begin"/>
        </w:r>
        <w:r w:rsidR="00145B79">
          <w:rPr>
            <w:webHidden/>
          </w:rPr>
          <w:instrText xml:space="preserve"> PAGEREF _Toc405470128 \h </w:instrText>
        </w:r>
        <w:r w:rsidR="00145B79">
          <w:rPr>
            <w:webHidden/>
          </w:rPr>
        </w:r>
        <w:r w:rsidR="00145B79">
          <w:rPr>
            <w:webHidden/>
          </w:rPr>
          <w:fldChar w:fldCharType="separate"/>
        </w:r>
        <w:r w:rsidR="009E4C35">
          <w:rPr>
            <w:webHidden/>
          </w:rPr>
          <w:t>13</w:t>
        </w:r>
        <w:r w:rsidR="00145B79">
          <w:rPr>
            <w:webHidden/>
          </w:rPr>
          <w:fldChar w:fldCharType="end"/>
        </w:r>
      </w:hyperlink>
    </w:p>
    <w:p w:rsidR="00A156D2" w:rsidRDefault="00702F79" w:rsidP="00A156D2">
      <w:pPr>
        <w:tabs>
          <w:tab w:val="center" w:pos="4500"/>
          <w:tab w:val="right" w:pos="8820"/>
        </w:tabs>
        <w:rPr>
          <w:rFonts w:eastAsia="黑体"/>
          <w:b/>
          <w:sz w:val="32"/>
          <w:szCs w:val="32"/>
        </w:rPr>
        <w:sectPr w:rsidR="00A156D2" w:rsidSect="005C0ECB">
          <w:headerReference w:type="default" r:id="rId8"/>
          <w:footerReference w:type="default" r:id="rId9"/>
          <w:footnotePr>
            <w:pos w:val="beneathText"/>
          </w:footnotePr>
          <w:endnotePr>
            <w:numFmt w:val="decimal"/>
          </w:endnotePr>
          <w:pgSz w:w="11906" w:h="16838"/>
          <w:pgMar w:top="1440" w:right="1800" w:bottom="1440" w:left="1800" w:header="851" w:footer="992" w:gutter="0"/>
          <w:pgNumType w:start="1"/>
          <w:cols w:space="425"/>
          <w:docGrid w:type="lines" w:linePitch="312"/>
        </w:sectPr>
      </w:pPr>
      <w:r w:rsidRPr="00952E4F">
        <w:rPr>
          <w:rFonts w:eastAsia="黑体"/>
          <w:b/>
          <w:sz w:val="32"/>
          <w:szCs w:val="32"/>
        </w:rPr>
        <w:fldChar w:fldCharType="end"/>
      </w:r>
    </w:p>
    <w:p w:rsidR="003571D0" w:rsidRPr="003571D0" w:rsidRDefault="003571D0" w:rsidP="00EB530F">
      <w:pPr>
        <w:pStyle w:val="1"/>
        <w:numPr>
          <w:ilvl w:val="0"/>
          <w:numId w:val="3"/>
        </w:numPr>
      </w:pPr>
      <w:bookmarkStart w:id="7" w:name="_Toc278029324"/>
      <w:bookmarkStart w:id="8" w:name="_Toc278229291"/>
      <w:bookmarkStart w:id="9" w:name="_Toc278276381"/>
      <w:bookmarkStart w:id="10" w:name="_Toc278301380"/>
      <w:bookmarkStart w:id="11" w:name="_Toc405470105"/>
      <w:r w:rsidRPr="003571D0">
        <w:rPr>
          <w:rFonts w:hint="eastAsia"/>
        </w:rPr>
        <w:lastRenderedPageBreak/>
        <w:t>前言</w:t>
      </w:r>
      <w:bookmarkEnd w:id="7"/>
      <w:bookmarkEnd w:id="8"/>
      <w:bookmarkEnd w:id="9"/>
      <w:bookmarkEnd w:id="10"/>
      <w:bookmarkEnd w:id="11"/>
    </w:p>
    <w:p w:rsidR="003571D0" w:rsidRPr="003571D0" w:rsidRDefault="003571D0" w:rsidP="00E3516A">
      <w:pPr>
        <w:pStyle w:val="2"/>
      </w:pPr>
      <w:bookmarkStart w:id="12" w:name="_Toc405470106"/>
      <w:r w:rsidRPr="003571D0">
        <w:rPr>
          <w:rFonts w:hint="eastAsia"/>
        </w:rPr>
        <w:t>研究背景</w:t>
      </w:r>
      <w:bookmarkEnd w:id="12"/>
    </w:p>
    <w:p w:rsidR="007618E3" w:rsidRDefault="00654AC9" w:rsidP="001A3028">
      <w:pPr>
        <w:pStyle w:val="a1"/>
      </w:pPr>
      <w:r>
        <w:rPr>
          <w:rFonts w:hint="eastAsia"/>
        </w:rPr>
        <w:t>三</w:t>
      </w:r>
      <w:r>
        <w:t>维人体的建模</w:t>
      </w:r>
      <w:r>
        <w:rPr>
          <w:rFonts w:hint="eastAsia"/>
        </w:rPr>
        <w:t>与</w:t>
      </w:r>
      <w:r w:rsidR="001A3028">
        <w:t>测量指通过三维扫描</w:t>
      </w:r>
      <w:r w:rsidR="001A3028">
        <w:rPr>
          <w:rFonts w:hint="eastAsia"/>
        </w:rPr>
        <w:t>，</w:t>
      </w:r>
      <w:r w:rsidR="001A3028">
        <w:t>获取人体的体表</w:t>
      </w:r>
      <w:r w:rsidR="001A3028">
        <w:rPr>
          <w:rFonts w:hint="eastAsia"/>
        </w:rPr>
        <w:t>数</w:t>
      </w:r>
      <w:r w:rsidR="001A3028">
        <w:t>字化模型，</w:t>
      </w:r>
      <w:r>
        <w:t>在虚拟</w:t>
      </w:r>
      <w:r>
        <w:rPr>
          <w:rFonts w:hint="eastAsia"/>
        </w:rPr>
        <w:t>世界</w:t>
      </w:r>
      <w:r w:rsidR="001A3028">
        <w:t>里重建</w:t>
      </w:r>
      <w:r>
        <w:rPr>
          <w:rFonts w:hint="eastAsia"/>
        </w:rPr>
        <w:t>并且</w:t>
      </w:r>
      <w:r w:rsidR="001A3028">
        <w:rPr>
          <w:rFonts w:hint="eastAsia"/>
        </w:rPr>
        <w:t>进行各</w:t>
      </w:r>
      <w:r w:rsidR="001A3028">
        <w:t>项</w:t>
      </w:r>
      <w:r w:rsidR="001A3028">
        <w:rPr>
          <w:rFonts w:hint="eastAsia"/>
        </w:rPr>
        <w:t>指标</w:t>
      </w:r>
      <w:r w:rsidR="001A3028">
        <w:t>的测量。</w:t>
      </w:r>
      <w:r w:rsidR="007618E3">
        <w:rPr>
          <w:rFonts w:hint="eastAsia"/>
        </w:rPr>
        <w:t>随着计算机硬件性能的提高和虚拟现实技术的发展，</w:t>
      </w:r>
      <w:r w:rsidR="001A3028">
        <w:rPr>
          <w:rFonts w:hint="eastAsia"/>
        </w:rPr>
        <w:t>三维</w:t>
      </w:r>
      <w:r w:rsidR="001A3028">
        <w:t>人体的建模与测量在</w:t>
      </w:r>
      <w:r w:rsidR="001A3028">
        <w:rPr>
          <w:rFonts w:hint="eastAsia"/>
        </w:rPr>
        <w:t>数字</w:t>
      </w:r>
      <w:r w:rsidR="001A3028">
        <w:t>化</w:t>
      </w:r>
      <w:r w:rsidR="001A3028">
        <w:rPr>
          <w:rFonts w:hint="eastAsia"/>
        </w:rPr>
        <w:t>服装工</w:t>
      </w:r>
      <w:r w:rsidR="001A3028">
        <w:t>业</w:t>
      </w:r>
      <w:r w:rsidR="001A3028">
        <w:rPr>
          <w:rFonts w:hint="eastAsia"/>
        </w:rPr>
        <w:t>，</w:t>
      </w:r>
      <w:r w:rsidR="001A3028">
        <w:t>医疗，</w:t>
      </w:r>
      <w:r w:rsidR="001A3028">
        <w:rPr>
          <w:rFonts w:hint="eastAsia"/>
        </w:rPr>
        <w:t>体</w:t>
      </w:r>
      <w:r w:rsidR="001A3028">
        <w:t>育运动</w:t>
      </w:r>
      <w:r w:rsidR="001A3028">
        <w:rPr>
          <w:rFonts w:hint="eastAsia"/>
        </w:rPr>
        <w:t>，可</w:t>
      </w:r>
      <w:r w:rsidR="001A3028">
        <w:t>穿戴设备</w:t>
      </w:r>
      <w:r w:rsidR="001A3028">
        <w:rPr>
          <w:rFonts w:hint="eastAsia"/>
        </w:rPr>
        <w:t>方面</w:t>
      </w:r>
      <w:r w:rsidR="001A3028">
        <w:t>有着重要的</w:t>
      </w:r>
      <w:r w:rsidR="001A3028">
        <w:rPr>
          <w:rFonts w:hint="eastAsia"/>
        </w:rPr>
        <w:t>应用价值</w:t>
      </w:r>
      <w:r w:rsidR="00827FA6">
        <w:rPr>
          <w:rFonts w:hint="eastAsia"/>
        </w:rPr>
        <w:t>与</w:t>
      </w:r>
      <w:r w:rsidR="00827FA6">
        <w:t>前景</w:t>
      </w:r>
      <w:r w:rsidR="00827FA6">
        <w:rPr>
          <w:rFonts w:hint="eastAsia"/>
        </w:rPr>
        <w:t>，</w:t>
      </w:r>
      <w:r w:rsidR="00827FA6">
        <w:t>并</w:t>
      </w:r>
      <w:r w:rsidR="00827FA6">
        <w:rPr>
          <w:rFonts w:hint="eastAsia"/>
        </w:rPr>
        <w:t>推</w:t>
      </w:r>
      <w:r w:rsidR="00827FA6">
        <w:t>动</w:t>
      </w:r>
      <w:r w:rsidR="00827FA6">
        <w:rPr>
          <w:rFonts w:hint="eastAsia"/>
        </w:rPr>
        <w:t>虚拟</w:t>
      </w:r>
      <w:r w:rsidR="00827FA6">
        <w:t>人在</w:t>
      </w:r>
      <w:r w:rsidR="00827FA6">
        <w:rPr>
          <w:rFonts w:hint="eastAsia"/>
        </w:rPr>
        <w:t>游戏</w:t>
      </w:r>
      <w:r w:rsidR="00827FA6">
        <w:t>，动画</w:t>
      </w:r>
      <w:r w:rsidR="00827FA6">
        <w:rPr>
          <w:rFonts w:hint="eastAsia"/>
        </w:rPr>
        <w:t>，</w:t>
      </w:r>
      <w:r w:rsidR="00827FA6">
        <w:t>影视</w:t>
      </w:r>
      <w:r w:rsidR="00827FA6">
        <w:rPr>
          <w:rFonts w:hint="eastAsia"/>
        </w:rPr>
        <w:t>方向的</w:t>
      </w:r>
      <w:r w:rsidR="00827FA6">
        <w:t>高速发展。</w:t>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r w:rsidR="00145B79">
        <w:fldChar w:fldCharType="begin"/>
      </w:r>
      <w:r w:rsidR="00145B79">
        <w:instrText xml:space="preserve"> MACROBUTTON MTEditEquationSection2 </w:instrText>
      </w:r>
      <w:r w:rsidR="00145B79" w:rsidRPr="00145B79">
        <w:rPr>
          <w:rStyle w:val="MTEquationSection"/>
        </w:rPr>
        <w:instrText>Equation Chapter (Next) Section 1</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\r 1 \h \* MERGEFORMAT </w:instrText>
      </w:r>
      <w:r w:rsidR="00145B79">
        <w:fldChar w:fldCharType="end"/>
      </w:r>
      <w:r w:rsidR="00145B79">
        <w:fldChar w:fldCharType="begin"/>
      </w:r>
      <w:r w:rsidR="00145B79">
        <w:instrText xml:space="preserve"> SEQ MTChap \h \* MERGEFORMAT </w:instrText>
      </w:r>
      <w:r w:rsidR="00145B79">
        <w:fldChar w:fldCharType="end"/>
      </w:r>
      <w:r w:rsidR="00145B79">
        <w:fldChar w:fldCharType="end"/>
      </w:r>
    </w:p>
    <w:p w:rsidR="00827FA6" w:rsidRDefault="00021350" w:rsidP="001A3028">
      <w:pPr>
        <w:pStyle w:val="a1"/>
      </w:pPr>
      <w:r>
        <w:rPr>
          <w:rFonts w:hint="eastAsia"/>
        </w:rPr>
        <w:t>传统</w:t>
      </w:r>
      <w:r>
        <w:t>的</w:t>
      </w:r>
      <w:r>
        <w:rPr>
          <w:rFonts w:hint="eastAsia"/>
        </w:rPr>
        <w:t>三维</w:t>
      </w:r>
      <w:r>
        <w:t>激光</w:t>
      </w:r>
      <w:r>
        <w:rPr>
          <w:rFonts w:hint="eastAsia"/>
        </w:rPr>
        <w:t>扫描仪</w:t>
      </w:r>
      <w:r w:rsidRPr="00021350">
        <w:t>它通过高速激光扫描</w:t>
      </w:r>
      <w:r>
        <w:t>测量的方法，大面积高分辨率地快速获取被测对象表面的三维坐标数据</w:t>
      </w:r>
      <w:r>
        <w:rPr>
          <w:rFonts w:hint="eastAsia"/>
        </w:rPr>
        <w:t>，</w:t>
      </w:r>
      <w:r>
        <w:t>通过采集空间点位信息，建立物体的三维影像模型</w:t>
      </w:r>
      <w:r>
        <w:rPr>
          <w:rFonts w:hint="eastAsia"/>
        </w:rPr>
        <w:t>。</w:t>
      </w:r>
      <w:r w:rsidR="00214C6C">
        <w:rPr>
          <w:rFonts w:hint="eastAsia"/>
        </w:rPr>
        <w:t>但</w:t>
      </w:r>
      <w:r w:rsidR="00214C6C">
        <w:t>是这</w:t>
      </w:r>
      <w:r w:rsidR="00214C6C">
        <w:rPr>
          <w:rFonts w:hint="eastAsia"/>
        </w:rPr>
        <w:t>类</w:t>
      </w:r>
      <w:r w:rsidR="00214C6C">
        <w:t>设备</w:t>
      </w:r>
      <w:r w:rsidR="00214C6C">
        <w:rPr>
          <w:rFonts w:hint="eastAsia"/>
        </w:rPr>
        <w:t>一</w:t>
      </w:r>
      <w:r w:rsidR="00214C6C">
        <w:t>般价格昂贵，并且</w:t>
      </w:r>
      <w:r w:rsidR="00214C6C">
        <w:rPr>
          <w:rFonts w:hint="eastAsia"/>
        </w:rPr>
        <w:t>由</w:t>
      </w:r>
      <w:r w:rsidR="00214C6C">
        <w:t>专业人员来操作</w:t>
      </w:r>
      <w:r w:rsidR="00214C6C">
        <w:rPr>
          <w:rFonts w:hint="eastAsia"/>
        </w:rPr>
        <w:t>，</w:t>
      </w:r>
      <w:r w:rsidR="00214C6C">
        <w:t>每次扫描成本</w:t>
      </w:r>
      <w:r w:rsidR="00214C6C">
        <w:rPr>
          <w:rFonts w:hint="eastAsia"/>
        </w:rPr>
        <w:t>不菲</w:t>
      </w:r>
      <w:r w:rsidR="00214C6C">
        <w:t>。比如</w:t>
      </w:r>
      <w:proofErr w:type="spellStart"/>
      <w:r w:rsidR="0051019F">
        <w:rPr>
          <w:rFonts w:hint="eastAsia"/>
        </w:rPr>
        <w:t>Cyberware</w:t>
      </w:r>
      <w:proofErr w:type="spellEnd"/>
      <w:r w:rsidR="0051019F">
        <w:rPr>
          <w:rStyle w:val="afd"/>
        </w:rPr>
        <w:endnoteReference w:id="1"/>
      </w:r>
      <w:r w:rsidR="00214C6C" w:rsidRPr="00214C6C">
        <w:rPr>
          <w:rFonts w:hint="eastAsia"/>
        </w:rPr>
        <w:t>人体扫描系统市面报价为</w:t>
      </w:r>
      <w:r w:rsidR="0051019F">
        <w:rPr>
          <w:rFonts w:hint="eastAsia"/>
        </w:rPr>
        <w:t>24</w:t>
      </w:r>
      <w:r w:rsidR="00214C6C" w:rsidRPr="00214C6C">
        <w:rPr>
          <w:rFonts w:hint="eastAsia"/>
        </w:rPr>
        <w:t>万元，普通用户很难承受如此价格。</w:t>
      </w:r>
      <w:r w:rsidR="0051019F">
        <w:rPr>
          <w:rFonts w:hint="eastAsia"/>
        </w:rPr>
        <w:t>并且</w:t>
      </w:r>
      <w:r w:rsidR="0051019F">
        <w:t>激光扫描时要求被扫描物体保持静止，这对于人来说是比较困难的，</w:t>
      </w:r>
      <w:r w:rsidR="0051019F">
        <w:rPr>
          <w:rFonts w:hint="eastAsia"/>
        </w:rPr>
        <w:t>因为</w:t>
      </w:r>
      <w:r w:rsidR="0051019F">
        <w:t>人体最多保持</w:t>
      </w:r>
      <w:r w:rsidR="0051019F">
        <w:rPr>
          <w:rFonts w:hint="eastAsia"/>
        </w:rPr>
        <w:t>3秒</w:t>
      </w:r>
      <w:r w:rsidR="0051019F">
        <w:t>左右的相对静止状态</w:t>
      </w:r>
      <w:r w:rsidR="0051019F">
        <w:rPr>
          <w:rStyle w:val="afd"/>
        </w:rPr>
        <w:endnoteReference w:id="2"/>
      </w:r>
      <w:r w:rsidR="0051019F">
        <w:t>。</w:t>
      </w:r>
      <w:r w:rsidR="002C7A65">
        <w:rPr>
          <w:rFonts w:hint="eastAsia"/>
        </w:rPr>
        <w:t>利多</w:t>
      </w:r>
      <w:r w:rsidR="002C7A65">
        <w:t>台彩色摄像机，立体视觉系统，比如</w:t>
      </w:r>
      <w:r w:rsidR="00120163" w:rsidRPr="00120163">
        <w:t>即时定位与地图构建</w:t>
      </w:r>
      <w:r w:rsidR="00120163">
        <w:rPr>
          <w:rFonts w:hint="eastAsia"/>
        </w:rPr>
        <w:t>(SLAM)</w:t>
      </w:r>
      <w:r w:rsidR="00120163">
        <w:rPr>
          <w:rStyle w:val="afd"/>
        </w:rPr>
        <w:endnoteReference w:id="3"/>
      </w:r>
      <w:r w:rsidR="00120163">
        <w:rPr>
          <w:rFonts w:hint="eastAsia"/>
        </w:rPr>
        <w:t>，可以</w:t>
      </w:r>
      <w:r w:rsidR="00120163">
        <w:t>方便的获取实时的三维几何信息，但是其稀疏的三维</w:t>
      </w:r>
      <w:r w:rsidR="00120163">
        <w:rPr>
          <w:rFonts w:hint="eastAsia"/>
        </w:rPr>
        <w:t>特征</w:t>
      </w:r>
      <w:r w:rsidR="00120163">
        <w:t>数据对于</w:t>
      </w:r>
      <w:r w:rsidR="00120163">
        <w:rPr>
          <w:rFonts w:hint="eastAsia"/>
        </w:rPr>
        <w:t>三</w:t>
      </w:r>
      <w:r w:rsidR="00120163">
        <w:t>维</w:t>
      </w:r>
      <w:r w:rsidR="00120163">
        <w:rPr>
          <w:rFonts w:hint="eastAsia"/>
        </w:rPr>
        <w:t>重建</w:t>
      </w:r>
      <w:r w:rsidR="00120163">
        <w:t>来</w:t>
      </w:r>
      <w:r w:rsidR="00120163">
        <w:rPr>
          <w:rFonts w:hint="eastAsia"/>
        </w:rPr>
        <w:t>信息</w:t>
      </w:r>
      <w:r w:rsidR="00120163">
        <w:t>量不足，并且计算时间复杂度</w:t>
      </w:r>
      <w:r w:rsidR="00120163">
        <w:rPr>
          <w:rFonts w:hint="eastAsia"/>
        </w:rPr>
        <w:t>较</w:t>
      </w:r>
      <w:r w:rsidR="00120163">
        <w:t>高，鲁棒性</w:t>
      </w:r>
      <w:r w:rsidR="00120163">
        <w:rPr>
          <w:rFonts w:hint="eastAsia"/>
        </w:rPr>
        <w:t>差</w:t>
      </w:r>
      <w:r w:rsidR="00120163">
        <w:t>以及遮挡问题</w:t>
      </w:r>
      <w:r w:rsidR="00120163">
        <w:rPr>
          <w:rFonts w:hint="eastAsia"/>
        </w:rPr>
        <w:t>不易</w:t>
      </w:r>
      <w:r w:rsidR="00120163">
        <w:t>处理</w:t>
      </w:r>
      <w:r w:rsidR="00120163">
        <w:rPr>
          <w:rStyle w:val="afd"/>
        </w:rPr>
        <w:endnoteReference w:id="4"/>
      </w:r>
      <w:r w:rsidR="00A2723E">
        <w:rPr>
          <w:rFonts w:hint="eastAsia"/>
        </w:rPr>
        <w:t>。</w:t>
      </w:r>
    </w:p>
    <w:p w:rsidR="00017679" w:rsidRDefault="00591247" w:rsidP="00017679">
      <w:pPr>
        <w:pStyle w:val="a1"/>
      </w:pPr>
      <w:r>
        <w:rPr>
          <w:rFonts w:hint="eastAsia"/>
        </w:rPr>
        <w:t>最近</w:t>
      </w:r>
      <w:r>
        <w:t>新</w:t>
      </w:r>
      <w:r>
        <w:rPr>
          <w:rFonts w:hint="eastAsia"/>
        </w:rPr>
        <w:t>出</w:t>
      </w:r>
      <w:r>
        <w:t>现的</w:t>
      </w:r>
      <w:r>
        <w:rPr>
          <w:rFonts w:hint="eastAsia"/>
        </w:rPr>
        <w:t>深度</w:t>
      </w:r>
      <w:r>
        <w:t>相机，比如TOF</w:t>
      </w:r>
      <w:r>
        <w:rPr>
          <w:rStyle w:val="afd"/>
        </w:rPr>
        <w:endnoteReference w:id="5"/>
      </w:r>
      <w:r>
        <w:t>,Kinect</w:t>
      </w:r>
      <w:r>
        <w:rPr>
          <w:rStyle w:val="afd"/>
        </w:rPr>
        <w:endnoteReference w:id="6"/>
      </w:r>
      <w:r>
        <w:rPr>
          <w:rFonts w:hint="eastAsia"/>
        </w:rPr>
        <w:t>，</w:t>
      </w:r>
      <w:proofErr w:type="spellStart"/>
      <w:r w:rsidR="008D38D5">
        <w:t>PrimeSens</w:t>
      </w:r>
      <w:r>
        <w:t>e</w:t>
      </w:r>
      <w:proofErr w:type="spellEnd"/>
      <w:r w:rsidR="00671DD1">
        <w:rPr>
          <w:rFonts w:hint="eastAsia"/>
        </w:rPr>
        <w:t>等</w:t>
      </w:r>
      <w:r w:rsidR="00671DD1">
        <w:t>，通过</w:t>
      </w:r>
      <w:r w:rsidR="00671DD1">
        <w:rPr>
          <w:rFonts w:hint="eastAsia"/>
        </w:rPr>
        <w:t>计算</w:t>
      </w:r>
      <w:r w:rsidR="00671DD1">
        <w:t>激光</w:t>
      </w:r>
      <w:r w:rsidR="00671DD1">
        <w:rPr>
          <w:rFonts w:hint="eastAsia"/>
        </w:rPr>
        <w:t>在</w:t>
      </w:r>
      <w:r w:rsidR="00671DD1">
        <w:t>发射点与物体的</w:t>
      </w:r>
      <w:r w:rsidR="00671DD1">
        <w:rPr>
          <w:rFonts w:hint="eastAsia"/>
        </w:rPr>
        <w:t>飞</w:t>
      </w:r>
      <w:r w:rsidR="00671DD1">
        <w:t>行的时间来计算距离</w:t>
      </w:r>
      <w:r w:rsidR="00671DD1">
        <w:rPr>
          <w:rFonts w:hint="eastAsia"/>
        </w:rPr>
        <w:t>，如</w:t>
      </w:r>
      <w:r w:rsidR="00671DD1">
        <w:t>TOF(time of fly),</w:t>
      </w:r>
      <w:r w:rsidR="00671DD1">
        <w:rPr>
          <w:rFonts w:hint="eastAsia"/>
        </w:rPr>
        <w:t>或者结构</w:t>
      </w:r>
      <w:r w:rsidR="00671DD1">
        <w:t>化光的方法来获取</w:t>
      </w:r>
      <w:r w:rsidR="00671DD1">
        <w:rPr>
          <w:rFonts w:hint="eastAsia"/>
        </w:rPr>
        <w:t>物体</w:t>
      </w:r>
      <w:r w:rsidR="00671DD1">
        <w:t>表面的点云信息。</w:t>
      </w:r>
      <w:r w:rsidR="00671DD1">
        <w:rPr>
          <w:rFonts w:hint="eastAsia"/>
        </w:rPr>
        <w:t>与传</w:t>
      </w:r>
      <w:r w:rsidR="00671DD1">
        <w:t>统的扫描</w:t>
      </w:r>
      <w:r w:rsidR="00671DD1">
        <w:rPr>
          <w:rFonts w:hint="eastAsia"/>
        </w:rPr>
        <w:t>设备</w:t>
      </w:r>
      <w:r w:rsidR="00671DD1">
        <w:t>相比，</w:t>
      </w:r>
      <w:r w:rsidR="00671DD1">
        <w:rPr>
          <w:rFonts w:hint="eastAsia"/>
        </w:rPr>
        <w:t>深</w:t>
      </w:r>
      <w:r w:rsidR="00671DD1">
        <w:t>度相机的价格便宜，</w:t>
      </w:r>
      <w:r w:rsidR="00671DD1" w:rsidRPr="00671DD1">
        <w:rPr>
          <w:rFonts w:hint="eastAsia"/>
        </w:rPr>
        <w:t>结构小巧、使用方便、能实时捕获物体表面的深度与彩色信息</w:t>
      </w:r>
      <w:r w:rsidR="00671DD1">
        <w:rPr>
          <w:rFonts w:hint="eastAsia"/>
        </w:rPr>
        <w:t>，</w:t>
      </w:r>
      <w:r w:rsidR="00671DD1" w:rsidRPr="00671DD1">
        <w:rPr>
          <w:rFonts w:hint="eastAsia"/>
        </w:rPr>
        <w:t>同立体视觉方法相比,深度相机基于主动发射近红外光原理,计算复杂度低、不易受物体表面纹理及光照变化的影响。不仅如此深度摄像机的使用无需设置额外参数通过简单操作即可扫描物体表面获得点云数据</w:t>
      </w:r>
      <w:r w:rsidR="00671DD1">
        <w:rPr>
          <w:rFonts w:hint="eastAsia"/>
        </w:rPr>
        <w:t>。本文使用Kinect</w:t>
      </w:r>
      <w:r w:rsidR="00671DD1" w:rsidRPr="00671DD1">
        <w:rPr>
          <w:rFonts w:hint="eastAsia"/>
        </w:rPr>
        <w:t>作为扫描仪器</w:t>
      </w:r>
      <w:r w:rsidR="00671DD1">
        <w:rPr>
          <w:rFonts w:hint="eastAsia"/>
        </w:rPr>
        <w:t>,</w:t>
      </w:r>
      <w:r w:rsidR="00671DD1" w:rsidRPr="00671DD1">
        <w:rPr>
          <w:rFonts w:hint="eastAsia"/>
        </w:rPr>
        <w:t>扫描人体获取人体点云</w:t>
      </w:r>
      <w:r w:rsidR="00671DD1">
        <w:rPr>
          <w:rFonts w:hint="eastAsia"/>
        </w:rPr>
        <w:t>,</w:t>
      </w:r>
      <w:r w:rsidR="00671DD1" w:rsidRPr="00671DD1">
        <w:rPr>
          <w:rFonts w:hint="eastAsia"/>
        </w:rPr>
        <w:t>与动辄几十万元的传统扫描设备相比</w:t>
      </w:r>
      <w:r w:rsidR="00671DD1">
        <w:rPr>
          <w:rFonts w:hint="eastAsia"/>
        </w:rPr>
        <w:t>,Kinect</w:t>
      </w:r>
      <w:r w:rsidR="00671DD1" w:rsidRPr="00671DD1">
        <w:rPr>
          <w:rFonts w:hint="eastAsia"/>
        </w:rPr>
        <w:t>的价格大概在千元左右</w:t>
      </w:r>
      <w:r w:rsidR="00671DD1">
        <w:rPr>
          <w:rFonts w:hint="eastAsia"/>
        </w:rPr>
        <w:t>。利用深度相机进行三维扫描,目前有两大问题亟需解决。第一,深度相机普</w:t>
      </w:r>
      <w:r w:rsidR="00791702" w:rsidRPr="00791702">
        <w:rPr>
          <w:rFonts w:hint="eastAsia"/>
        </w:rPr>
        <w:t>遍存在获取深度信息分辨率低、噪声大的缺陷</w:t>
      </w:r>
      <w:r w:rsidR="00791702">
        <w:rPr>
          <w:rStyle w:val="afd"/>
        </w:rPr>
        <w:endnoteReference w:id="7"/>
      </w:r>
      <w:r w:rsidR="00791702">
        <w:rPr>
          <w:rStyle w:val="afd"/>
        </w:rPr>
        <w:endnoteReference w:id="8"/>
      </w:r>
      <w:r w:rsidR="00017679">
        <w:rPr>
          <w:rFonts w:hint="eastAsia"/>
        </w:rPr>
        <w:t>。</w:t>
      </w:r>
      <w:r w:rsidR="00017679">
        <w:t>第</w:t>
      </w:r>
      <w:r w:rsidR="00017679">
        <w:rPr>
          <w:rFonts w:hint="eastAsia"/>
        </w:rPr>
        <w:t>二</w:t>
      </w:r>
      <w:r w:rsidR="00017679">
        <w:t>，</w:t>
      </w:r>
      <w:r w:rsidR="00017679">
        <w:rPr>
          <w:rFonts w:hint="eastAsia"/>
        </w:rPr>
        <w:t>深度</w:t>
      </w:r>
      <w:r w:rsidR="00017679">
        <w:t>相机一般</w:t>
      </w:r>
      <w:proofErr w:type="gramStart"/>
      <w:r w:rsidR="00017679">
        <w:rPr>
          <w:rFonts w:hint="eastAsia"/>
        </w:rPr>
        <w:t>单面积</w:t>
      </w:r>
      <w:proofErr w:type="gramEnd"/>
      <w:r w:rsidR="00017679">
        <w:rPr>
          <w:rFonts w:hint="eastAsia"/>
        </w:rPr>
        <w:t>扫描范围小，为了获取物体表面各个角度完整的几何信息,需要对多视角捕获的单</w:t>
      </w:r>
      <w:proofErr w:type="gramStart"/>
      <w:r w:rsidR="00017679">
        <w:rPr>
          <w:rFonts w:hint="eastAsia"/>
        </w:rPr>
        <w:lastRenderedPageBreak/>
        <w:t>帧</w:t>
      </w:r>
      <w:r w:rsidR="00017679">
        <w:t>数据</w:t>
      </w:r>
      <w:proofErr w:type="gramEnd"/>
      <w:r w:rsidR="00017679">
        <w:t>进行配准。</w:t>
      </w:r>
      <w:r w:rsidR="00017679">
        <w:rPr>
          <w:rFonts w:hint="eastAsia"/>
        </w:rPr>
        <w:t>而对含有</w:t>
      </w:r>
      <w:proofErr w:type="gramStart"/>
      <w:r w:rsidR="00017679">
        <w:rPr>
          <w:rFonts w:hint="eastAsia"/>
        </w:rPr>
        <w:t>噪</w:t>
      </w:r>
      <w:proofErr w:type="gramEnd"/>
      <w:r w:rsidR="00017679">
        <w:rPr>
          <w:rFonts w:hint="eastAsia"/>
        </w:rPr>
        <w:t>数据的配准,尤其是动态物体的配准,仍然是一个被广泛关注</w:t>
      </w:r>
      <w:r w:rsidR="00017679">
        <w:t>的</w:t>
      </w:r>
      <w:r w:rsidR="00017679">
        <w:rPr>
          <w:rFonts w:hint="eastAsia"/>
        </w:rPr>
        <w:t>课题</w:t>
      </w:r>
      <w:r w:rsidR="00017679">
        <w:rPr>
          <w:rStyle w:val="afd"/>
        </w:rPr>
        <w:endnoteReference w:id="9"/>
      </w:r>
      <w:r w:rsidR="00017679">
        <w:rPr>
          <w:rStyle w:val="afd"/>
        </w:rPr>
        <w:endnoteReference w:id="10"/>
      </w:r>
      <w:r w:rsidR="00017679">
        <w:t>。</w:t>
      </w:r>
    </w:p>
    <w:p w:rsidR="0041223B" w:rsidRDefault="0041223B" w:rsidP="00017679">
      <w:pPr>
        <w:pStyle w:val="a1"/>
      </w:pPr>
      <w:r>
        <w:rPr>
          <w:rFonts w:hint="eastAsia"/>
        </w:rPr>
        <w:t>人</w:t>
      </w:r>
      <w:r>
        <w:t>体测量学及其应用是人机工程的一个十分重要的研究领域。它</w:t>
      </w:r>
      <w:r>
        <w:rPr>
          <w:rFonts w:hint="eastAsia"/>
        </w:rPr>
        <w:t>以</w:t>
      </w:r>
      <w:r>
        <w:t>现在代光学为基础，融合了光电子学，计算机图形学，信息处理，机械技术，电子</w:t>
      </w:r>
      <w:r>
        <w:rPr>
          <w:rFonts w:hint="eastAsia"/>
        </w:rPr>
        <w:t>技术</w:t>
      </w:r>
      <w:r>
        <w:t>，计算机视觉，</w:t>
      </w:r>
      <w:r>
        <w:rPr>
          <w:rFonts w:hint="eastAsia"/>
        </w:rPr>
        <w:t>软</w:t>
      </w:r>
      <w:r>
        <w:t>件应</w:t>
      </w:r>
      <w:r>
        <w:rPr>
          <w:rFonts w:hint="eastAsia"/>
        </w:rPr>
        <w:t>用</w:t>
      </w:r>
      <w:r>
        <w:t>技术</w:t>
      </w:r>
      <w:r>
        <w:rPr>
          <w:rFonts w:hint="eastAsia"/>
        </w:rPr>
        <w:t>和</w:t>
      </w:r>
      <w:r>
        <w:t>传感技术等科学技术于一体</w:t>
      </w:r>
      <w:r>
        <w:rPr>
          <w:rStyle w:val="afd"/>
        </w:rPr>
        <w:endnoteReference w:id="11"/>
      </w:r>
      <w:r>
        <w:t>。人</w:t>
      </w:r>
      <w:r>
        <w:rPr>
          <w:rFonts w:hint="eastAsia"/>
        </w:rPr>
        <w:t>本</w:t>
      </w:r>
      <w:r>
        <w:t>测量通过</w:t>
      </w:r>
      <w:r>
        <w:rPr>
          <w:rFonts w:hint="eastAsia"/>
        </w:rPr>
        <w:t>对</w:t>
      </w:r>
      <w:r>
        <w:t>人体各部位的尺寸测量来确定个体之前和群</w:t>
      </w:r>
      <w:r>
        <w:rPr>
          <w:rFonts w:hint="eastAsia"/>
        </w:rPr>
        <w:t>体</w:t>
      </w:r>
      <w:r>
        <w:t>之</w:t>
      </w:r>
      <w:r>
        <w:rPr>
          <w:rFonts w:hint="eastAsia"/>
        </w:rPr>
        <w:t>间</w:t>
      </w:r>
      <w:r>
        <w:t>在人本尺寸上的</w:t>
      </w:r>
      <w:r>
        <w:rPr>
          <w:rFonts w:hint="eastAsia"/>
        </w:rPr>
        <w:t>差</w:t>
      </w:r>
      <w:r>
        <w:t>别</w:t>
      </w:r>
      <w:r>
        <w:rPr>
          <w:rFonts w:hint="eastAsia"/>
        </w:rPr>
        <w:t>，</w:t>
      </w:r>
      <w:r>
        <w:t>用来研究人的形</w:t>
      </w:r>
      <w:r>
        <w:rPr>
          <w:rFonts w:hint="eastAsia"/>
        </w:rPr>
        <w:t>态</w:t>
      </w:r>
      <w:r>
        <w:t>特征</w:t>
      </w:r>
      <w:r>
        <w:rPr>
          <w:rStyle w:val="afd"/>
        </w:rPr>
        <w:endnoteReference w:id="12"/>
      </w:r>
      <w:r w:rsidR="008430B4">
        <w:rPr>
          <w:rFonts w:hint="eastAsia"/>
        </w:rPr>
        <w:t>。</w:t>
      </w:r>
      <w:r w:rsidR="008430B4">
        <w:t>目前</w:t>
      </w:r>
      <w:r w:rsidR="008430B4">
        <w:rPr>
          <w:rFonts w:hint="eastAsia"/>
        </w:rPr>
        <w:t>，</w:t>
      </w:r>
      <w:r w:rsidR="008430B4">
        <w:t>世界上</w:t>
      </w:r>
      <w:r w:rsidR="008430B4">
        <w:rPr>
          <w:rFonts w:hint="eastAsia"/>
        </w:rPr>
        <w:t>已有90多</w:t>
      </w:r>
      <w:r w:rsidR="008430B4">
        <w:t>个大规模的人体测量数</w:t>
      </w:r>
      <w:r w:rsidR="008430B4">
        <w:rPr>
          <w:rFonts w:hint="eastAsia"/>
        </w:rPr>
        <w:t>据</w:t>
      </w:r>
      <w:r w:rsidR="008430B4">
        <w:t>库，其中欧</w:t>
      </w:r>
      <w:r w:rsidR="008430B4">
        <w:rPr>
          <w:rFonts w:hint="eastAsia"/>
        </w:rPr>
        <w:t>美</w:t>
      </w:r>
      <w:r w:rsidR="008430B4">
        <w:t>国家占了大部分，亚洲国家</w:t>
      </w:r>
      <w:r w:rsidR="008430B4">
        <w:rPr>
          <w:rFonts w:hint="eastAsia"/>
        </w:rPr>
        <w:t>约</w:t>
      </w:r>
      <w:r w:rsidR="008430B4">
        <w:t>有</w:t>
      </w:r>
      <w:r w:rsidR="008430B4">
        <w:rPr>
          <w:rFonts w:hint="eastAsia"/>
        </w:rPr>
        <w:t>10个</w:t>
      </w:r>
      <w:r w:rsidR="008430B4">
        <w:t>，而日</w:t>
      </w:r>
      <w:r w:rsidR="008430B4">
        <w:rPr>
          <w:rFonts w:hint="eastAsia"/>
        </w:rPr>
        <w:t>本</w:t>
      </w:r>
      <w:r w:rsidR="008430B4">
        <w:t>占了一</w:t>
      </w:r>
      <w:r w:rsidR="008430B4">
        <w:rPr>
          <w:rFonts w:hint="eastAsia"/>
        </w:rPr>
        <w:t>半</w:t>
      </w:r>
      <w:r w:rsidR="008430B4">
        <w:t>以上。其</w:t>
      </w:r>
      <w:r w:rsidR="008430B4">
        <w:rPr>
          <w:rFonts w:hint="eastAsia"/>
        </w:rPr>
        <w:t>中</w:t>
      </w:r>
      <w:r w:rsidR="008430B4">
        <w:t>CAESAR(Civilian American and European Survey of Anthropometry Research)</w:t>
      </w:r>
      <w:r w:rsidR="008430B4">
        <w:rPr>
          <w:rFonts w:hint="eastAsia"/>
        </w:rPr>
        <w:t>人</w:t>
      </w:r>
      <w:r w:rsidR="008430B4">
        <w:t>体测量研究计划，在美国，加拿大，荷兰，意大利</w:t>
      </w:r>
      <w:r w:rsidR="008430B4">
        <w:rPr>
          <w:rFonts w:hint="eastAsia"/>
        </w:rPr>
        <w:t>等</w:t>
      </w:r>
      <w:r w:rsidR="008430B4">
        <w:t>国</w:t>
      </w:r>
      <w:r w:rsidR="008430B4">
        <w:rPr>
          <w:rFonts w:hint="eastAsia"/>
        </w:rPr>
        <w:t>家</w:t>
      </w:r>
      <w:r w:rsidR="008430B4">
        <w:t>得到了广泛的应用</w:t>
      </w:r>
      <w:r w:rsidR="008430B4">
        <w:rPr>
          <w:rStyle w:val="afd"/>
        </w:rPr>
        <w:endnoteReference w:id="13"/>
      </w:r>
      <w:r w:rsidR="008430B4">
        <w:t>。</w:t>
      </w:r>
    </w:p>
    <w:p w:rsidR="008430B4" w:rsidRDefault="008430B4" w:rsidP="00017679">
      <w:pPr>
        <w:pStyle w:val="a1"/>
      </w:pPr>
      <w:r>
        <w:rPr>
          <w:rFonts w:hint="eastAsia"/>
        </w:rPr>
        <w:t>随</w:t>
      </w:r>
      <w:r>
        <w:t>着</w:t>
      </w:r>
      <w:r w:rsidR="00077A4B">
        <w:rPr>
          <w:rFonts w:hint="eastAsia"/>
        </w:rPr>
        <w:t>服装</w:t>
      </w:r>
      <w:r w:rsidR="00077A4B">
        <w:t>行业的迅速发展，采用传统的手工</w:t>
      </w:r>
      <w:r w:rsidR="00077A4B">
        <w:rPr>
          <w:rFonts w:hint="eastAsia"/>
        </w:rPr>
        <w:t>人体</w:t>
      </w:r>
      <w:r w:rsidR="00077A4B">
        <w:t>测量方法已</w:t>
      </w:r>
      <w:r w:rsidR="00077A4B">
        <w:rPr>
          <w:rFonts w:hint="eastAsia"/>
        </w:rPr>
        <w:t>很</w:t>
      </w:r>
      <w:r w:rsidR="00077A4B">
        <w:t>难</w:t>
      </w:r>
      <w:r w:rsidR="00077A4B">
        <w:rPr>
          <w:rFonts w:hint="eastAsia"/>
        </w:rPr>
        <w:t>满</w:t>
      </w:r>
      <w:r w:rsidR="00077A4B">
        <w:t>足快速，准确，大批量</w:t>
      </w:r>
      <w:r w:rsidR="00077A4B">
        <w:rPr>
          <w:rFonts w:hint="eastAsia"/>
        </w:rPr>
        <w:t>测量</w:t>
      </w:r>
      <w:r w:rsidR="00077A4B">
        <w:t>的需</w:t>
      </w:r>
      <w:r w:rsidR="00077A4B">
        <w:rPr>
          <w:rFonts w:hint="eastAsia"/>
        </w:rPr>
        <w:t>要</w:t>
      </w:r>
      <w:r w:rsidR="00077A4B">
        <w:t>。由于</w:t>
      </w:r>
      <w:r w:rsidR="00077A4B">
        <w:rPr>
          <w:rFonts w:hint="eastAsia"/>
        </w:rPr>
        <w:t>计算</w:t>
      </w:r>
      <w:r w:rsidR="00077A4B">
        <w:t>机视觉技术的不断发展，导致了人体测量技术由手工向自动，接触式向非接触</w:t>
      </w:r>
      <w:proofErr w:type="gramStart"/>
      <w:r w:rsidR="00077A4B">
        <w:t>工方向</w:t>
      </w:r>
      <w:proofErr w:type="gramEnd"/>
      <w:r w:rsidR="00077A4B">
        <w:t>发展。</w:t>
      </w:r>
    </w:p>
    <w:p w:rsidR="00077A4B" w:rsidRPr="00077A4B" w:rsidRDefault="00077A4B" w:rsidP="00017679">
      <w:pPr>
        <w:pStyle w:val="a1"/>
      </w:pPr>
      <w:r>
        <w:rPr>
          <w:rFonts w:hint="eastAsia"/>
        </w:rPr>
        <w:t>非</w:t>
      </w:r>
      <w:r>
        <w:t>接触式三维人体自动测量技术弥补了以前测量方法的不足</w:t>
      </w:r>
      <w:r>
        <w:rPr>
          <w:rFonts w:hint="eastAsia"/>
        </w:rPr>
        <w:t>，</w:t>
      </w:r>
      <w:r>
        <w:t>能够快速得到人体的三</w:t>
      </w:r>
      <w:r>
        <w:rPr>
          <w:rFonts w:hint="eastAsia"/>
        </w:rPr>
        <w:t>维形</w:t>
      </w:r>
      <w:r>
        <w:t>体表面</w:t>
      </w:r>
      <w:r>
        <w:rPr>
          <w:rFonts w:hint="eastAsia"/>
        </w:rPr>
        <w:t>的</w:t>
      </w:r>
      <w:r>
        <w:t>点</w:t>
      </w:r>
      <w:proofErr w:type="gramStart"/>
      <w:r>
        <w:rPr>
          <w:rFonts w:hint="eastAsia"/>
        </w:rPr>
        <w:t>云</w:t>
      </w:r>
      <w:r>
        <w:t>数据</w:t>
      </w:r>
      <w:proofErr w:type="gramEnd"/>
      <w:r>
        <w:t>,</w:t>
      </w:r>
      <w:r>
        <w:rPr>
          <w:rFonts w:hint="eastAsia"/>
        </w:rPr>
        <w:t>使</w:t>
      </w:r>
      <w:r>
        <w:t>测量结果更加</w:t>
      </w:r>
      <w:r>
        <w:rPr>
          <w:rFonts w:hint="eastAsia"/>
        </w:rPr>
        <w:t>准确</w:t>
      </w:r>
      <w:r w:rsidR="007326A2">
        <w:rPr>
          <w:rFonts w:hint="eastAsia"/>
        </w:rPr>
        <w:t>。</w:t>
      </w:r>
      <w:r w:rsidR="007326A2">
        <w:t>通</w:t>
      </w:r>
      <w:r w:rsidR="007326A2">
        <w:rPr>
          <w:rFonts w:hint="eastAsia"/>
        </w:rPr>
        <w:t>过</w:t>
      </w:r>
      <w:r w:rsidR="007326A2">
        <w:t>Kinect</w:t>
      </w:r>
      <w:r w:rsidR="007326A2">
        <w:rPr>
          <w:rFonts w:hint="eastAsia"/>
        </w:rPr>
        <w:t>重构</w:t>
      </w:r>
      <w:r w:rsidR="007326A2">
        <w:t>的三</w:t>
      </w:r>
      <w:r w:rsidR="007326A2">
        <w:rPr>
          <w:rFonts w:hint="eastAsia"/>
        </w:rPr>
        <w:t>维人</w:t>
      </w:r>
      <w:r w:rsidR="007326A2">
        <w:t>体能</w:t>
      </w:r>
      <w:r w:rsidR="007326A2">
        <w:rPr>
          <w:rFonts w:hint="eastAsia"/>
        </w:rPr>
        <w:t>够</w:t>
      </w:r>
      <w:r w:rsidR="007326A2">
        <w:t>更</w:t>
      </w:r>
      <w:r w:rsidR="007326A2">
        <w:rPr>
          <w:rFonts w:hint="eastAsia"/>
        </w:rPr>
        <w:t>加</w:t>
      </w:r>
      <w:r w:rsidR="007326A2">
        <w:t>方便</w:t>
      </w:r>
      <w:r w:rsidR="007326A2">
        <w:rPr>
          <w:rFonts w:hint="eastAsia"/>
        </w:rPr>
        <w:t>迅速精</w:t>
      </w:r>
      <w:r w:rsidR="007326A2">
        <w:t>确的</w:t>
      </w:r>
      <w:r w:rsidR="007326A2">
        <w:rPr>
          <w:rFonts w:hint="eastAsia"/>
        </w:rPr>
        <w:t>进行</w:t>
      </w:r>
      <w:r w:rsidR="007326A2">
        <w:t>人体测量。</w:t>
      </w:r>
    </w:p>
    <w:p w:rsidR="004D4E18" w:rsidRDefault="00AA67EC" w:rsidP="00F8242B">
      <w:pPr>
        <w:pStyle w:val="2"/>
      </w:pPr>
      <w:bookmarkStart w:id="13" w:name="_Toc405470107"/>
      <w:r w:rsidRPr="003571D0">
        <w:rPr>
          <w:rFonts w:hint="eastAsia"/>
        </w:rPr>
        <w:t>研究现状</w:t>
      </w:r>
      <w:bookmarkEnd w:id="13"/>
    </w:p>
    <w:p w:rsidR="007326A2" w:rsidRDefault="00730CCE" w:rsidP="00057647">
      <w:pPr>
        <w:pStyle w:val="2"/>
        <w:numPr>
          <w:ilvl w:val="2"/>
          <w:numId w:val="1"/>
        </w:numPr>
      </w:pPr>
      <w:bookmarkStart w:id="14" w:name="_Toc405470108"/>
      <w:r w:rsidRPr="00730CCE">
        <w:rPr>
          <w:rFonts w:hint="eastAsia"/>
        </w:rPr>
        <w:t>基</w:t>
      </w:r>
      <w:r w:rsidRPr="00730CCE">
        <w:t>于</w:t>
      </w:r>
      <w:r>
        <w:t>K</w:t>
      </w:r>
      <w:r w:rsidRPr="00730CCE">
        <w:t>inect的三维物</w:t>
      </w:r>
      <w:r w:rsidRPr="00730CCE">
        <w:rPr>
          <w:rFonts w:hint="eastAsia"/>
        </w:rPr>
        <w:t>体建模</w:t>
      </w:r>
      <w:bookmarkEnd w:id="14"/>
    </w:p>
    <w:p w:rsidR="00D60157" w:rsidRDefault="00BA6EF7" w:rsidP="00057647">
      <w:pPr>
        <w:autoSpaceDE w:val="0"/>
        <w:autoSpaceDN w:val="0"/>
        <w:adjustRightInd w:val="0"/>
        <w:spacing w:line="240" w:lineRule="auto"/>
        <w:ind w:firstLine="425"/>
        <w:jc w:val="left"/>
      </w:pPr>
      <w:r>
        <w:rPr>
          <w:rFonts w:hint="eastAsia"/>
        </w:rPr>
        <w:t>随</w:t>
      </w:r>
      <w:r>
        <w:t>着深度相机的</w:t>
      </w:r>
      <w:r>
        <w:rPr>
          <w:rFonts w:hint="eastAsia"/>
        </w:rPr>
        <w:t>快速</w:t>
      </w:r>
      <w:r>
        <w:t>发展，</w:t>
      </w:r>
      <w:r>
        <w:rPr>
          <w:rFonts w:hint="eastAsia"/>
        </w:rPr>
        <w:t>特别</w:t>
      </w:r>
      <w:r>
        <w:t>是</w:t>
      </w:r>
      <w:r>
        <w:t>Kinect</w:t>
      </w:r>
      <w:r>
        <w:rPr>
          <w:rFonts w:hint="eastAsia"/>
        </w:rPr>
        <w:t>作</w:t>
      </w:r>
      <w:r>
        <w:t>为微软</w:t>
      </w:r>
      <w:r>
        <w:t>Xbox360</w:t>
      </w:r>
      <w:r>
        <w:rPr>
          <w:rFonts w:hint="eastAsia"/>
        </w:rPr>
        <w:t>的</w:t>
      </w:r>
      <w:r>
        <w:t>外设，主要用于人机实时交互，</w:t>
      </w:r>
      <w:r w:rsidRPr="00BA6EF7">
        <w:rPr>
          <w:rFonts w:hint="eastAsia"/>
        </w:rPr>
        <w:t>但也有一些文献报道将其用在三维重建中</w:t>
      </w:r>
      <w:r>
        <w:rPr>
          <w:rFonts w:hint="eastAsia"/>
        </w:rPr>
        <w:t>。</w:t>
      </w:r>
      <w:r w:rsidRPr="00BA6EF7">
        <w:rPr>
          <w:rFonts w:hint="eastAsia"/>
        </w:rPr>
        <w:t xml:space="preserve">Engelhard </w:t>
      </w:r>
      <w:r w:rsidRPr="00BA6EF7">
        <w:rPr>
          <w:rFonts w:hint="eastAsia"/>
        </w:rPr>
        <w:t>等</w:t>
      </w:r>
      <w:r>
        <w:rPr>
          <w:rStyle w:val="afd"/>
        </w:rPr>
        <w:endnoteReference w:id="14"/>
      </w:r>
      <w:r w:rsidRPr="00BA6EF7">
        <w:rPr>
          <w:rFonts w:hint="eastAsia"/>
        </w:rPr>
        <w:t>利用</w:t>
      </w:r>
      <w:r w:rsidRPr="00BA6EF7">
        <w:rPr>
          <w:rFonts w:hint="eastAsia"/>
        </w:rPr>
        <w:t xml:space="preserve">Kinect </w:t>
      </w:r>
      <w:r w:rsidRPr="00BA6EF7">
        <w:rPr>
          <w:rFonts w:hint="eastAsia"/>
        </w:rPr>
        <w:t>提供的</w:t>
      </w:r>
      <w:r w:rsidRPr="00BA6EF7">
        <w:rPr>
          <w:rFonts w:hint="eastAsia"/>
        </w:rPr>
        <w:t xml:space="preserve">RGB-D </w:t>
      </w:r>
      <w:r w:rsidRPr="00BA6EF7">
        <w:rPr>
          <w:rFonts w:hint="eastAsia"/>
        </w:rPr>
        <w:t>相机实现了一个实时的视觉</w:t>
      </w:r>
      <w:r w:rsidRPr="00BA6EF7">
        <w:rPr>
          <w:rFonts w:hint="eastAsia"/>
        </w:rPr>
        <w:t xml:space="preserve">SLAM </w:t>
      </w:r>
      <w:r w:rsidRPr="00BA6EF7">
        <w:rPr>
          <w:rFonts w:hint="eastAsia"/>
        </w:rPr>
        <w:t>系统</w:t>
      </w:r>
      <w:r w:rsidR="00C219B0">
        <w:rPr>
          <w:rFonts w:hint="eastAsia"/>
        </w:rPr>
        <w:t>，</w:t>
      </w:r>
      <w:r w:rsidRPr="00BA6EF7">
        <w:rPr>
          <w:rFonts w:hint="eastAsia"/>
        </w:rPr>
        <w:t>该系统能够用于场景重建</w:t>
      </w:r>
      <w:r w:rsidR="00C219B0">
        <w:rPr>
          <w:rFonts w:hint="eastAsia"/>
        </w:rPr>
        <w:t>。</w:t>
      </w:r>
      <w:r w:rsidRPr="00BA6EF7">
        <w:rPr>
          <w:rFonts w:hint="eastAsia"/>
        </w:rPr>
        <w:t>其主要方法是利用彩色摄像机进行</w:t>
      </w:r>
      <w:r w:rsidRPr="00BA6EF7">
        <w:rPr>
          <w:rFonts w:hint="eastAsia"/>
        </w:rPr>
        <w:t xml:space="preserve">SURF </w:t>
      </w:r>
      <w:r w:rsidRPr="00BA6EF7">
        <w:rPr>
          <w:rFonts w:hint="eastAsia"/>
        </w:rPr>
        <w:t>特征匹配</w:t>
      </w:r>
      <w:r w:rsidR="004C18C6">
        <w:rPr>
          <w:rStyle w:val="afd"/>
        </w:rPr>
        <w:endnoteReference w:id="15"/>
      </w:r>
      <w:r w:rsidR="00C219B0">
        <w:rPr>
          <w:rFonts w:hint="eastAsia"/>
        </w:rPr>
        <w:t>，</w:t>
      </w:r>
      <w:r w:rsidRPr="00BA6EF7">
        <w:rPr>
          <w:rFonts w:hint="eastAsia"/>
        </w:rPr>
        <w:t>先获得摄像机位置的初值</w:t>
      </w:r>
      <w:r w:rsidR="00C219B0">
        <w:rPr>
          <w:rFonts w:hint="eastAsia"/>
        </w:rPr>
        <w:t>，</w:t>
      </w:r>
      <w:r w:rsidRPr="00BA6EF7">
        <w:rPr>
          <w:rFonts w:hint="eastAsia"/>
        </w:rPr>
        <w:t xml:space="preserve"> </w:t>
      </w:r>
      <w:r w:rsidRPr="00BA6EF7">
        <w:rPr>
          <w:rFonts w:hint="eastAsia"/>
        </w:rPr>
        <w:t>然后用</w:t>
      </w:r>
      <w:r w:rsidRPr="00BA6EF7">
        <w:rPr>
          <w:rFonts w:hint="eastAsia"/>
        </w:rPr>
        <w:t>ICP (</w:t>
      </w:r>
      <w:proofErr w:type="spellStart"/>
      <w:r w:rsidRPr="00BA6EF7">
        <w:rPr>
          <w:rFonts w:hint="eastAsia"/>
        </w:rPr>
        <w:t>Iterativeclosest</w:t>
      </w:r>
      <w:proofErr w:type="spellEnd"/>
      <w:r w:rsidRPr="00BA6EF7">
        <w:rPr>
          <w:rFonts w:hint="eastAsia"/>
        </w:rPr>
        <w:t xml:space="preserve"> point) </w:t>
      </w:r>
      <w:r w:rsidRPr="00BA6EF7">
        <w:rPr>
          <w:rFonts w:hint="eastAsia"/>
        </w:rPr>
        <w:t>算法</w:t>
      </w:r>
      <w:r w:rsidR="00B53901">
        <w:rPr>
          <w:rStyle w:val="afd"/>
        </w:rPr>
        <w:endnoteReference w:id="16"/>
      </w:r>
      <w:r w:rsidRPr="00BA6EF7">
        <w:rPr>
          <w:rFonts w:hint="eastAsia"/>
        </w:rPr>
        <w:t xml:space="preserve"> </w:t>
      </w:r>
      <w:r w:rsidRPr="00BA6EF7">
        <w:rPr>
          <w:rFonts w:hint="eastAsia"/>
        </w:rPr>
        <w:t>进行点云配准并对相机位置进行优化</w:t>
      </w:r>
      <w:r w:rsidR="00C219B0">
        <w:rPr>
          <w:rFonts w:hint="eastAsia"/>
        </w:rPr>
        <w:t>.</w:t>
      </w:r>
      <w:r w:rsidR="00C219B0">
        <w:rPr>
          <w:rFonts w:hint="eastAsia"/>
        </w:rPr>
        <w:t>。</w:t>
      </w:r>
      <w:r w:rsidRPr="00BA6EF7">
        <w:rPr>
          <w:rFonts w:hint="eastAsia"/>
        </w:rPr>
        <w:t xml:space="preserve">Henry </w:t>
      </w:r>
      <w:r w:rsidRPr="00BA6EF7">
        <w:rPr>
          <w:rFonts w:hint="eastAsia"/>
        </w:rPr>
        <w:t>等</w:t>
      </w:r>
      <w:r w:rsidR="00B53901">
        <w:rPr>
          <w:rStyle w:val="afd"/>
        </w:rPr>
        <w:endnoteReference w:id="17"/>
      </w:r>
      <w:r w:rsidR="00B53901">
        <w:rPr>
          <w:rStyle w:val="afd"/>
        </w:rPr>
        <w:endnoteReference w:id="18"/>
      </w:r>
      <w:r w:rsidRPr="00BA6EF7">
        <w:rPr>
          <w:rFonts w:hint="eastAsia"/>
        </w:rPr>
        <w:t xml:space="preserve"> </w:t>
      </w:r>
      <w:r w:rsidRPr="00BA6EF7">
        <w:rPr>
          <w:rFonts w:hint="eastAsia"/>
        </w:rPr>
        <w:t>利用</w:t>
      </w:r>
      <w:r w:rsidRPr="00BA6EF7">
        <w:rPr>
          <w:rFonts w:hint="eastAsia"/>
        </w:rPr>
        <w:t xml:space="preserve">Kinect </w:t>
      </w:r>
      <w:r w:rsidRPr="00BA6EF7">
        <w:rPr>
          <w:rFonts w:hint="eastAsia"/>
        </w:rPr>
        <w:t>实现了一个交互式的三维重建系统</w:t>
      </w:r>
      <w:r w:rsidR="00C219B0">
        <w:rPr>
          <w:rFonts w:hint="eastAsia"/>
        </w:rPr>
        <w:t>，</w:t>
      </w:r>
      <w:r w:rsidRPr="00BA6EF7">
        <w:rPr>
          <w:rFonts w:hint="eastAsia"/>
        </w:rPr>
        <w:t>该系统仅选取关键</w:t>
      </w:r>
      <w:proofErr w:type="gramStart"/>
      <w:r w:rsidRPr="00BA6EF7">
        <w:rPr>
          <w:rFonts w:hint="eastAsia"/>
        </w:rPr>
        <w:t>帧</w:t>
      </w:r>
      <w:proofErr w:type="gramEnd"/>
      <w:r w:rsidRPr="00BA6EF7">
        <w:rPr>
          <w:rFonts w:hint="eastAsia"/>
        </w:rPr>
        <w:t>进行</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这两种方法均需要进行图像特征提取与匹配</w:t>
      </w:r>
      <w:r w:rsidR="00C219B0">
        <w:rPr>
          <w:rFonts w:hint="eastAsia"/>
        </w:rPr>
        <w:t>，</w:t>
      </w:r>
      <w:r w:rsidRPr="00BA6EF7">
        <w:rPr>
          <w:rFonts w:hint="eastAsia"/>
        </w:rPr>
        <w:t xml:space="preserve"> </w:t>
      </w:r>
      <w:r w:rsidRPr="00BA6EF7">
        <w:rPr>
          <w:rFonts w:hint="eastAsia"/>
        </w:rPr>
        <w:t>而一般的物体图像则较难提取出可靠的匹配特征</w:t>
      </w:r>
      <w:r w:rsidR="00C219B0">
        <w:rPr>
          <w:rFonts w:hint="eastAsia"/>
        </w:rPr>
        <w:t>.</w:t>
      </w:r>
      <w:r w:rsidR="00C219B0">
        <w:rPr>
          <w:rFonts w:hint="eastAsia"/>
        </w:rPr>
        <w:t>。</w:t>
      </w:r>
      <w:proofErr w:type="spellStart"/>
      <w:r w:rsidRPr="00BA6EF7">
        <w:rPr>
          <w:rFonts w:hint="eastAsia"/>
        </w:rPr>
        <w:t>Izadi</w:t>
      </w:r>
      <w:proofErr w:type="spellEnd"/>
      <w:r w:rsidRPr="00BA6EF7">
        <w:rPr>
          <w:rFonts w:hint="eastAsia"/>
        </w:rPr>
        <w:t xml:space="preserve"> </w:t>
      </w:r>
      <w:r w:rsidRPr="00BA6EF7">
        <w:rPr>
          <w:rFonts w:hint="eastAsia"/>
        </w:rPr>
        <w:t>等</w:t>
      </w:r>
      <w:r w:rsidR="00C219B0">
        <w:rPr>
          <w:rStyle w:val="afd"/>
        </w:rPr>
        <w:endnoteReference w:id="19"/>
      </w:r>
      <w:r w:rsidR="00C219B0">
        <w:rPr>
          <w:rStyle w:val="afd"/>
        </w:rPr>
        <w:endnoteReference w:id="20"/>
      </w:r>
      <w:r w:rsidRPr="00BA6EF7">
        <w:rPr>
          <w:rFonts w:hint="eastAsia"/>
        </w:rPr>
        <w:t>给出了一种基于</w:t>
      </w:r>
      <w:r w:rsidRPr="00BA6EF7">
        <w:rPr>
          <w:rFonts w:hint="eastAsia"/>
        </w:rPr>
        <w:t xml:space="preserve">GPU </w:t>
      </w:r>
      <w:r w:rsidRPr="00BA6EF7">
        <w:rPr>
          <w:rFonts w:hint="eastAsia"/>
        </w:rPr>
        <w:t>并行计算的实时定位与重建系统</w:t>
      </w:r>
      <w:r w:rsidR="00C219B0">
        <w:rPr>
          <w:rFonts w:hint="eastAsia"/>
        </w:rPr>
        <w:t>，</w:t>
      </w:r>
      <w:r w:rsidRPr="00BA6EF7">
        <w:rPr>
          <w:rFonts w:hint="eastAsia"/>
        </w:rPr>
        <w:t>并实现了动态场景的增强现实应用</w:t>
      </w:r>
      <w:r w:rsidR="00C219B0">
        <w:rPr>
          <w:rFonts w:hint="eastAsia"/>
        </w:rPr>
        <w:t>。</w:t>
      </w:r>
      <w:r w:rsidRPr="00BA6EF7">
        <w:rPr>
          <w:rFonts w:hint="eastAsia"/>
        </w:rPr>
        <w:t xml:space="preserve"> </w:t>
      </w:r>
      <w:r w:rsidRPr="00BA6EF7">
        <w:rPr>
          <w:rFonts w:hint="eastAsia"/>
        </w:rPr>
        <w:t>但该系统重建结果依赖于实时的</w:t>
      </w:r>
      <w:r w:rsidRPr="00BA6EF7">
        <w:rPr>
          <w:rFonts w:hint="eastAsia"/>
        </w:rPr>
        <w:t xml:space="preserve">ICP </w:t>
      </w:r>
      <w:r w:rsidRPr="00BA6EF7">
        <w:rPr>
          <w:rFonts w:hint="eastAsia"/>
        </w:rPr>
        <w:t>配准</w:t>
      </w:r>
      <w:r w:rsidR="00C219B0">
        <w:rPr>
          <w:rFonts w:hint="eastAsia"/>
        </w:rPr>
        <w:t>，</w:t>
      </w:r>
      <w:r w:rsidRPr="00BA6EF7">
        <w:rPr>
          <w:rFonts w:hint="eastAsia"/>
        </w:rPr>
        <w:t xml:space="preserve"> </w:t>
      </w:r>
      <w:r w:rsidRPr="00BA6EF7">
        <w:rPr>
          <w:rFonts w:hint="eastAsia"/>
        </w:rPr>
        <w:t>配准错误影响系统的稳定性</w:t>
      </w:r>
      <w:r w:rsidR="00C219B0">
        <w:rPr>
          <w:rFonts w:hint="eastAsia"/>
        </w:rPr>
        <w:t>，</w:t>
      </w:r>
      <w:r w:rsidRPr="00BA6EF7">
        <w:rPr>
          <w:rFonts w:hint="eastAsia"/>
        </w:rPr>
        <w:t>而配准误差使得重建的三维模型存在一定的环闭合</w:t>
      </w:r>
      <w:r w:rsidRPr="00BA6EF7">
        <w:rPr>
          <w:rFonts w:hint="eastAsia"/>
        </w:rPr>
        <w:t xml:space="preserve">(Loop-closure) </w:t>
      </w:r>
      <w:r w:rsidRPr="00BA6EF7">
        <w:rPr>
          <w:rFonts w:hint="eastAsia"/>
        </w:rPr>
        <w:t>问题</w:t>
      </w:r>
      <w:r w:rsidR="00C219B0">
        <w:rPr>
          <w:rFonts w:hint="eastAsia"/>
        </w:rPr>
        <w:t>。</w:t>
      </w:r>
      <w:r w:rsidR="00C219B0" w:rsidRPr="00C219B0">
        <w:t xml:space="preserve">Tong </w:t>
      </w:r>
      <w:r w:rsidR="00C219B0" w:rsidRPr="00C219B0">
        <w:rPr>
          <w:rFonts w:hint="eastAsia"/>
        </w:rPr>
        <w:t>等给出了一种基于</w:t>
      </w:r>
      <w:r w:rsidR="00C219B0" w:rsidRPr="00C219B0">
        <w:t xml:space="preserve">Kinect </w:t>
      </w:r>
      <w:r w:rsidR="00C219B0" w:rsidRPr="00C219B0">
        <w:rPr>
          <w:rFonts w:hint="eastAsia"/>
        </w:rPr>
        <w:t>的人体</w:t>
      </w:r>
      <w:r w:rsidR="00C219B0" w:rsidRPr="00C219B0">
        <w:t>(</w:t>
      </w:r>
      <w:r w:rsidR="00C219B0" w:rsidRPr="00C219B0">
        <w:rPr>
          <w:rFonts w:hint="eastAsia"/>
        </w:rPr>
        <w:t>有轻微形变的非刚体</w:t>
      </w:r>
      <w:r w:rsidR="00C219B0" w:rsidRPr="00C219B0">
        <w:t xml:space="preserve">) </w:t>
      </w:r>
      <w:r w:rsidR="00C219B0" w:rsidRPr="00C219B0">
        <w:rPr>
          <w:rFonts w:hint="eastAsia"/>
        </w:rPr>
        <w:t>重建方法</w:t>
      </w:r>
      <w:r w:rsidR="00C219B0">
        <w:rPr>
          <w:rFonts w:hint="eastAsia"/>
        </w:rPr>
        <w:t>。</w:t>
      </w:r>
      <w:r w:rsidR="00C219B0" w:rsidRPr="00C219B0">
        <w:rPr>
          <w:rFonts w:hint="eastAsia"/>
        </w:rPr>
        <w:t>该方法首先需要对人体进行建模</w:t>
      </w:r>
      <w:r w:rsidR="00C219B0">
        <w:rPr>
          <w:rFonts w:hint="eastAsia"/>
        </w:rPr>
        <w:t>，</w:t>
      </w:r>
      <w:r w:rsidR="00C219B0" w:rsidRPr="00C219B0">
        <w:rPr>
          <w:rFonts w:hint="eastAsia"/>
        </w:rPr>
        <w:t>然后利用图像特征点实现相邻帧的局部配准</w:t>
      </w:r>
      <w:r w:rsidR="00C219B0">
        <w:rPr>
          <w:rFonts w:hint="eastAsia"/>
        </w:rPr>
        <w:t>，</w:t>
      </w:r>
      <w:r w:rsidR="00C219B0" w:rsidRPr="00C219B0">
        <w:rPr>
          <w:rFonts w:hint="eastAsia"/>
        </w:rPr>
        <w:t>并进行全局优化</w:t>
      </w:r>
      <w:r w:rsidR="00C219B0">
        <w:rPr>
          <w:rFonts w:hint="eastAsia"/>
        </w:rPr>
        <w:t>。</w:t>
      </w:r>
      <w:r w:rsidR="00C219B0" w:rsidRPr="00C219B0">
        <w:rPr>
          <w:rFonts w:hint="eastAsia"/>
        </w:rPr>
        <w:lastRenderedPageBreak/>
        <w:t>该系统通过局部配准与全局优化的反复迭代来获得人体模型</w:t>
      </w:r>
      <w:r w:rsidR="00C219B0">
        <w:rPr>
          <w:rFonts w:hint="eastAsia"/>
        </w:rPr>
        <w:t>。</w:t>
      </w:r>
      <w:r w:rsidR="00C219B0" w:rsidRPr="00C219B0">
        <w:rPr>
          <w:rFonts w:hint="eastAsia"/>
        </w:rPr>
        <w:t>该系统需要对人体进行建模</w:t>
      </w:r>
      <w:r w:rsidR="00C219B0">
        <w:rPr>
          <w:rFonts w:hint="eastAsia"/>
        </w:rPr>
        <w:t>，</w:t>
      </w:r>
      <w:r w:rsidR="00C219B0" w:rsidRPr="00C219B0">
        <w:rPr>
          <w:rFonts w:hint="eastAsia"/>
        </w:rPr>
        <w:t>不适用于一般的物体重建</w:t>
      </w:r>
      <w:r w:rsidR="00C219B0">
        <w:rPr>
          <w:rFonts w:hint="eastAsia"/>
        </w:rPr>
        <w:t>，</w:t>
      </w:r>
      <w:r w:rsidR="00C219B0" w:rsidRPr="00C219B0">
        <w:rPr>
          <w:rFonts w:hint="eastAsia"/>
        </w:rPr>
        <w:t>因为对一般的物体图像</w:t>
      </w:r>
      <w:r w:rsidR="00C219B0">
        <w:rPr>
          <w:rFonts w:hint="eastAsia"/>
        </w:rPr>
        <w:t>，</w:t>
      </w:r>
      <w:r w:rsidR="00C219B0" w:rsidRPr="00C219B0">
        <w:rPr>
          <w:rFonts w:hint="eastAsia"/>
        </w:rPr>
        <w:t>提取可靠的匹配特征是很困难的</w:t>
      </w:r>
      <w:r w:rsidR="00C219B0">
        <w:rPr>
          <w:rFonts w:hint="eastAsia"/>
        </w:rPr>
        <w:t>。</w:t>
      </w:r>
      <w:r w:rsidR="00C219B0" w:rsidRPr="00C219B0">
        <w:rPr>
          <w:rFonts w:hint="eastAsia"/>
        </w:rPr>
        <w:t>此外</w:t>
      </w:r>
      <w:r w:rsidR="00C219B0" w:rsidRPr="00C219B0">
        <w:rPr>
          <w:rFonts w:hint="eastAsia"/>
        </w:rPr>
        <w:t xml:space="preserve">, </w:t>
      </w:r>
      <w:r w:rsidR="00C219B0" w:rsidRPr="00C219B0">
        <w:rPr>
          <w:rFonts w:hint="eastAsia"/>
        </w:rPr>
        <w:t>反复迭代的配准策略会一定程度地影响算法的时间性能</w:t>
      </w:r>
      <w:r w:rsidR="00C219B0">
        <w:rPr>
          <w:rFonts w:hint="eastAsia"/>
        </w:rPr>
        <w:t>。</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w:t>
      </w:r>
      <w:r w:rsidR="00BF0D3C">
        <w:rPr>
          <w:rStyle w:val="afd"/>
        </w:rPr>
        <w:endnoteReference w:id="21"/>
      </w:r>
      <w:r w:rsidR="00D60157" w:rsidRPr="00D60157">
        <w:rPr>
          <w:rFonts w:hint="eastAsia"/>
        </w:rPr>
        <w:t>的方法能实时跟踪和重建室内场景。</w:t>
      </w:r>
      <w:r w:rsidR="00D60157" w:rsidRPr="00D60157">
        <w:rPr>
          <w:rFonts w:hint="eastAsia"/>
        </w:rPr>
        <w:t xml:space="preserve">Chen J W </w:t>
      </w:r>
      <w:r w:rsidR="00D60157" w:rsidRPr="00D60157">
        <w:rPr>
          <w:rFonts w:hint="eastAsia"/>
        </w:rPr>
        <w:t>等</w:t>
      </w:r>
      <w:r w:rsidR="00BF0D3C">
        <w:rPr>
          <w:rStyle w:val="afd"/>
        </w:rPr>
        <w:endnoteReference w:id="22"/>
      </w:r>
      <w:r w:rsidR="00D60157" w:rsidRPr="00D60157">
        <w:rPr>
          <w:rFonts w:hint="eastAsia"/>
        </w:rPr>
        <w:t>扩展了</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等的方法可用于大规模场景的重建。</w:t>
      </w:r>
      <w:r w:rsidR="00BF0D3C">
        <w:rPr>
          <w:rFonts w:hint="eastAsia"/>
        </w:rPr>
        <w:t>Roth H</w:t>
      </w:r>
      <w:r w:rsidR="00BF0D3C">
        <w:rPr>
          <w:rStyle w:val="afd"/>
        </w:rPr>
        <w:endnoteReference w:id="23"/>
      </w:r>
      <w:r w:rsidR="00D60157" w:rsidRPr="00D60157">
        <w:rPr>
          <w:rFonts w:hint="eastAsia"/>
        </w:rPr>
        <w:t>等通过改进</w:t>
      </w:r>
      <w:r w:rsidR="00D60157" w:rsidRPr="00D60157">
        <w:rPr>
          <w:rFonts w:hint="eastAsia"/>
        </w:rPr>
        <w:t xml:space="preserve"> </w:t>
      </w:r>
      <w:proofErr w:type="spellStart"/>
      <w:r w:rsidR="00D60157" w:rsidRPr="00D60157">
        <w:rPr>
          <w:rFonts w:hint="eastAsia"/>
        </w:rPr>
        <w:t>Newcombe</w:t>
      </w:r>
      <w:proofErr w:type="spellEnd"/>
      <w:r w:rsidR="00D60157" w:rsidRPr="00D60157">
        <w:rPr>
          <w:rFonts w:hint="eastAsia"/>
        </w:rPr>
        <w:t xml:space="preserve"> R A </w:t>
      </w:r>
      <w:r w:rsidR="00D60157" w:rsidRPr="00D60157">
        <w:rPr>
          <w:rFonts w:hint="eastAsia"/>
        </w:rPr>
        <w:t>等的方法可以在室外大场景的情况下进行重建。这些方法也同样适用于人体重建</w:t>
      </w:r>
      <w:r w:rsidR="00D60157" w:rsidRPr="00D60157">
        <w:rPr>
          <w:rFonts w:hint="eastAsia"/>
        </w:rPr>
        <w:t>,</w:t>
      </w:r>
      <w:r w:rsidR="00D60157" w:rsidRPr="00D60157">
        <w:rPr>
          <w:rFonts w:hint="eastAsia"/>
        </w:rPr>
        <w:t>但是会出现部分数据缺失和扫描模型闭合处出现不规则形变的现象。</w:t>
      </w:r>
      <w:r w:rsidR="00D60157" w:rsidRPr="00D60157">
        <w:rPr>
          <w:rFonts w:hint="eastAsia"/>
        </w:rPr>
        <w:t xml:space="preserve">Weiss A </w:t>
      </w:r>
      <w:r w:rsidR="00D60157" w:rsidRPr="00D60157">
        <w:rPr>
          <w:rFonts w:hint="eastAsia"/>
        </w:rPr>
        <w:t>等</w:t>
      </w:r>
      <w:r w:rsidR="00BF0D3C">
        <w:rPr>
          <w:rStyle w:val="afd"/>
        </w:rPr>
        <w:endnoteReference w:id="24"/>
      </w:r>
      <w:r w:rsidR="00D60157" w:rsidRPr="00D60157">
        <w:rPr>
          <w:rFonts w:hint="eastAsia"/>
        </w:rPr>
        <w:t>提出的人体重建方法主要通过低分辨率下的图像轮廓和深度数据结合从</w:t>
      </w:r>
      <w:r w:rsidR="00BF0D3C">
        <w:rPr>
          <w:rFonts w:hint="eastAsia"/>
        </w:rPr>
        <w:t xml:space="preserve"> SCAPE</w:t>
      </w:r>
      <w:r w:rsidR="00BF0D3C">
        <w:rPr>
          <w:rStyle w:val="afd"/>
        </w:rPr>
        <w:endnoteReference w:id="25"/>
      </w:r>
      <w:r w:rsidR="00D60157" w:rsidRPr="00D60157">
        <w:rPr>
          <w:rFonts w:hint="eastAsia"/>
        </w:rPr>
        <w:t>模型中估计人体形状</w:t>
      </w:r>
      <w:r w:rsidR="00D60157" w:rsidRPr="00D60157">
        <w:rPr>
          <w:rFonts w:hint="eastAsia"/>
        </w:rPr>
        <w:t>,</w:t>
      </w:r>
      <w:r w:rsidR="00D60157" w:rsidRPr="00D60157">
        <w:rPr>
          <w:rFonts w:hint="eastAsia"/>
        </w:rPr>
        <w:t>这种方法重建精度不高</w:t>
      </w:r>
      <w:r w:rsidR="00D60157" w:rsidRPr="00D60157">
        <w:rPr>
          <w:rFonts w:hint="eastAsia"/>
        </w:rPr>
        <w:t>(</w:t>
      </w:r>
      <w:r w:rsidR="00D60157" w:rsidRPr="00D60157">
        <w:rPr>
          <w:rFonts w:hint="eastAsia"/>
        </w:rPr>
        <w:t>脸部</w:t>
      </w:r>
      <w:r w:rsidR="00D60157" w:rsidRPr="00D60157">
        <w:rPr>
          <w:rFonts w:hint="eastAsia"/>
        </w:rPr>
        <w:t>,</w:t>
      </w:r>
      <w:r w:rsidR="00D60157" w:rsidRPr="00D60157">
        <w:rPr>
          <w:rFonts w:hint="eastAsia"/>
        </w:rPr>
        <w:t>服装等细节不明显</w:t>
      </w:r>
      <w:r w:rsidR="00D60157" w:rsidRPr="00D60157">
        <w:rPr>
          <w:rFonts w:hint="eastAsia"/>
        </w:rPr>
        <w:t>)</w:t>
      </w:r>
      <w:r w:rsidR="00BF0D3C">
        <w:rPr>
          <w:rFonts w:hint="eastAsia"/>
        </w:rPr>
        <w:t>。</w:t>
      </w:r>
    </w:p>
    <w:p w:rsidR="00057647" w:rsidRPr="00057647" w:rsidRDefault="008E0AC0" w:rsidP="00057647">
      <w:pPr>
        <w:pStyle w:val="2"/>
        <w:numPr>
          <w:ilvl w:val="2"/>
          <w:numId w:val="1"/>
        </w:numPr>
      </w:pPr>
      <w:r>
        <w:rPr>
          <w:rFonts w:hint="eastAsia"/>
        </w:rPr>
        <w:t xml:space="preserve"> </w:t>
      </w:r>
      <w:bookmarkStart w:id="15" w:name="_Toc405470109"/>
      <w:r>
        <w:rPr>
          <w:rFonts w:hint="eastAsia"/>
        </w:rPr>
        <w:t>Kinect</w:t>
      </w:r>
      <w:r w:rsidR="00057647">
        <w:rPr>
          <w:rFonts w:hint="eastAsia"/>
        </w:rPr>
        <w:t>相</w:t>
      </w:r>
      <w:r w:rsidR="00057647">
        <w:t>关技术研究现状</w:t>
      </w:r>
      <w:bookmarkEnd w:id="15"/>
    </w:p>
    <w:p w:rsidR="00057647" w:rsidRDefault="00057647" w:rsidP="00057647">
      <w:pPr>
        <w:pStyle w:val="2"/>
        <w:numPr>
          <w:ilvl w:val="3"/>
          <w:numId w:val="1"/>
        </w:numPr>
      </w:pPr>
      <w:bookmarkStart w:id="16" w:name="_Toc405470110"/>
      <w:r w:rsidRPr="00057647">
        <w:rPr>
          <w:rFonts w:hint="eastAsia"/>
        </w:rPr>
        <w:t>深</w:t>
      </w:r>
      <w:r w:rsidRPr="00057647">
        <w:t>度</w:t>
      </w:r>
      <w:r w:rsidRPr="00057647">
        <w:rPr>
          <w:rFonts w:hint="eastAsia"/>
        </w:rPr>
        <w:t>图</w:t>
      </w:r>
      <w:r w:rsidRPr="00057647">
        <w:t>像降噪研究现状</w:t>
      </w:r>
      <w:bookmarkEnd w:id="16"/>
    </w:p>
    <w:p w:rsidR="004B7135" w:rsidRDefault="00057647" w:rsidP="00057647">
      <w:pPr>
        <w:pStyle w:val="a1"/>
      </w:pPr>
      <w:r w:rsidRPr="00057647">
        <w:rPr>
          <w:rFonts w:hint="eastAsia"/>
        </w:rPr>
        <w:t>噪声通常会影响三维人体重建的精度。为了提高重建精度,降噪是一个很有必要的过程。这里的“噪声”分为三种类型:第一类:普通的噪声,比如表面出现的毛刺现象和常见的高斯噪声,椒盐噪声等。第二类:结构噪声,边缘中出现的不规则及孤立部分。第三类:不完整噪声,比如出现的孔洞缺失部分。其中常用方法主要有:</w:t>
      </w:r>
    </w:p>
    <w:p w:rsidR="00057647" w:rsidRPr="00057647" w:rsidRDefault="00057647" w:rsidP="00057647">
      <w:pPr>
        <w:pStyle w:val="a1"/>
      </w:pPr>
      <w:r w:rsidRPr="00057647">
        <w:rPr>
          <w:rFonts w:hint="eastAsia"/>
        </w:rPr>
        <w:t>(1)借鉴传统图像降噪方法。这种方法主要是借鉴现有的图像降噪方法得到的一种深度图像降噪方法。其中两种方法最常用。(a)中值滤波降噪方法</w:t>
      </w:r>
      <w:r>
        <w:rPr>
          <w:rStyle w:val="afd"/>
        </w:rPr>
        <w:endnoteReference w:id="26"/>
      </w:r>
      <w:r w:rsidRPr="00057647">
        <w:rPr>
          <w:rFonts w:hint="eastAsia"/>
        </w:rPr>
        <w:t>。这是统计排序滤波中使用最广泛的一种。这种方法主要是用一点的领域范围内</w:t>
      </w:r>
      <w:proofErr w:type="gramStart"/>
      <w:r w:rsidRPr="00057647">
        <w:rPr>
          <w:rFonts w:hint="eastAsia"/>
        </w:rPr>
        <w:t>所有点值</w:t>
      </w:r>
      <w:proofErr w:type="gramEnd"/>
      <w:r w:rsidRPr="00057647">
        <w:rPr>
          <w:rFonts w:hint="eastAsia"/>
        </w:rPr>
        <w:t>的中值来代替该点的值</w:t>
      </w:r>
      <w:r>
        <w:rPr>
          <w:rFonts w:hint="eastAsia"/>
        </w:rPr>
        <w:t>，</w:t>
      </w:r>
      <w:r w:rsidRPr="00057647">
        <w:rPr>
          <w:rFonts w:hint="eastAsia"/>
        </w:rPr>
        <w:t>这样就能使该点值接近临近点的值,从而消除孤立点,达到平滑的效果。(b)双边滤波降噪算法</w:t>
      </w:r>
      <w:r w:rsidR="004B7135">
        <w:rPr>
          <w:rStyle w:val="afd"/>
        </w:rPr>
        <w:endnoteReference w:id="27"/>
      </w:r>
      <w:r w:rsidRPr="00057647">
        <w:rPr>
          <w:rFonts w:hint="eastAsia"/>
        </w:rPr>
        <w:t>。这种方法也是通过局部领域点的值来确定目标点的值。根据目标点和领域点之间的空间距离和相似程度,</w:t>
      </w:r>
      <w:proofErr w:type="gramStart"/>
      <w:r w:rsidRPr="00057647">
        <w:rPr>
          <w:rFonts w:hint="eastAsia"/>
        </w:rPr>
        <w:t>给领域点</w:t>
      </w:r>
      <w:proofErr w:type="gramEnd"/>
      <w:r w:rsidRPr="00057647">
        <w:rPr>
          <w:rFonts w:hint="eastAsia"/>
        </w:rPr>
        <w:t>赋予不同的高斯权重值,然后加权平均得到目标点的最终值。这种方法在平滑噪声的同时,保留边缘信息。但是具体的细节往往会丢失,分辨率会降低。</w:t>
      </w:r>
    </w:p>
    <w:p w:rsidR="00057647" w:rsidRDefault="004B7135" w:rsidP="00057647">
      <w:pPr>
        <w:pStyle w:val="a1"/>
      </w:pPr>
      <w:r w:rsidRPr="004B7135">
        <w:rPr>
          <w:rFonts w:hint="eastAsia"/>
        </w:rPr>
        <w:t>(2)提高分辨率的方法。一种是结合点云和 RGB 信息的方法</w:t>
      </w:r>
      <w:r>
        <w:rPr>
          <w:rStyle w:val="afd"/>
        </w:rPr>
        <w:endnoteReference w:id="28"/>
      </w:r>
      <w:r w:rsidRPr="004B7135">
        <w:rPr>
          <w:rFonts w:hint="eastAsia"/>
        </w:rPr>
        <w:t>。这种方法首先要能得到深度图像素与RGB像素之间的对应关系。然后确定深度数据与RGB数据之间的统计关系,比如深度图像的边缘对应 RGB 图像中颜色变化强度大的部分,光滑的地方对应 RGB 图像中颜色较为统一的地方,最后结合深度和 RGB 信息处理。另一种是只使用深度信息的方法。比如</w:t>
      </w:r>
      <w:r w:rsidR="004E3968">
        <w:rPr>
          <w:rFonts w:hint="eastAsia"/>
        </w:rPr>
        <w:t xml:space="preserve"> </w:t>
      </w:r>
      <w:proofErr w:type="spellStart"/>
      <w:r w:rsidR="004E3968">
        <w:rPr>
          <w:rFonts w:hint="eastAsia"/>
        </w:rPr>
        <w:t>LidarBoost</w:t>
      </w:r>
      <w:proofErr w:type="spellEnd"/>
      <w:r w:rsidR="004E3968">
        <w:rPr>
          <w:rStyle w:val="afd"/>
        </w:rPr>
        <w:endnoteReference w:id="29"/>
      </w:r>
      <w:r w:rsidRPr="004B7135">
        <w:rPr>
          <w:rFonts w:hint="eastAsia"/>
        </w:rPr>
        <w:t xml:space="preserve">处理的是 </w:t>
      </w:r>
      <w:proofErr w:type="spellStart"/>
      <w:r w:rsidRPr="004B7135">
        <w:rPr>
          <w:rFonts w:hint="eastAsia"/>
        </w:rPr>
        <w:t>ToF</w:t>
      </w:r>
      <w:proofErr w:type="spellEnd"/>
      <w:r w:rsidRPr="004B7135">
        <w:rPr>
          <w:rFonts w:hint="eastAsia"/>
        </w:rPr>
        <w:t xml:space="preserve"> 深</w:t>
      </w:r>
      <w:r w:rsidRPr="004B7135">
        <w:rPr>
          <w:rFonts w:hint="eastAsia"/>
        </w:rPr>
        <w:lastRenderedPageBreak/>
        <w:t>度相机获取数据的噪声,这种方法首先由相机轻微移动获取静态场景中的低分辨率深度数据,然后将</w:t>
      </w:r>
      <w:proofErr w:type="gramStart"/>
      <w:r w:rsidRPr="004B7135">
        <w:rPr>
          <w:rFonts w:hint="eastAsia"/>
        </w:rPr>
        <w:t>多帧低分辨率</w:t>
      </w:r>
      <w:proofErr w:type="gramEnd"/>
      <w:r w:rsidRPr="004B7135">
        <w:rPr>
          <w:rFonts w:hint="eastAsia"/>
        </w:rPr>
        <w:t>深度图融合成一</w:t>
      </w:r>
      <w:proofErr w:type="gramStart"/>
      <w:r w:rsidRPr="004B7135">
        <w:rPr>
          <w:rFonts w:hint="eastAsia"/>
        </w:rPr>
        <w:t>帧</w:t>
      </w:r>
      <w:proofErr w:type="gramEnd"/>
      <w:r w:rsidRPr="004B7135">
        <w:rPr>
          <w:rFonts w:hint="eastAsia"/>
        </w:rPr>
        <w:t>高分辨率的深度图。</w:t>
      </w:r>
    </w:p>
    <w:p w:rsidR="004E3968" w:rsidRDefault="004E3968" w:rsidP="004E3968">
      <w:pPr>
        <w:pStyle w:val="2"/>
        <w:numPr>
          <w:ilvl w:val="3"/>
          <w:numId w:val="1"/>
        </w:numPr>
      </w:pPr>
      <w:bookmarkStart w:id="17" w:name="_Toc405470111"/>
      <w:r w:rsidRPr="004E3968">
        <w:rPr>
          <w:rFonts w:hint="eastAsia"/>
        </w:rPr>
        <w:t>点云局部配准的研究现状</w:t>
      </w:r>
      <w:bookmarkEnd w:id="17"/>
    </w:p>
    <w:p w:rsidR="004E3968" w:rsidRDefault="004E3968" w:rsidP="004E3968">
      <w:pPr>
        <w:pStyle w:val="a1"/>
      </w:pPr>
      <w:r w:rsidRPr="004E3968">
        <w:rPr>
          <w:rFonts w:hint="eastAsia"/>
        </w:rPr>
        <w:t>点云局部配准是指通过调整其中一帧点云的空间位置,使两帧点云对之间相同部分重叠。文中主要是刚性配准,即被扫描的物体是一个静态物体无局部变形的情况。主要常用的方法有:</w:t>
      </w:r>
    </w:p>
    <w:p w:rsidR="004E3968" w:rsidRPr="004E3968" w:rsidRDefault="004E3968" w:rsidP="004E3968">
      <w:pPr>
        <w:pStyle w:val="a1"/>
      </w:pPr>
      <w:r w:rsidRPr="004E3968">
        <w:rPr>
          <w:rFonts w:hint="eastAsia"/>
        </w:rPr>
        <w:t xml:space="preserve">(1)迭代最近点(Iterate Closest </w:t>
      </w:r>
      <w:proofErr w:type="spellStart"/>
      <w:r w:rsidRPr="004E3968">
        <w:rPr>
          <w:rFonts w:hint="eastAsia"/>
        </w:rPr>
        <w:t>Point,ICP</w:t>
      </w:r>
      <w:proofErr w:type="spellEnd"/>
      <w:r w:rsidRPr="004E3968">
        <w:rPr>
          <w:rFonts w:hint="eastAsia"/>
        </w:rPr>
        <w:t>)及改进方法</w:t>
      </w:r>
      <w:r>
        <w:rPr>
          <w:rStyle w:val="afd"/>
        </w:rPr>
        <w:endnoteReference w:id="30"/>
      </w:r>
      <w:r w:rsidRPr="004E3968">
        <w:rPr>
          <w:rFonts w:hint="eastAsia"/>
        </w:rPr>
        <w:t>。ICP 的主要思路是将两个点云对之间相对应点的配对的问题转化为一个最小二</w:t>
      </w:r>
      <w:proofErr w:type="gramStart"/>
      <w:r w:rsidRPr="004E3968">
        <w:rPr>
          <w:rFonts w:hint="eastAsia"/>
        </w:rPr>
        <w:t>乘问题</w:t>
      </w:r>
      <w:proofErr w:type="gramEnd"/>
      <w:r w:rsidRPr="004E3968">
        <w:rPr>
          <w:rFonts w:hint="eastAsia"/>
        </w:rPr>
        <w:t>,重复迭代求解直到最大</w:t>
      </w:r>
      <w:proofErr w:type="gramStart"/>
      <w:r w:rsidRPr="004E3968">
        <w:rPr>
          <w:rFonts w:hint="eastAsia"/>
        </w:rPr>
        <w:t>迭代数</w:t>
      </w:r>
      <w:proofErr w:type="gramEnd"/>
      <w:r w:rsidRPr="004E3968">
        <w:rPr>
          <w:rFonts w:hint="eastAsia"/>
        </w:rPr>
        <w:t>或者收敛,得到一个最优的刚体变换矩阵。主要在六个方面来改进 ICP 方法:1,点的选择。2,点配对。3,权重。4,去除错误的对应点对。5,误差测量。6,最小化方法。其中迭代的收敛主要依靠点配对和误差测量,而点的选择和权重和去除错误的对应点对提高算法的鲁棒性。ICP 算法有效性基于两个假设 1,两个点云的初始状态。2,两个点云之间重叠部分的有效性。</w:t>
      </w:r>
    </w:p>
    <w:p w:rsidR="004E3968" w:rsidRDefault="004E3968" w:rsidP="00057647">
      <w:pPr>
        <w:pStyle w:val="a1"/>
      </w:pPr>
      <w:r w:rsidRPr="004E3968">
        <w:rPr>
          <w:rFonts w:hint="eastAsia"/>
        </w:rPr>
        <w:t>(2)RANSAC 方法</w:t>
      </w:r>
      <w:r w:rsidR="00775DDF">
        <w:rPr>
          <w:rStyle w:val="afd"/>
        </w:rPr>
        <w:endnoteReference w:id="31"/>
      </w:r>
      <w:r w:rsidRPr="004E3968">
        <w:rPr>
          <w:rFonts w:hint="eastAsia"/>
        </w:rPr>
        <w:t>。这种方法在 1981 年的时候就已经提出,之后出现了一些改进算法。这种算法的主要思想是:从一对点云中任取三个不同点作为对应点对,计算变换矩阵,通过变换后,计算点云对中距离小于某个阈值的点的个数,如果个数比较大则认为得到最佳变换矩阵。否则再重复随机选取三个不同点,得到最佳变换矩阵。</w:t>
      </w:r>
    </w:p>
    <w:p w:rsidR="004E3968" w:rsidRDefault="004E3968" w:rsidP="00057647">
      <w:pPr>
        <w:pStyle w:val="a1"/>
      </w:pPr>
      <w:r w:rsidRPr="004E3968">
        <w:rPr>
          <w:rFonts w:hint="eastAsia"/>
        </w:rPr>
        <w:t>(3)4PCS 方法</w:t>
      </w:r>
      <w:r w:rsidR="00775DDF">
        <w:rPr>
          <w:rStyle w:val="afd"/>
        </w:rPr>
        <w:endnoteReference w:id="32"/>
      </w:r>
      <w:r w:rsidRPr="004E3968">
        <w:rPr>
          <w:rFonts w:hint="eastAsia"/>
        </w:rPr>
        <w:t>。该方法是从一个点云中选择一个共面四点对,再从另一个点云中根据仿射不变特性得到所有与前一点云中选取的共面四点对</w:t>
      </w:r>
      <w:proofErr w:type="gramStart"/>
      <w:r w:rsidRPr="004E3968">
        <w:rPr>
          <w:rFonts w:hint="eastAsia"/>
        </w:rPr>
        <w:t>近似全</w:t>
      </w:r>
      <w:proofErr w:type="gramEnd"/>
      <w:r w:rsidRPr="004E3968">
        <w:rPr>
          <w:rFonts w:hint="eastAsia"/>
        </w:rPr>
        <w:t>等的共面四点对,分别计算变换矩阵,估计变换,得到最佳变换矩阵。</w:t>
      </w:r>
    </w:p>
    <w:p w:rsidR="004E3968" w:rsidRDefault="004E3968" w:rsidP="00057647">
      <w:pPr>
        <w:pStyle w:val="a1"/>
      </w:pPr>
      <w:r w:rsidRPr="004E3968">
        <w:rPr>
          <w:rFonts w:hint="eastAsia"/>
        </w:rPr>
        <w:t>4)基于高斯混合模型(Gaussian Mixture Model GMM)的配准方法</w:t>
      </w:r>
      <w:r w:rsidR="00775DDF">
        <w:rPr>
          <w:rStyle w:val="afd"/>
        </w:rPr>
        <w:endnoteReference w:id="33"/>
      </w:r>
      <w:r w:rsidRPr="004E3968">
        <w:rPr>
          <w:rFonts w:hint="eastAsia"/>
        </w:rPr>
        <w:t>。将点云配准过程转化为高斯混合模型概率密度函数的最大似然估计问题。通过期望最大化(</w:t>
      </w:r>
      <w:proofErr w:type="spellStart"/>
      <w:r w:rsidRPr="004E3968">
        <w:rPr>
          <w:rFonts w:hint="eastAsia"/>
        </w:rPr>
        <w:t>ExceptionMaximize</w:t>
      </w:r>
      <w:proofErr w:type="spellEnd"/>
      <w:r w:rsidRPr="004E3968">
        <w:rPr>
          <w:rFonts w:hint="eastAsia"/>
        </w:rPr>
        <w:t xml:space="preserve"> EM)算法迭代计算估计参数,最终得到变换矩阵</w:t>
      </w:r>
      <w:r>
        <w:rPr>
          <w:rFonts w:hint="eastAsia"/>
        </w:rPr>
        <w:t>。</w:t>
      </w:r>
    </w:p>
    <w:p w:rsidR="004E3968" w:rsidRDefault="004E3968" w:rsidP="004E3968">
      <w:pPr>
        <w:pStyle w:val="2"/>
        <w:numPr>
          <w:ilvl w:val="3"/>
          <w:numId w:val="1"/>
        </w:numPr>
      </w:pPr>
      <w:bookmarkStart w:id="18" w:name="_Toc405470112"/>
      <w:r w:rsidRPr="004E3968">
        <w:rPr>
          <w:rFonts w:hint="eastAsia"/>
        </w:rPr>
        <w:t>点云全局配准的研究现状</w:t>
      </w:r>
      <w:bookmarkEnd w:id="18"/>
    </w:p>
    <w:p w:rsidR="00775DDF" w:rsidRDefault="004E3968" w:rsidP="004E3968">
      <w:pPr>
        <w:pStyle w:val="a1"/>
      </w:pPr>
      <w:r w:rsidRPr="004E3968">
        <w:rPr>
          <w:rFonts w:hint="eastAsia"/>
        </w:rPr>
        <w:t xml:space="preserve">当类 Kinect </w:t>
      </w:r>
      <w:proofErr w:type="gramStart"/>
      <w:r w:rsidRPr="004E3968">
        <w:rPr>
          <w:rFonts w:hint="eastAsia"/>
        </w:rPr>
        <w:t>绕人体</w:t>
      </w:r>
      <w:proofErr w:type="gramEnd"/>
      <w:r w:rsidRPr="004E3968">
        <w:rPr>
          <w:rFonts w:hint="eastAsia"/>
        </w:rPr>
        <w:t>扫描一圈,由于人体是一个封闭的物体,理想情况下首</w:t>
      </w:r>
      <w:r w:rsidRPr="004E3968">
        <w:rPr>
          <w:rFonts w:hint="eastAsia"/>
        </w:rPr>
        <w:lastRenderedPageBreak/>
        <w:t>尾</w:t>
      </w:r>
      <w:proofErr w:type="gramStart"/>
      <w:r w:rsidRPr="004E3968">
        <w:rPr>
          <w:rFonts w:hint="eastAsia"/>
        </w:rPr>
        <w:t>帧</w:t>
      </w:r>
      <w:proofErr w:type="gramEnd"/>
      <w:r w:rsidRPr="004E3968">
        <w:rPr>
          <w:rFonts w:hint="eastAsia"/>
        </w:rPr>
        <w:t>之间是重合的,但是在实际情况中由于局部配准的误差影响,所以多帧配准后累积的误差导致最终不重合的现象出现,这个问题被称为环闭合问题</w:t>
      </w:r>
      <w:r w:rsidR="00775DDF">
        <w:rPr>
          <w:rFonts w:hint="eastAsia"/>
        </w:rPr>
        <w:t>(Loop Closure Problem)</w:t>
      </w:r>
      <w:r w:rsidRPr="004E3968">
        <w:rPr>
          <w:rFonts w:hint="eastAsia"/>
        </w:rPr>
        <w:t>。针对这个问题,当前比较流行的一些方式是:</w:t>
      </w:r>
    </w:p>
    <w:p w:rsidR="00775DDF" w:rsidRDefault="004E3968" w:rsidP="004E3968">
      <w:pPr>
        <w:pStyle w:val="a1"/>
      </w:pPr>
      <w:r w:rsidRPr="004E3968">
        <w:rPr>
          <w:rFonts w:hint="eastAsia"/>
        </w:rPr>
        <w:t>Weise T 等</w:t>
      </w:r>
      <w:r w:rsidR="00775DDF">
        <w:rPr>
          <w:rStyle w:val="afd"/>
        </w:rPr>
        <w:endnoteReference w:id="34"/>
      </w:r>
      <w:r w:rsidRPr="004E3968">
        <w:rPr>
          <w:rFonts w:hint="eastAsia"/>
        </w:rPr>
        <w:t>提出的方法。Weise T 等定义了一种表面元素的结构,即</w:t>
      </w:r>
      <w:proofErr w:type="gramStart"/>
      <w:r w:rsidRPr="004E3968">
        <w:rPr>
          <w:rFonts w:hint="eastAsia"/>
        </w:rPr>
        <w:t>带方向</w:t>
      </w:r>
      <w:proofErr w:type="gramEnd"/>
      <w:r w:rsidRPr="004E3968">
        <w:rPr>
          <w:rFonts w:hint="eastAsia"/>
        </w:rPr>
        <w:t>的一个圆盘,来表示物体表面。通过使用拓扑</w:t>
      </w:r>
      <w:proofErr w:type="gramStart"/>
      <w:r w:rsidRPr="004E3968">
        <w:rPr>
          <w:rFonts w:hint="eastAsia"/>
        </w:rPr>
        <w:t>图结构</w:t>
      </w:r>
      <w:proofErr w:type="gramEnd"/>
      <w:r w:rsidRPr="004E3968">
        <w:rPr>
          <w:rFonts w:hint="eastAsia"/>
        </w:rPr>
        <w:t>进行局部刚性变形达到全局配准的效果。</w:t>
      </w:r>
    </w:p>
    <w:p w:rsidR="00775DDF" w:rsidRDefault="004E3968" w:rsidP="004E3968">
      <w:pPr>
        <w:pStyle w:val="a1"/>
      </w:pPr>
      <w:r w:rsidRPr="004E3968">
        <w:rPr>
          <w:rFonts w:hint="eastAsia"/>
        </w:rPr>
        <w:t>Sharp G C 等</w:t>
      </w:r>
      <w:r w:rsidR="00775DDF">
        <w:rPr>
          <w:rStyle w:val="afd"/>
        </w:rPr>
        <w:endnoteReference w:id="35"/>
      </w:r>
      <w:r w:rsidRPr="004E3968">
        <w:rPr>
          <w:rFonts w:hint="eastAsia"/>
        </w:rPr>
        <w:t>提出的方法。首先分析旋转和平移误差的分布,然后以每一帧为结点相邻</w:t>
      </w:r>
      <w:proofErr w:type="gramStart"/>
      <w:r w:rsidRPr="004E3968">
        <w:rPr>
          <w:rFonts w:hint="eastAsia"/>
        </w:rPr>
        <w:t>帧</w:t>
      </w:r>
      <w:proofErr w:type="gramEnd"/>
      <w:r w:rsidRPr="004E3968">
        <w:rPr>
          <w:rFonts w:hint="eastAsia"/>
        </w:rPr>
        <w:t>之间连接表示成图,分离</w:t>
      </w:r>
      <w:proofErr w:type="gramStart"/>
      <w:r w:rsidRPr="004E3968">
        <w:rPr>
          <w:rFonts w:hint="eastAsia"/>
        </w:rPr>
        <w:t>出图中首未相连</w:t>
      </w:r>
      <w:proofErr w:type="gramEnd"/>
      <w:r w:rsidRPr="004E3968">
        <w:rPr>
          <w:rFonts w:hint="eastAsia"/>
        </w:rPr>
        <w:t>的环,对各个</w:t>
      </w:r>
      <w:proofErr w:type="gramStart"/>
      <w:r w:rsidRPr="004E3968">
        <w:rPr>
          <w:rFonts w:hint="eastAsia"/>
        </w:rPr>
        <w:t>环通过</w:t>
      </w:r>
      <w:proofErr w:type="gramEnd"/>
      <w:r w:rsidRPr="004E3968">
        <w:rPr>
          <w:rFonts w:hint="eastAsia"/>
        </w:rPr>
        <w:t>最小二乘最小化误差进行全局配准。</w:t>
      </w:r>
    </w:p>
    <w:p w:rsidR="004E3968" w:rsidRPr="004E3968" w:rsidRDefault="00775DDF" w:rsidP="004E3968">
      <w:pPr>
        <w:pStyle w:val="a1"/>
      </w:pPr>
      <w:proofErr w:type="spellStart"/>
      <w:r>
        <w:rPr>
          <w:rFonts w:hint="eastAsia"/>
        </w:rPr>
        <w:t>Gelfand</w:t>
      </w:r>
      <w:proofErr w:type="spellEnd"/>
      <w:r>
        <w:rPr>
          <w:rFonts w:hint="eastAsia"/>
        </w:rPr>
        <w:t xml:space="preserve"> N</w:t>
      </w:r>
      <w:r>
        <w:rPr>
          <w:rStyle w:val="afd"/>
        </w:rPr>
        <w:endnoteReference w:id="36"/>
      </w:r>
      <w:r w:rsidR="004E3968" w:rsidRPr="004E3968">
        <w:rPr>
          <w:rFonts w:hint="eastAsia"/>
        </w:rPr>
        <w:t xml:space="preserve">等提出的方法。这种方法使用一种积分体积描述子(Integral </w:t>
      </w:r>
      <w:proofErr w:type="spellStart"/>
      <w:r w:rsidR="004E3968" w:rsidRPr="004E3968">
        <w:rPr>
          <w:rFonts w:hint="eastAsia"/>
        </w:rPr>
        <w:t>volumedescripter</w:t>
      </w:r>
      <w:proofErr w:type="spellEnd"/>
      <w:r w:rsidR="004E3968" w:rsidRPr="004E3968">
        <w:rPr>
          <w:rFonts w:hint="eastAsia"/>
        </w:rPr>
        <w:t>)作为特征,再从特征中找出匹配关系,在查找匹配关系时,使用了距离误差和剪枝算法。</w:t>
      </w:r>
    </w:p>
    <w:p w:rsidR="004E3968" w:rsidRDefault="00775DDF" w:rsidP="00775DDF">
      <w:pPr>
        <w:pStyle w:val="2"/>
        <w:numPr>
          <w:ilvl w:val="3"/>
          <w:numId w:val="1"/>
        </w:numPr>
      </w:pPr>
      <w:bookmarkStart w:id="19" w:name="_Toc405470113"/>
      <w:r w:rsidRPr="00775DDF">
        <w:rPr>
          <w:rFonts w:hint="eastAsia"/>
        </w:rPr>
        <w:t>表面重建的研究现状</w:t>
      </w:r>
      <w:bookmarkEnd w:id="19"/>
    </w:p>
    <w:p w:rsidR="00775DDF" w:rsidRDefault="00775DDF" w:rsidP="00775DDF">
      <w:pPr>
        <w:pStyle w:val="a1"/>
      </w:pPr>
      <w:r w:rsidRPr="00775DDF">
        <w:rPr>
          <w:rFonts w:hint="eastAsia"/>
        </w:rPr>
        <w:t>表面重建算法大体可以分为两类:显式曲面和隐式曲面两种方法。显式曲面的方法,这类方法通过插值的形式进行网格化,计算量与点云的数量成正比,重建表面会受到点</w:t>
      </w:r>
      <w:proofErr w:type="gramStart"/>
      <w:r w:rsidRPr="00775DDF">
        <w:rPr>
          <w:rFonts w:hint="eastAsia"/>
        </w:rPr>
        <w:t>云数据</w:t>
      </w:r>
      <w:proofErr w:type="gramEnd"/>
      <w:r w:rsidRPr="00775DDF">
        <w:rPr>
          <w:rFonts w:hint="eastAsia"/>
        </w:rPr>
        <w:t>噪声的影响,往往需要后期进行光顺和修补等处理。比如</w:t>
      </w:r>
      <w:proofErr w:type="spellStart"/>
      <w:r w:rsidRPr="00775DDF">
        <w:rPr>
          <w:rFonts w:hint="eastAsia"/>
        </w:rPr>
        <w:t>Delannay</w:t>
      </w:r>
      <w:proofErr w:type="spellEnd"/>
      <w:r w:rsidRPr="00775DDF">
        <w:rPr>
          <w:rFonts w:hint="eastAsia"/>
        </w:rPr>
        <w:t xml:space="preserve"> 三角剖分</w:t>
      </w:r>
      <w:r>
        <w:rPr>
          <w:rStyle w:val="afd"/>
        </w:rPr>
        <w:endnoteReference w:id="37"/>
      </w:r>
      <w:r w:rsidRPr="00775DDF">
        <w:rPr>
          <w:rFonts w:hint="eastAsia"/>
        </w:rPr>
        <w:t>,</w:t>
      </w:r>
      <w:proofErr w:type="spellStart"/>
      <w:r w:rsidRPr="00775DDF">
        <w:rPr>
          <w:rFonts w:hint="eastAsia"/>
        </w:rPr>
        <w:t>Voronoi</w:t>
      </w:r>
      <w:proofErr w:type="spellEnd"/>
      <w:r w:rsidRPr="00775DDF">
        <w:rPr>
          <w:rFonts w:hint="eastAsia"/>
        </w:rPr>
        <w:t xml:space="preserve"> 图</w:t>
      </w:r>
      <w:r w:rsidR="00171B6B">
        <w:rPr>
          <w:rStyle w:val="afd"/>
        </w:rPr>
        <w:endnoteReference w:id="38"/>
      </w:r>
      <w:r w:rsidRPr="00775DDF">
        <w:rPr>
          <w:rFonts w:hint="eastAsia"/>
        </w:rPr>
        <w:t>等。</w:t>
      </w:r>
    </w:p>
    <w:p w:rsidR="00775DDF" w:rsidRPr="00775DDF" w:rsidRDefault="00775DDF" w:rsidP="00775DDF">
      <w:pPr>
        <w:pStyle w:val="a1"/>
      </w:pPr>
      <w:r w:rsidRPr="00775DDF">
        <w:rPr>
          <w:rFonts w:hint="eastAsia"/>
        </w:rPr>
        <w:t>隐式曲面的方法。这类方法对拓扑结构复杂和带噪声的三维模型都有很好的鲁棒性。方法的复杂性往往取决于所选用的隐式函数。比如以径向基(RBF)为隐式函数</w:t>
      </w:r>
      <w:r w:rsidR="00171B6B">
        <w:rPr>
          <w:rStyle w:val="afd"/>
        </w:rPr>
        <w:endnoteReference w:id="39"/>
      </w:r>
      <w:r w:rsidRPr="00775DDF">
        <w:rPr>
          <w:rFonts w:hint="eastAsia"/>
        </w:rPr>
        <w:t>,但是在实际计算时得到的系数矩阵是稠密的且病态的。而近几年提出的泊松表面重建(</w:t>
      </w:r>
      <w:proofErr w:type="spellStart"/>
      <w:r w:rsidRPr="00775DDF">
        <w:rPr>
          <w:rFonts w:hint="eastAsia"/>
        </w:rPr>
        <w:t>PoissonSurface</w:t>
      </w:r>
      <w:proofErr w:type="spellEnd"/>
      <w:r w:rsidRPr="00775DDF">
        <w:rPr>
          <w:rFonts w:hint="eastAsia"/>
        </w:rPr>
        <w:t xml:space="preserve"> Reconstruction)方法</w:t>
      </w:r>
      <w:r w:rsidR="0017199C">
        <w:rPr>
          <w:rStyle w:val="afd"/>
        </w:rPr>
        <w:endnoteReference w:id="40"/>
      </w:r>
      <w:r w:rsidRPr="00775DDF">
        <w:rPr>
          <w:rFonts w:hint="eastAsia"/>
        </w:rPr>
        <w:t>,这方法结合了之前隐式函数方法的优点并解决了基函数解矩阵病态的问题。</w:t>
      </w:r>
    </w:p>
    <w:p w:rsidR="00BF0D3C" w:rsidRDefault="008E0AC0" w:rsidP="008E0AC0">
      <w:pPr>
        <w:pStyle w:val="2"/>
        <w:numPr>
          <w:ilvl w:val="2"/>
          <w:numId w:val="1"/>
        </w:numPr>
      </w:pPr>
      <w:bookmarkStart w:id="20" w:name="_Toc405470114"/>
      <w:r>
        <w:rPr>
          <w:rFonts w:hint="eastAsia"/>
        </w:rPr>
        <w:t>人</w:t>
      </w:r>
      <w:r>
        <w:t>体测量国内</w:t>
      </w:r>
      <w:r>
        <w:rPr>
          <w:rFonts w:hint="eastAsia"/>
        </w:rPr>
        <w:t>外</w:t>
      </w:r>
      <w:r>
        <w:t>现状</w:t>
      </w:r>
      <w:bookmarkEnd w:id="20"/>
    </w:p>
    <w:p w:rsidR="008E0AC0" w:rsidRDefault="008E0AC0" w:rsidP="008E0AC0">
      <w:pPr>
        <w:pStyle w:val="a1"/>
      </w:pPr>
      <w:r w:rsidRPr="008E0AC0">
        <w:rPr>
          <w:rFonts w:hint="eastAsia"/>
        </w:rPr>
        <w:t>国外三维人体测</w:t>
      </w:r>
      <w:r>
        <w:rPr>
          <w:rFonts w:hint="eastAsia"/>
        </w:rPr>
        <w:t>量</w:t>
      </w:r>
      <w:r w:rsidRPr="008E0AC0">
        <w:rPr>
          <w:rFonts w:hint="eastAsia"/>
        </w:rPr>
        <w:t>技术主要是指欧美国家的技术。目前,三维人体扫描仪在发达国家已经形成一定的产业规模,其仪器的精度、扫描速度、易操作性等方面都达到了很高的水平,其应用领域已经从我们传统意识中的人体测</w:t>
      </w:r>
      <w:r>
        <w:rPr>
          <w:rFonts w:hint="eastAsia"/>
        </w:rPr>
        <w:t>量</w:t>
      </w:r>
      <w:r w:rsidRPr="008E0AC0">
        <w:rPr>
          <w:rFonts w:hint="eastAsia"/>
        </w:rPr>
        <w:t>扩展到汽车、</w:t>
      </w:r>
      <w:r w:rsidRPr="008E0AC0">
        <w:rPr>
          <w:rFonts w:hint="eastAsia"/>
        </w:rPr>
        <w:lastRenderedPageBreak/>
        <w:t>雕塑、文物等众多领域,并在这些领域中发挥了重大的作用,极大地提高了这些行业的研究技术水平。现今,国际上研究开发出具有代表性并应用于服装业中的3D人体扫描系统主要有以下3种类型的扫描仪。</w:t>
      </w:r>
    </w:p>
    <w:p w:rsidR="008E0AC0" w:rsidRDefault="005109AC" w:rsidP="008E0AC0">
      <w:pPr>
        <w:pStyle w:val="a1"/>
      </w:pPr>
      <w:r>
        <w:rPr>
          <w:rFonts w:hint="eastAsia"/>
        </w:rPr>
        <w:t>1)</w:t>
      </w:r>
      <w:r>
        <w:t>TC</w:t>
      </w:r>
      <w:r w:rsidR="008E0AC0" w:rsidRPr="008E0AC0">
        <w:rPr>
          <w:rFonts w:hint="eastAsia"/>
        </w:rPr>
        <w:t>扫描仪是美国纺织及服装技术中心研发的,系统原理是选用白光分层轮廓测量的方法,利用白光光源来投影正弦曲线在人体表面,根据光源原理栅格在人体不规则的表面发生发射,令投射的密栅影子变形,产生的</w:t>
      </w:r>
      <w:r w:rsidR="008E0AC0">
        <w:rPr>
          <w:rFonts w:hint="eastAsia"/>
        </w:rPr>
        <w:t>图</w:t>
      </w:r>
      <w:r w:rsidR="008E0AC0" w:rsidRPr="008E0AC0">
        <w:rPr>
          <w:rFonts w:hint="eastAsia"/>
        </w:rPr>
        <w:t>样表示了人体表面的轮廓,并可用4或6部摄影机检测,最后单个的影像在105内合并成一完整的人体图像。</w:t>
      </w:r>
    </w:p>
    <w:p w:rsidR="008E0AC0" w:rsidRDefault="008E0AC0" w:rsidP="008E0AC0">
      <w:pPr>
        <w:pStyle w:val="a1"/>
      </w:pPr>
      <w:r>
        <w:rPr>
          <w:rFonts w:hint="eastAsia"/>
        </w:rPr>
        <w:t>2)</w:t>
      </w:r>
      <w:proofErr w:type="spellStart"/>
      <w:r>
        <w:t>Cyberware</w:t>
      </w:r>
      <w:proofErr w:type="spellEnd"/>
      <w:r w:rsidRPr="008E0AC0">
        <w:rPr>
          <w:rFonts w:hint="eastAsia"/>
        </w:rPr>
        <w:t>全身</w:t>
      </w:r>
      <w:r>
        <w:rPr>
          <w:rFonts w:hint="eastAsia"/>
        </w:rPr>
        <w:t>3D</w:t>
      </w:r>
      <w:r w:rsidRPr="008E0AC0">
        <w:rPr>
          <w:rFonts w:hint="eastAsia"/>
        </w:rPr>
        <w:t>扫描仪是美国</w:t>
      </w:r>
      <w:r>
        <w:t>CYBERWARE</w:t>
      </w:r>
      <w:r w:rsidRPr="008E0AC0">
        <w:rPr>
          <w:rFonts w:hint="eastAsia"/>
        </w:rPr>
        <w:t>公司开发,该产品主要有WBX和WB4系统。原理是利用激光扫描三角测量技术来获取三维影像.系统大约需要</w:t>
      </w:r>
      <w:r w:rsidR="005109AC">
        <w:rPr>
          <w:rFonts w:hint="eastAsia"/>
        </w:rPr>
        <w:t>16s</w:t>
      </w:r>
      <w:r w:rsidRPr="008E0AC0">
        <w:rPr>
          <w:rFonts w:hint="eastAsia"/>
        </w:rPr>
        <w:t>来完成并得到三维数据和一个24点位的彩色结构图。最初的人体数据格式是有序排列的云点图,然后经过系统的翻译程序,将其输出的格式转化为3DStudiao-MAX等格式,使用者可以利用一般的三维图形软件(如Aut0CAD、3DMAx等)来读取这些数据格式,得到需求的东西。</w:t>
      </w:r>
    </w:p>
    <w:p w:rsidR="008E0AC0" w:rsidRPr="008E0AC0" w:rsidRDefault="008E0AC0" w:rsidP="008E0AC0">
      <w:pPr>
        <w:pStyle w:val="a1"/>
      </w:pPr>
      <w:r w:rsidRPr="008E0AC0">
        <w:rPr>
          <w:rFonts w:hint="eastAsia"/>
        </w:rPr>
        <w:t>3)Hamamatsu人体线性扫描仪是美国Hamamatsu公司研发,该系统利用较少的标记就可以获得较为完整的人体三维数据。其原理是红外光源从发射镜头以脉冲的形式产生,经人体表面发射后,由探测器镜头收集,获得最初人体数据,最初的人体数据也是三维点云图。</w:t>
      </w:r>
    </w:p>
    <w:p w:rsidR="003571D0" w:rsidRDefault="002F7500" w:rsidP="00E3516A">
      <w:pPr>
        <w:pStyle w:val="2"/>
      </w:pPr>
      <w:bookmarkStart w:id="21" w:name="_Toc405470115"/>
      <w:r>
        <w:rPr>
          <w:rFonts w:hint="eastAsia"/>
        </w:rPr>
        <w:t>研究内容</w:t>
      </w:r>
      <w:bookmarkEnd w:id="21"/>
    </w:p>
    <w:p w:rsidR="00F8242B" w:rsidRDefault="002C2428" w:rsidP="00F8242B">
      <w:pPr>
        <w:pStyle w:val="a1"/>
      </w:pPr>
      <w:r>
        <w:rPr>
          <w:rFonts w:hint="eastAsia"/>
        </w:rPr>
        <w:t>本文的主要工作，就是要深入研究</w:t>
      </w:r>
      <w:r w:rsidR="001B47C3">
        <w:rPr>
          <w:rFonts w:hint="eastAsia"/>
        </w:rPr>
        <w:t>基</w:t>
      </w:r>
      <w:r w:rsidR="001B47C3">
        <w:t>于Kinect</w:t>
      </w:r>
      <w:r w:rsidR="001B47C3">
        <w:rPr>
          <w:rFonts w:hint="eastAsia"/>
        </w:rPr>
        <w:t>人</w:t>
      </w:r>
      <w:r w:rsidR="001B47C3">
        <w:t>体建模</w:t>
      </w:r>
      <w:r w:rsidR="001B47C3">
        <w:rPr>
          <w:rFonts w:hint="eastAsia"/>
        </w:rPr>
        <w:t>中的理论难题和技术障碍，探索更加先进</w:t>
      </w:r>
      <w:r w:rsidR="001B47C3">
        <w:t>和快速精确的</w:t>
      </w:r>
      <w:r>
        <w:rPr>
          <w:rFonts w:hint="eastAsia"/>
        </w:rPr>
        <w:t>模型和数值求解算法</w:t>
      </w:r>
      <w:r w:rsidR="00260926">
        <w:rPr>
          <w:rFonts w:hint="eastAsia"/>
        </w:rPr>
        <w:t>，</w:t>
      </w:r>
      <w:r>
        <w:rPr>
          <w:rFonts w:hint="eastAsia"/>
        </w:rPr>
        <w:t>以期在</w:t>
      </w:r>
      <w:r w:rsidR="001B47C3">
        <w:rPr>
          <w:rFonts w:hint="eastAsia"/>
        </w:rPr>
        <w:t>重</w:t>
      </w:r>
      <w:r w:rsidR="001B47C3">
        <w:t>建的精</w:t>
      </w:r>
      <w:r w:rsidR="001B47C3">
        <w:rPr>
          <w:rFonts w:hint="eastAsia"/>
        </w:rPr>
        <w:t>度</w:t>
      </w:r>
      <w:r w:rsidR="001B47C3">
        <w:t>和速度</w:t>
      </w:r>
      <w:r>
        <w:rPr>
          <w:rFonts w:hint="eastAsia"/>
        </w:rPr>
        <w:t>等方面进一步取得突破</w:t>
      </w:r>
      <w:r w:rsidR="00801D08">
        <w:rPr>
          <w:rFonts w:hint="eastAsia"/>
        </w:rPr>
        <w:t>，</w:t>
      </w:r>
      <w:r>
        <w:rPr>
          <w:rFonts w:hint="eastAsia"/>
        </w:rPr>
        <w:t>使得</w:t>
      </w:r>
      <w:r w:rsidR="001B47C3">
        <w:rPr>
          <w:rFonts w:hint="eastAsia"/>
        </w:rPr>
        <w:t>使</w:t>
      </w:r>
      <w:r w:rsidR="001B47C3">
        <w:t>用</w:t>
      </w:r>
      <w:r w:rsidR="001B47C3">
        <w:rPr>
          <w:rFonts w:hint="eastAsia"/>
        </w:rPr>
        <w:t>更</w:t>
      </w:r>
      <w:r w:rsidR="001B47C3">
        <w:t>加廉价的设备还做出更好的测量效果</w:t>
      </w:r>
      <w:r w:rsidR="00500E98">
        <w:rPr>
          <w:rFonts w:hint="eastAsia"/>
        </w:rPr>
        <w:t>，</w:t>
      </w:r>
      <w:r w:rsidR="001B47C3">
        <w:rPr>
          <w:rFonts w:hint="eastAsia"/>
        </w:rPr>
        <w:t>这对传统的人</w:t>
      </w:r>
      <w:r w:rsidR="001B47C3">
        <w:t>体建模和测量</w:t>
      </w:r>
      <w:r>
        <w:rPr>
          <w:rFonts w:hint="eastAsia"/>
        </w:rPr>
        <w:t>将是革命性的推动。</w:t>
      </w:r>
    </w:p>
    <w:p w:rsidR="00780BB3" w:rsidRDefault="00FC4A51" w:rsidP="001B47C3">
      <w:pPr>
        <w:pStyle w:val="a1"/>
      </w:pPr>
      <w:r>
        <w:rPr>
          <w:rFonts w:hint="eastAsia"/>
        </w:rPr>
        <w:t>本文</w:t>
      </w:r>
      <w:r w:rsidR="000977B7">
        <w:rPr>
          <w:rFonts w:hint="eastAsia"/>
        </w:rPr>
        <w:t>拟采取</w:t>
      </w:r>
      <w:r w:rsidR="001B47C3">
        <w:rPr>
          <w:rFonts w:hint="eastAsia"/>
        </w:rPr>
        <w:t>使</w:t>
      </w:r>
      <w:r w:rsidR="00D8378E">
        <w:rPr>
          <w:rFonts w:hint="eastAsia"/>
        </w:rPr>
        <w:t>用多</w:t>
      </w:r>
      <w:r w:rsidR="00D8378E">
        <w:t>个Kinect,</w:t>
      </w:r>
      <w:r w:rsidR="00D8378E">
        <w:rPr>
          <w:rFonts w:hint="eastAsia"/>
        </w:rPr>
        <w:t>每</w:t>
      </w:r>
      <w:r w:rsidR="00D8378E">
        <w:t>台Kinect</w:t>
      </w:r>
      <w:r w:rsidR="00D8378E">
        <w:rPr>
          <w:rFonts w:hint="eastAsia"/>
        </w:rPr>
        <w:t>捕</w:t>
      </w:r>
      <w:r w:rsidR="00D8378E">
        <w:t>获</w:t>
      </w:r>
      <w:r w:rsidR="00D8378E">
        <w:rPr>
          <w:rFonts w:hint="eastAsia"/>
        </w:rPr>
        <w:t>人</w:t>
      </w:r>
      <w:r w:rsidR="00D8378E">
        <w:t>体的不同部分。</w:t>
      </w:r>
      <w:r w:rsidR="00D8378E">
        <w:rPr>
          <w:rFonts w:hint="eastAsia"/>
        </w:rPr>
        <w:t>捕获</w:t>
      </w:r>
      <w:r w:rsidR="00D8378E">
        <w:t>的</w:t>
      </w:r>
      <w:r w:rsidR="00D8378E">
        <w:rPr>
          <w:rFonts w:hint="eastAsia"/>
        </w:rPr>
        <w:t>深度</w:t>
      </w:r>
      <w:r w:rsidR="00D8378E">
        <w:t>数据先经过</w:t>
      </w:r>
      <w:r w:rsidR="00D8378E" w:rsidRPr="00057647">
        <w:rPr>
          <w:rFonts w:hint="eastAsia"/>
        </w:rPr>
        <w:t>双边滤波降噪算法</w:t>
      </w:r>
      <w:r w:rsidR="00D8378E">
        <w:rPr>
          <w:rFonts w:hint="eastAsia"/>
        </w:rPr>
        <w:t>进行</w:t>
      </w:r>
      <w:r w:rsidR="00D8378E">
        <w:t>降噪，再与之前得到的</w:t>
      </w:r>
      <w:r w:rsidR="00D8378E">
        <w:rPr>
          <w:rFonts w:hint="eastAsia"/>
        </w:rPr>
        <w:t>深</w:t>
      </w:r>
      <w:r w:rsidR="00D8378E">
        <w:t>度数据使用ICP算法配准，</w:t>
      </w:r>
      <w:r w:rsidR="00D8378E">
        <w:rPr>
          <w:rFonts w:hint="eastAsia"/>
        </w:rPr>
        <w:t>当</w:t>
      </w:r>
      <w:r w:rsidR="00D8378E">
        <w:t>人扫描</w:t>
      </w:r>
      <w:r w:rsidR="00D8378E">
        <w:rPr>
          <w:rFonts w:hint="eastAsia"/>
        </w:rPr>
        <w:t>一</w:t>
      </w:r>
      <w:r w:rsidR="00D8378E">
        <w:t>整</w:t>
      </w:r>
      <w:r w:rsidR="00D8378E">
        <w:rPr>
          <w:rFonts w:hint="eastAsia"/>
        </w:rPr>
        <w:t>圈</w:t>
      </w:r>
      <w:r w:rsidR="00D8378E">
        <w:t>时，进行全局的配</w:t>
      </w:r>
      <w:r w:rsidR="00D8378E">
        <w:rPr>
          <w:rFonts w:hint="eastAsia"/>
        </w:rPr>
        <w:t>准</w:t>
      </w:r>
      <w:r w:rsidR="00D8378E">
        <w:t>，</w:t>
      </w:r>
      <w:r w:rsidR="00D8378E">
        <w:rPr>
          <w:rFonts w:hint="eastAsia"/>
        </w:rPr>
        <w:t>消除</w:t>
      </w:r>
      <w:r w:rsidR="00D8378E">
        <w:t>环闭合问题。</w:t>
      </w:r>
      <w:r w:rsidR="00D8378E">
        <w:rPr>
          <w:rFonts w:hint="eastAsia"/>
        </w:rPr>
        <w:t>得</w:t>
      </w:r>
      <w:r w:rsidR="00D8378E">
        <w:t>到人体的点云模型</w:t>
      </w:r>
      <w:r w:rsidR="00D8378E">
        <w:rPr>
          <w:rFonts w:hint="eastAsia"/>
        </w:rPr>
        <w:t>后</w:t>
      </w:r>
      <w:r w:rsidR="00D8378E">
        <w:t>通过</w:t>
      </w:r>
      <w:r w:rsidR="00D8378E" w:rsidRPr="00775DDF">
        <w:rPr>
          <w:rFonts w:hint="eastAsia"/>
        </w:rPr>
        <w:t>泊松表面重建</w:t>
      </w:r>
      <w:r w:rsidR="00D8378E">
        <w:rPr>
          <w:rFonts w:hint="eastAsia"/>
        </w:rPr>
        <w:t>的</w:t>
      </w:r>
      <w:r w:rsidR="00D8378E">
        <w:t>方法</w:t>
      </w:r>
      <w:r w:rsidR="009A6018">
        <w:rPr>
          <w:rFonts w:hint="eastAsia"/>
        </w:rPr>
        <w:t>生</w:t>
      </w:r>
      <w:r w:rsidR="009A6018">
        <w:t>成人</w:t>
      </w:r>
      <w:r w:rsidR="009A6018">
        <w:rPr>
          <w:rFonts w:hint="eastAsia"/>
        </w:rPr>
        <w:t>体</w:t>
      </w:r>
      <w:r w:rsidR="009A6018">
        <w:t>模型的网</w:t>
      </w:r>
      <w:r w:rsidR="009A6018">
        <w:rPr>
          <w:rFonts w:hint="eastAsia"/>
        </w:rPr>
        <w:t>格</w:t>
      </w:r>
      <w:r w:rsidR="009A6018">
        <w:t>。</w:t>
      </w:r>
      <w:r w:rsidR="009A6018">
        <w:rPr>
          <w:rFonts w:hint="eastAsia"/>
        </w:rPr>
        <w:t>得</w:t>
      </w:r>
      <w:r w:rsidR="009A6018">
        <w:t>到人体</w:t>
      </w:r>
      <w:r w:rsidR="009A6018">
        <w:rPr>
          <w:rFonts w:hint="eastAsia"/>
        </w:rPr>
        <w:t>网络</w:t>
      </w:r>
      <w:r w:rsidR="009A6018">
        <w:t>模型后，便可以精确的</w:t>
      </w:r>
      <w:r w:rsidR="009A6018">
        <w:rPr>
          <w:rFonts w:hint="eastAsia"/>
        </w:rPr>
        <w:t>通过</w:t>
      </w:r>
      <w:r w:rsidR="009A6018">
        <w:t>计算来测量人</w:t>
      </w:r>
      <w:r w:rsidR="009A6018">
        <w:rPr>
          <w:rFonts w:hint="eastAsia"/>
        </w:rPr>
        <w:t>体</w:t>
      </w:r>
      <w:r w:rsidR="009A6018">
        <w:t>各部位的参数。</w:t>
      </w:r>
    </w:p>
    <w:p w:rsidR="003571D0" w:rsidRPr="003571D0" w:rsidRDefault="004937C2" w:rsidP="00E3516A">
      <w:pPr>
        <w:pStyle w:val="1"/>
      </w:pPr>
      <w:bookmarkStart w:id="22" w:name="_Toc405470116"/>
      <w:r>
        <w:rPr>
          <w:rFonts w:hint="eastAsia"/>
        </w:rPr>
        <w:lastRenderedPageBreak/>
        <w:t>人</w:t>
      </w:r>
      <w:r>
        <w:t>体</w:t>
      </w:r>
      <w:r w:rsidR="00942B66">
        <w:rPr>
          <w:rFonts w:hint="eastAsia"/>
        </w:rPr>
        <w:t>建模</w:t>
      </w:r>
      <w:bookmarkEnd w:id="22"/>
      <w:r w:rsidR="00145B79">
        <w:fldChar w:fldCharType="begin"/>
      </w:r>
      <w:r w:rsidR="00145B79">
        <w:instrText xml:space="preserve"> </w:instrText>
      </w:r>
      <w:r w:rsidR="00145B79">
        <w:rPr>
          <w:rFonts w:hint="eastAsia"/>
        </w:rPr>
        <w:instrText>MACROBUTTON MTEditEquationSection2</w:instrText>
      </w:r>
      <w:r w:rsidR="00145B79">
        <w:instrText xml:space="preserve"> </w:instrText>
      </w:r>
      <w:r w:rsidR="00145B79" w:rsidRPr="00145B79">
        <w:rPr>
          <w:rStyle w:val="MTEquationSection"/>
        </w:rPr>
        <w:instrText>Equation Section (Next)</w:instrText>
      </w:r>
      <w:r w:rsidR="00145B79">
        <w:fldChar w:fldCharType="begin"/>
      </w:r>
      <w:r w:rsidR="00145B79">
        <w:instrText xml:space="preserve"> SEQ MTEqn \r \h \* MERGEFORMAT </w:instrText>
      </w:r>
      <w:r w:rsidR="00145B79">
        <w:fldChar w:fldCharType="end"/>
      </w:r>
      <w:r w:rsidR="00145B79">
        <w:fldChar w:fldCharType="begin"/>
      </w:r>
      <w:r w:rsidR="00145B79">
        <w:instrText xml:space="preserve"> SEQ MTSec \h \* MERGEFORMAT </w:instrText>
      </w:r>
      <w:r w:rsidR="00145B79">
        <w:fldChar w:fldCharType="end"/>
      </w:r>
      <w:r w:rsidR="00145B79">
        <w:fldChar w:fldCharType="end"/>
      </w:r>
      <w:r w:rsidR="00FA4A47">
        <w:fldChar w:fldCharType="begin"/>
      </w:r>
      <w:r w:rsidR="00FA4A47">
        <w:instrText xml:space="preserve"> MACROBUTTON MTEditEquationSection2 </w:instrText>
      </w:r>
      <w:r w:rsidR="00FA4A47" w:rsidRPr="00FA4A47">
        <w:rPr>
          <w:rStyle w:val="MTEquationSection"/>
        </w:rPr>
        <w:instrText>Equation Section 2</w:instrText>
      </w:r>
      <w:r w:rsidR="00FA4A47">
        <w:fldChar w:fldCharType="begin"/>
      </w:r>
      <w:r w:rsidR="00FA4A47">
        <w:instrText xml:space="preserve"> SEQ MTEqn \r \h \* MERGEFORMAT </w:instrText>
      </w:r>
      <w:r w:rsidR="00FA4A47">
        <w:fldChar w:fldCharType="end"/>
      </w:r>
      <w:r w:rsidR="00FA4A47">
        <w:fldChar w:fldCharType="begin"/>
      </w:r>
      <w:r w:rsidR="00FA4A47">
        <w:instrText xml:space="preserve"> SEQ MTSec \r 2 \h \* MERGEFORMAT </w:instrText>
      </w:r>
      <w:r w:rsidR="00FA4A47">
        <w:fldChar w:fldCharType="end"/>
      </w:r>
      <w:r w:rsidR="00FA4A47">
        <w:fldChar w:fldCharType="end"/>
      </w:r>
    </w:p>
    <w:p w:rsidR="003571D0" w:rsidRDefault="00F95739" w:rsidP="00D50979">
      <w:pPr>
        <w:pStyle w:val="a1"/>
        <w:ind w:firstLine="425"/>
      </w:pPr>
      <w:r>
        <w:rPr>
          <w:rFonts w:hint="eastAsia"/>
        </w:rPr>
        <w:t>人</w:t>
      </w:r>
      <w:r>
        <w:t>体建模</w:t>
      </w:r>
      <w:r>
        <w:rPr>
          <w:rFonts w:hint="eastAsia"/>
        </w:rPr>
        <w:t>首</w:t>
      </w:r>
      <w:r>
        <w:t>先要从Kinect</w:t>
      </w:r>
      <w:r>
        <w:rPr>
          <w:rFonts w:hint="eastAsia"/>
        </w:rPr>
        <w:t>获得</w:t>
      </w:r>
      <w:r>
        <w:t>数据。</w:t>
      </w:r>
      <w:r w:rsidR="00033635">
        <w:rPr>
          <w:rFonts w:hint="eastAsia"/>
        </w:rPr>
        <w:t>因为</w:t>
      </w:r>
      <w:r w:rsidR="00033635">
        <w:t>Kinect</w:t>
      </w:r>
      <w:r w:rsidR="00033635">
        <w:rPr>
          <w:rFonts w:hint="eastAsia"/>
        </w:rPr>
        <w:t>深度</w:t>
      </w:r>
      <w:r w:rsidR="00033635">
        <w:t>数据本身有噪声问题，</w:t>
      </w:r>
      <w:r w:rsidR="00A12E24">
        <w:rPr>
          <w:rFonts w:hint="eastAsia"/>
        </w:rPr>
        <w:t>要</w:t>
      </w:r>
      <w:r w:rsidR="00A12E24">
        <w:t>通过双面</w:t>
      </w:r>
      <w:r w:rsidR="00A12E24">
        <w:rPr>
          <w:rFonts w:hint="eastAsia"/>
        </w:rPr>
        <w:t>滤波</w:t>
      </w:r>
      <w:r w:rsidR="00A12E24">
        <w:t>的方法</w:t>
      </w:r>
      <w:r w:rsidR="00A12E24">
        <w:rPr>
          <w:rFonts w:hint="eastAsia"/>
        </w:rPr>
        <w:t>处理</w:t>
      </w:r>
      <w:proofErr w:type="gramStart"/>
      <w:r w:rsidR="00A12E24">
        <w:t>原始</w:t>
      </w:r>
      <w:r w:rsidR="00A12E24">
        <w:rPr>
          <w:rFonts w:hint="eastAsia"/>
        </w:rPr>
        <w:t>点</w:t>
      </w:r>
      <w:proofErr w:type="gramEnd"/>
      <w:r w:rsidR="00A12E24">
        <w:t>数据。得</w:t>
      </w:r>
      <w:r w:rsidR="00A12E24">
        <w:rPr>
          <w:rFonts w:hint="eastAsia"/>
        </w:rPr>
        <w:t>到</w:t>
      </w:r>
      <w:r w:rsidR="00A12E24">
        <w:t>处理后的点</w:t>
      </w:r>
      <w:proofErr w:type="gramStart"/>
      <w:r w:rsidR="00A12E24">
        <w:t>云</w:t>
      </w:r>
      <w:r w:rsidR="00A12E24">
        <w:rPr>
          <w:rFonts w:hint="eastAsia"/>
        </w:rPr>
        <w:t>数据</w:t>
      </w:r>
      <w:proofErr w:type="gramEnd"/>
      <w:r w:rsidR="00A12E24">
        <w:t>之后</w:t>
      </w:r>
      <w:r w:rsidR="00A12E24">
        <w:rPr>
          <w:rFonts w:hint="eastAsia"/>
        </w:rPr>
        <w:t>，由</w:t>
      </w:r>
      <w:r w:rsidR="00A12E24">
        <w:t>于是连续扫描得到从不同角度的点</w:t>
      </w:r>
      <w:r w:rsidR="00A12E24">
        <w:rPr>
          <w:rFonts w:hint="eastAsia"/>
        </w:rPr>
        <w:t>云</w:t>
      </w:r>
      <w:r w:rsidR="00A12E24">
        <w:t>，要去点</w:t>
      </w:r>
      <w:proofErr w:type="gramStart"/>
      <w:r w:rsidR="00A12E24">
        <w:t>云数据</w:t>
      </w:r>
      <w:proofErr w:type="gramEnd"/>
      <w:r w:rsidR="00A12E24">
        <w:t>进行快速的配准</w:t>
      </w:r>
      <w:r w:rsidR="00A12E24">
        <w:rPr>
          <w:rFonts w:hint="eastAsia"/>
        </w:rPr>
        <w:t>和成</w:t>
      </w:r>
      <w:r w:rsidR="00A12E24">
        <w:t>一</w:t>
      </w:r>
      <w:proofErr w:type="gramStart"/>
      <w:r w:rsidR="00A12E24">
        <w:t>个</w:t>
      </w:r>
      <w:proofErr w:type="gramEnd"/>
      <w:r w:rsidR="00A12E24">
        <w:t>整个体的模型点</w:t>
      </w:r>
      <w:r w:rsidR="00A12E24">
        <w:rPr>
          <w:rFonts w:hint="eastAsia"/>
        </w:rPr>
        <w:t>云</w:t>
      </w:r>
      <w:r w:rsidR="00A12E24">
        <w:t>。得</w:t>
      </w:r>
      <w:r w:rsidR="00A12E24">
        <w:rPr>
          <w:rFonts w:hint="eastAsia"/>
        </w:rPr>
        <w:t>到</w:t>
      </w:r>
      <w:r w:rsidR="00A12E24">
        <w:t>整</w:t>
      </w:r>
      <w:r w:rsidR="00A12E24">
        <w:rPr>
          <w:rFonts w:hint="eastAsia"/>
        </w:rPr>
        <w:t>体</w:t>
      </w:r>
      <w:r w:rsidR="00A12E24">
        <w:t>的</w:t>
      </w:r>
      <w:r w:rsidR="00A12E24">
        <w:rPr>
          <w:rFonts w:hint="eastAsia"/>
        </w:rPr>
        <w:t>模型点云</w:t>
      </w:r>
      <w:r w:rsidR="00A12E24">
        <w:t>后，</w:t>
      </w:r>
      <w:r w:rsidR="00A12E24">
        <w:rPr>
          <w:rFonts w:hint="eastAsia"/>
        </w:rPr>
        <w:t>通</w:t>
      </w:r>
      <w:r w:rsidR="00A12E24">
        <w:t>过泊松</w:t>
      </w:r>
      <w:r w:rsidR="00A12E24">
        <w:rPr>
          <w:rFonts w:hint="eastAsia"/>
        </w:rPr>
        <w:t>表</w:t>
      </w:r>
      <w:r w:rsidR="00A12E24">
        <w:t>面重建算法来对整个</w:t>
      </w:r>
      <w:r w:rsidR="00A12E24">
        <w:rPr>
          <w:rFonts w:hint="eastAsia"/>
        </w:rPr>
        <w:t>点</w:t>
      </w:r>
      <w:r w:rsidR="00A12E24">
        <w:t>云三角化。</w:t>
      </w:r>
      <w:r w:rsidR="00A12E24">
        <w:rPr>
          <w:rFonts w:hint="eastAsia"/>
        </w:rPr>
        <w:t>得</w:t>
      </w:r>
      <w:r w:rsidR="00A12E24">
        <w:t>到</w:t>
      </w:r>
      <w:r w:rsidR="00A12E24">
        <w:rPr>
          <w:rFonts w:hint="eastAsia"/>
        </w:rPr>
        <w:t>三角</w:t>
      </w:r>
      <w:r w:rsidR="00A12E24">
        <w:t>化后的人体模型</w:t>
      </w:r>
      <w:r w:rsidR="00A12E24">
        <w:rPr>
          <w:rFonts w:hint="eastAsia"/>
        </w:rPr>
        <w:t>，</w:t>
      </w:r>
      <w:r w:rsidR="00A12E24">
        <w:t>通过</w:t>
      </w:r>
      <w:r w:rsidR="00A12E24">
        <w:rPr>
          <w:rFonts w:hint="eastAsia"/>
        </w:rPr>
        <w:t>凸</w:t>
      </w:r>
      <w:r w:rsidR="00A12E24">
        <w:t>包算法来实现</w:t>
      </w:r>
      <w:r w:rsidR="00A12E24">
        <w:rPr>
          <w:rFonts w:hint="eastAsia"/>
        </w:rPr>
        <w:t>对</w:t>
      </w:r>
      <w:r w:rsidR="00A12E24">
        <w:t>周长的计算。</w:t>
      </w:r>
    </w:p>
    <w:p w:rsidR="0033415E" w:rsidRDefault="00A12E24" w:rsidP="0033415E">
      <w:pPr>
        <w:pStyle w:val="2"/>
      </w:pPr>
      <w:bookmarkStart w:id="23" w:name="_Toc405470117"/>
      <w:r>
        <w:rPr>
          <w:rFonts w:hint="eastAsia"/>
        </w:rPr>
        <w:t>双</w:t>
      </w:r>
      <w:r w:rsidR="00645F77">
        <w:rPr>
          <w:rFonts w:hint="eastAsia"/>
        </w:rPr>
        <w:t>边</w:t>
      </w:r>
      <w:r>
        <w:rPr>
          <w:rFonts w:hint="eastAsia"/>
        </w:rPr>
        <w:t>滤波</w:t>
      </w:r>
      <w:bookmarkEnd w:id="23"/>
    </w:p>
    <w:p w:rsidR="00E11ABD" w:rsidRDefault="00CC230E" w:rsidP="00E11ABD">
      <w:pPr>
        <w:pStyle w:val="a1"/>
      </w:pPr>
      <w:r w:rsidRPr="00CC230E">
        <w:rPr>
          <w:rFonts w:hint="eastAsia"/>
        </w:rPr>
        <w:t>深度图像示例可以看出Kinect采集的深度图像中包含很多噪声和一些黑洞，这表明Kinect镜头在此位置无法采集深度信息。通过实验发现这些问题产生的主要原因如下。1)设备本身。实验中发现即便是采集光滑平整的墙壁，Kinect镜头生成的深度图像仍旧包含较多噪声。Kinect镜头存在有效探测范围，本文通过反复测试发现如果超出1 200 mm</w:t>
      </w:r>
      <w:r w:rsidR="00507E86">
        <w:rPr>
          <w:rFonts w:hint="eastAsia"/>
        </w:rPr>
        <w:t>~</w:t>
      </w:r>
      <w:r w:rsidRPr="00CC230E">
        <w:rPr>
          <w:rFonts w:hint="eastAsia"/>
        </w:rPr>
        <w:t>3900 mm，则误差快速增加，因此采集时目标的运动范围应尽量保持在设备有效探测区域内。此外，较多噪声的产生也与设备使用前的标定有关，一般来说在光线较好的室内使用标定板按规定进行标定后会提高图像采集的质量，获得较大的亮度。2)目标对象和采集环境。如果目标对象和采集环境中存在如玻璃等透明或镜面等高反射的物体，或者物理深度过大，Kinect镜头采集得到的深度图像会出现黑洞现象，这是因为Kinect发射的散斑图案在这类区域无法形成。无论是采集时设备产生的随机噪声还是采集目标或环境造成黑洞，都会影响深度图像中深度信息的准确提取，进而导致目标跟踪的失败。注意到Kinect镜头可以同时采集彩色RGB图像和含有深度信息的深度图像，本文提出基于联合双边滤波器的改进算法，利用彩色图像信息对缺失的深度图像(如黑洞)进行补全，提高滤波质量，实现深度图像的快速有效滤波和修复。</w:t>
      </w:r>
    </w:p>
    <w:p w:rsidR="00CC230E" w:rsidRDefault="00CC230E" w:rsidP="00E11ABD">
      <w:pPr>
        <w:pStyle w:val="a1"/>
      </w:pPr>
      <w:r w:rsidRPr="00CC230E">
        <w:rPr>
          <w:rFonts w:hint="eastAsia"/>
        </w:rPr>
        <w:t>处理Kinect深度图像的目的是有效分割出人体目标，进而实现对目标的跟踪，因此在去除噪声的同时必须保留边缘信息。双边滤波器是1998年由</w:t>
      </w:r>
      <w:proofErr w:type="spellStart"/>
      <w:r w:rsidRPr="00CC230E">
        <w:rPr>
          <w:rFonts w:hint="eastAsia"/>
        </w:rPr>
        <w:t>Tomasi</w:t>
      </w:r>
      <w:proofErr w:type="spellEnd"/>
      <w:r>
        <w:rPr>
          <w:rFonts w:hint="eastAsia"/>
        </w:rPr>
        <w:t>等</w:t>
      </w:r>
      <w:r>
        <w:rPr>
          <w:rStyle w:val="afd"/>
        </w:rPr>
        <w:endnoteReference w:id="41"/>
      </w:r>
      <w:r>
        <w:rPr>
          <w:rFonts w:hint="eastAsia"/>
        </w:rPr>
        <w:t>基于高斯滤波器提出的一种改进算法</w:t>
      </w:r>
      <w:r>
        <w:rPr>
          <w:rStyle w:val="afd"/>
        </w:rPr>
        <w:endnoteReference w:id="42"/>
      </w:r>
      <w:r w:rsidRPr="00CC230E">
        <w:rPr>
          <w:rFonts w:hint="eastAsia"/>
        </w:rPr>
        <w:t>，可以看成是一种加权的非线性高斯滤波。双边滤波器有两个核函数，同时关注了像素在空间和幅度两个域上的相似性，具有平滑保边的优点。</w:t>
      </w:r>
    </w:p>
    <w:p w:rsidR="0063020A" w:rsidRDefault="0063020A" w:rsidP="0063020A">
      <w:pPr>
        <w:pStyle w:val="a1"/>
        <w:ind w:firstLine="480"/>
      </w:pPr>
      <w:bookmarkStart w:id="24" w:name="_Toc405470118"/>
      <w:r w:rsidRPr="00507E86">
        <w:rPr>
          <w:rFonts w:hint="eastAsia"/>
        </w:rPr>
        <w:lastRenderedPageBreak/>
        <w:t>图像滤波可用式</w:t>
      </w:r>
      <w:r>
        <w:rPr>
          <w:rFonts w:hint="eastAsia"/>
        </w:rPr>
        <w:t>(</w:t>
      </w:r>
      <w:r>
        <w:t>2.1)</w:t>
      </w:r>
      <w:r w:rsidRPr="00507E86">
        <w:rPr>
          <w:rFonts w:hint="eastAsia"/>
        </w:rPr>
        <w:t>表示：</w:t>
      </w:r>
    </w:p>
    <w:p w:rsidR="0063020A" w:rsidRPr="00145B79" w:rsidRDefault="0063020A" w:rsidP="0063020A">
      <w:pPr>
        <w:pStyle w:val="MTDisplayEquation"/>
        <w:ind w:firstLine="480"/>
      </w:pPr>
      <w:r>
        <w:tab/>
      </w:r>
      <w:r w:rsidRPr="00145B79">
        <w:rPr>
          <w:position w:val="-30"/>
        </w:rPr>
        <w:object w:dxaOrig="3060" w:dyaOrig="6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52.85pt;height:33.95pt" o:ole="">
            <v:imagedata r:id="rId10" o:title=""/>
          </v:shape>
          <o:OLEObject Type="Embed" ProgID="Equation.DSMT4" ShapeID="_x0000_i1025" DrawAspect="Content" ObjectID="_1479235195" r:id="rId11"/>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9E4C35">
        <w:rPr>
          <w:noProof/>
        </w:rPr>
        <w:instrText>2</w:instrText>
      </w:r>
      <w:r>
        <w:fldChar w:fldCharType="end"/>
      </w:r>
      <w:r>
        <w:instrText>.</w:instrText>
      </w:r>
      <w:r>
        <w:fldChar w:fldCharType="begin"/>
      </w:r>
      <w:r>
        <w:instrText xml:space="preserve"> SEQ MTEqn \c \* Arabic \* MERGEFORMAT </w:instrText>
      </w:r>
      <w:r>
        <w:fldChar w:fldCharType="separate"/>
      </w:r>
      <w:r w:rsidR="009E4C35">
        <w:rPr>
          <w:noProof/>
        </w:rPr>
        <w:instrText>1</w:instrText>
      </w:r>
      <w:r>
        <w:fldChar w:fldCharType="end"/>
      </w:r>
      <w:r>
        <w:instrText>)</w:instrText>
      </w:r>
      <w:r>
        <w:fldChar w:fldCharType="end"/>
      </w:r>
    </w:p>
    <w:p w:rsidR="0063020A" w:rsidRDefault="0063020A" w:rsidP="0063020A">
      <w:pPr>
        <w:pStyle w:val="MTDisplayEquation"/>
        <w:ind w:firstLine="480"/>
      </w:pPr>
      <w:r>
        <w:tab/>
      </w:r>
      <w:r w:rsidRPr="00507E86">
        <w:rPr>
          <w:rFonts w:hint="eastAsia"/>
        </w:rPr>
        <w:t>其中：</w:t>
      </w:r>
      <w:r w:rsidRPr="00FA4A47">
        <w:rPr>
          <w:position w:val="-10"/>
        </w:rPr>
        <w:object w:dxaOrig="700" w:dyaOrig="320">
          <v:shape id="_x0000_i1026" type="#_x0000_t75" style="width:35.3pt;height:15.6pt" o:ole="">
            <v:imagedata r:id="rId12" o:title=""/>
          </v:shape>
          <o:OLEObject Type="Embed" ProgID="Equation.DSMT4" ShapeID="_x0000_i1026" DrawAspect="Content" ObjectID="_1479235196" r:id="rId13"/>
        </w:object>
      </w:r>
      <w:r>
        <w:t xml:space="preserve"> </w:t>
      </w:r>
      <w:r>
        <w:rPr>
          <w:rFonts w:hint="eastAsia"/>
        </w:rPr>
        <w:t>是滤除噪声后的清晰图像,</w:t>
      </w:r>
      <w:r w:rsidRPr="00FA4A47">
        <w:rPr>
          <w:position w:val="-10"/>
        </w:rPr>
        <w:object w:dxaOrig="639" w:dyaOrig="320">
          <v:shape id="_x0000_i1027" type="#_x0000_t75" style="width:31.9pt;height:15.6pt" o:ole="">
            <v:imagedata r:id="rId14" o:title=""/>
          </v:shape>
          <o:OLEObject Type="Embed" ProgID="Equation.DSMT4" ShapeID="_x0000_i1027" DrawAspect="Content" ObjectID="_1479235197" r:id="rId15"/>
        </w:object>
      </w:r>
      <w:r>
        <w:t xml:space="preserve"> </w:t>
      </w:r>
      <w:r w:rsidRPr="00507E86">
        <w:rPr>
          <w:rFonts w:hint="eastAsia"/>
        </w:rPr>
        <w:t>是需要滤波处理的含噪声图像，</w:t>
      </w:r>
      <w:r w:rsidRPr="00FA4A47">
        <w:rPr>
          <w:position w:val="-4"/>
        </w:rPr>
        <w:object w:dxaOrig="260" w:dyaOrig="260">
          <v:shape id="_x0000_i1028" type="#_x0000_t75" style="width:12.9pt;height:12.9pt" o:ole="">
            <v:imagedata r:id="rId16" o:title=""/>
          </v:shape>
          <o:OLEObject Type="Embed" ProgID="Equation.DSMT4" ShapeID="_x0000_i1028" DrawAspect="Content" ObjectID="_1479235198" r:id="rId17"/>
        </w:object>
      </w:r>
      <w:r w:rsidRPr="00507E86">
        <w:rPr>
          <w:rFonts w:hint="eastAsia"/>
        </w:rPr>
        <w:t>是像素的邻域，</w:t>
      </w:r>
      <w:r w:rsidRPr="00FA4A47">
        <w:rPr>
          <w:position w:val="-10"/>
        </w:rPr>
        <w:object w:dxaOrig="680" w:dyaOrig="320">
          <v:shape id="_x0000_i1029" type="#_x0000_t75" style="width:33.95pt;height:15.6pt" o:ole="">
            <v:imagedata r:id="rId18" o:title=""/>
          </v:shape>
          <o:OLEObject Type="Embed" ProgID="Equation.DSMT4" ShapeID="_x0000_i1029" DrawAspect="Content" ObjectID="_1479235199" r:id="rId19"/>
        </w:object>
      </w:r>
      <w:r>
        <w:t xml:space="preserve"> </w:t>
      </w:r>
      <w:r w:rsidRPr="00507E86">
        <w:rPr>
          <w:rFonts w:hint="eastAsia"/>
        </w:rPr>
        <w:t>是滤波器在点</w:t>
      </w:r>
      <w:r w:rsidRPr="00FA4A47">
        <w:rPr>
          <w:position w:val="-10"/>
        </w:rPr>
        <w:object w:dxaOrig="580" w:dyaOrig="320">
          <v:shape id="_x0000_i1030" type="#_x0000_t75" style="width:29.2pt;height:15.6pt" o:ole="">
            <v:imagedata r:id="rId20" o:title=""/>
          </v:shape>
          <o:OLEObject Type="Embed" ProgID="Equation.DSMT4" ShapeID="_x0000_i1030" DrawAspect="Content" ObjectID="_1479235200" r:id="rId21"/>
        </w:object>
      </w:r>
      <w:r>
        <w:t xml:space="preserve"> </w:t>
      </w:r>
      <w:r w:rsidRPr="00507E86">
        <w:rPr>
          <w:rFonts w:hint="eastAsia"/>
        </w:rPr>
        <w:t>处的权。</w:t>
      </w:r>
      <w:r w:rsidRPr="00FA4A47">
        <w:rPr>
          <w:position w:val="-14"/>
        </w:rPr>
        <w:object w:dxaOrig="320" w:dyaOrig="380">
          <v:shape id="_x0000_i1031" type="#_x0000_t75" style="width:15.6pt;height:19pt" o:ole="">
            <v:imagedata r:id="rId22" o:title=""/>
          </v:shape>
          <o:OLEObject Type="Embed" ProgID="Equation.DSMT4" ShapeID="_x0000_i1031" DrawAspect="Content" ObjectID="_1479235201" r:id="rId23"/>
        </w:object>
      </w:r>
      <w:r>
        <w:t xml:space="preserve"> </w:t>
      </w:r>
      <w:r w:rsidRPr="00507E86">
        <w:rPr>
          <w:rFonts w:hint="eastAsia"/>
        </w:rPr>
        <w:t>是一个标准量，可用式</w:t>
      </w:r>
      <w:r w:rsidRPr="00507E86">
        <w:t>(2</w:t>
      </w:r>
      <w:r>
        <w:t>,2</w:t>
      </w:r>
      <w:r w:rsidRPr="00507E86">
        <w:t>)</w:t>
      </w:r>
      <w:r w:rsidRPr="00507E86">
        <w:rPr>
          <w:rFonts w:hint="eastAsia"/>
        </w:rPr>
        <w:t>表示：</w:t>
      </w:r>
    </w:p>
    <w:p w:rsidR="0063020A" w:rsidRDefault="0063020A" w:rsidP="0063020A">
      <w:pPr>
        <w:pStyle w:val="MTDisplayEquation"/>
        <w:ind w:firstLine="480"/>
      </w:pPr>
      <w:r>
        <w:tab/>
      </w:r>
      <w:r w:rsidRPr="00FA4A47">
        <w:rPr>
          <w:position w:val="-30"/>
        </w:rPr>
        <w:object w:dxaOrig="1579" w:dyaOrig="560">
          <v:shape id="_x0000_i1032" type="#_x0000_t75" style="width:78.8pt;height:27.85pt" o:ole="">
            <v:imagedata r:id="rId24" o:title=""/>
          </v:shape>
          <o:OLEObject Type="Embed" ProgID="Equation.DSMT4" ShapeID="_x0000_i1032" DrawAspect="Content" ObjectID="_1479235202" r:id="rId2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9E4C35">
        <w:rPr>
          <w:noProof/>
        </w:rPr>
        <w:instrText>2</w:instrText>
      </w:r>
      <w:r>
        <w:fldChar w:fldCharType="end"/>
      </w:r>
      <w:r>
        <w:instrText>.</w:instrText>
      </w:r>
      <w:r>
        <w:fldChar w:fldCharType="begin"/>
      </w:r>
      <w:r>
        <w:instrText xml:space="preserve"> SEQ MTEqn \c \* Arabic \* MERGEFORMAT </w:instrText>
      </w:r>
      <w:r>
        <w:fldChar w:fldCharType="separate"/>
      </w:r>
      <w:r w:rsidR="009E4C35">
        <w:rPr>
          <w:noProof/>
        </w:rPr>
        <w:instrText>2</w:instrText>
      </w:r>
      <w:r>
        <w:fldChar w:fldCharType="end"/>
      </w:r>
      <w:r>
        <w:instrText>)</w:instrText>
      </w:r>
      <w:r>
        <w:fldChar w:fldCharType="end"/>
      </w:r>
    </w:p>
    <w:p w:rsidR="0063020A" w:rsidRDefault="0063020A" w:rsidP="0063020A">
      <w:pPr>
        <w:ind w:firstLine="480"/>
      </w:pPr>
      <w:r w:rsidRPr="008636F6">
        <w:rPr>
          <w:rFonts w:hint="eastAsia"/>
        </w:rPr>
        <w:t>那么，对于高斯滤波来说，权值</w:t>
      </w:r>
      <w:r w:rsidRPr="00FA4A47">
        <w:rPr>
          <w:position w:val="-10"/>
        </w:rPr>
        <w:object w:dxaOrig="680" w:dyaOrig="320">
          <v:shape id="_x0000_i1033" type="#_x0000_t75" style="width:33.95pt;height:15.6pt" o:ole="">
            <v:imagedata r:id="rId18" o:title=""/>
          </v:shape>
          <o:OLEObject Type="Embed" ProgID="Equation.DSMT4" ShapeID="_x0000_i1033" DrawAspect="Content" ObjectID="_1479235203" r:id="rId26"/>
        </w:object>
      </w:r>
      <w:r w:rsidRPr="008636F6">
        <w:rPr>
          <w:rFonts w:hint="eastAsia"/>
        </w:rPr>
        <w:t>和像素的空间距离线性相关，距离越近相关性越大，权值也越大，其滤波核函数可以定义如下</w:t>
      </w:r>
      <w:r>
        <w:rPr>
          <w:rFonts w:hint="eastAsia"/>
        </w:rPr>
        <w:t>（</w:t>
      </w:r>
      <w:r>
        <w:rPr>
          <w:rFonts w:hint="eastAsia"/>
        </w:rPr>
        <w:t>2.3</w:t>
      </w:r>
      <w:r>
        <w:rPr>
          <w:rFonts w:hint="eastAsia"/>
        </w:rPr>
        <w:t>）</w:t>
      </w:r>
      <w:r w:rsidRPr="008636F6">
        <w:rPr>
          <w:rFonts w:hint="eastAsia"/>
        </w:rPr>
        <w:t>：</w:t>
      </w:r>
    </w:p>
    <w:p w:rsidR="0063020A" w:rsidRDefault="0063020A" w:rsidP="0063020A">
      <w:pPr>
        <w:pStyle w:val="MTDisplayEquation"/>
        <w:ind w:firstLine="480"/>
      </w:pPr>
      <w:r>
        <w:tab/>
      </w:r>
      <w:r w:rsidRPr="008636F6">
        <w:rPr>
          <w:position w:val="-36"/>
        </w:rPr>
        <w:object w:dxaOrig="3480" w:dyaOrig="840">
          <v:shape id="_x0000_i1034" type="#_x0000_t75" style="width:173.9pt;height:42.1pt" o:ole="">
            <v:imagedata r:id="rId27" o:title=""/>
          </v:shape>
          <o:OLEObject Type="Embed" ProgID="Equation.DSMT4" ShapeID="_x0000_i1034" DrawAspect="Content" ObjectID="_1479235204" r:id="rId28"/>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9E4C35">
        <w:rPr>
          <w:noProof/>
        </w:rPr>
        <w:instrText>2</w:instrText>
      </w:r>
      <w:r>
        <w:fldChar w:fldCharType="end"/>
      </w:r>
      <w:r>
        <w:instrText>.</w:instrText>
      </w:r>
      <w:r>
        <w:fldChar w:fldCharType="begin"/>
      </w:r>
      <w:r>
        <w:instrText xml:space="preserve"> SEQ MTEqn \c \* Arabic \* MERGEFORMAT </w:instrText>
      </w:r>
      <w:r>
        <w:fldChar w:fldCharType="separate"/>
      </w:r>
      <w:r w:rsidR="009E4C35">
        <w:rPr>
          <w:noProof/>
        </w:rPr>
        <w:instrText>3</w:instrText>
      </w:r>
      <w:r>
        <w:fldChar w:fldCharType="end"/>
      </w:r>
      <w:r>
        <w:instrText>)</w:instrText>
      </w:r>
      <w:r>
        <w:fldChar w:fldCharType="end"/>
      </w:r>
    </w:p>
    <w:p w:rsidR="0063020A" w:rsidRDefault="0063020A" w:rsidP="0063020A">
      <w:pPr>
        <w:ind w:firstLine="480"/>
      </w:pPr>
      <w:r>
        <w:rPr>
          <w:rFonts w:hint="eastAsia"/>
        </w:rPr>
        <w:t>其中</w:t>
      </w:r>
      <w:r>
        <w:t>，</w:t>
      </w:r>
      <w:r w:rsidRPr="008636F6">
        <w:rPr>
          <w:position w:val="-12"/>
        </w:rPr>
        <w:object w:dxaOrig="320" w:dyaOrig="380">
          <v:shape id="_x0000_i1035" type="#_x0000_t75" style="width:15.6pt;height:19pt" o:ole="">
            <v:imagedata r:id="rId29" o:title=""/>
          </v:shape>
          <o:OLEObject Type="Embed" ProgID="Equation.DSMT4" ShapeID="_x0000_i1035" DrawAspect="Content" ObjectID="_1479235205" r:id="rId30"/>
        </w:object>
      </w:r>
      <w:r>
        <w:rPr>
          <w:rFonts w:hint="eastAsia"/>
        </w:rPr>
        <w:t>是</w:t>
      </w:r>
      <w:r>
        <w:t>高斯</w:t>
      </w:r>
      <w:r w:rsidRPr="008636F6">
        <w:t>函数标准差。</w:t>
      </w:r>
    </w:p>
    <w:p w:rsidR="0063020A" w:rsidRDefault="0063020A" w:rsidP="0063020A">
      <w:pPr>
        <w:ind w:firstLineChars="200" w:firstLine="480"/>
      </w:pPr>
      <w:r w:rsidRPr="0063020A">
        <w:rPr>
          <w:rFonts w:hint="eastAsia"/>
        </w:rPr>
        <w:t>双边滤波的权值</w:t>
      </w:r>
      <w:r>
        <w:t>w</w:t>
      </w:r>
      <w:r w:rsidRPr="0063020A">
        <w:rPr>
          <w:rFonts w:hint="eastAsia"/>
        </w:rPr>
        <w:t>是</w:t>
      </w:r>
      <w:r w:rsidRPr="0063020A">
        <w:rPr>
          <w:position w:val="-12"/>
        </w:rPr>
        <w:object w:dxaOrig="780" w:dyaOrig="360">
          <v:shape id="_x0000_i1036" type="#_x0000_t75" style="width:38.7pt;height:18.35pt" o:ole="">
            <v:imagedata r:id="rId31" o:title=""/>
          </v:shape>
          <o:OLEObject Type="Embed" ProgID="Equation.DSMT4" ShapeID="_x0000_i1036" DrawAspect="Content" ObjectID="_1479235206" r:id="rId32"/>
        </w:object>
      </w:r>
      <w:r>
        <w:rPr>
          <w:rFonts w:hint="eastAsia"/>
        </w:rPr>
        <w:t>和</w:t>
      </w:r>
      <w:r w:rsidRPr="0063020A">
        <w:rPr>
          <w:position w:val="-12"/>
        </w:rPr>
        <w:object w:dxaOrig="780" w:dyaOrig="360">
          <v:shape id="_x0000_i1037" type="#_x0000_t75" style="width:38.7pt;height:18.35pt" o:ole="">
            <v:imagedata r:id="rId33" o:title=""/>
          </v:shape>
          <o:OLEObject Type="Embed" ProgID="Equation.DSMT4" ShapeID="_x0000_i1037" DrawAspect="Content" ObjectID="_1479235207" r:id="rId34"/>
        </w:object>
      </w:r>
      <w:r>
        <w:t xml:space="preserve"> </w:t>
      </w:r>
      <w:r w:rsidRPr="0063020A">
        <w:rPr>
          <w:rFonts w:hint="eastAsia"/>
        </w:rPr>
        <w:t>的乘积，图像边</w:t>
      </w:r>
      <w:r>
        <w:rPr>
          <w:rFonts w:hint="eastAsia"/>
        </w:rPr>
        <w:t>缘处</w:t>
      </w:r>
      <w:proofErr w:type="gramStart"/>
      <w:r>
        <w:rPr>
          <w:rFonts w:hint="eastAsia"/>
        </w:rPr>
        <w:t>像素值</w:t>
      </w:r>
      <w:proofErr w:type="gramEnd"/>
      <w:r>
        <w:rPr>
          <w:rFonts w:hint="eastAsia"/>
        </w:rPr>
        <w:t>变化大，</w:t>
      </w:r>
      <w:r w:rsidRPr="0063020A">
        <w:rPr>
          <w:position w:val="-12"/>
        </w:rPr>
        <w:object w:dxaOrig="780" w:dyaOrig="360">
          <v:shape id="_x0000_i1038" type="#_x0000_t75" style="width:38.7pt;height:18.35pt" o:ole="">
            <v:imagedata r:id="rId35" o:title=""/>
          </v:shape>
          <o:OLEObject Type="Embed" ProgID="Equation.DSMT4" ShapeID="_x0000_i1038" DrawAspect="Content" ObjectID="_1479235208" r:id="rId36"/>
        </w:object>
      </w:r>
      <w:r w:rsidRPr="0063020A">
        <w:rPr>
          <w:rFonts w:hint="eastAsia"/>
        </w:rPr>
        <w:t>值较小，从而使得</w:t>
      </w:r>
      <w:r w:rsidRPr="0063020A">
        <w:t>W</w:t>
      </w:r>
      <w:r w:rsidRPr="0063020A">
        <w:rPr>
          <w:rFonts w:hint="eastAsia"/>
        </w:rPr>
        <w:t>也变小，滤波器在边缘处的滤波作用降低，从而在滤波的同时保持了边缘。</w:t>
      </w:r>
    </w:p>
    <w:p w:rsidR="0094153D" w:rsidRDefault="0094153D" w:rsidP="0063020A">
      <w:pPr>
        <w:ind w:firstLineChars="200" w:firstLine="480"/>
      </w:pPr>
      <w:r w:rsidRPr="0094153D">
        <w:rPr>
          <w:rFonts w:hint="eastAsia"/>
        </w:rPr>
        <w:t>双边滤波器属于非线性滤波器</w:t>
      </w:r>
      <w:r w:rsidRPr="0094153D">
        <w:rPr>
          <w:rFonts w:hint="eastAsia"/>
        </w:rPr>
        <w:t>,</w:t>
      </w:r>
      <w:r w:rsidRPr="0094153D">
        <w:rPr>
          <w:rFonts w:hint="eastAsia"/>
        </w:rPr>
        <w:t>其基本原理包括</w:t>
      </w:r>
      <w:r w:rsidRPr="0094153D">
        <w:rPr>
          <w:rFonts w:hint="eastAsia"/>
        </w:rPr>
        <w:t>:(1)</w:t>
      </w:r>
      <w:r w:rsidRPr="0094153D">
        <w:rPr>
          <w:rFonts w:hint="eastAsia"/>
        </w:rPr>
        <w:t>滤波像素点的邻近像素的加权平均</w:t>
      </w:r>
      <w:r w:rsidRPr="0094153D">
        <w:rPr>
          <w:rFonts w:hint="eastAsia"/>
        </w:rPr>
        <w:t>;(2)</w:t>
      </w:r>
      <w:r w:rsidRPr="0094153D">
        <w:rPr>
          <w:rFonts w:hint="eastAsia"/>
        </w:rPr>
        <w:t>滤波像素点的邻近像素的灰度差异。同经典高斯滤波一样</w:t>
      </w:r>
      <w:r w:rsidRPr="0094153D">
        <w:rPr>
          <w:rFonts w:hint="eastAsia"/>
        </w:rPr>
        <w:t>,</w:t>
      </w:r>
      <w:r w:rsidRPr="0094153D">
        <w:rPr>
          <w:rFonts w:hint="eastAsia"/>
        </w:rPr>
        <w:t>它利用了局部加权平均原理</w:t>
      </w:r>
      <w:r w:rsidRPr="0094153D">
        <w:rPr>
          <w:rFonts w:hint="eastAsia"/>
        </w:rPr>
        <w:t>,</w:t>
      </w:r>
      <w:r w:rsidRPr="0094153D">
        <w:rPr>
          <w:rFonts w:hint="eastAsia"/>
        </w:rPr>
        <w:t>不同之处</w:t>
      </w:r>
      <w:r w:rsidRPr="0094153D">
        <w:rPr>
          <w:rFonts w:hint="eastAsia"/>
        </w:rPr>
        <w:t>:</w:t>
      </w:r>
      <w:r w:rsidRPr="0094153D">
        <w:rPr>
          <w:rFonts w:hint="eastAsia"/>
        </w:rPr>
        <w:t>双边滤波不仅考虑像素间的距离因素</w:t>
      </w:r>
      <w:r w:rsidRPr="0094153D">
        <w:rPr>
          <w:rFonts w:hint="eastAsia"/>
        </w:rPr>
        <w:t>,</w:t>
      </w:r>
      <w:r w:rsidRPr="0094153D">
        <w:rPr>
          <w:rFonts w:hint="eastAsia"/>
        </w:rPr>
        <w:t>而且也考虑像素间灰度</w:t>
      </w:r>
      <w:proofErr w:type="gramStart"/>
      <w:r w:rsidRPr="0094153D">
        <w:rPr>
          <w:rFonts w:hint="eastAsia"/>
        </w:rPr>
        <w:t>值因素</w:t>
      </w:r>
      <w:proofErr w:type="gramEnd"/>
      <w:r w:rsidRPr="0094153D">
        <w:rPr>
          <w:rFonts w:hint="eastAsia"/>
        </w:rPr>
        <w:t>,</w:t>
      </w:r>
      <w:r w:rsidRPr="0094153D">
        <w:rPr>
          <w:rFonts w:hint="eastAsia"/>
        </w:rPr>
        <w:t>更符合人眼视觉习惯</w:t>
      </w:r>
      <w:r w:rsidRPr="0094153D">
        <w:rPr>
          <w:rFonts w:hint="eastAsia"/>
        </w:rPr>
        <w:t>,</w:t>
      </w:r>
      <w:r>
        <w:rPr>
          <w:rFonts w:hint="eastAsia"/>
        </w:rPr>
        <w:t>即双边滤波器的加权系</w:t>
      </w:r>
      <w:r w:rsidRPr="0094153D">
        <w:rPr>
          <w:rFonts w:hint="eastAsia"/>
        </w:rPr>
        <w:t>数由两部分组成</w:t>
      </w:r>
      <w:r w:rsidRPr="0094153D">
        <w:rPr>
          <w:rFonts w:hint="eastAsia"/>
        </w:rPr>
        <w:t>,</w:t>
      </w:r>
      <w:r w:rsidRPr="0094153D">
        <w:rPr>
          <w:rFonts w:hint="eastAsia"/>
        </w:rPr>
        <w:t>一部分由像素间的空间距离之</w:t>
      </w:r>
      <w:proofErr w:type="gramStart"/>
      <w:r w:rsidRPr="0094153D">
        <w:rPr>
          <w:rFonts w:hint="eastAsia"/>
        </w:rPr>
        <w:t>差确定</w:t>
      </w:r>
      <w:proofErr w:type="gramEnd"/>
      <w:r w:rsidRPr="0094153D">
        <w:rPr>
          <w:rFonts w:hint="eastAsia"/>
        </w:rPr>
        <w:t>,</w:t>
      </w:r>
      <w:r w:rsidRPr="0094153D">
        <w:rPr>
          <w:rFonts w:hint="eastAsia"/>
        </w:rPr>
        <w:t>可称之为空间邻近度因子</w:t>
      </w:r>
      <w:r w:rsidRPr="0094153D">
        <w:rPr>
          <w:rFonts w:hint="eastAsia"/>
        </w:rPr>
        <w:t>(</w:t>
      </w:r>
      <w:r w:rsidRPr="0094153D">
        <w:rPr>
          <w:rFonts w:hint="eastAsia"/>
        </w:rPr>
        <w:t>空间域滤波核函数</w:t>
      </w:r>
      <w:r w:rsidRPr="0094153D">
        <w:rPr>
          <w:rFonts w:hint="eastAsia"/>
        </w:rPr>
        <w:t>);</w:t>
      </w:r>
      <w:r w:rsidRPr="0094153D">
        <w:rPr>
          <w:rFonts w:hint="eastAsia"/>
        </w:rPr>
        <w:t>另一部分由像素间的灰度值之</w:t>
      </w:r>
      <w:proofErr w:type="gramStart"/>
      <w:r w:rsidRPr="0094153D">
        <w:rPr>
          <w:rFonts w:hint="eastAsia"/>
        </w:rPr>
        <w:t>差确定</w:t>
      </w:r>
      <w:proofErr w:type="gramEnd"/>
      <w:r w:rsidRPr="0094153D">
        <w:rPr>
          <w:rFonts w:hint="eastAsia"/>
        </w:rPr>
        <w:t>,</w:t>
      </w:r>
      <w:r w:rsidRPr="0094153D">
        <w:rPr>
          <w:rFonts w:hint="eastAsia"/>
        </w:rPr>
        <w:t>称之为灰度相似度因子</w:t>
      </w:r>
      <w:r w:rsidRPr="0094153D">
        <w:rPr>
          <w:rFonts w:hint="eastAsia"/>
        </w:rPr>
        <w:t>(</w:t>
      </w:r>
      <w:r w:rsidRPr="0094153D">
        <w:rPr>
          <w:rFonts w:hint="eastAsia"/>
        </w:rPr>
        <w:t>灰度滤波核函数</w:t>
      </w:r>
      <w:r w:rsidRPr="0094153D">
        <w:rPr>
          <w:rFonts w:hint="eastAsia"/>
        </w:rPr>
        <w:t>)</w:t>
      </w:r>
      <w:r w:rsidRPr="0094153D">
        <w:rPr>
          <w:rFonts w:hint="eastAsia"/>
        </w:rPr>
        <w:t>。双边滤波器在充分保护边缘的前提下对输入图像进行平滑处理。滤波后每个像素的灰度值等于其邻域像素的加权平均</w:t>
      </w:r>
      <w:r w:rsidRPr="0094153D">
        <w:rPr>
          <w:rFonts w:hint="eastAsia"/>
        </w:rPr>
        <w:t>,</w:t>
      </w:r>
      <w:r w:rsidRPr="0094153D">
        <w:rPr>
          <w:rFonts w:hint="eastAsia"/>
        </w:rPr>
        <w:t>邻域像素的加权系数等于空间邻近度因子与灰度相似度因子的乘积。这样确保了只有空间距离近、灰度值差异不大的邻域像素对中心像素点的滤波结果有比较大的影响。</w:t>
      </w:r>
    </w:p>
    <w:p w:rsidR="0094153D" w:rsidRDefault="0094153D" w:rsidP="0094153D">
      <w:pPr>
        <w:keepNext/>
        <w:ind w:firstLineChars="200" w:firstLine="480"/>
      </w:pPr>
      <w:r>
        <w:rPr>
          <w:noProof/>
        </w:rPr>
        <w:lastRenderedPageBreak/>
        <w:drawing>
          <wp:inline distT="0" distB="0" distL="0" distR="0" wp14:anchorId="3B7107C7" wp14:editId="7A44297E">
            <wp:extent cx="5274310" cy="1397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5274310" cy="1397000"/>
                    </a:xfrm>
                    <a:prstGeom prst="rect">
                      <a:avLst/>
                    </a:prstGeom>
                  </pic:spPr>
                </pic:pic>
              </a:graphicData>
            </a:graphic>
          </wp:inline>
        </w:drawing>
      </w:r>
    </w:p>
    <w:p w:rsidR="0094153D" w:rsidRDefault="0094153D" w:rsidP="0094153D">
      <w:pPr>
        <w:pStyle w:val="a8"/>
        <w:jc w:val="center"/>
      </w:pPr>
      <w:r>
        <w:rPr>
          <w:rFonts w:hint="eastAsia"/>
        </w:rPr>
        <w:t>图</w:t>
      </w:r>
      <w:r>
        <w:rPr>
          <w:rFonts w:hint="eastAsia"/>
        </w:rPr>
        <w:t xml:space="preserve"> </w:t>
      </w:r>
      <w:r>
        <w:fldChar w:fldCharType="begin"/>
      </w:r>
      <w:r>
        <w:instrText xml:space="preserve"> </w:instrText>
      </w:r>
      <w:r>
        <w:rPr>
          <w:rFonts w:hint="eastAsia"/>
        </w:rPr>
        <w:instrText>STYLEREF 1 \s</w:instrText>
      </w:r>
      <w:r>
        <w:instrText xml:space="preserve"> </w:instrText>
      </w:r>
      <w:r>
        <w:fldChar w:fldCharType="separate"/>
      </w:r>
      <w:r w:rsidR="009E4C35">
        <w:rPr>
          <w:noProof/>
        </w:rPr>
        <w:t>2</w:t>
      </w:r>
      <w:r>
        <w:fldChar w:fldCharType="end"/>
      </w:r>
      <w:r>
        <w:noBreakHyphen/>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 \s 1</w:instrText>
      </w:r>
      <w:r>
        <w:instrText xml:space="preserve"> </w:instrText>
      </w:r>
      <w:r>
        <w:fldChar w:fldCharType="separate"/>
      </w:r>
      <w:r w:rsidR="009E4C35">
        <w:rPr>
          <w:noProof/>
        </w:rPr>
        <w:t>1</w:t>
      </w:r>
      <w:r>
        <w:fldChar w:fldCharType="end"/>
      </w:r>
    </w:p>
    <w:p w:rsidR="0094153D" w:rsidRPr="0094153D" w:rsidRDefault="0094153D" w:rsidP="0094153D">
      <w:pPr>
        <w:ind w:firstLineChars="200" w:firstLine="480"/>
      </w:pPr>
      <w:r w:rsidRPr="0094153D">
        <w:rPr>
          <w:rFonts w:hint="eastAsia"/>
        </w:rPr>
        <w:t>图</w:t>
      </w:r>
      <w:r>
        <w:rPr>
          <w:rFonts w:hint="eastAsia"/>
        </w:rPr>
        <w:t>2-1</w:t>
      </w:r>
      <w:r w:rsidRPr="0094153D">
        <w:rPr>
          <w:rFonts w:hint="eastAsia"/>
        </w:rPr>
        <w:t>展示了在边缘附近的像素的权值的来源和计算方式。对于图像的每一个像素点双边滤波器用空间相邻且灰度相近的像素的平均值代替原来的灰度值。从双边滤波的定义可以看出它不仅加强了空间几何域的平滑性</w:t>
      </w:r>
      <w:r w:rsidRPr="0094153D">
        <w:rPr>
          <w:rFonts w:hint="eastAsia"/>
        </w:rPr>
        <w:t>,</w:t>
      </w:r>
      <w:r w:rsidRPr="0094153D">
        <w:rPr>
          <w:rFonts w:hint="eastAsia"/>
        </w:rPr>
        <w:t>而且还加强了灰度域的平滑性。</w:t>
      </w:r>
    </w:p>
    <w:p w:rsidR="004C4752" w:rsidRDefault="00A12E24" w:rsidP="00B23AB0">
      <w:pPr>
        <w:pStyle w:val="2"/>
      </w:pPr>
      <w:r>
        <w:rPr>
          <w:rFonts w:hint="eastAsia"/>
        </w:rPr>
        <w:t>迭代</w:t>
      </w:r>
      <w:r>
        <w:t>最近点</w:t>
      </w:r>
      <w:bookmarkEnd w:id="24"/>
    </w:p>
    <w:p w:rsidR="00B1081B" w:rsidRDefault="00F40549" w:rsidP="00B1081B">
      <w:pPr>
        <w:pStyle w:val="a1"/>
      </w:pPr>
      <w:r w:rsidRPr="00F40549">
        <w:rPr>
          <w:rFonts w:hint="eastAsia"/>
        </w:rPr>
        <w:t xml:space="preserve">迭代最近点( </w:t>
      </w:r>
      <w:proofErr w:type="spellStart"/>
      <w:r w:rsidRPr="00F40549">
        <w:rPr>
          <w:rFonts w:hint="eastAsia"/>
        </w:rPr>
        <w:t>Interative</w:t>
      </w:r>
      <w:proofErr w:type="spellEnd"/>
      <w:r w:rsidRPr="00F40549">
        <w:rPr>
          <w:rFonts w:hint="eastAsia"/>
        </w:rPr>
        <w:t xml:space="preserve"> Closest Points，ICP) 算法，该方法通过寻找</w:t>
      </w:r>
      <w:proofErr w:type="gramStart"/>
      <w:r w:rsidRPr="00F40549">
        <w:rPr>
          <w:rFonts w:hint="eastAsia"/>
        </w:rPr>
        <w:t>两个点集的</w:t>
      </w:r>
      <w:proofErr w:type="gramEnd"/>
      <w:r w:rsidRPr="00F40549">
        <w:rPr>
          <w:rFonts w:hint="eastAsia"/>
        </w:rPr>
        <w:t>对应匹配点之间的关系，计算</w:t>
      </w:r>
      <w:proofErr w:type="gramStart"/>
      <w:r w:rsidRPr="00F40549">
        <w:rPr>
          <w:rFonts w:hint="eastAsia"/>
        </w:rPr>
        <w:t>两个点集的</w:t>
      </w:r>
      <w:proofErr w:type="gramEnd"/>
      <w:r w:rsidRPr="00F40549">
        <w:rPr>
          <w:rFonts w:hint="eastAsia"/>
        </w:rPr>
        <w:t>变换参数，以满足给定的收敛精度，最终求得两个</w:t>
      </w:r>
      <w:proofErr w:type="gramStart"/>
      <w:r w:rsidRPr="00F40549">
        <w:rPr>
          <w:rFonts w:hint="eastAsia"/>
        </w:rPr>
        <w:t>点集之间</w:t>
      </w:r>
      <w:proofErr w:type="gramEnd"/>
      <w:r w:rsidRPr="00F40549">
        <w:rPr>
          <w:rFonts w:hint="eastAsia"/>
        </w:rPr>
        <w:t>的平移和旋转参数，来完成配准过程</w:t>
      </w:r>
      <w:r>
        <w:rPr>
          <w:rFonts w:hint="eastAsia"/>
        </w:rPr>
        <w:t>。</w:t>
      </w:r>
    </w:p>
    <w:p w:rsidR="00F40549" w:rsidRDefault="00F40549" w:rsidP="00B1081B">
      <w:pPr>
        <w:pStyle w:val="a1"/>
      </w:pPr>
      <w:r w:rsidRPr="00F40549">
        <w:rPr>
          <w:rFonts w:hint="eastAsia"/>
        </w:rPr>
        <w:t>能够使不同的坐标下的点</w:t>
      </w:r>
      <w:proofErr w:type="gramStart"/>
      <w:r w:rsidRPr="00F40549">
        <w:rPr>
          <w:rFonts w:hint="eastAsia"/>
        </w:rPr>
        <w:t>云数据</w:t>
      </w:r>
      <w:proofErr w:type="gramEnd"/>
      <w:r w:rsidRPr="00F40549">
        <w:rPr>
          <w:rFonts w:hint="eastAsia"/>
        </w:rPr>
        <w:t>合并到同一个坐标系统中，首先是找到一个可用的变换，配准操作实际上是要找到从坐标系coord1 到坐标系coord2 的一个刚性变换。如果用一个3 ×3 的旋转矩阵R 和一个3维平移向量t 来描述这个变换，对于coord1 中的任意一点p 设其坐标系coord1 和坐标系coord2 中的坐标值分别为</w:t>
      </w:r>
      <w:r w:rsidRPr="00F40549">
        <w:rPr>
          <w:position w:val="-14"/>
        </w:rPr>
        <w:object w:dxaOrig="1120" w:dyaOrig="400">
          <v:shape id="_x0000_i1039" type="#_x0000_t75" style="width:55.7pt;height:19.7pt" o:ole="">
            <v:imagedata r:id="rId38" o:title=""/>
          </v:shape>
          <o:OLEObject Type="Embed" ProgID="Equation.DSMT4" ShapeID="_x0000_i1039" DrawAspect="Content" ObjectID="_1479235209" r:id="rId39"/>
        </w:object>
      </w:r>
      <w:r>
        <w:t>,</w:t>
      </w:r>
      <w:r>
        <w:rPr>
          <w:rFonts w:hint="eastAsia"/>
        </w:rPr>
        <w:t>都</w:t>
      </w:r>
      <w:r>
        <w:t>满足如下</w:t>
      </w:r>
      <w:r>
        <w:rPr>
          <w:rFonts w:hint="eastAsia"/>
        </w:rPr>
        <w:t>条件：</w:t>
      </w:r>
    </w:p>
    <w:p w:rsidR="00F40549" w:rsidRDefault="00D06625" w:rsidP="00B1081B">
      <w:pPr>
        <w:pStyle w:val="a1"/>
      </w:pPr>
      <w:r w:rsidRPr="00F40549">
        <w:rPr>
          <w:position w:val="-58"/>
        </w:rPr>
        <w:object w:dxaOrig="1719" w:dyaOrig="1280">
          <v:shape id="_x0000_i1040" type="#_x0000_t75" style="width:86.25pt;height:63.85pt" o:ole="">
            <v:imagedata r:id="rId40" o:title=""/>
          </v:shape>
          <o:OLEObject Type="Embed" ProgID="Equation.DSMT4" ShapeID="_x0000_i1040" DrawAspect="Content" ObjectID="_1479235210" r:id="rId41"/>
        </w:object>
      </w:r>
      <w:r w:rsidR="00F40549">
        <w:t xml:space="preserve"> </w:t>
      </w:r>
    </w:p>
    <w:p w:rsidR="00D06625" w:rsidRDefault="00D06625" w:rsidP="00D06625">
      <w:pPr>
        <w:pStyle w:val="a1"/>
      </w:pPr>
      <w:r w:rsidRPr="00D06625">
        <w:rPr>
          <w:rFonts w:hint="eastAsia"/>
        </w:rPr>
        <w:t>ICP 算法用来解决多视点云间的对齐问题，前面已经提到ICP 算法的由来，现在介绍一下ICP 算法的实现过程，ICP 算法本质上是基于最小二乘法的最优配准方法。该算法重复进行选择对应关系点对，计算最优刚体变换这一过程，直到满足正确配准的收敛精度要求。多视点云对齐的数学定义可以这样描述: 给定</w:t>
      </w:r>
      <w:r w:rsidRPr="00D06625">
        <w:rPr>
          <w:rFonts w:hint="eastAsia"/>
        </w:rPr>
        <w:lastRenderedPageBreak/>
        <w:t>两个来自不同坐标系的三维数据点集，找到两个</w:t>
      </w:r>
      <w:proofErr w:type="gramStart"/>
      <w:r w:rsidRPr="00D06625">
        <w:rPr>
          <w:rFonts w:hint="eastAsia"/>
        </w:rPr>
        <w:t>点集空间</w:t>
      </w:r>
      <w:proofErr w:type="gramEnd"/>
      <w:r w:rsidRPr="00D06625">
        <w:rPr>
          <w:rFonts w:hint="eastAsia"/>
        </w:rPr>
        <w:t>的变换关系，使得两个</w:t>
      </w:r>
      <w:proofErr w:type="gramStart"/>
      <w:r w:rsidRPr="00D06625">
        <w:rPr>
          <w:rFonts w:hint="eastAsia"/>
        </w:rPr>
        <w:t>点集能</w:t>
      </w:r>
      <w:proofErr w:type="gramEnd"/>
      <w:r w:rsidRPr="00D06625">
        <w:rPr>
          <w:rFonts w:hint="eastAsia"/>
        </w:rPr>
        <w:t>统一到同一坐标系统中，即配准过程。假定用</w:t>
      </w:r>
      <w:r w:rsidRPr="00D06625">
        <w:t xml:space="preserve">{ Pi | Pi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N} </w:t>
      </w:r>
      <w:r w:rsidRPr="00D06625">
        <w:rPr>
          <w:rFonts w:hint="eastAsia"/>
        </w:rPr>
        <w:t>表示第</w:t>
      </w:r>
      <w:r w:rsidRPr="00D06625">
        <w:t xml:space="preserve">1 </w:t>
      </w:r>
      <w:proofErr w:type="gramStart"/>
      <w:r w:rsidRPr="00D06625">
        <w:rPr>
          <w:rFonts w:hint="eastAsia"/>
        </w:rPr>
        <w:t>个</w:t>
      </w:r>
      <w:proofErr w:type="gramEnd"/>
      <w:r w:rsidRPr="00D06625">
        <w:rPr>
          <w:rFonts w:hint="eastAsia"/>
        </w:rPr>
        <w:t>点集，第</w:t>
      </w:r>
      <w:r w:rsidRPr="00D06625">
        <w:t xml:space="preserve">2 </w:t>
      </w:r>
      <w:proofErr w:type="gramStart"/>
      <w:r w:rsidRPr="00D06625">
        <w:rPr>
          <w:rFonts w:hint="eastAsia"/>
        </w:rPr>
        <w:t>个点集表示</w:t>
      </w:r>
      <w:proofErr w:type="gramEnd"/>
      <w:r w:rsidRPr="00D06625">
        <w:rPr>
          <w:rFonts w:hint="eastAsia"/>
        </w:rPr>
        <w:t>为</w:t>
      </w:r>
      <w:r w:rsidRPr="00D06625">
        <w:t xml:space="preserve">{ Qi | Qi </w:t>
      </w:r>
      <w:r w:rsidRPr="00D06625">
        <w:rPr>
          <w:rFonts w:hint="eastAsia"/>
        </w:rPr>
        <w:t>∈</w:t>
      </w:r>
      <w:r w:rsidRPr="00D06625">
        <w:t>R3</w:t>
      </w:r>
      <w:r w:rsidRPr="00D06625">
        <w:rPr>
          <w:rFonts w:hint="eastAsia"/>
        </w:rPr>
        <w:t>，</w:t>
      </w:r>
      <w:proofErr w:type="spellStart"/>
      <w:r w:rsidRPr="00D06625">
        <w:t>i</w:t>
      </w:r>
      <w:proofErr w:type="spellEnd"/>
      <w:r w:rsidRPr="00D06625">
        <w:t xml:space="preserve"> = 1</w:t>
      </w:r>
      <w:r w:rsidRPr="00D06625">
        <w:rPr>
          <w:rFonts w:hint="eastAsia"/>
        </w:rPr>
        <w:t>，</w:t>
      </w:r>
      <w:r w:rsidRPr="00D06625">
        <w:t>2</w:t>
      </w:r>
      <w:r w:rsidRPr="00D06625">
        <w:rPr>
          <w:rFonts w:hint="eastAsia"/>
        </w:rPr>
        <w:t>，…，</w:t>
      </w:r>
      <w:r w:rsidRPr="00D06625">
        <w:t xml:space="preserve">M} </w:t>
      </w:r>
      <w:r w:rsidRPr="00D06625">
        <w:rPr>
          <w:rFonts w:hint="eastAsia"/>
        </w:rPr>
        <w:t>，</w:t>
      </w:r>
      <w:r w:rsidRPr="00D06625">
        <w:t xml:space="preserve">2 </w:t>
      </w:r>
      <w:proofErr w:type="gramStart"/>
      <w:r w:rsidRPr="00D06625">
        <w:rPr>
          <w:rFonts w:hint="eastAsia"/>
        </w:rPr>
        <w:t>个点集</w:t>
      </w:r>
      <w:proofErr w:type="gramEnd"/>
      <w:r w:rsidRPr="00D06625">
        <w:rPr>
          <w:rFonts w:hint="eastAsia"/>
        </w:rPr>
        <w:t>的对齐配准转换为使下列目标函数</w:t>
      </w:r>
      <w:r>
        <w:rPr>
          <w:rFonts w:hint="eastAsia"/>
        </w:rPr>
        <w:t>(2.4）</w:t>
      </w:r>
      <w:r w:rsidRPr="00D06625">
        <w:rPr>
          <w:rFonts w:hint="eastAsia"/>
        </w:rPr>
        <w:t>最小。</w:t>
      </w:r>
    </w:p>
    <w:p w:rsidR="00D06625" w:rsidRDefault="00D06625" w:rsidP="00D06625">
      <w:pPr>
        <w:pStyle w:val="MTDisplayEquation"/>
      </w:pPr>
      <w:r>
        <w:tab/>
      </w:r>
      <w:r w:rsidRPr="00D06625">
        <w:rPr>
          <w:position w:val="-28"/>
        </w:rPr>
        <w:object w:dxaOrig="3600" w:dyaOrig="680">
          <v:shape id="_x0000_i1041" type="#_x0000_t75" style="width:180pt;height:33.95pt" o:ole="">
            <v:imagedata r:id="rId42" o:title=""/>
          </v:shape>
          <o:OLEObject Type="Embed" ProgID="Equation.DSMT4" ShapeID="_x0000_i1041" DrawAspect="Content" ObjectID="_1479235211" r:id="rId4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9E4C35">
        <w:rPr>
          <w:noProof/>
        </w:rPr>
        <w:instrText>2</w:instrText>
      </w:r>
      <w:r>
        <w:fldChar w:fldCharType="end"/>
      </w:r>
      <w:r>
        <w:instrText>.</w:instrText>
      </w:r>
      <w:r>
        <w:fldChar w:fldCharType="begin"/>
      </w:r>
      <w:r>
        <w:instrText xml:space="preserve"> SEQ MTEqn \c \* Arabic \* MERGEFORMAT </w:instrText>
      </w:r>
      <w:r>
        <w:fldChar w:fldCharType="separate"/>
      </w:r>
      <w:r w:rsidR="009E4C35">
        <w:rPr>
          <w:noProof/>
        </w:rPr>
        <w:instrText>4</w:instrText>
      </w:r>
      <w:r>
        <w:fldChar w:fldCharType="end"/>
      </w:r>
      <w:r>
        <w:instrText>)</w:instrText>
      </w:r>
      <w:r>
        <w:fldChar w:fldCharType="end"/>
      </w:r>
    </w:p>
    <w:p w:rsidR="00274991" w:rsidRDefault="00D06625" w:rsidP="00D06625">
      <w:pPr>
        <w:ind w:firstLineChars="200" w:firstLine="480"/>
      </w:pPr>
      <w:r w:rsidRPr="00D06625">
        <w:rPr>
          <w:rFonts w:hint="eastAsia"/>
        </w:rPr>
        <w:t xml:space="preserve">ICP </w:t>
      </w:r>
      <w:r w:rsidRPr="00D06625">
        <w:rPr>
          <w:rFonts w:hint="eastAsia"/>
        </w:rPr>
        <w:t>算法的目的是要找到待配准点</w:t>
      </w:r>
      <w:proofErr w:type="gramStart"/>
      <w:r w:rsidRPr="00D06625">
        <w:rPr>
          <w:rFonts w:hint="eastAsia"/>
        </w:rPr>
        <w:t>云数据</w:t>
      </w:r>
      <w:proofErr w:type="gramEnd"/>
      <w:r w:rsidRPr="00D06625">
        <w:rPr>
          <w:rFonts w:hint="eastAsia"/>
        </w:rPr>
        <w:t>与参考点</w:t>
      </w:r>
      <w:proofErr w:type="gramStart"/>
      <w:r w:rsidRPr="00D06625">
        <w:rPr>
          <w:rFonts w:hint="eastAsia"/>
        </w:rPr>
        <w:t>云数据</w:t>
      </w:r>
      <w:proofErr w:type="gramEnd"/>
      <w:r w:rsidRPr="00D06625">
        <w:rPr>
          <w:rFonts w:hint="eastAsia"/>
        </w:rPr>
        <w:t>之间的旋转参数</w:t>
      </w:r>
      <w:r w:rsidRPr="00D06625">
        <w:rPr>
          <w:rFonts w:hint="eastAsia"/>
        </w:rPr>
        <w:t xml:space="preserve">R </w:t>
      </w:r>
      <w:r w:rsidRPr="00D06625">
        <w:rPr>
          <w:rFonts w:hint="eastAsia"/>
        </w:rPr>
        <w:t>和平移参数</w:t>
      </w:r>
      <w:r w:rsidRPr="00D06625">
        <w:rPr>
          <w:rFonts w:hint="eastAsia"/>
        </w:rPr>
        <w:t>T</w:t>
      </w:r>
      <w:r w:rsidRPr="00D06625">
        <w:rPr>
          <w:rFonts w:hint="eastAsia"/>
        </w:rPr>
        <w:t>，使得两点集数据之间满足某种度量准则下的最优匹配。假设给定两个</w:t>
      </w:r>
      <w:proofErr w:type="gramStart"/>
      <w:r w:rsidRPr="00D06625">
        <w:rPr>
          <w:rFonts w:hint="eastAsia"/>
        </w:rPr>
        <w:t>三维点集</w:t>
      </w:r>
      <w:proofErr w:type="gramEnd"/>
      <w:r w:rsidRPr="00D06625">
        <w:rPr>
          <w:position w:val="-12"/>
        </w:rPr>
        <w:object w:dxaOrig="240" w:dyaOrig="360">
          <v:shape id="_x0000_i1042" type="#_x0000_t75" style="width:12.25pt;height:18.35pt" o:ole="">
            <v:imagedata r:id="rId44" o:title=""/>
          </v:shape>
          <o:OLEObject Type="Embed" ProgID="Equation.DSMT4" ShapeID="_x0000_i1042" DrawAspect="Content" ObjectID="_1479235212" r:id="rId45"/>
        </w:object>
      </w:r>
      <w:r w:rsidRPr="00D06625">
        <w:rPr>
          <w:rFonts w:hint="eastAsia"/>
        </w:rPr>
        <w:t>和</w:t>
      </w:r>
      <w:r w:rsidRPr="00D06625">
        <w:rPr>
          <w:position w:val="-12"/>
        </w:rPr>
        <w:object w:dxaOrig="260" w:dyaOrig="360">
          <v:shape id="_x0000_i1043" type="#_x0000_t75" style="width:12.9pt;height:18.35pt" o:ole="">
            <v:imagedata r:id="rId46" o:title=""/>
          </v:shape>
          <o:OLEObject Type="Embed" ProgID="Equation.DSMT4" ShapeID="_x0000_i1043" DrawAspect="Content" ObjectID="_1479235213" r:id="rId47"/>
        </w:object>
      </w:r>
      <w:r w:rsidRPr="00D06625">
        <w:rPr>
          <w:rFonts w:hint="eastAsia"/>
        </w:rPr>
        <w:t>，</w:t>
      </w:r>
      <w:r w:rsidRPr="00D06625">
        <w:rPr>
          <w:rFonts w:hint="eastAsia"/>
        </w:rPr>
        <w:t xml:space="preserve">ICP </w:t>
      </w:r>
      <w:r w:rsidRPr="00D06625">
        <w:rPr>
          <w:rFonts w:hint="eastAsia"/>
        </w:rPr>
        <w:t>方法的配准步骤如下所示</w:t>
      </w:r>
      <w:r w:rsidRPr="00D06625">
        <w:rPr>
          <w:rFonts w:hint="eastAsia"/>
        </w:rPr>
        <w:t>:</w:t>
      </w:r>
    </w:p>
    <w:p w:rsidR="00274991" w:rsidRDefault="00D06625" w:rsidP="00D06625">
      <w:pPr>
        <w:ind w:firstLineChars="200" w:firstLine="480"/>
      </w:pPr>
      <w:r w:rsidRPr="00D06625">
        <w:rPr>
          <w:rFonts w:hint="eastAsia"/>
        </w:rPr>
        <w:t>第一步，计算</w:t>
      </w:r>
      <w:r w:rsidRPr="00D06625">
        <w:rPr>
          <w:position w:val="-12"/>
        </w:rPr>
        <w:object w:dxaOrig="260" w:dyaOrig="360">
          <v:shape id="_x0000_i1044" type="#_x0000_t75" style="width:12.9pt;height:18.35pt" o:ole="">
            <v:imagedata r:id="rId46" o:title=""/>
          </v:shape>
          <o:OLEObject Type="Embed" ProgID="Equation.DSMT4" ShapeID="_x0000_i1044" DrawAspect="Content" ObjectID="_1479235214" r:id="rId48"/>
        </w:object>
      </w:r>
      <w:r w:rsidRPr="00D06625">
        <w:rPr>
          <w:rFonts w:hint="eastAsia"/>
        </w:rPr>
        <w:t>中的每一个点在</w:t>
      </w:r>
      <w:r w:rsidRPr="00D06625">
        <w:rPr>
          <w:position w:val="-12"/>
        </w:rPr>
        <w:object w:dxaOrig="240" w:dyaOrig="360">
          <v:shape id="_x0000_i1045" type="#_x0000_t75" style="width:12.25pt;height:18.35pt" o:ole="">
            <v:imagedata r:id="rId44" o:title=""/>
          </v:shape>
          <o:OLEObject Type="Embed" ProgID="Equation.DSMT4" ShapeID="_x0000_i1045" DrawAspect="Content" ObjectID="_1479235215" r:id="rId49"/>
        </w:object>
      </w:r>
      <w:r w:rsidRPr="00D06625">
        <w:rPr>
          <w:rFonts w:hint="eastAsia"/>
        </w:rPr>
        <w:t>点集中的对应最近点</w:t>
      </w:r>
      <w:r w:rsidRPr="00D06625">
        <w:rPr>
          <w:rFonts w:hint="eastAsia"/>
        </w:rPr>
        <w:t>;</w:t>
      </w:r>
    </w:p>
    <w:p w:rsidR="00274991" w:rsidRDefault="00D06625" w:rsidP="00D06625">
      <w:pPr>
        <w:ind w:firstLineChars="200" w:firstLine="480"/>
      </w:pPr>
      <w:r w:rsidRPr="00D06625">
        <w:rPr>
          <w:rFonts w:hint="eastAsia"/>
        </w:rPr>
        <w:t>第二步，求得使上述对应点对平均距离最小的刚体变换，求得平移参数和旋转参数</w:t>
      </w:r>
      <w:r w:rsidRPr="00D06625">
        <w:rPr>
          <w:rFonts w:hint="eastAsia"/>
        </w:rPr>
        <w:t>;</w:t>
      </w:r>
    </w:p>
    <w:p w:rsidR="00274991" w:rsidRDefault="00D06625" w:rsidP="00D06625">
      <w:pPr>
        <w:ind w:firstLineChars="200" w:firstLine="480"/>
      </w:pPr>
      <w:r w:rsidRPr="00D06625">
        <w:rPr>
          <w:rFonts w:hint="eastAsia"/>
        </w:rPr>
        <w:t>第三步，对</w:t>
      </w:r>
      <w:r w:rsidRPr="00D06625">
        <w:rPr>
          <w:position w:val="-12"/>
        </w:rPr>
        <w:object w:dxaOrig="260" w:dyaOrig="360">
          <v:shape id="_x0000_i1046" type="#_x0000_t75" style="width:12.9pt;height:18.35pt" o:ole="">
            <v:imagedata r:id="rId46" o:title=""/>
          </v:shape>
          <o:OLEObject Type="Embed" ProgID="Equation.DSMT4" ShapeID="_x0000_i1046" DrawAspect="Content" ObjectID="_1479235216" r:id="rId50"/>
        </w:object>
      </w:r>
      <w:r w:rsidRPr="00D06625">
        <w:rPr>
          <w:rFonts w:hint="eastAsia"/>
        </w:rPr>
        <w:t>使用上一步求得的平移和旋转参数，得到新的</w:t>
      </w:r>
      <w:proofErr w:type="gramStart"/>
      <w:r w:rsidRPr="00D06625">
        <w:rPr>
          <w:rFonts w:hint="eastAsia"/>
        </w:rPr>
        <w:t>变换点集</w:t>
      </w:r>
      <w:proofErr w:type="gramEnd"/>
      <w:r w:rsidRPr="00D06625">
        <w:rPr>
          <w:rFonts w:hint="eastAsia"/>
        </w:rPr>
        <w:t>;</w:t>
      </w:r>
    </w:p>
    <w:p w:rsidR="00D06625" w:rsidRDefault="00D06625" w:rsidP="00D06625">
      <w:pPr>
        <w:ind w:firstLineChars="200" w:firstLine="480"/>
      </w:pPr>
      <w:r w:rsidRPr="00D06625">
        <w:rPr>
          <w:rFonts w:hint="eastAsia"/>
        </w:rPr>
        <w:t>第四步，如果新的</w:t>
      </w:r>
      <w:proofErr w:type="gramStart"/>
      <w:r w:rsidRPr="00D06625">
        <w:rPr>
          <w:rFonts w:hint="eastAsia"/>
        </w:rPr>
        <w:t>变换点集与</w:t>
      </w:r>
      <w:proofErr w:type="gramEnd"/>
      <w:r w:rsidRPr="00D06625">
        <w:rPr>
          <w:rFonts w:hint="eastAsia"/>
        </w:rPr>
        <w:t>参考点</w:t>
      </w:r>
      <w:proofErr w:type="gramStart"/>
      <w:r w:rsidRPr="00D06625">
        <w:rPr>
          <w:rFonts w:hint="eastAsia"/>
        </w:rPr>
        <w:t>集满足</w:t>
      </w:r>
      <w:proofErr w:type="gramEnd"/>
      <w:r w:rsidR="00274991">
        <w:rPr>
          <w:rFonts w:hint="eastAsia"/>
        </w:rPr>
        <w:t>(2.4)</w:t>
      </w:r>
      <w:r w:rsidRPr="00D06625">
        <w:rPr>
          <w:rFonts w:hint="eastAsia"/>
        </w:rPr>
        <w:t>式目标函数要求，即两点集的平均距离小于某一给定阈值，则停止迭代计算，</w:t>
      </w:r>
      <w:proofErr w:type="gramStart"/>
      <w:r w:rsidRPr="00D06625">
        <w:rPr>
          <w:rFonts w:hint="eastAsia"/>
        </w:rPr>
        <w:t>否则新</w:t>
      </w:r>
      <w:proofErr w:type="gramEnd"/>
      <w:r w:rsidRPr="00D06625">
        <w:rPr>
          <w:rFonts w:hint="eastAsia"/>
        </w:rPr>
        <w:t>的</w:t>
      </w:r>
      <w:proofErr w:type="gramStart"/>
      <w:r w:rsidRPr="00D06625">
        <w:rPr>
          <w:rFonts w:hint="eastAsia"/>
        </w:rPr>
        <w:t>变换点集作为</w:t>
      </w:r>
      <w:proofErr w:type="gramEnd"/>
      <w:r w:rsidRPr="00D06625">
        <w:rPr>
          <w:rFonts w:hint="eastAsia"/>
        </w:rPr>
        <w:t>新的</w:t>
      </w:r>
      <w:r w:rsidR="00274991" w:rsidRPr="00D06625">
        <w:rPr>
          <w:position w:val="-12"/>
        </w:rPr>
        <w:object w:dxaOrig="260" w:dyaOrig="360">
          <v:shape id="_x0000_i1047" type="#_x0000_t75" style="width:12.9pt;height:18.35pt" o:ole="">
            <v:imagedata r:id="rId46" o:title=""/>
          </v:shape>
          <o:OLEObject Type="Embed" ProgID="Equation.DSMT4" ShapeID="_x0000_i1047" DrawAspect="Content" ObjectID="_1479235217" r:id="rId51"/>
        </w:object>
      </w:r>
      <w:r w:rsidRPr="00D06625">
        <w:rPr>
          <w:rFonts w:hint="eastAsia"/>
        </w:rPr>
        <w:t>继续迭代，直到达到目标函数的要求。</w:t>
      </w:r>
    </w:p>
    <w:p w:rsidR="00274991" w:rsidRDefault="00274991" w:rsidP="00D06625">
      <w:pPr>
        <w:ind w:firstLineChars="200" w:firstLine="480"/>
      </w:pPr>
      <w:r w:rsidRPr="00274991">
        <w:rPr>
          <w:rFonts w:hint="eastAsia"/>
        </w:rPr>
        <w:t>由于</w:t>
      </w:r>
      <w:r w:rsidRPr="00274991">
        <w:rPr>
          <w:rFonts w:hint="eastAsia"/>
        </w:rPr>
        <w:t xml:space="preserve">ICP </w:t>
      </w:r>
      <w:r w:rsidRPr="00274991">
        <w:rPr>
          <w:rFonts w:hint="eastAsia"/>
        </w:rPr>
        <w:t>算法是基于迭代的算法，因此在查找两幅点云之间的对应点时，速度比较慢，当配准工作量很大时，这样的速度并不能满足实际需要，而且</w:t>
      </w:r>
      <w:r w:rsidRPr="00274991">
        <w:rPr>
          <w:rFonts w:hint="eastAsia"/>
        </w:rPr>
        <w:t xml:space="preserve">ICP </w:t>
      </w:r>
      <w:r w:rsidRPr="00274991">
        <w:rPr>
          <w:rFonts w:hint="eastAsia"/>
        </w:rPr>
        <w:t>算法</w:t>
      </w:r>
      <w:proofErr w:type="gramStart"/>
      <w:r w:rsidRPr="00274991">
        <w:rPr>
          <w:rFonts w:hint="eastAsia"/>
        </w:rPr>
        <w:t>要求占</w:t>
      </w:r>
      <w:proofErr w:type="gramEnd"/>
      <w:r w:rsidRPr="00274991">
        <w:rPr>
          <w:rFonts w:hint="eastAsia"/>
        </w:rPr>
        <w:t>云的初始位置不能相差太大，否则会陷入局部最优解，在实际扫描过程中，不能总是保证</w:t>
      </w:r>
      <w:proofErr w:type="gramStart"/>
      <w:r w:rsidRPr="00274991">
        <w:rPr>
          <w:rFonts w:hint="eastAsia"/>
        </w:rPr>
        <w:t>所有点云</w:t>
      </w:r>
      <w:proofErr w:type="gramEnd"/>
      <w:r w:rsidRPr="00274991">
        <w:rPr>
          <w:rFonts w:hint="eastAsia"/>
        </w:rPr>
        <w:t>都符合这个要求。由于传统方法存在的缺点，所以需要对传统算法加以改进，在传统算法中，配准方法就是一个迭代过程，其实在传统</w:t>
      </w:r>
      <w:r w:rsidRPr="00274991">
        <w:rPr>
          <w:rFonts w:hint="eastAsia"/>
        </w:rPr>
        <w:t xml:space="preserve">ICP </w:t>
      </w:r>
      <w:r w:rsidRPr="00274991">
        <w:rPr>
          <w:rFonts w:hint="eastAsia"/>
        </w:rPr>
        <w:t>算法中存在一个初值选取问题，前面也提到过，如果初值选取不当，将会造成迭代收敛不到正确的结果，所以在改进的方法中，将配准过程分为两步，第一步为粗配准，第二步为精配准。在利用激光扫描仪取得物体点</w:t>
      </w:r>
      <w:proofErr w:type="gramStart"/>
      <w:r w:rsidRPr="00274991">
        <w:rPr>
          <w:rFonts w:hint="eastAsia"/>
        </w:rPr>
        <w:t>云数据</w:t>
      </w:r>
      <w:proofErr w:type="gramEnd"/>
      <w:r w:rsidRPr="00274991">
        <w:rPr>
          <w:rFonts w:hint="eastAsia"/>
        </w:rPr>
        <w:t>时，除了主要扫描对象，扫描范围内的其它物体也会被扫描。在三维激光扫描数据内去除其它物体，就会因遮挡而在主要</w:t>
      </w:r>
      <w:r>
        <w:rPr>
          <w:rFonts w:hint="eastAsia"/>
        </w:rPr>
        <w:t>扫描对象上产生数据空洞，所以去除噪声的同时，还需要填补空洞数据。</w:t>
      </w:r>
    </w:p>
    <w:p w:rsidR="00D06625" w:rsidRPr="00D06625" w:rsidRDefault="00274991" w:rsidP="00274991">
      <w:pPr>
        <w:ind w:firstLineChars="200" w:firstLine="480"/>
        <w:rPr>
          <w:rFonts w:hint="eastAsia"/>
        </w:rPr>
      </w:pPr>
      <w:r w:rsidRPr="00274991">
        <w:rPr>
          <w:rFonts w:hint="eastAsia"/>
        </w:rPr>
        <w:t>粗配准过程中，采用</w:t>
      </w:r>
      <w:r w:rsidRPr="00274991">
        <w:rPr>
          <w:rFonts w:hint="eastAsia"/>
        </w:rPr>
        <w:t>PCA( Principal Component Analysis</w:t>
      </w:r>
      <w:r w:rsidRPr="00274991">
        <w:rPr>
          <w:rFonts w:hint="eastAsia"/>
        </w:rPr>
        <w:t>，主成分分析</w:t>
      </w:r>
      <w:r>
        <w:rPr>
          <w:rFonts w:hint="eastAsia"/>
        </w:rPr>
        <w:t>)</w:t>
      </w:r>
      <w:r>
        <w:rPr>
          <w:rStyle w:val="afd"/>
        </w:rPr>
        <w:endnoteReference w:id="43"/>
      </w:r>
      <w:r w:rsidRPr="00274991">
        <w:rPr>
          <w:rFonts w:hint="eastAsia"/>
        </w:rPr>
        <w:t>算法</w:t>
      </w:r>
      <w:r w:rsidRPr="00274991">
        <w:rPr>
          <w:rFonts w:hint="eastAsia"/>
        </w:rPr>
        <w:lastRenderedPageBreak/>
        <w:t>完成粗配准。该方法是一种有效的检测数据集简化方法，可用于减少数据集的维数，保持数据集对方差贡献最大特征。</w:t>
      </w:r>
      <w:r w:rsidRPr="00274991">
        <w:rPr>
          <w:rFonts w:hint="eastAsia"/>
        </w:rPr>
        <w:t xml:space="preserve">PCA </w:t>
      </w:r>
      <w:r w:rsidRPr="00274991">
        <w:rPr>
          <w:rFonts w:hint="eastAsia"/>
        </w:rPr>
        <w:t>反映了数据集相似度大的两片点云，只要把参考坐标系调整到一致，即可达到初始配准目的，由于可能出现坐标轴的两个向相差</w:t>
      </w:r>
      <w:r w:rsidRPr="00274991">
        <w:rPr>
          <w:rFonts w:hint="eastAsia"/>
        </w:rPr>
        <w:t>180</w:t>
      </w:r>
      <w:r w:rsidRPr="00274991">
        <w:rPr>
          <w:rFonts w:hint="eastAsia"/>
        </w:rPr>
        <w:t>°的情况，需要建立最小包围盒来测试两处点云是否重合，可以通过变换坐标将数据点云包围盒变换到模型点云参考坐标系中，使两包围盒的位置大体一致，为精确配准提供了一个比较好的初始值。为了提高</w:t>
      </w:r>
      <w:r w:rsidRPr="00274991">
        <w:rPr>
          <w:rFonts w:hint="eastAsia"/>
        </w:rPr>
        <w:t xml:space="preserve">ICP </w:t>
      </w:r>
      <w:r w:rsidRPr="00274991">
        <w:rPr>
          <w:rFonts w:hint="eastAsia"/>
        </w:rPr>
        <w:t>算法的可靠性和鲁棒性，从匹配点的选择到最小二乘度量目标函数的选取等</w:t>
      </w:r>
      <w:r w:rsidRPr="00274991">
        <w:rPr>
          <w:rFonts w:hint="eastAsia"/>
        </w:rPr>
        <w:t xml:space="preserve">ICP </w:t>
      </w:r>
      <w:r>
        <w:rPr>
          <w:rFonts w:hint="eastAsia"/>
        </w:rPr>
        <w:t>匹配算法中的各个阶段。</w:t>
      </w:r>
    </w:p>
    <w:p w:rsidR="00A12E24" w:rsidRDefault="00131C5D" w:rsidP="00A12E24">
      <w:pPr>
        <w:pStyle w:val="2"/>
      </w:pPr>
      <w:bookmarkStart w:id="25" w:name="_Toc405470119"/>
      <w:r>
        <w:rPr>
          <w:rFonts w:hint="eastAsia"/>
        </w:rPr>
        <w:t>三维</w:t>
      </w:r>
      <w:r>
        <w:t>模型</w:t>
      </w:r>
      <w:r w:rsidR="00A12E24">
        <w:t>表面</w:t>
      </w:r>
      <w:r w:rsidR="00A12E24">
        <w:rPr>
          <w:rFonts w:hint="eastAsia"/>
        </w:rPr>
        <w:t>重</w:t>
      </w:r>
      <w:r w:rsidR="00A12E24">
        <w:t>建</w:t>
      </w:r>
      <w:bookmarkEnd w:id="25"/>
    </w:p>
    <w:p w:rsidR="00274991" w:rsidRDefault="00131C5D" w:rsidP="00274991">
      <w:pPr>
        <w:pStyle w:val="a1"/>
      </w:pPr>
      <w:r w:rsidRPr="00131C5D">
        <w:rPr>
          <w:rFonts w:hint="eastAsia"/>
        </w:rPr>
        <w:t>三维模型的曲面重建是几何造型中的一个重要研究领域。曲面重建的是为了恢复实物模型的曲面形状，并且使得模型的形状尽可能地反映现实实物的形状特征。根据重建曲面的表现形式不同，可以将曲面重建方法分为参数曲面重建、多面体网格重建、细分曲面重建和隐式曲面重建等。</w:t>
      </w:r>
      <w:r>
        <w:rPr>
          <w:rFonts w:hint="eastAsia"/>
        </w:rPr>
        <w:t>在隐式曲面重建中的泊松曲面重建方法</w:t>
      </w:r>
      <w:r>
        <w:rPr>
          <w:rStyle w:val="afd"/>
        </w:rPr>
        <w:endnoteReference w:id="44"/>
      </w:r>
      <w:r>
        <w:rPr>
          <w:rFonts w:hint="eastAsia"/>
        </w:rPr>
        <w:t>，</w:t>
      </w:r>
      <w:r w:rsidRPr="00131C5D">
        <w:rPr>
          <w:rFonts w:hint="eastAsia"/>
        </w:rPr>
        <w:t>优点是</w:t>
      </w:r>
      <w:proofErr w:type="gramStart"/>
      <w:r w:rsidRPr="00131C5D">
        <w:rPr>
          <w:rFonts w:hint="eastAsia"/>
        </w:rPr>
        <w:t>抗噪性好</w:t>
      </w:r>
      <w:proofErr w:type="gramEnd"/>
      <w:r w:rsidRPr="00131C5D">
        <w:rPr>
          <w:rFonts w:hint="eastAsia"/>
        </w:rPr>
        <w:t>，受非均匀采样影响小，重建结果光滑，并可以控制结果的光滑与精细程度。泊松曲面重建方法需要知道</w:t>
      </w:r>
      <w:proofErr w:type="gramStart"/>
      <w:r w:rsidRPr="00131C5D">
        <w:rPr>
          <w:rFonts w:hint="eastAsia"/>
        </w:rPr>
        <w:t>点数据</w:t>
      </w:r>
      <w:proofErr w:type="gramEnd"/>
      <w:r w:rsidRPr="00131C5D">
        <w:rPr>
          <w:rFonts w:hint="eastAsia"/>
        </w:rPr>
        <w:t>的法方，所以在曲面重构前需要计算法向，并对法向重定向尽可能地确保法向的正确以及</w:t>
      </w:r>
      <w:r w:rsidR="00844110">
        <w:rPr>
          <w:rFonts w:hint="eastAsia"/>
        </w:rPr>
        <w:t>在PCA</w:t>
      </w:r>
      <w:r w:rsidRPr="00131C5D">
        <w:rPr>
          <w:rFonts w:hint="eastAsia"/>
        </w:rPr>
        <w:t>基础上的一些改进方法。本文中估算点法向采用</w:t>
      </w:r>
      <w:r w:rsidR="00844110">
        <w:t>PCA</w:t>
      </w:r>
      <w:r w:rsidR="00844110">
        <w:rPr>
          <w:rFonts w:hint="eastAsia"/>
        </w:rPr>
        <w:t>估算方法。PCA</w:t>
      </w:r>
      <w:r w:rsidRPr="00131C5D">
        <w:rPr>
          <w:rFonts w:hint="eastAsia"/>
        </w:rPr>
        <w:t>原理为：</w:t>
      </w:r>
      <w:proofErr w:type="gramStart"/>
      <w:r w:rsidRPr="00131C5D">
        <w:rPr>
          <w:rFonts w:hint="eastAsia"/>
        </w:rPr>
        <w:t>假定点集</w:t>
      </w:r>
      <w:proofErr w:type="gramEnd"/>
      <w:r w:rsidR="00844110" w:rsidRPr="00844110">
        <w:rPr>
          <w:position w:val="-16"/>
        </w:rPr>
        <w:object w:dxaOrig="360" w:dyaOrig="420">
          <v:shape id="_x0000_i1048" type="#_x0000_t75" style="width:18.35pt;height:21.05pt" o:ole="">
            <v:imagedata r:id="rId52" o:title=""/>
          </v:shape>
          <o:OLEObject Type="Embed" ProgID="Equation.DSMT4" ShapeID="_x0000_i1048" DrawAspect="Content" ObjectID="_1479235218" r:id="rId53"/>
        </w:object>
      </w:r>
      <w:r w:rsidR="00844110">
        <w:t xml:space="preserve"> </w:t>
      </w:r>
      <w:r w:rsidRPr="00131C5D">
        <w:rPr>
          <w:rFonts w:hint="eastAsia"/>
        </w:rPr>
        <w:t>是点</w:t>
      </w:r>
      <w:r w:rsidR="00844110">
        <w:rPr>
          <w:rFonts w:hint="eastAsia"/>
        </w:rPr>
        <w:t>p</w:t>
      </w:r>
      <w:r w:rsidRPr="00131C5D">
        <w:rPr>
          <w:rFonts w:hint="eastAsia"/>
        </w:rPr>
        <w:t>的邻域点集，其３×３协方差矩阵</w:t>
      </w:r>
      <w:r w:rsidR="00844110">
        <w:rPr>
          <w:rFonts w:hint="eastAsia"/>
        </w:rPr>
        <w:t>C</w:t>
      </w:r>
      <w:r w:rsidRPr="00131C5D">
        <w:rPr>
          <w:rFonts w:hint="eastAsia"/>
        </w:rPr>
        <w:t>定义为：</w:t>
      </w:r>
    </w:p>
    <w:p w:rsidR="00844110" w:rsidRDefault="00844110" w:rsidP="00844110">
      <w:pPr>
        <w:pStyle w:val="MTDisplayEquation"/>
      </w:pPr>
      <w:r>
        <w:tab/>
      </w:r>
      <w:r w:rsidRPr="00844110">
        <w:rPr>
          <w:position w:val="-54"/>
        </w:rPr>
        <w:object w:dxaOrig="3300" w:dyaOrig="1240">
          <v:shape id="_x0000_i1051" type="#_x0000_t75" style="width:165.05pt;height:61.8pt" o:ole="">
            <v:imagedata r:id="rId54" o:title=""/>
          </v:shape>
          <o:OLEObject Type="Embed" ProgID="Equation.DSMT4" ShapeID="_x0000_i1051" DrawAspect="Content" ObjectID="_1479235219" r:id="rId55"/>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9E4C35">
        <w:rPr>
          <w:noProof/>
        </w:rPr>
        <w:instrText>2</w:instrText>
      </w:r>
      <w:r>
        <w:fldChar w:fldCharType="end"/>
      </w:r>
      <w:r>
        <w:instrText>.</w:instrText>
      </w:r>
      <w:r>
        <w:fldChar w:fldCharType="begin"/>
      </w:r>
      <w:r>
        <w:instrText xml:space="preserve"> SEQ MTEqn \c \* Arabic \* MERGEFORMAT </w:instrText>
      </w:r>
      <w:r>
        <w:fldChar w:fldCharType="separate"/>
      </w:r>
      <w:r w:rsidR="009E4C35">
        <w:rPr>
          <w:noProof/>
        </w:rPr>
        <w:instrText>5</w:instrText>
      </w:r>
      <w:r>
        <w:fldChar w:fldCharType="end"/>
      </w:r>
      <w:r>
        <w:instrText>)</w:instrText>
      </w:r>
      <w:r>
        <w:fldChar w:fldCharType="end"/>
      </w:r>
    </w:p>
    <w:p w:rsidR="00844110" w:rsidRDefault="00844110" w:rsidP="00844110">
      <w:r w:rsidRPr="00844110">
        <w:rPr>
          <w:position w:val="-10"/>
        </w:rPr>
        <w:object w:dxaOrig="240" w:dyaOrig="300">
          <v:shape id="_x0000_i1049" type="#_x0000_t75" style="width:12.25pt;height:14.95pt" o:ole="">
            <v:imagedata r:id="rId56" o:title=""/>
          </v:shape>
          <o:OLEObject Type="Embed" ProgID="Equation.DSMT4" ShapeID="_x0000_i1049" DrawAspect="Content" ObjectID="_1479235220" r:id="rId57"/>
        </w:object>
      </w:r>
      <w:r>
        <w:rPr>
          <w:rFonts w:hint="eastAsia"/>
        </w:rPr>
        <w:t>是</w:t>
      </w:r>
      <w:r>
        <w:rPr>
          <w:rFonts w:hint="eastAsia"/>
        </w:rPr>
        <w:t>p</w:t>
      </w:r>
      <w:r>
        <w:rPr>
          <w:rFonts w:hint="eastAsia"/>
        </w:rPr>
        <w:t>的</w:t>
      </w:r>
      <w:r>
        <w:t>邻</w:t>
      </w:r>
      <w:r>
        <w:rPr>
          <w:rFonts w:hint="eastAsia"/>
        </w:rPr>
        <w:t>域</w:t>
      </w:r>
      <w:r w:rsidRPr="00844110">
        <w:rPr>
          <w:position w:val="-16"/>
        </w:rPr>
        <w:object w:dxaOrig="320" w:dyaOrig="400">
          <v:shape id="_x0000_i1050" type="#_x0000_t75" style="width:16.3pt;height:19.7pt" o:ole="">
            <v:imagedata r:id="rId58" o:title=""/>
          </v:shape>
          <o:OLEObject Type="Embed" ProgID="Equation.DSMT4" ShapeID="_x0000_i1050" DrawAspect="Content" ObjectID="_1479235221" r:id="rId59"/>
        </w:object>
      </w:r>
      <w:r>
        <w:rPr>
          <w:rFonts w:hint="eastAsia"/>
        </w:rPr>
        <w:t>的</w:t>
      </w:r>
      <w:r>
        <w:t>中心，即</w:t>
      </w:r>
      <w:r w:rsidR="009E4C35" w:rsidRPr="009E4C35">
        <w:rPr>
          <w:position w:val="-36"/>
        </w:rPr>
        <w:object w:dxaOrig="1200" w:dyaOrig="999">
          <v:shape id="_x0000_i1052" type="#_x0000_t75" style="width:59.75pt;height:50.25pt" o:ole="">
            <v:imagedata r:id="rId60" o:title=""/>
          </v:shape>
          <o:OLEObject Type="Embed" ProgID="Equation.DSMT4" ShapeID="_x0000_i1052" DrawAspect="Content" ObjectID="_1479235222" r:id="rId61"/>
        </w:object>
      </w:r>
      <w:r>
        <w:t xml:space="preserve"> </w:t>
      </w:r>
      <w:r w:rsidR="009E4C35">
        <w:rPr>
          <w:rFonts w:hint="eastAsia"/>
        </w:rPr>
        <w:t>。考虑</w:t>
      </w:r>
      <w:r w:rsidR="009E4C35">
        <w:t>矩阵</w:t>
      </w:r>
      <w:r w:rsidR="009E4C35">
        <w:t>C</w:t>
      </w:r>
      <w:r w:rsidR="009E4C35">
        <w:t>的特征值</w:t>
      </w:r>
      <w:r w:rsidR="009E4C35">
        <w:rPr>
          <w:rFonts w:hint="eastAsia"/>
        </w:rPr>
        <w:t>满</w:t>
      </w:r>
      <w:r w:rsidR="009E4C35">
        <w:t>足下式</w:t>
      </w:r>
    </w:p>
    <w:p w:rsidR="009E4C35" w:rsidRDefault="009E4C35" w:rsidP="009E4C35">
      <w:pPr>
        <w:pStyle w:val="MTDisplayEquation"/>
      </w:pPr>
      <w:r>
        <w:tab/>
      </w:r>
      <w:r w:rsidRPr="009E4C35">
        <w:rPr>
          <w:position w:val="-12"/>
        </w:rPr>
        <w:object w:dxaOrig="2260" w:dyaOrig="360">
          <v:shape id="_x0000_i1053" type="#_x0000_t75" style="width:112.75pt;height:18.35pt" o:ole="">
            <v:imagedata r:id="rId62" o:title=""/>
          </v:shape>
          <o:OLEObject Type="Embed" ProgID="Equation.DSMT4" ShapeID="_x0000_i1053" DrawAspect="Content" ObjectID="_1479235223" r:id="rId6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Pr>
          <w:noProof/>
        </w:rPr>
        <w:instrText>2</w:instrText>
      </w:r>
      <w:r>
        <w:fldChar w:fldCharType="end"/>
      </w:r>
      <w:r>
        <w:instrText>.</w:instrText>
      </w:r>
      <w:r>
        <w:fldChar w:fldCharType="begin"/>
      </w:r>
      <w:r>
        <w:instrText xml:space="preserve"> SEQ MTEqn \c \* Arabic \* MERGEFORMAT </w:instrText>
      </w:r>
      <w:r>
        <w:fldChar w:fldCharType="separate"/>
      </w:r>
      <w:r>
        <w:rPr>
          <w:noProof/>
        </w:rPr>
        <w:instrText>6</w:instrText>
      </w:r>
      <w:r>
        <w:fldChar w:fldCharType="end"/>
      </w:r>
      <w:r>
        <w:instrText>)</w:instrText>
      </w:r>
      <w:r>
        <w:fldChar w:fldCharType="end"/>
      </w:r>
    </w:p>
    <w:p w:rsidR="009E4C35" w:rsidRPr="009E4C35" w:rsidRDefault="009E4C35" w:rsidP="009E4C35">
      <w:pPr>
        <w:ind w:firstLineChars="200" w:firstLine="480"/>
        <w:rPr>
          <w:rFonts w:hint="eastAsia"/>
        </w:rPr>
      </w:pPr>
      <w:r>
        <w:rPr>
          <w:rFonts w:hint="eastAsia"/>
        </w:rPr>
        <w:t>协方差</w:t>
      </w:r>
    </w:p>
    <w:p w:rsidR="003571D0" w:rsidRDefault="006B1C00" w:rsidP="00E3516A">
      <w:pPr>
        <w:pStyle w:val="1"/>
      </w:pPr>
      <w:bookmarkStart w:id="26" w:name="_Toc405470120"/>
      <w:r>
        <w:rPr>
          <w:rFonts w:hint="eastAsia"/>
        </w:rPr>
        <w:t>数值求解</w:t>
      </w:r>
      <w:bookmarkEnd w:id="26"/>
    </w:p>
    <w:p w:rsidR="008F42FD" w:rsidRDefault="00F06852" w:rsidP="004E3968">
      <w:pPr>
        <w:ind w:firstLine="425"/>
      </w:pPr>
      <w:r>
        <w:rPr>
          <w:rFonts w:hint="eastAsia"/>
        </w:rPr>
        <w:lastRenderedPageBreak/>
        <w:t>建立了布料、衣服的物理表示模型和动力学方程组后，还需要对其进行求解。在</w:t>
      </w:r>
    </w:p>
    <w:p w:rsidR="00AF2903" w:rsidRPr="00AF2903" w:rsidRDefault="002C38F3" w:rsidP="002C38F3">
      <w:pPr>
        <w:pStyle w:val="a8"/>
        <w:tabs>
          <w:tab w:val="center" w:pos="4111"/>
          <w:tab w:val="right" w:pos="8222"/>
        </w:tabs>
        <w:rPr>
          <w:vanish/>
          <w:specVanish/>
        </w:rPr>
      </w:pPr>
      <w:r>
        <w:rPr>
          <w:rFonts w:ascii="Times New Roman" w:eastAsia="宋体" w:hAnsi="Times New Roman"/>
        </w:rPr>
        <w:tab/>
      </w:r>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i/>
                      </w:rPr>
                    </m:ctrlPr>
                  </m:sSupPr>
                  <m:e>
                    <m:r>
                      <w:rPr>
                        <w:rFonts w:ascii="Cambria Math" w:hAnsi="Cambria Math"/>
                      </w:rPr>
                      <m:t>y</m:t>
                    </m:r>
                  </m:e>
                  <m:sup>
                    <m:r>
                      <w:rPr>
                        <w:rFonts w:ascii="Cambria Math" w:hAnsi="Cambria Math"/>
                      </w:rPr>
                      <m:t>'</m:t>
                    </m:r>
                  </m:sup>
                </m:sSup>
                <m:r>
                  <w:rPr>
                    <w:rFonts w:ascii="Cambria Math" w:hAnsi="Cambria Math"/>
                  </w:rPr>
                  <m:t>=f(x,y)</m:t>
                </m:r>
              </m:e>
              <m:e>
                <m:r>
                  <w:rPr>
                    <w:rFonts w:ascii="Cambria Math" w:hAnsi="Cambria Math"/>
                  </w:rPr>
                  <m:t>y</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0</m:t>
                    </m:r>
                  </m:sub>
                </m:sSub>
              </m:e>
            </m:eqArr>
          </m:e>
        </m:d>
      </m:oMath>
      <w:r>
        <w:tab/>
      </w:r>
    </w:p>
    <w:p w:rsidR="00C07E79" w:rsidRPr="00EE3921" w:rsidRDefault="002C38F3" w:rsidP="002C38F3">
      <w:pPr>
        <w:pStyle w:val="a8"/>
        <w:tabs>
          <w:tab w:val="center" w:pos="4111"/>
          <w:tab w:val="right" w:pos="8222"/>
        </w:tabs>
      </w:pPr>
      <w:bookmarkStart w:id="27" w:name="_Ref374381508"/>
      <w:r>
        <w:t>(</w:t>
      </w:r>
      <w:r w:rsidR="00702F79">
        <w:fldChar w:fldCharType="begin"/>
      </w:r>
      <w:r w:rsidR="00635BD9">
        <w:instrText xml:space="preserve"> STYLEREF 1 \s </w:instrText>
      </w:r>
      <w:r w:rsidR="00702F79">
        <w:fldChar w:fldCharType="separate"/>
      </w:r>
      <w:r w:rsidR="009E4C35">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9E4C35">
        <w:rPr>
          <w:noProof/>
        </w:rPr>
        <w:t>1</w:t>
      </w:r>
      <w:r w:rsidR="00702F79">
        <w:rPr>
          <w:noProof/>
        </w:rPr>
        <w:fldChar w:fldCharType="end"/>
      </w:r>
      <w:r>
        <w:t>)</w:t>
      </w:r>
      <w:bookmarkEnd w:id="27"/>
    </w:p>
    <w:p w:rsidR="00EE3921" w:rsidRDefault="00370389" w:rsidP="00370389">
      <w:pPr>
        <w:pStyle w:val="2"/>
      </w:pPr>
      <w:bookmarkStart w:id="28" w:name="_Toc405470121"/>
      <w:r>
        <w:rPr>
          <w:rFonts w:hint="eastAsia"/>
        </w:rPr>
        <w:t>显示欧拉法</w:t>
      </w:r>
      <w:bookmarkEnd w:id="28"/>
    </w:p>
    <w:p w:rsidR="004E3968" w:rsidRDefault="00FD1097" w:rsidP="004E3968">
      <w:pPr>
        <w:pStyle w:val="a1"/>
      </w:pPr>
      <w:r>
        <w:rPr>
          <w:rFonts w:hint="eastAsia"/>
        </w:rPr>
        <w:t>显式欧拉法又称前向欧拉法</w:t>
      </w:r>
      <w:r w:rsidR="00BC587B">
        <w:rPr>
          <w:rFonts w:hint="eastAsia"/>
        </w:rPr>
        <w:t>(Forward Euler Method)，</w:t>
      </w:r>
      <w:r>
        <w:rPr>
          <w:rFonts w:hint="eastAsia"/>
        </w:rPr>
        <w:t>基本思想如下</w:t>
      </w:r>
      <w:r w:rsidR="00CB2266">
        <w:rPr>
          <w:rFonts w:hint="eastAsia"/>
        </w:rPr>
        <w:t>：</w:t>
      </w:r>
      <w:r>
        <w:rPr>
          <w:rFonts w:hint="eastAsia"/>
        </w:rPr>
        <w:t>利用</w:t>
      </w:r>
    </w:p>
    <w:p w:rsidR="004A4DB0" w:rsidRDefault="004A4DB0" w:rsidP="008644F0">
      <w:pPr>
        <w:pStyle w:val="a1"/>
        <w:ind w:firstLine="0"/>
      </w:pPr>
      <w:r>
        <w:rPr>
          <w:rFonts w:hint="eastAsia"/>
        </w:rPr>
        <w:t>，这也是显示欧拉法没有被研究者在布料仿真中广泛采用的原因之一。</w:t>
      </w:r>
    </w:p>
    <w:p w:rsidR="00AF6784" w:rsidRDefault="00AF6784" w:rsidP="00AF6784">
      <w:pPr>
        <w:pStyle w:val="2"/>
      </w:pPr>
      <w:bookmarkStart w:id="29" w:name="_Toc405470122"/>
      <w:r>
        <w:rPr>
          <w:rFonts w:hint="eastAsia"/>
        </w:rPr>
        <w:t>隐式欧拉法</w:t>
      </w:r>
      <w:bookmarkEnd w:id="29"/>
    </w:p>
    <w:p w:rsidR="00046FF3" w:rsidRPr="00275687" w:rsidRDefault="002F55CB" w:rsidP="004E3968">
      <w:pPr>
        <w:pStyle w:val="a1"/>
      </w:pPr>
      <w:r>
        <w:rPr>
          <w:rFonts w:hint="eastAsia"/>
        </w:rPr>
        <w:t>显式</w:t>
      </w:r>
      <w:r w:rsidR="00634D1D">
        <w:rPr>
          <w:rFonts w:hint="eastAsia"/>
        </w:rPr>
        <w:t>欧拉法的误差较大</w:t>
      </w:r>
      <w:r w:rsidR="00530376">
        <w:rPr>
          <w:rFonts w:hint="eastAsia"/>
        </w:rPr>
        <w:t>，</w:t>
      </w:r>
      <w:r w:rsidR="00634D1D">
        <w:rPr>
          <w:rFonts w:hint="eastAsia"/>
        </w:rPr>
        <w:t>导致布料仿真中的时间步长</w:t>
      </w:r>
      <m:oMath>
        <m:r>
          <m:rPr>
            <m:sty m:val="p"/>
          </m:rPr>
          <w:rPr>
            <w:rFonts w:ascii="Cambria Math" w:hAnsi="Cambria Math"/>
          </w:rPr>
          <m:t>∆</m:t>
        </m:r>
        <m:r>
          <w:rPr>
            <w:rFonts w:ascii="Cambria Math" w:hAnsi="Cambria Math"/>
          </w:rPr>
          <m:t>t</m:t>
        </m:r>
      </m:oMath>
      <w:r w:rsidR="00634D1D">
        <w:rPr>
          <w:rFonts w:hint="eastAsia"/>
        </w:rPr>
        <w:t>必须很小才能保证数</w:t>
      </w:r>
    </w:p>
    <w:p w:rsidR="00703A4C" w:rsidRDefault="00E75BD9" w:rsidP="00E75BD9">
      <w:pPr>
        <w:pStyle w:val="a1"/>
      </w:pPr>
      <w:r>
        <w:tab/>
      </w:r>
      <w:r>
        <w:rPr>
          <w:rFonts w:hint="eastAsia"/>
        </w:rPr>
        <w:t>由于隐式欧拉法具有无条件的稳定性，因此可以采用较大的时间步长</w:t>
      </w:r>
      <m:oMath>
        <m:r>
          <m:rPr>
            <m:sty m:val="p"/>
          </m:rPr>
          <w:rPr>
            <w:rFonts w:ascii="Cambria Math" w:hAnsi="Cambria Math"/>
          </w:rPr>
          <m:t>∆t</m:t>
        </m:r>
      </m:oMath>
      <w:r>
        <w:rPr>
          <w:rFonts w:hint="eastAsia"/>
        </w:rPr>
        <w:t>求解衣服质点在</w:t>
      </w:r>
      <m:oMath>
        <m:r>
          <w:rPr>
            <w:rFonts w:ascii="Cambria Math" w:hAnsi="Cambria Math"/>
          </w:rPr>
          <m:t>t+∆t</m:t>
        </m:r>
      </m:oMath>
      <w:r>
        <w:rPr>
          <w:rFonts w:hint="eastAsia"/>
        </w:rPr>
        <w:t>时刻的运动状态。</w:t>
      </w:r>
    </w:p>
    <w:p w:rsidR="00C3062F" w:rsidRDefault="009500BA" w:rsidP="009500BA">
      <w:pPr>
        <w:pStyle w:val="2"/>
      </w:pPr>
      <w:bookmarkStart w:id="30" w:name="_Toc405470123"/>
      <w:r>
        <w:rPr>
          <w:rFonts w:hint="eastAsia"/>
        </w:rPr>
        <w:t>梯形法</w:t>
      </w:r>
      <w:bookmarkEnd w:id="30"/>
    </w:p>
    <w:p w:rsidR="009500BA" w:rsidRDefault="00A37EC4" w:rsidP="00A37EC4">
      <w:pPr>
        <w:pStyle w:val="a1"/>
      </w:pPr>
      <w:r>
        <w:rPr>
          <w:rFonts w:hint="eastAsia"/>
        </w:rPr>
        <w:t>通过比较显式欧拉法和隐式欧拉法的误差</w:t>
      </w:r>
      <w:r w:rsidR="00702F79">
        <w:fldChar w:fldCharType="begin"/>
      </w:r>
      <w:r w:rsidR="00922BB7">
        <w:rPr>
          <w:rFonts w:hint="eastAsia"/>
        </w:rPr>
        <w:instrText>REF _Ref374381436 \h</w:instrText>
      </w:r>
      <w:r w:rsidR="00702F79">
        <w:fldChar w:fldCharType="separate"/>
      </w:r>
      <w:r w:rsidR="009E4C35">
        <w:rPr>
          <w:rFonts w:hint="eastAsia"/>
          <w:b/>
          <w:bCs/>
        </w:rPr>
        <w:t>错误!未找到引用源。</w:t>
      </w:r>
      <w:r w:rsidR="00702F79">
        <w:fldChar w:fldCharType="end"/>
      </w:r>
      <w:r>
        <w:rPr>
          <w:rFonts w:hint="eastAsia"/>
        </w:rPr>
        <w:t>、</w:t>
      </w:r>
      <w:r w:rsidR="00702F79">
        <w:fldChar w:fldCharType="begin"/>
      </w:r>
      <w:r w:rsidR="00922BB7">
        <w:rPr>
          <w:rFonts w:hint="eastAsia"/>
        </w:rPr>
        <w:instrText>REF _Ref374381444 \h</w:instrText>
      </w:r>
      <w:r w:rsidR="00702F79">
        <w:fldChar w:fldCharType="separate"/>
      </w:r>
      <w:r w:rsidR="009E4C35">
        <w:rPr>
          <w:rFonts w:hint="eastAsia"/>
          <w:b/>
          <w:bCs/>
        </w:rPr>
        <w:t>错误!未找到引用源。</w:t>
      </w:r>
      <w:r w:rsidR="00702F79">
        <w:fldChar w:fldCharType="end"/>
      </w:r>
      <w:r w:rsidR="004E6F8B">
        <w:rPr>
          <w:rFonts w:hint="eastAsia"/>
        </w:rPr>
        <w:t>，</w:t>
      </w:r>
      <w:r>
        <w:rPr>
          <w:rFonts w:hint="eastAsia"/>
        </w:rPr>
        <w:t>若对其进行算术平均</w:t>
      </w:r>
      <w:r w:rsidR="00530376">
        <w:rPr>
          <w:rFonts w:hint="eastAsia"/>
        </w:rPr>
        <w:t>，</w:t>
      </w:r>
      <w:r>
        <w:rPr>
          <w:rFonts w:hint="eastAsia"/>
        </w:rPr>
        <w:t>则可以得到更加精确的梯形法</w:t>
      </w:r>
      <w:r w:rsidR="00DF6A66">
        <w:rPr>
          <w:rFonts w:hint="eastAsia"/>
        </w:rPr>
        <w:t>：</w:t>
      </w:r>
    </w:p>
    <w:p w:rsidR="007973A7" w:rsidRPr="007973A7" w:rsidRDefault="007973A7" w:rsidP="007973A7">
      <w:pPr>
        <w:pStyle w:val="a8"/>
        <w:tabs>
          <w:tab w:val="center" w:pos="4111"/>
          <w:tab w:val="right" w:pos="8222"/>
        </w:tabs>
        <w:rPr>
          <w:vanish/>
          <w:specVanish/>
        </w:rPr>
      </w:pPr>
      <w:r>
        <w:rPr>
          <w:rFonts w:ascii="宋体" w:eastAsia="宋体" w:hAnsi="Times New Roman"/>
        </w:rPr>
        <w:tab/>
      </w:r>
      <m:oMath>
        <m:d>
          <m:dPr>
            <m:begChr m:val="{"/>
            <m:endChr m:val=""/>
            <m:ctrlPr>
              <w:rPr>
                <w:rFonts w:ascii="Cambria Math" w:hAnsi="Cambria Math"/>
              </w:rPr>
            </m:ctrlPr>
          </m:dPr>
          <m:e>
            <m:eqArr>
              <m:eqArrPr>
                <m:ctrlPr>
                  <w:rPr>
                    <w:rFonts w:ascii="Cambria Math" w:hAnsi="Cambria Math"/>
                  </w:rPr>
                </m:ctrlPr>
              </m:eqArrPr>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(0)</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+∆xf(</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e>
              <m:e>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m:t>
                    </m:r>
                  </m:sup>
                </m:sSubSup>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∆x</m:t>
                </m:r>
                <m:d>
                  <m:dPr>
                    <m:begChr m:val="["/>
                    <m:endChr m:val="]"/>
                    <m:ctrlPr>
                      <w:rPr>
                        <w:rFonts w:ascii="Cambria Math" w:hAnsi="Cambria Math"/>
                        <w:i/>
                      </w:rPr>
                    </m:ctrlPr>
                  </m:dPr>
                  <m:e>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n</m:t>
                            </m:r>
                          </m:sub>
                        </m:sSub>
                      </m:e>
                    </m:d>
                    <m:r>
                      <w:rPr>
                        <w:rFonts w:ascii="Cambria Math" w:hAnsi="Cambria Math"/>
                      </w:rPr>
                      <m:t>+f(</m:t>
                    </m:r>
                    <m:sSub>
                      <m:sSubPr>
                        <m:ctrlPr>
                          <w:rPr>
                            <w:rFonts w:ascii="Cambria Math" w:hAnsi="Cambria Math"/>
                            <w:i/>
                          </w:rPr>
                        </m:ctrlPr>
                      </m:sSubPr>
                      <m:e>
                        <m:r>
                          <w:rPr>
                            <w:rFonts w:ascii="Cambria Math" w:hAnsi="Cambria Math"/>
                          </w:rPr>
                          <m:t>x</m:t>
                        </m:r>
                      </m:e>
                      <m:sub>
                        <m:r>
                          <w:rPr>
                            <w:rFonts w:ascii="Cambria Math" w:hAnsi="Cambria Math"/>
                          </w:rPr>
                          <m:t>n+1</m:t>
                        </m:r>
                      </m:sub>
                    </m:sSub>
                    <m:r>
                      <w:rPr>
                        <w:rFonts w:ascii="Cambria Math" w:hAnsi="Cambria Math"/>
                      </w:rPr>
                      <m:t>,</m:t>
                    </m:r>
                    <m:sSubSup>
                      <m:sSubSupPr>
                        <m:ctrlPr>
                          <w:rPr>
                            <w:rFonts w:ascii="Cambria Math" w:hAnsi="Cambria Math"/>
                            <w:i/>
                          </w:rPr>
                        </m:ctrlPr>
                      </m:sSubSupPr>
                      <m:e>
                        <m:r>
                          <w:rPr>
                            <w:rFonts w:ascii="Cambria Math" w:hAnsi="Cambria Math"/>
                          </w:rPr>
                          <m:t>y</m:t>
                        </m:r>
                      </m:e>
                      <m:sub>
                        <m:r>
                          <w:rPr>
                            <w:rFonts w:ascii="Cambria Math" w:hAnsi="Cambria Math"/>
                          </w:rPr>
                          <m:t>n+1</m:t>
                        </m:r>
                      </m:sub>
                      <m:sup>
                        <m:r>
                          <w:rPr>
                            <w:rFonts w:ascii="Cambria Math" w:hAnsi="Cambria Math"/>
                          </w:rPr>
                          <m:t>(k-1)</m:t>
                        </m:r>
                      </m:sup>
                    </m:sSubSup>
                    <m:r>
                      <w:rPr>
                        <w:rFonts w:ascii="Cambria Math" w:hAnsi="Cambria Math"/>
                      </w:rPr>
                      <m:t>)</m:t>
                    </m:r>
                  </m:e>
                </m:d>
              </m:e>
            </m:eqArr>
          </m:e>
        </m:d>
      </m:oMath>
      <w:r>
        <w:tab/>
      </w:r>
    </w:p>
    <w:p w:rsidR="00F725A8" w:rsidRPr="00C9437B" w:rsidRDefault="007973A7" w:rsidP="007973A7">
      <w:pPr>
        <w:pStyle w:val="a8"/>
        <w:tabs>
          <w:tab w:val="center" w:pos="4111"/>
          <w:tab w:val="right" w:pos="8222"/>
        </w:tabs>
        <w:ind w:firstLine="480"/>
      </w:pPr>
      <w:bookmarkStart w:id="31" w:name="_Ref374381327"/>
      <w:r>
        <w:t>(</w:t>
      </w:r>
      <w:r w:rsidR="00702F79">
        <w:fldChar w:fldCharType="begin"/>
      </w:r>
      <w:r w:rsidR="00635BD9">
        <w:instrText xml:space="preserve"> STYLEREF 1 \s </w:instrText>
      </w:r>
      <w:r w:rsidR="00702F79">
        <w:fldChar w:fldCharType="separate"/>
      </w:r>
      <w:r w:rsidR="009E4C35">
        <w:rPr>
          <w:noProof/>
        </w:rPr>
        <w:t>3</w:t>
      </w:r>
      <w:r w:rsidR="00702F79">
        <w:rPr>
          <w:noProof/>
        </w:rPr>
        <w:fldChar w:fldCharType="end"/>
      </w:r>
      <w:r w:rsidR="00D50CE9">
        <w:noBreakHyphen/>
      </w:r>
      <w:r w:rsidR="00702F79">
        <w:fldChar w:fldCharType="begin"/>
      </w:r>
      <w:r w:rsidR="00635BD9">
        <w:instrText xml:space="preserve"> SEQ Equation \* ARABIC \s 1 </w:instrText>
      </w:r>
      <w:r w:rsidR="00702F79">
        <w:fldChar w:fldCharType="separate"/>
      </w:r>
      <w:r w:rsidR="009E4C35">
        <w:rPr>
          <w:noProof/>
        </w:rPr>
        <w:t>2</w:t>
      </w:r>
      <w:r w:rsidR="00702F79">
        <w:rPr>
          <w:noProof/>
        </w:rPr>
        <w:fldChar w:fldCharType="end"/>
      </w:r>
      <w:r>
        <w:t>)</w:t>
      </w:r>
      <w:bookmarkEnd w:id="31"/>
    </w:p>
    <w:p w:rsidR="00C9437B" w:rsidRDefault="00C9437B" w:rsidP="00C9437B">
      <w:pPr>
        <w:pStyle w:val="2"/>
        <w:ind w:firstLine="560"/>
      </w:pPr>
      <w:bookmarkStart w:id="32" w:name="_Toc405470124"/>
      <w:r>
        <w:rPr>
          <w:rFonts w:hint="eastAsia"/>
        </w:rPr>
        <w:t>改进的欧拉法</w:t>
      </w:r>
      <w:bookmarkEnd w:id="32"/>
    </w:p>
    <w:p w:rsidR="002B1213" w:rsidRPr="00654882" w:rsidRDefault="00AC6198" w:rsidP="004E3968">
      <w:pPr>
        <w:pStyle w:val="a1"/>
        <w:ind w:firstLine="480"/>
      </w:pPr>
      <w:r>
        <w:rPr>
          <w:rFonts w:hint="eastAsia"/>
        </w:rPr>
        <w:t>梯形法虽然提高了精度</w:t>
      </w:r>
      <w:r w:rsidR="004C05B8">
        <w:rPr>
          <w:rFonts w:hint="eastAsia"/>
        </w:rPr>
        <w:t>，</w:t>
      </w:r>
      <w:r>
        <w:rPr>
          <w:rFonts w:hint="eastAsia"/>
        </w:rPr>
        <w:t>但是计算复杂。实际上</w:t>
      </w:r>
      <w:r w:rsidR="0092133A">
        <w:rPr>
          <w:rFonts w:hint="eastAsia"/>
        </w:rPr>
        <w:t>，</w:t>
      </w:r>
      <w:r>
        <w:rPr>
          <w:rFonts w:hint="eastAsia"/>
        </w:rPr>
        <w:t>可以先通过显式欧拉公式</w:t>
      </w:r>
    </w:p>
    <w:p w:rsidR="00654882" w:rsidRDefault="0010682A" w:rsidP="00163037">
      <w:pPr>
        <w:pStyle w:val="a1"/>
        <w:spacing w:line="480" w:lineRule="auto"/>
        <w:ind w:firstLine="480"/>
      </w:pPr>
      <w:r>
        <w:tab/>
      </w:r>
      <w:r>
        <w:rPr>
          <w:rFonts w:hint="eastAsia"/>
        </w:rPr>
        <w:t>相比显示欧拉法而言，改进的欧拉法可以明显的提高精度。</w:t>
      </w:r>
    </w:p>
    <w:p w:rsidR="000E7252" w:rsidRDefault="000E7252" w:rsidP="000E7252">
      <w:pPr>
        <w:pStyle w:val="2"/>
        <w:ind w:firstLine="560"/>
      </w:pPr>
      <w:bookmarkStart w:id="33" w:name="_Toc405470125"/>
      <w:r>
        <w:rPr>
          <w:rFonts w:hint="eastAsia"/>
        </w:rPr>
        <w:t>龙格-</w:t>
      </w:r>
      <w:proofErr w:type="gramStart"/>
      <w:r>
        <w:rPr>
          <w:rFonts w:hint="eastAsia"/>
        </w:rPr>
        <w:t>库塔法</w:t>
      </w:r>
      <w:bookmarkEnd w:id="33"/>
      <w:proofErr w:type="gramEnd"/>
    </w:p>
    <w:p w:rsidR="003376DB" w:rsidRPr="00174A88" w:rsidRDefault="0077250A" w:rsidP="004E3968">
      <w:pPr>
        <w:pStyle w:val="a1"/>
        <w:ind w:firstLine="480"/>
      </w:pPr>
      <w:r>
        <w:rPr>
          <w:rFonts w:hint="eastAsia"/>
        </w:rPr>
        <w:t>龙格-库塔法(</w:t>
      </w:r>
      <w:proofErr w:type="spellStart"/>
      <w:r>
        <w:rPr>
          <w:rFonts w:hint="eastAsia"/>
        </w:rPr>
        <w:t>Runge-Kutta</w:t>
      </w:r>
      <w:proofErr w:type="spellEnd"/>
      <w:r>
        <w:rPr>
          <w:rFonts w:hint="eastAsia"/>
        </w:rPr>
        <w:t xml:space="preserve"> Method)源于泰勒级数法，其基本思想可由改进</w:t>
      </w:r>
    </w:p>
    <w:p w:rsidR="00174A88" w:rsidRDefault="00D44901" w:rsidP="00D44901">
      <w:pPr>
        <w:pStyle w:val="a1"/>
        <w:ind w:firstLine="480"/>
      </w:pPr>
      <w:r>
        <w:rPr>
          <w:rFonts w:hint="eastAsia"/>
        </w:rPr>
        <w:t>四阶龙格-库塔法的计算误差远小于显式欧拉方法</w:t>
      </w:r>
      <w:r w:rsidR="003147A5">
        <w:rPr>
          <w:rFonts w:hint="eastAsia"/>
        </w:rPr>
        <w:t>，</w:t>
      </w:r>
      <w:r>
        <w:rPr>
          <w:rFonts w:hint="eastAsia"/>
        </w:rPr>
        <w:t>但依然属于显式方法</w:t>
      </w:r>
      <w:r w:rsidR="00A23A2A">
        <w:rPr>
          <w:rFonts w:hint="eastAsia"/>
        </w:rPr>
        <w:t>，</w:t>
      </w:r>
      <w:r>
        <w:rPr>
          <w:rFonts w:hint="eastAsia"/>
        </w:rPr>
        <w:lastRenderedPageBreak/>
        <w:t>同样无法避免算法的不稳定性。</w:t>
      </w:r>
    </w:p>
    <w:p w:rsidR="00260861" w:rsidRDefault="00260861" w:rsidP="00260861">
      <w:pPr>
        <w:pStyle w:val="2"/>
        <w:ind w:firstLine="560"/>
      </w:pPr>
      <w:bookmarkStart w:id="34" w:name="_Toc405470126"/>
      <w:proofErr w:type="spellStart"/>
      <w:r>
        <w:rPr>
          <w:rFonts w:hint="eastAsia"/>
        </w:rPr>
        <w:t>Verlet</w:t>
      </w:r>
      <w:proofErr w:type="spellEnd"/>
      <w:r>
        <w:rPr>
          <w:rFonts w:hint="eastAsia"/>
        </w:rPr>
        <w:t>积分法</w:t>
      </w:r>
      <w:bookmarkEnd w:id="34"/>
    </w:p>
    <w:p w:rsidR="004E3968" w:rsidRPr="00AB268D" w:rsidRDefault="00A74294" w:rsidP="004E3968">
      <w:pPr>
        <w:pStyle w:val="a1"/>
        <w:ind w:firstLine="480"/>
      </w:pPr>
      <w:r>
        <w:rPr>
          <w:rFonts w:hint="eastAsia"/>
        </w:rPr>
        <w:t>对于布料仿真，由于外力通常较小</w:t>
      </w:r>
      <w:r w:rsidR="007538C9">
        <w:rPr>
          <w:rFonts w:hint="eastAsia"/>
        </w:rPr>
        <w:t>，</w:t>
      </w:r>
      <w:r>
        <w:rPr>
          <w:rFonts w:hint="eastAsia"/>
        </w:rPr>
        <w:t>采用较大步长的显式积分法也能保持较</w:t>
      </w:r>
    </w:p>
    <w:p w:rsidR="00D06EE4" w:rsidRPr="00F84964" w:rsidRDefault="00AB268D" w:rsidP="00AB268D">
      <w:pPr>
        <w:pStyle w:val="a1"/>
        <w:ind w:firstLine="480"/>
      </w:pPr>
      <w:r w:rsidRPr="00AB268D">
        <w:rPr>
          <w:rFonts w:hint="eastAsia"/>
        </w:rPr>
        <w:t>运动的</w:t>
      </w:r>
      <w:r>
        <w:rPr>
          <w:rFonts w:hint="eastAsia"/>
        </w:rPr>
        <w:t>轨迹</w:t>
      </w:r>
      <w:r w:rsidR="0005424C">
        <w:rPr>
          <w:rFonts w:hint="eastAsia"/>
        </w:rPr>
        <w:t>，</w:t>
      </w:r>
      <w:r>
        <w:rPr>
          <w:rFonts w:hint="eastAsia"/>
        </w:rPr>
        <w:t>通过计算上一时间步和下一时间步</w:t>
      </w:r>
      <w:r w:rsidR="00760F52">
        <w:rPr>
          <w:rFonts w:hint="eastAsia"/>
        </w:rPr>
        <w:t>，</w:t>
      </w:r>
      <w:r>
        <w:rPr>
          <w:rFonts w:hint="eastAsia"/>
        </w:rPr>
        <w:t>精度更高。由于</w:t>
      </w:r>
      <w:proofErr w:type="spellStart"/>
      <w:r>
        <w:rPr>
          <w:rFonts w:hint="eastAsia"/>
        </w:rPr>
        <w:t>Verlet</w:t>
      </w:r>
      <w:proofErr w:type="spellEnd"/>
      <w:r>
        <w:rPr>
          <w:rFonts w:hint="eastAsia"/>
        </w:rPr>
        <w:t>方法中不涉及质点速度的计算</w:t>
      </w:r>
      <w:r w:rsidR="00D009CA">
        <w:rPr>
          <w:rFonts w:hint="eastAsia"/>
        </w:rPr>
        <w:t>，</w:t>
      </w:r>
      <w:r>
        <w:rPr>
          <w:rFonts w:hint="eastAsia"/>
        </w:rPr>
        <w:t>累计误差小、运算量更少。</w:t>
      </w:r>
    </w:p>
    <w:p w:rsidR="003571D0" w:rsidRPr="003571D0" w:rsidRDefault="003571D0" w:rsidP="00E3516A">
      <w:pPr>
        <w:pStyle w:val="1"/>
        <w:ind w:firstLine="600"/>
      </w:pPr>
      <w:bookmarkStart w:id="35" w:name="_Toc278029339"/>
      <w:bookmarkStart w:id="36" w:name="_Toc278229306"/>
      <w:bookmarkStart w:id="37" w:name="_Toc278276396"/>
      <w:bookmarkStart w:id="38" w:name="_Toc278301395"/>
      <w:bookmarkStart w:id="39" w:name="_Toc405470127"/>
      <w:r w:rsidRPr="003571D0">
        <w:rPr>
          <w:rFonts w:hint="eastAsia"/>
        </w:rPr>
        <w:t>结论</w:t>
      </w:r>
      <w:bookmarkEnd w:id="35"/>
      <w:bookmarkEnd w:id="36"/>
      <w:bookmarkEnd w:id="37"/>
      <w:bookmarkEnd w:id="38"/>
      <w:bookmarkEnd w:id="39"/>
    </w:p>
    <w:p w:rsidR="00925449" w:rsidRPr="00952E4F" w:rsidRDefault="00925449" w:rsidP="00CB4BBD">
      <w:pPr>
        <w:ind w:firstLineChars="200" w:firstLine="480"/>
      </w:pPr>
      <w:r>
        <w:rPr>
          <w:rFonts w:hint="eastAsia"/>
        </w:rPr>
        <w:t>3D</w:t>
      </w:r>
      <w:r w:rsidR="00CB4BBD">
        <w:rPr>
          <w:rFonts w:hint="eastAsia"/>
        </w:rPr>
        <w:t>虚拟衣服动画技术具有广阔的</w:t>
      </w:r>
      <w:r>
        <w:rPr>
          <w:rFonts w:hint="eastAsia"/>
        </w:rPr>
        <w:t>应用前景，</w:t>
      </w:r>
      <w:r w:rsidR="00CB4BBD">
        <w:rPr>
          <w:rFonts w:hint="eastAsia"/>
        </w:rPr>
        <w:t>已成为国内外研究的一个热点</w:t>
      </w:r>
      <w:r w:rsidR="007E36D7">
        <w:rPr>
          <w:rFonts w:hint="eastAsia"/>
        </w:rPr>
        <w:t>，</w:t>
      </w:r>
      <w:r w:rsidRPr="0029365E">
        <w:rPr>
          <w:rFonts w:asciiTheme="minorEastAsia" w:eastAsiaTheme="minorEastAsia" w:hAnsiTheme="minorEastAsia" w:hint="eastAsia"/>
        </w:rPr>
        <w:t>作。</w:t>
      </w:r>
    </w:p>
    <w:p w:rsidR="003571D0" w:rsidRPr="003571D0" w:rsidRDefault="003571D0" w:rsidP="00E3516A">
      <w:pPr>
        <w:pStyle w:val="1"/>
        <w:ind w:firstLine="600"/>
      </w:pPr>
      <w:bookmarkStart w:id="40" w:name="_Toc278029340"/>
      <w:bookmarkStart w:id="41" w:name="_Toc278229307"/>
      <w:bookmarkStart w:id="42" w:name="_Toc278276397"/>
      <w:bookmarkStart w:id="43" w:name="_Toc278301396"/>
      <w:bookmarkStart w:id="44" w:name="_Toc405470128"/>
      <w:r w:rsidRPr="003571D0">
        <w:rPr>
          <w:rFonts w:hint="eastAsia"/>
        </w:rPr>
        <w:t>参考文献</w:t>
      </w:r>
      <w:bookmarkEnd w:id="40"/>
      <w:bookmarkEnd w:id="41"/>
      <w:bookmarkEnd w:id="42"/>
      <w:bookmarkEnd w:id="43"/>
      <w:bookmarkEnd w:id="44"/>
    </w:p>
    <w:sectPr w:rsidR="003571D0" w:rsidRPr="003571D0" w:rsidSect="005C0ECB">
      <w:footnotePr>
        <w:pos w:val="beneathText"/>
      </w:footnotePr>
      <w:endnotePr>
        <w:numFmt w:val="decimal"/>
      </w:endnotePr>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75AB4" w:rsidRPr="00C256A8" w:rsidRDefault="00275AB4" w:rsidP="008668C7">
      <w:pPr>
        <w:pStyle w:val="a6"/>
        <w:ind w:firstLine="80"/>
        <w:rPr>
          <w:sz w:val="4"/>
        </w:rPr>
      </w:pPr>
    </w:p>
  </w:endnote>
  <w:endnote w:type="continuationSeparator" w:id="0">
    <w:p w:rsidR="00275AB4" w:rsidRDefault="00275AB4">
      <w:pPr>
        <w:ind w:firstLine="480"/>
      </w:pPr>
      <w:r>
        <w:continuationSeparator/>
      </w:r>
    </w:p>
  </w:endnote>
  <w:endnote w:id="1">
    <w:p w:rsidR="00D06625" w:rsidRPr="000D0128" w:rsidRDefault="00D06625">
      <w:pPr>
        <w:pStyle w:val="afc"/>
        <w:rPr>
          <w:rStyle w:val="afd"/>
          <w:vertAlign w:val="baseline"/>
        </w:rPr>
      </w:pPr>
      <w:r w:rsidRPr="000D0128">
        <w:rPr>
          <w:rStyle w:val="afd"/>
          <w:rFonts w:hint="eastAsia"/>
          <w:vertAlign w:val="baseline"/>
        </w:rPr>
        <w:t>[</w:t>
      </w:r>
      <w:r w:rsidRPr="000D0128">
        <w:rPr>
          <w:rStyle w:val="afd"/>
          <w:vertAlign w:val="baseline"/>
        </w:rPr>
        <w:endnoteRef/>
      </w:r>
      <w:r w:rsidRPr="000D0128">
        <w:rPr>
          <w:rStyle w:val="afd"/>
          <w:vertAlign w:val="baseline"/>
        </w:rPr>
        <w:t xml:space="preserve">] </w:t>
      </w:r>
      <w:proofErr w:type="spellStart"/>
      <w:r w:rsidRPr="000D0128">
        <w:rPr>
          <w:rStyle w:val="afd"/>
          <w:rFonts w:hint="eastAsia"/>
          <w:vertAlign w:val="baseline"/>
        </w:rPr>
        <w:t>Cyberware</w:t>
      </w:r>
      <w:proofErr w:type="spellEnd"/>
      <w:r w:rsidRPr="000D0128">
        <w:rPr>
          <w:rStyle w:val="afd"/>
          <w:rFonts w:hint="eastAsia"/>
          <w:vertAlign w:val="baseline"/>
        </w:rPr>
        <w:t xml:space="preserve">. The </w:t>
      </w:r>
      <w:proofErr w:type="spellStart"/>
      <w:r w:rsidRPr="000D0128">
        <w:rPr>
          <w:rStyle w:val="afd"/>
          <w:rFonts w:hint="eastAsia"/>
          <w:vertAlign w:val="baseline"/>
        </w:rPr>
        <w:t>Cyberware</w:t>
      </w:r>
      <w:proofErr w:type="spellEnd"/>
      <w:r w:rsidRPr="000D0128">
        <w:rPr>
          <w:rStyle w:val="afd"/>
          <w:rFonts w:hint="eastAsia"/>
          <w:vertAlign w:val="baseline"/>
        </w:rPr>
        <w:t xml:space="preserve"> Whole Body Color 3D Scanner.[EB/OL]. (2012) [2013-7-1].http://www.cyberware.com/products/scanners/wbx.html</w:t>
      </w:r>
    </w:p>
  </w:endnote>
  <w:endnote w:id="2">
    <w:p w:rsidR="00D06625" w:rsidRDefault="00D06625">
      <w:pPr>
        <w:pStyle w:val="afc"/>
      </w:pPr>
      <w:r w:rsidRPr="000D0128">
        <w:rPr>
          <w:rStyle w:val="afd"/>
          <w:vertAlign w:val="baseline"/>
        </w:rPr>
        <w:endnoteRef/>
      </w:r>
      <w:r w:rsidRPr="000D0128">
        <w:rPr>
          <w:rStyle w:val="afd"/>
          <w:vertAlign w:val="baseline"/>
        </w:rPr>
        <w:t xml:space="preserve"> D N Stern. The present moment: In psychotherapy and everyday life[M], Norton Co, New York, USA, 2004. Chen Y, Cheng Z </w:t>
      </w:r>
      <w:proofErr w:type="spellStart"/>
      <w:r w:rsidRPr="000D0128">
        <w:rPr>
          <w:rStyle w:val="afd"/>
          <w:vertAlign w:val="baseline"/>
        </w:rPr>
        <w:t>Q.Personalized</w:t>
      </w:r>
      <w:proofErr w:type="spellEnd"/>
      <w:r w:rsidRPr="000D0128">
        <w:rPr>
          <w:rStyle w:val="afd"/>
          <w:vertAlign w:val="baseline"/>
        </w:rPr>
        <w:t xml:space="preserve"> avatar capture using two Kinects in a moment [C]//SIGGRAPH Asia 2012 Posters. USA: ACM, 2012: 3.</w:t>
      </w:r>
    </w:p>
  </w:endnote>
  <w:endnote w:id="3">
    <w:p w:rsidR="00D06625" w:rsidRDefault="00D06625">
      <w:pPr>
        <w:pStyle w:val="afc"/>
      </w:pPr>
      <w:r>
        <w:rPr>
          <w:rStyle w:val="afd"/>
        </w:rPr>
        <w:endnoteRef/>
      </w:r>
      <w:r>
        <w:t xml:space="preserve"> </w:t>
      </w:r>
      <w:r w:rsidRPr="00120163">
        <w:t xml:space="preserve">A. J. Davison. Real-time simultaneous </w:t>
      </w:r>
      <w:proofErr w:type="spellStart"/>
      <w:r w:rsidRPr="00120163">
        <w:t>localisation</w:t>
      </w:r>
      <w:proofErr w:type="spellEnd"/>
      <w:r w:rsidRPr="00120163">
        <w:t xml:space="preserve"> and mapping </w:t>
      </w:r>
      <w:proofErr w:type="spellStart"/>
      <w:r w:rsidRPr="00120163">
        <w:t>witha</w:t>
      </w:r>
      <w:proofErr w:type="spellEnd"/>
      <w:r w:rsidRPr="00120163">
        <w:t xml:space="preserve"> single camera. In Proceedings of the International Conference </w:t>
      </w:r>
      <w:proofErr w:type="spellStart"/>
      <w:r w:rsidRPr="00120163">
        <w:t>onComputer</w:t>
      </w:r>
      <w:proofErr w:type="spellEnd"/>
      <w:r w:rsidRPr="00120163">
        <w:t xml:space="preserve"> Vision (ICCV), 2003. 1, 2.2</w:t>
      </w:r>
    </w:p>
  </w:endnote>
  <w:endnote w:id="4">
    <w:p w:rsidR="00D06625" w:rsidRDefault="00D06625">
      <w:pPr>
        <w:pStyle w:val="afc"/>
      </w:pPr>
      <w:r>
        <w:rPr>
          <w:rStyle w:val="afd"/>
        </w:rPr>
        <w:endnoteRef/>
      </w:r>
      <w:r>
        <w:t xml:space="preserve"> </w:t>
      </w:r>
      <w:r w:rsidRPr="00120163">
        <w:t xml:space="preserve">Y. M. Kim, C. </w:t>
      </w:r>
      <w:proofErr w:type="spellStart"/>
      <w:r w:rsidRPr="00120163">
        <w:t>Theobalt</w:t>
      </w:r>
      <w:proofErr w:type="spellEnd"/>
      <w:r w:rsidRPr="00120163">
        <w:t xml:space="preserve">, J. </w:t>
      </w:r>
      <w:proofErr w:type="spellStart"/>
      <w:r w:rsidRPr="00120163">
        <w:t>Diebel</w:t>
      </w:r>
      <w:proofErr w:type="spellEnd"/>
      <w:r w:rsidRPr="00120163">
        <w:t xml:space="preserve">, J. </w:t>
      </w:r>
      <w:proofErr w:type="spellStart"/>
      <w:r w:rsidRPr="00120163">
        <w:t>Kosecka</w:t>
      </w:r>
      <w:proofErr w:type="spellEnd"/>
      <w:r w:rsidRPr="00120163">
        <w:t xml:space="preserve">, B. </w:t>
      </w:r>
      <w:proofErr w:type="spellStart"/>
      <w:r w:rsidRPr="00120163">
        <w:t>Miscusik</w:t>
      </w:r>
      <w:proofErr w:type="spellEnd"/>
      <w:r w:rsidRPr="00120163">
        <w:t xml:space="preserve">, S. </w:t>
      </w:r>
      <w:proofErr w:type="spellStart"/>
      <w:r w:rsidRPr="00120163">
        <w:t>Thrun.Multi</w:t>
      </w:r>
      <w:proofErr w:type="spellEnd"/>
      <w:r w:rsidRPr="00120163">
        <w:t xml:space="preserve">-view image and TOF sensor fusion for dense 3D reconstruction. </w:t>
      </w:r>
      <w:proofErr w:type="spellStart"/>
      <w:r w:rsidRPr="00120163">
        <w:t>IEEEInternational</w:t>
      </w:r>
      <w:proofErr w:type="spellEnd"/>
      <w:r w:rsidRPr="00120163">
        <w:t xml:space="preserve"> Conference on Computer Vision Workshops (ICCV Workshops),Kyoto, 2009: 1542-1549</w:t>
      </w:r>
    </w:p>
  </w:endnote>
  <w:endnote w:id="5">
    <w:p w:rsidR="00D06625" w:rsidRDefault="00D06625">
      <w:pPr>
        <w:pStyle w:val="afc"/>
      </w:pPr>
      <w:r>
        <w:rPr>
          <w:rStyle w:val="afd"/>
        </w:rPr>
        <w:endnoteRef/>
      </w:r>
      <w:r>
        <w:t xml:space="preserve"> </w:t>
      </w:r>
      <w:r w:rsidRPr="00591247">
        <w:t xml:space="preserve">SR4000 user manual, </w:t>
      </w:r>
      <w:proofErr w:type="spellStart"/>
      <w:r w:rsidRPr="00591247">
        <w:t>ed</w:t>
      </w:r>
      <w:proofErr w:type="spellEnd"/>
      <w:r w:rsidRPr="00591247">
        <w:t>: MESA Imaging AG, 2010</w:t>
      </w:r>
    </w:p>
  </w:endnote>
  <w:endnote w:id="6">
    <w:p w:rsidR="00D06625" w:rsidRPr="00591247" w:rsidRDefault="00D06625" w:rsidP="00591247">
      <w:r>
        <w:rPr>
          <w:rStyle w:val="afd"/>
        </w:rPr>
        <w:endnoteRef/>
      </w:r>
      <w:r>
        <w:t xml:space="preserve"> </w:t>
      </w:r>
      <w:r w:rsidRPr="00591247">
        <w:t>Microsoft Kinect. www.xbQX.com/Kinect</w:t>
      </w:r>
    </w:p>
  </w:endnote>
  <w:endnote w:id="7">
    <w:p w:rsidR="00D06625" w:rsidRDefault="00D06625">
      <w:pPr>
        <w:pStyle w:val="afc"/>
      </w:pPr>
      <w:r>
        <w:rPr>
          <w:rStyle w:val="afd"/>
        </w:rPr>
        <w:endnoteRef/>
      </w:r>
      <w:r>
        <w:t xml:space="preserve"> </w:t>
      </w:r>
      <w:r w:rsidRPr="00791702">
        <w:t xml:space="preserve">Y. Cui, S. </w:t>
      </w:r>
      <w:proofErr w:type="spellStart"/>
      <w:r w:rsidRPr="00791702">
        <w:t>Schuon</w:t>
      </w:r>
      <w:proofErr w:type="spellEnd"/>
      <w:r w:rsidRPr="00791702">
        <w:t xml:space="preserve">, D. Chan, S. </w:t>
      </w:r>
      <w:proofErr w:type="spellStart"/>
      <w:r w:rsidRPr="00791702">
        <w:t>Thrun</w:t>
      </w:r>
      <w:proofErr w:type="spellEnd"/>
      <w:r w:rsidRPr="00791702">
        <w:t xml:space="preserve">, C. </w:t>
      </w:r>
      <w:proofErr w:type="spellStart"/>
      <w:r w:rsidRPr="00791702">
        <w:t>Theobalt</w:t>
      </w:r>
      <w:proofErr w:type="spellEnd"/>
      <w:r w:rsidRPr="00791702">
        <w:t xml:space="preserve">. 3D shape scanning with </w:t>
      </w:r>
      <w:proofErr w:type="spellStart"/>
      <w:r w:rsidRPr="00791702">
        <w:t>atime</w:t>
      </w:r>
      <w:proofErr w:type="spellEnd"/>
      <w:r w:rsidRPr="00791702">
        <w:t xml:space="preserve">-of-flight camera. IEEE Conference on Computer Vision and </w:t>
      </w:r>
      <w:proofErr w:type="spellStart"/>
      <w:r w:rsidRPr="00791702">
        <w:t>PatternRecognition</w:t>
      </w:r>
      <w:proofErr w:type="spellEnd"/>
      <w:r w:rsidRPr="00791702">
        <w:t xml:space="preserve"> (CVPR),San Francisco, 2010: 1173-1180</w:t>
      </w:r>
    </w:p>
  </w:endnote>
  <w:endnote w:id="8">
    <w:p w:rsidR="00D06625" w:rsidRDefault="00D06625">
      <w:pPr>
        <w:pStyle w:val="afc"/>
      </w:pPr>
      <w:r>
        <w:rPr>
          <w:rStyle w:val="afd"/>
        </w:rPr>
        <w:endnoteRef/>
      </w:r>
      <w:r>
        <w:t xml:space="preserve"> </w:t>
      </w:r>
      <w:r w:rsidRPr="00791702">
        <w:t xml:space="preserve">M. Zollh6fer,M. </w:t>
      </w:r>
      <w:proofErr w:type="spellStart"/>
      <w:r w:rsidRPr="00791702">
        <w:t>Martinek,G</w:t>
      </w:r>
      <w:proofErr w:type="spellEnd"/>
      <w:r w:rsidRPr="00791702">
        <w:t xml:space="preserve">. </w:t>
      </w:r>
      <w:proofErr w:type="spellStart"/>
      <w:r w:rsidRPr="00791702">
        <w:t>Greiner,M</w:t>
      </w:r>
      <w:proofErr w:type="spellEnd"/>
      <w:r w:rsidRPr="00791702">
        <w:t xml:space="preserve">. </w:t>
      </w:r>
      <w:proofErr w:type="spellStart"/>
      <w:r w:rsidRPr="00791702">
        <w:t>Statnminger</w:t>
      </w:r>
      <w:proofErr w:type="spellEnd"/>
      <w:r w:rsidRPr="00791702">
        <w:t xml:space="preserve">, J. </w:t>
      </w:r>
      <w:proofErr w:type="spellStart"/>
      <w:r w:rsidRPr="00791702">
        <w:t>SiiBmuth.Automatic</w:t>
      </w:r>
      <w:proofErr w:type="spellEnd"/>
      <w:r w:rsidRPr="00791702">
        <w:t xml:space="preserve"> reconstruction of personalized avatars fi*om 3D face </w:t>
      </w:r>
      <w:proofErr w:type="spellStart"/>
      <w:r w:rsidRPr="00791702">
        <w:t>scans.Computer</w:t>
      </w:r>
      <w:proofErr w:type="spellEnd"/>
      <w:r w:rsidRPr="00791702">
        <w:t xml:space="preserve"> Animation and Virtual Worlds, 2011,22(2): 195-202</w:t>
      </w:r>
    </w:p>
  </w:endnote>
  <w:endnote w:id="9">
    <w:p w:rsidR="00D06625" w:rsidRDefault="00D06625">
      <w:pPr>
        <w:pStyle w:val="afc"/>
      </w:pPr>
      <w:r>
        <w:rPr>
          <w:rStyle w:val="afd"/>
        </w:rPr>
        <w:endnoteRef/>
      </w:r>
      <w:r>
        <w:t xml:space="preserve"> </w:t>
      </w:r>
      <w:r w:rsidRPr="00017679">
        <w:t xml:space="preserve">R. T. Whitaker, J. </w:t>
      </w:r>
      <w:proofErr w:type="spellStart"/>
      <w:r w:rsidRPr="00017679">
        <w:t>Gregor</w:t>
      </w:r>
      <w:proofErr w:type="spellEnd"/>
      <w:r w:rsidRPr="00017679">
        <w:t xml:space="preserve">. A maximum-likelihood surface estimator for </w:t>
      </w:r>
      <w:proofErr w:type="spellStart"/>
      <w:r w:rsidRPr="00017679">
        <w:t>denserange</w:t>
      </w:r>
      <w:proofErr w:type="spellEnd"/>
      <w:r w:rsidRPr="00017679">
        <w:t xml:space="preserve"> data. IEEE Transactions on Pattern Analysis and Machine Intelligence,2002, 24(10): 1372-1387</w:t>
      </w:r>
    </w:p>
  </w:endnote>
  <w:endnote w:id="10">
    <w:p w:rsidR="00D06625" w:rsidRDefault="00D06625">
      <w:pPr>
        <w:pStyle w:val="afc"/>
      </w:pPr>
      <w:r>
        <w:rPr>
          <w:rStyle w:val="afd"/>
        </w:rPr>
        <w:endnoteRef/>
      </w:r>
      <w:r>
        <w:t xml:space="preserve"> </w:t>
      </w:r>
      <w:r w:rsidRPr="00017679">
        <w:t xml:space="preserve">W. Chang, H. Li, N_ </w:t>
      </w:r>
      <w:proofErr w:type="spellStart"/>
      <w:r w:rsidRPr="00017679">
        <w:t>Mitra</w:t>
      </w:r>
      <w:proofErr w:type="spellEnd"/>
      <w:r w:rsidRPr="00017679">
        <w:t xml:space="preserve">, M. </w:t>
      </w:r>
      <w:proofErr w:type="spellStart"/>
      <w:r w:rsidRPr="00017679">
        <w:t>Pauly</w:t>
      </w:r>
      <w:proofErr w:type="spellEnd"/>
      <w:r w:rsidRPr="00017679">
        <w:t xml:space="preserve">, M. Wand. Geometric registration </w:t>
      </w:r>
      <w:proofErr w:type="spellStart"/>
      <w:r w:rsidRPr="00017679">
        <w:t>fordeformable</w:t>
      </w:r>
      <w:proofErr w:type="spellEnd"/>
      <w:r w:rsidRPr="00017679">
        <w:t xml:space="preserve"> shapes. </w:t>
      </w:r>
      <w:proofErr w:type="spellStart"/>
      <w:r w:rsidRPr="00017679">
        <w:t>Eurographics</w:t>
      </w:r>
      <w:proofErr w:type="spellEnd"/>
      <w:r w:rsidRPr="00017679">
        <w:t xml:space="preserve"> 2010 Tutorial, Sweden, 2010</w:t>
      </w:r>
    </w:p>
  </w:endnote>
  <w:endnote w:id="11">
    <w:p w:rsidR="00D06625" w:rsidRDefault="00D06625">
      <w:pPr>
        <w:pStyle w:val="afc"/>
      </w:pPr>
      <w:r>
        <w:rPr>
          <w:rStyle w:val="afd"/>
        </w:rPr>
        <w:endnoteRef/>
      </w:r>
      <w:r>
        <w:t xml:space="preserve"> </w:t>
      </w:r>
      <w:r>
        <w:rPr>
          <w:rFonts w:hint="eastAsia"/>
        </w:rPr>
        <w:t>彭</w:t>
      </w:r>
      <w:r>
        <w:t>三城，孙星明，刘国华，阳爱民</w:t>
      </w:r>
      <w:r>
        <w:rPr>
          <w:rFonts w:hint="eastAsia"/>
        </w:rPr>
        <w:t>.</w:t>
      </w:r>
      <w:r>
        <w:rPr>
          <w:rFonts w:hint="eastAsia"/>
        </w:rPr>
        <w:t>三维</w:t>
      </w:r>
      <w:r>
        <w:t>人体自动测量技术综述</w:t>
      </w:r>
      <w:r>
        <w:t>[J].</w:t>
      </w:r>
      <w:r>
        <w:rPr>
          <w:rFonts w:hint="eastAsia"/>
        </w:rPr>
        <w:t>计算</w:t>
      </w:r>
      <w:r>
        <w:t>机应用研</w:t>
      </w:r>
      <w:r>
        <w:rPr>
          <w:rFonts w:hint="eastAsia"/>
        </w:rPr>
        <w:t>究</w:t>
      </w:r>
      <w:r>
        <w:rPr>
          <w:rFonts w:hint="eastAsia"/>
        </w:rPr>
        <w:t>,2005,4:1-5</w:t>
      </w:r>
    </w:p>
  </w:endnote>
  <w:endnote w:id="12">
    <w:p w:rsidR="00D06625" w:rsidRDefault="00D06625">
      <w:pPr>
        <w:pStyle w:val="afc"/>
      </w:pPr>
      <w:r>
        <w:rPr>
          <w:rStyle w:val="afd"/>
        </w:rPr>
        <w:endnoteRef/>
      </w:r>
      <w:r>
        <w:t xml:space="preserve"> </w:t>
      </w:r>
      <w:proofErr w:type="spellStart"/>
      <w:r>
        <w:rPr>
          <w:rFonts w:hint="eastAsia"/>
        </w:rPr>
        <w:t>Paquet</w:t>
      </w:r>
      <w:proofErr w:type="spellEnd"/>
      <w:r>
        <w:rPr>
          <w:rFonts w:hint="eastAsia"/>
        </w:rPr>
        <w:t xml:space="preserve"> </w:t>
      </w:r>
      <w:proofErr w:type="spellStart"/>
      <w:r>
        <w:rPr>
          <w:rFonts w:hint="eastAsia"/>
        </w:rPr>
        <w:t>E.Exploring</w:t>
      </w:r>
      <w:proofErr w:type="spellEnd"/>
      <w:r>
        <w:rPr>
          <w:rFonts w:hint="eastAsia"/>
        </w:rPr>
        <w:t xml:space="preserve"> Anthropometric Data </w:t>
      </w:r>
      <w:proofErr w:type="spellStart"/>
      <w:r>
        <w:rPr>
          <w:rFonts w:hint="eastAsia"/>
        </w:rPr>
        <w:t>Throught</w:t>
      </w:r>
      <w:proofErr w:type="spellEnd"/>
      <w:r>
        <w:rPr>
          <w:rFonts w:hint="eastAsia"/>
        </w:rPr>
        <w:t xml:space="preserve"> Cluster Analysis[</w:t>
      </w:r>
      <w:r>
        <w:t>J</w:t>
      </w:r>
      <w:r>
        <w:rPr>
          <w:rFonts w:hint="eastAsia"/>
        </w:rPr>
        <w:t>]</w:t>
      </w:r>
      <w:r>
        <w:t>，</w:t>
      </w:r>
      <w:r>
        <w:t>Digital Human Modeling for Design and Engineering (DHM).2004,15-17</w:t>
      </w:r>
    </w:p>
  </w:endnote>
  <w:endnote w:id="13">
    <w:p w:rsidR="00D06625" w:rsidRDefault="00D06625">
      <w:pPr>
        <w:pStyle w:val="afc"/>
      </w:pPr>
      <w:r>
        <w:rPr>
          <w:rStyle w:val="afd"/>
        </w:rPr>
        <w:endnoteRef/>
      </w:r>
      <w:r>
        <w:t xml:space="preserve"> </w:t>
      </w:r>
      <w:r>
        <w:rPr>
          <w:rFonts w:hint="eastAsia"/>
        </w:rPr>
        <w:t>Robinette K.M.</w:t>
      </w:r>
      <w:proofErr w:type="gramStart"/>
      <w:r>
        <w:rPr>
          <w:rFonts w:hint="eastAsia"/>
        </w:rPr>
        <w:t>,</w:t>
      </w:r>
      <w:proofErr w:type="spellStart"/>
      <w:r>
        <w:rPr>
          <w:rFonts w:hint="eastAsia"/>
        </w:rPr>
        <w:t>Daanen</w:t>
      </w:r>
      <w:proofErr w:type="spellEnd"/>
      <w:proofErr w:type="gramEnd"/>
      <w:r>
        <w:rPr>
          <w:rFonts w:hint="eastAsia"/>
        </w:rPr>
        <w:t xml:space="preserve"> H.,</w:t>
      </w:r>
      <w:proofErr w:type="spellStart"/>
      <w:r>
        <w:t>Paquet</w:t>
      </w:r>
      <w:proofErr w:type="spellEnd"/>
      <w:r>
        <w:t xml:space="preserve"> E. The Caesar </w:t>
      </w:r>
      <w:proofErr w:type="spellStart"/>
      <w:r>
        <w:t>Project</w:t>
      </w:r>
      <w:proofErr w:type="gramStart"/>
      <w:r>
        <w:t>:A</w:t>
      </w:r>
      <w:proofErr w:type="spellEnd"/>
      <w:proofErr w:type="gramEnd"/>
      <w:r>
        <w:t xml:space="preserve"> 3-D Surface </w:t>
      </w:r>
      <w:proofErr w:type="spellStart"/>
      <w:r>
        <w:t>Anthropomery</w:t>
      </w:r>
      <w:proofErr w:type="spellEnd"/>
      <w:r>
        <w:t xml:space="preserve"> Survey[A]. IEEE3-D Digital Imaging and Modeling, 1999. </w:t>
      </w:r>
      <w:proofErr w:type="spellStart"/>
      <w:r>
        <w:t>Proceedings.Second</w:t>
      </w:r>
      <w:proofErr w:type="spellEnd"/>
      <w:r>
        <w:t xml:space="preserve"> International </w:t>
      </w:r>
      <w:proofErr w:type="spellStart"/>
      <w:r>
        <w:t>Confernce</w:t>
      </w:r>
      <w:proofErr w:type="spellEnd"/>
      <w:r>
        <w:t xml:space="preserve"> on 4-8 oct,1999 Page(s):380-386</w:t>
      </w:r>
    </w:p>
  </w:endnote>
  <w:endnote w:id="14">
    <w:p w:rsidR="00D06625" w:rsidRDefault="00D06625">
      <w:pPr>
        <w:pStyle w:val="afc"/>
      </w:pPr>
      <w:r>
        <w:rPr>
          <w:rStyle w:val="afd"/>
        </w:rPr>
        <w:endnoteRef/>
      </w:r>
      <w:r>
        <w:t xml:space="preserve"> </w:t>
      </w:r>
      <w:r w:rsidRPr="00BA6EF7">
        <w:t xml:space="preserve">Engelhard N, </w:t>
      </w:r>
      <w:proofErr w:type="spellStart"/>
      <w:r w:rsidRPr="00BA6EF7">
        <w:t>Endres</w:t>
      </w:r>
      <w:proofErr w:type="spellEnd"/>
      <w:r w:rsidRPr="00BA6EF7">
        <w:t xml:space="preserve"> F, Hess J, Sturm J, </w:t>
      </w:r>
      <w:proofErr w:type="spellStart"/>
      <w:r w:rsidRPr="00BA6EF7">
        <w:t>Burgard</w:t>
      </w:r>
      <w:proofErr w:type="spellEnd"/>
      <w:r w:rsidRPr="00BA6EF7">
        <w:t xml:space="preserve"> W. Real-time 3D visual SLAM with a hand-held RGB-D camera. </w:t>
      </w:r>
      <w:proofErr w:type="spellStart"/>
      <w:r w:rsidRPr="00BA6EF7">
        <w:t>In</w:t>
      </w:r>
      <w:proofErr w:type="gramStart"/>
      <w:r w:rsidRPr="00BA6EF7">
        <w:t>:Proceedings</w:t>
      </w:r>
      <w:proofErr w:type="spellEnd"/>
      <w:proofErr w:type="gramEnd"/>
      <w:r w:rsidRPr="00BA6EF7">
        <w:t xml:space="preserve"> of the 2011 RGB-D Workshop on 3D </w:t>
      </w:r>
      <w:proofErr w:type="spellStart"/>
      <w:r w:rsidRPr="00BA6EF7">
        <w:t>Percep-tion</w:t>
      </w:r>
      <w:proofErr w:type="spellEnd"/>
      <w:r w:rsidRPr="00BA6EF7">
        <w:t xml:space="preserve"> in Robotics at the European Robotics Forum. </w:t>
      </w:r>
      <w:proofErr w:type="spellStart"/>
      <w:r w:rsidRPr="00BA6EF7">
        <w:t>V?asteras,Sweden</w:t>
      </w:r>
      <w:proofErr w:type="spellEnd"/>
      <w:r w:rsidRPr="00BA6EF7">
        <w:t xml:space="preserve">: </w:t>
      </w:r>
      <w:proofErr w:type="spellStart"/>
      <w:r w:rsidRPr="00BA6EF7">
        <w:t>Robotdalen</w:t>
      </w:r>
      <w:proofErr w:type="spellEnd"/>
      <w:r w:rsidRPr="00BA6EF7">
        <w:t>, 2011</w:t>
      </w:r>
    </w:p>
  </w:endnote>
  <w:endnote w:id="15">
    <w:p w:rsidR="00D06625" w:rsidRDefault="00D06625">
      <w:pPr>
        <w:pStyle w:val="afc"/>
      </w:pPr>
      <w:r>
        <w:rPr>
          <w:rStyle w:val="afd"/>
        </w:rPr>
        <w:endnoteRef/>
      </w:r>
      <w:r>
        <w:t xml:space="preserve"> </w:t>
      </w:r>
      <w:r w:rsidRPr="004C18C6">
        <w:t xml:space="preserve">Bay H, </w:t>
      </w:r>
      <w:proofErr w:type="spellStart"/>
      <w:r w:rsidRPr="004C18C6">
        <w:t>Ess</w:t>
      </w:r>
      <w:proofErr w:type="spellEnd"/>
      <w:r w:rsidRPr="004C18C6">
        <w:t xml:space="preserve"> A, </w:t>
      </w:r>
      <w:proofErr w:type="spellStart"/>
      <w:r w:rsidRPr="004C18C6">
        <w:t>Tuytelaars</w:t>
      </w:r>
      <w:proofErr w:type="spellEnd"/>
      <w:r w:rsidRPr="004C18C6">
        <w:t xml:space="preserve"> T, van </w:t>
      </w:r>
      <w:proofErr w:type="spellStart"/>
      <w:r w:rsidRPr="004C18C6">
        <w:t>Gool</w:t>
      </w:r>
      <w:proofErr w:type="spellEnd"/>
      <w:r w:rsidRPr="004C18C6">
        <w:t xml:space="preserve"> L. Speeded-up </w:t>
      </w:r>
      <w:proofErr w:type="spellStart"/>
      <w:r w:rsidRPr="004C18C6">
        <w:t>robustfeatures</w:t>
      </w:r>
      <w:proofErr w:type="spellEnd"/>
      <w:r w:rsidRPr="004C18C6">
        <w:t xml:space="preserve"> (SURF). Computer Vision and Image Un</w:t>
      </w:r>
      <w:r>
        <w:t>derstand-</w:t>
      </w:r>
      <w:proofErr w:type="spellStart"/>
      <w:r>
        <w:t>ing</w:t>
      </w:r>
      <w:proofErr w:type="spellEnd"/>
      <w:r>
        <w:t>, 2008, 110(3): 346-</w:t>
      </w:r>
      <w:r w:rsidRPr="004C18C6">
        <w:t>359</w:t>
      </w:r>
    </w:p>
  </w:endnote>
  <w:endnote w:id="16">
    <w:p w:rsidR="00D06625" w:rsidRDefault="00D06625">
      <w:pPr>
        <w:pStyle w:val="afc"/>
      </w:pPr>
      <w:r>
        <w:rPr>
          <w:rStyle w:val="afd"/>
        </w:rPr>
        <w:endnoteRef/>
      </w:r>
      <w:r>
        <w:t xml:space="preserve"> </w:t>
      </w:r>
      <w:proofErr w:type="spellStart"/>
      <w:r w:rsidRPr="00B53901">
        <w:t>Besl</w:t>
      </w:r>
      <w:proofErr w:type="spellEnd"/>
      <w:r w:rsidRPr="00B53901">
        <w:t xml:space="preserve"> P J, McKay H D. A method for registration of 3-dshapes. IEEE Transactions on Pattern Analysis and Ma-chine</w:t>
      </w:r>
      <w:r>
        <w:t xml:space="preserve"> Intelligence, 1992, 14(2): 239-</w:t>
      </w:r>
      <w:r w:rsidRPr="00B53901">
        <w:t>256</w:t>
      </w:r>
    </w:p>
  </w:endnote>
  <w:endnote w:id="17">
    <w:p w:rsidR="00D06625" w:rsidRDefault="00D06625">
      <w:pPr>
        <w:pStyle w:val="afc"/>
      </w:pPr>
      <w:r>
        <w:rPr>
          <w:rStyle w:val="afd"/>
        </w:rPr>
        <w:endnoteRef/>
      </w:r>
      <w:r>
        <w:t xml:space="preserve"> </w:t>
      </w:r>
      <w:r w:rsidRPr="00B53901">
        <w:t xml:space="preserve">Henry P, </w:t>
      </w:r>
      <w:proofErr w:type="spellStart"/>
      <w:r w:rsidRPr="00B53901">
        <w:t>Krainin</w:t>
      </w:r>
      <w:proofErr w:type="spellEnd"/>
      <w:r w:rsidRPr="00B53901">
        <w:t xml:space="preserve"> M, </w:t>
      </w:r>
      <w:proofErr w:type="spellStart"/>
      <w:r w:rsidRPr="00B53901">
        <w:t>Herbst</w:t>
      </w:r>
      <w:proofErr w:type="spellEnd"/>
      <w:r w:rsidRPr="00B53901">
        <w:t xml:space="preserve"> E, Ren X, </w:t>
      </w:r>
      <w:proofErr w:type="gramStart"/>
      <w:r w:rsidRPr="00B53901">
        <w:t>Fox</w:t>
      </w:r>
      <w:proofErr w:type="gramEnd"/>
      <w:r w:rsidRPr="00B53901">
        <w:t xml:space="preserve"> D. RGB-</w:t>
      </w:r>
      <w:proofErr w:type="spellStart"/>
      <w:r w:rsidRPr="00B53901">
        <w:t>Dmapping</w:t>
      </w:r>
      <w:proofErr w:type="spellEnd"/>
      <w:r w:rsidRPr="00B53901">
        <w:t xml:space="preserve">: using depth cameras for dense 3D modeling </w:t>
      </w:r>
      <w:proofErr w:type="spellStart"/>
      <w:r w:rsidRPr="00B53901">
        <w:t>ofindoor</w:t>
      </w:r>
      <w:proofErr w:type="spellEnd"/>
      <w:r w:rsidRPr="00B53901">
        <w:t xml:space="preserve"> environments. In: Proceedings of the 12th </w:t>
      </w:r>
      <w:proofErr w:type="spellStart"/>
      <w:r w:rsidRPr="00B53901">
        <w:t>Interna-tional</w:t>
      </w:r>
      <w:proofErr w:type="spellEnd"/>
      <w:r w:rsidRPr="00B53901">
        <w:t xml:space="preserve"> Symposium on Experimental Robotics. Delhi, </w:t>
      </w:r>
      <w:proofErr w:type="spellStart"/>
      <w:r w:rsidRPr="00B53901">
        <w:t>India:IEEE</w:t>
      </w:r>
      <w:proofErr w:type="spellEnd"/>
      <w:r w:rsidRPr="00B53901">
        <w:t>, 2010</w:t>
      </w:r>
    </w:p>
  </w:endnote>
  <w:endnote w:id="18">
    <w:p w:rsidR="00D06625" w:rsidRDefault="00D06625">
      <w:pPr>
        <w:pStyle w:val="afc"/>
      </w:pPr>
      <w:r>
        <w:rPr>
          <w:rStyle w:val="afd"/>
        </w:rPr>
        <w:endnoteRef/>
      </w:r>
      <w:r>
        <w:t xml:space="preserve"> </w:t>
      </w:r>
      <w:r w:rsidRPr="00B53901">
        <w:t xml:space="preserve">Du H, Henry P, Ren X F, Cheng M, Goldman D B, </w:t>
      </w:r>
      <w:proofErr w:type="spellStart"/>
      <w:r w:rsidRPr="00B53901">
        <w:t>SeitzS</w:t>
      </w:r>
      <w:proofErr w:type="spellEnd"/>
      <w:r w:rsidRPr="00B53901">
        <w:t xml:space="preserve"> M, Fox D. Interactive 3D modeling of indoor environ-</w:t>
      </w:r>
      <w:proofErr w:type="spellStart"/>
      <w:r w:rsidRPr="00B53901">
        <w:t>ments</w:t>
      </w:r>
      <w:proofErr w:type="spellEnd"/>
      <w:r w:rsidRPr="00B53901">
        <w:t xml:space="preserve"> with a consumer depth camera. In: Proceedings </w:t>
      </w:r>
      <w:proofErr w:type="spellStart"/>
      <w:r w:rsidRPr="00B53901">
        <w:t>ofthe</w:t>
      </w:r>
      <w:proofErr w:type="spellEnd"/>
      <w:r w:rsidRPr="00B53901">
        <w:t xml:space="preserve"> 13th International Conference on Ubiquitous </w:t>
      </w:r>
      <w:proofErr w:type="spellStart"/>
      <w:r w:rsidRPr="00B53901">
        <w:t>Comput-ing</w:t>
      </w:r>
      <w:proofErr w:type="spellEnd"/>
      <w:r w:rsidRPr="00B53901">
        <w:t>.</w:t>
      </w:r>
      <w:r>
        <w:t xml:space="preserve"> Beijing, China: IEEE, 2011. 75-</w:t>
      </w:r>
      <w:r w:rsidRPr="00B53901">
        <w:t>84</w:t>
      </w:r>
    </w:p>
  </w:endnote>
  <w:endnote w:id="19">
    <w:p w:rsidR="00D06625" w:rsidRDefault="00D06625">
      <w:pPr>
        <w:pStyle w:val="afc"/>
      </w:pPr>
      <w:r>
        <w:rPr>
          <w:rStyle w:val="afd"/>
        </w:rPr>
        <w:endnoteRef/>
      </w:r>
      <w:r>
        <w:t xml:space="preserve"> </w:t>
      </w:r>
      <w:proofErr w:type="spellStart"/>
      <w:r w:rsidRPr="00C219B0">
        <w:t>Izadi</w:t>
      </w:r>
      <w:proofErr w:type="spellEnd"/>
      <w:r w:rsidRPr="00C219B0">
        <w:t xml:space="preserve"> S, </w:t>
      </w:r>
      <w:proofErr w:type="spellStart"/>
      <w:r w:rsidRPr="00C219B0">
        <w:t>Newcombe</w:t>
      </w:r>
      <w:proofErr w:type="spellEnd"/>
      <w:r w:rsidRPr="00C219B0">
        <w:t xml:space="preserve"> R A, Kim D, </w:t>
      </w:r>
      <w:proofErr w:type="spellStart"/>
      <w:r w:rsidRPr="00C219B0">
        <w:t>Hilliges</w:t>
      </w:r>
      <w:proofErr w:type="spellEnd"/>
      <w:r w:rsidRPr="00C219B0">
        <w:t xml:space="preserve"> O, </w:t>
      </w:r>
      <w:proofErr w:type="spellStart"/>
      <w:r w:rsidRPr="00C219B0">
        <w:t>Molyneaux</w:t>
      </w:r>
      <w:proofErr w:type="spellEnd"/>
      <w:r w:rsidRPr="00C219B0">
        <w:t xml:space="preserve"> </w:t>
      </w:r>
      <w:proofErr w:type="spellStart"/>
      <w:r w:rsidRPr="00C219B0">
        <w:t>D,Hodges</w:t>
      </w:r>
      <w:proofErr w:type="spellEnd"/>
      <w:r w:rsidRPr="00C219B0">
        <w:t xml:space="preserve"> S, </w:t>
      </w:r>
      <w:proofErr w:type="spellStart"/>
      <w:r w:rsidRPr="00C219B0">
        <w:t>Kohli</w:t>
      </w:r>
      <w:proofErr w:type="spellEnd"/>
      <w:r w:rsidRPr="00C219B0">
        <w:t xml:space="preserve"> P, Davison A, Fitzgibbon A. </w:t>
      </w:r>
      <w:proofErr w:type="spellStart"/>
      <w:r w:rsidRPr="00C219B0">
        <w:t>KinectFusion:real-time</w:t>
      </w:r>
      <w:proofErr w:type="spellEnd"/>
      <w:r w:rsidRPr="00C219B0">
        <w:t xml:space="preserve"> dynamic 3D surface reconstruction and </w:t>
      </w:r>
      <w:proofErr w:type="spellStart"/>
      <w:r w:rsidRPr="00C219B0">
        <w:t>interac-tion</w:t>
      </w:r>
      <w:proofErr w:type="spellEnd"/>
      <w:r w:rsidRPr="00C219B0">
        <w:t xml:space="preserve">. In: Proceedings of the 2011 International </w:t>
      </w:r>
      <w:proofErr w:type="spellStart"/>
      <w:r w:rsidRPr="00C219B0">
        <w:t>Conferenceon</w:t>
      </w:r>
      <w:proofErr w:type="spellEnd"/>
      <w:r w:rsidRPr="00C219B0">
        <w:t xml:space="preserve"> Computer Graphics and Interactive Techniques. </w:t>
      </w:r>
      <w:proofErr w:type="spellStart"/>
      <w:r w:rsidRPr="00C219B0">
        <w:t>Vancou-ver</w:t>
      </w:r>
      <w:proofErr w:type="spellEnd"/>
      <w:r w:rsidRPr="00C219B0">
        <w:t>, Canada: ACM, 2011</w:t>
      </w:r>
    </w:p>
  </w:endnote>
  <w:endnote w:id="20">
    <w:p w:rsidR="00D06625" w:rsidRDefault="00D06625">
      <w:pPr>
        <w:pStyle w:val="afc"/>
      </w:pPr>
      <w:r>
        <w:rPr>
          <w:rStyle w:val="afd"/>
        </w:rPr>
        <w:endnoteRef/>
      </w:r>
      <w:r>
        <w:t xml:space="preserve"> </w:t>
      </w:r>
      <w:proofErr w:type="spellStart"/>
      <w:r w:rsidRPr="00C219B0">
        <w:t>Izadi</w:t>
      </w:r>
      <w:proofErr w:type="spellEnd"/>
      <w:r w:rsidRPr="00C219B0">
        <w:t xml:space="preserve"> S, Kim D, </w:t>
      </w:r>
      <w:proofErr w:type="spellStart"/>
      <w:r w:rsidRPr="00C219B0">
        <w:t>Hilliges</w:t>
      </w:r>
      <w:proofErr w:type="spellEnd"/>
      <w:r w:rsidRPr="00C219B0">
        <w:t xml:space="preserve"> O, </w:t>
      </w:r>
      <w:proofErr w:type="spellStart"/>
      <w:r w:rsidRPr="00C219B0">
        <w:t>Molyneaux</w:t>
      </w:r>
      <w:proofErr w:type="spellEnd"/>
      <w:r w:rsidRPr="00C219B0">
        <w:t xml:space="preserve"> D, </w:t>
      </w:r>
      <w:proofErr w:type="spellStart"/>
      <w:r w:rsidRPr="00C219B0">
        <w:t>Newcombe</w:t>
      </w:r>
      <w:proofErr w:type="spellEnd"/>
      <w:r w:rsidRPr="00C219B0">
        <w:t xml:space="preserve"> </w:t>
      </w:r>
      <w:proofErr w:type="spellStart"/>
      <w:r w:rsidRPr="00C219B0">
        <w:t>R,Kohli</w:t>
      </w:r>
      <w:proofErr w:type="spellEnd"/>
      <w:r w:rsidRPr="00C219B0">
        <w:t xml:space="preserve"> P, </w:t>
      </w:r>
      <w:proofErr w:type="spellStart"/>
      <w:r w:rsidRPr="00C219B0">
        <w:t>Shotton</w:t>
      </w:r>
      <w:proofErr w:type="spellEnd"/>
      <w:r w:rsidRPr="00C219B0">
        <w:t xml:space="preserve"> J, Hodges S, Freeman D, Davison </w:t>
      </w:r>
      <w:proofErr w:type="spellStart"/>
      <w:r w:rsidRPr="00C219B0">
        <w:t>A,Fitzgibbon</w:t>
      </w:r>
      <w:proofErr w:type="spellEnd"/>
      <w:r w:rsidRPr="00C219B0">
        <w:t xml:space="preserve"> A. </w:t>
      </w:r>
      <w:proofErr w:type="spellStart"/>
      <w:r w:rsidRPr="00C219B0">
        <w:t>KinectFusion</w:t>
      </w:r>
      <w:proofErr w:type="spellEnd"/>
      <w:r w:rsidRPr="00C219B0">
        <w:t xml:space="preserve">: real-time 3D </w:t>
      </w:r>
      <w:proofErr w:type="spellStart"/>
      <w:r w:rsidRPr="00C219B0">
        <w:t>reconstructionand</w:t>
      </w:r>
      <w:proofErr w:type="spellEnd"/>
      <w:r w:rsidRPr="00C219B0">
        <w:t xml:space="preserve"> interaction using a moving depth camera. In: Proceed-</w:t>
      </w:r>
      <w:proofErr w:type="spellStart"/>
      <w:r w:rsidRPr="00C219B0">
        <w:t>ings</w:t>
      </w:r>
      <w:proofErr w:type="spellEnd"/>
      <w:r w:rsidRPr="00C219B0">
        <w:t xml:space="preserve"> of the 2011 Annual ACM Symposium on User </w:t>
      </w:r>
      <w:proofErr w:type="spellStart"/>
      <w:r w:rsidRPr="00C219B0">
        <w:t>InterfaceSoftware</w:t>
      </w:r>
      <w:proofErr w:type="spellEnd"/>
      <w:r w:rsidRPr="00C219B0">
        <w:t xml:space="preserve"> and Technology. Santa Barbara, CA: ACM, 2011.559?568</w:t>
      </w:r>
    </w:p>
  </w:endnote>
  <w:endnote w:id="21">
    <w:p w:rsidR="00D06625" w:rsidRDefault="00D06625">
      <w:pPr>
        <w:pStyle w:val="afc"/>
      </w:pPr>
      <w:r>
        <w:rPr>
          <w:rStyle w:val="afd"/>
        </w:rPr>
        <w:endnoteRef/>
      </w:r>
      <w:r>
        <w:t xml:space="preserve"> </w:t>
      </w:r>
      <w:proofErr w:type="spellStart"/>
      <w:r w:rsidRPr="00BF0D3C">
        <w:t>Newcombe</w:t>
      </w:r>
      <w:proofErr w:type="spellEnd"/>
      <w:r w:rsidRPr="00BF0D3C">
        <w:t xml:space="preserve"> R A, Davison A J, </w:t>
      </w:r>
      <w:proofErr w:type="spellStart"/>
      <w:r w:rsidRPr="00BF0D3C">
        <w:t>Izadi</w:t>
      </w:r>
      <w:proofErr w:type="spellEnd"/>
      <w:r w:rsidRPr="00BF0D3C">
        <w:t xml:space="preserve"> S, </w:t>
      </w:r>
      <w:proofErr w:type="spellStart"/>
      <w:r w:rsidRPr="00BF0D3C">
        <w:t>Kohli</w:t>
      </w:r>
      <w:proofErr w:type="spellEnd"/>
      <w:r w:rsidRPr="00BF0D3C">
        <w:t xml:space="preserve"> P, </w:t>
      </w:r>
      <w:proofErr w:type="spellStart"/>
      <w:r w:rsidRPr="00BF0D3C">
        <w:t>Hilliges</w:t>
      </w:r>
      <w:proofErr w:type="spellEnd"/>
      <w:r w:rsidRPr="00BF0D3C">
        <w:t xml:space="preserve"> O, </w:t>
      </w:r>
      <w:proofErr w:type="spellStart"/>
      <w:r w:rsidRPr="00BF0D3C">
        <w:t>Shotton</w:t>
      </w:r>
      <w:proofErr w:type="spellEnd"/>
      <w:r w:rsidRPr="00BF0D3C">
        <w:t xml:space="preserve"> J, </w:t>
      </w:r>
      <w:proofErr w:type="spellStart"/>
      <w:r w:rsidRPr="00BF0D3C">
        <w:t>Molyneaux</w:t>
      </w:r>
      <w:proofErr w:type="spellEnd"/>
      <w:r w:rsidRPr="00BF0D3C">
        <w:t xml:space="preserve"> </w:t>
      </w:r>
      <w:proofErr w:type="spellStart"/>
      <w:r w:rsidRPr="00BF0D3C">
        <w:t>D,Hodges</w:t>
      </w:r>
      <w:proofErr w:type="spellEnd"/>
      <w:r w:rsidRPr="00BF0D3C">
        <w:t xml:space="preserve"> S, Kim D, and Fitzgibbon A. </w:t>
      </w:r>
      <w:proofErr w:type="spellStart"/>
      <w:r w:rsidRPr="00BF0D3C">
        <w:t>KinectFusion</w:t>
      </w:r>
      <w:proofErr w:type="spellEnd"/>
      <w:r w:rsidRPr="00BF0D3C">
        <w:t xml:space="preserve">. Real-time dense surface mapping </w:t>
      </w:r>
      <w:proofErr w:type="spellStart"/>
      <w:r w:rsidRPr="00BF0D3C">
        <w:t>andtracking</w:t>
      </w:r>
      <w:proofErr w:type="spellEnd"/>
      <w:r w:rsidRPr="00BF0D3C">
        <w:t xml:space="preserve">[C].Basel: Mixed and augmented reality (ISMAR), IEEE international </w:t>
      </w:r>
      <w:proofErr w:type="spellStart"/>
      <w:r w:rsidRPr="00BF0D3C">
        <w:t>symposiumon</w:t>
      </w:r>
      <w:proofErr w:type="spellEnd"/>
      <w:r w:rsidRPr="00BF0D3C">
        <w:t>. 2011: 127-136.</w:t>
      </w:r>
    </w:p>
  </w:endnote>
  <w:endnote w:id="22">
    <w:p w:rsidR="00D06625" w:rsidRDefault="00D06625">
      <w:pPr>
        <w:pStyle w:val="afc"/>
      </w:pPr>
      <w:r>
        <w:rPr>
          <w:rStyle w:val="afd"/>
        </w:rPr>
        <w:endnoteRef/>
      </w:r>
      <w:r>
        <w:t xml:space="preserve"> </w:t>
      </w:r>
      <w:r w:rsidRPr="00BF0D3C">
        <w:t xml:space="preserve">Chen J W, </w:t>
      </w:r>
      <w:proofErr w:type="spellStart"/>
      <w:r w:rsidRPr="00BF0D3C">
        <w:t>Bautembach</w:t>
      </w:r>
      <w:proofErr w:type="spellEnd"/>
      <w:r w:rsidRPr="00BF0D3C">
        <w:t xml:space="preserve"> D, </w:t>
      </w:r>
      <w:proofErr w:type="spellStart"/>
      <w:r w:rsidRPr="00BF0D3C">
        <w:t>Izadi</w:t>
      </w:r>
      <w:proofErr w:type="spellEnd"/>
      <w:r w:rsidRPr="00BF0D3C">
        <w:t xml:space="preserve"> S. Scalable real-time volumetric surface </w:t>
      </w:r>
      <w:proofErr w:type="gramStart"/>
      <w:r w:rsidRPr="00BF0D3C">
        <w:t>reconstruction[</w:t>
      </w:r>
      <w:proofErr w:type="gramEnd"/>
      <w:r w:rsidRPr="00BF0D3C">
        <w:t>J]. ACM Transactions on Graphics (TOG), 2013, 32(4): 113.</w:t>
      </w:r>
    </w:p>
  </w:endnote>
  <w:endnote w:id="23">
    <w:p w:rsidR="00D06625" w:rsidRDefault="00D06625">
      <w:pPr>
        <w:pStyle w:val="afc"/>
      </w:pPr>
      <w:r>
        <w:rPr>
          <w:rStyle w:val="afd"/>
        </w:rPr>
        <w:endnoteRef/>
      </w:r>
      <w:r>
        <w:t xml:space="preserve"> </w:t>
      </w:r>
      <w:r w:rsidRPr="00BF0D3C">
        <w:t xml:space="preserve">Roth H, </w:t>
      </w:r>
      <w:proofErr w:type="spellStart"/>
      <w:r w:rsidRPr="00BF0D3C">
        <w:t>Vona</w:t>
      </w:r>
      <w:proofErr w:type="spellEnd"/>
      <w:r w:rsidRPr="00BF0D3C">
        <w:t xml:space="preserve"> M. Moving Volume </w:t>
      </w:r>
      <w:proofErr w:type="spellStart"/>
      <w:r w:rsidRPr="00BF0D3C">
        <w:t>KinectFusion</w:t>
      </w:r>
      <w:proofErr w:type="spellEnd"/>
      <w:r w:rsidRPr="00BF0D3C">
        <w:t xml:space="preserve">[C]. Guildford, UK: British </w:t>
      </w:r>
      <w:proofErr w:type="spellStart"/>
      <w:r w:rsidRPr="00BF0D3C">
        <w:t>MachineVision</w:t>
      </w:r>
      <w:proofErr w:type="spellEnd"/>
      <w:r w:rsidRPr="00BF0D3C">
        <w:t xml:space="preserve"> Conference, 2012: 1-11</w:t>
      </w:r>
    </w:p>
  </w:endnote>
  <w:endnote w:id="24">
    <w:p w:rsidR="00D06625" w:rsidRDefault="00D06625">
      <w:pPr>
        <w:pStyle w:val="afc"/>
      </w:pPr>
      <w:r>
        <w:rPr>
          <w:rStyle w:val="afd"/>
        </w:rPr>
        <w:endnoteRef/>
      </w:r>
      <w:r>
        <w:t xml:space="preserve"> </w:t>
      </w:r>
      <w:r w:rsidRPr="00BF0D3C">
        <w:t xml:space="preserve">Weiss A, </w:t>
      </w:r>
      <w:proofErr w:type="spellStart"/>
      <w:r w:rsidRPr="00BF0D3C">
        <w:t>Hirshberg</w:t>
      </w:r>
      <w:proofErr w:type="spellEnd"/>
      <w:r w:rsidRPr="00BF0D3C">
        <w:t xml:space="preserve"> D and Black M J. Home 3D Body Scans From Noisy Image and </w:t>
      </w:r>
      <w:proofErr w:type="spellStart"/>
      <w:r w:rsidRPr="00BF0D3C">
        <w:t>RangeData</w:t>
      </w:r>
      <w:proofErr w:type="spellEnd"/>
      <w:r w:rsidRPr="00BF0D3C">
        <w:t>[C]. Barcelona: IEEE International Conference on Computer Vision, 2011: 1951-1958.</w:t>
      </w:r>
    </w:p>
  </w:endnote>
  <w:endnote w:id="25">
    <w:p w:rsidR="00D06625" w:rsidRDefault="00D06625">
      <w:pPr>
        <w:pStyle w:val="afc"/>
      </w:pPr>
      <w:r>
        <w:rPr>
          <w:rStyle w:val="afd"/>
        </w:rPr>
        <w:endnoteRef/>
      </w:r>
      <w:r>
        <w:t xml:space="preserve"> </w:t>
      </w:r>
      <w:r w:rsidRPr="00BF0D3C">
        <w:t xml:space="preserve">Tong J, Zhou J, Liu L G, Pan Z G, Yan H. Scanning 3d full human bodies using </w:t>
      </w:r>
      <w:proofErr w:type="spellStart"/>
      <w:proofErr w:type="gramStart"/>
      <w:r w:rsidRPr="00BF0D3C">
        <w:t>kinects</w:t>
      </w:r>
      <w:proofErr w:type="spellEnd"/>
      <w:r w:rsidRPr="00BF0D3C">
        <w:t>[</w:t>
      </w:r>
      <w:proofErr w:type="gramEnd"/>
      <w:r w:rsidRPr="00BF0D3C">
        <w:t>J].IEEE Transactions on Visualization and Computer Graphics, 2012, 18(4): 643-650.</w:t>
      </w:r>
    </w:p>
  </w:endnote>
  <w:endnote w:id="26">
    <w:p w:rsidR="00D06625" w:rsidRDefault="00D06625">
      <w:pPr>
        <w:pStyle w:val="afc"/>
      </w:pPr>
      <w:r>
        <w:rPr>
          <w:rStyle w:val="afd"/>
        </w:rPr>
        <w:endnoteRef/>
      </w:r>
      <w:r>
        <w:t xml:space="preserve"> </w:t>
      </w:r>
      <w:r w:rsidRPr="00057647">
        <w:t xml:space="preserve">Chen T, Ma K </w:t>
      </w:r>
      <w:proofErr w:type="spellStart"/>
      <w:r w:rsidRPr="00057647">
        <w:t>K</w:t>
      </w:r>
      <w:proofErr w:type="spellEnd"/>
      <w:r w:rsidRPr="00057647">
        <w:t xml:space="preserve">, Chen L H. Tri-state median filter for image </w:t>
      </w:r>
      <w:proofErr w:type="spellStart"/>
      <w:proofErr w:type="gramStart"/>
      <w:r w:rsidRPr="00057647">
        <w:t>denoising</w:t>
      </w:r>
      <w:proofErr w:type="spellEnd"/>
      <w:r w:rsidRPr="00057647">
        <w:t>[</w:t>
      </w:r>
      <w:proofErr w:type="gramEnd"/>
      <w:r w:rsidRPr="00057647">
        <w:t xml:space="preserve">J]. IEEE </w:t>
      </w:r>
      <w:proofErr w:type="spellStart"/>
      <w:r w:rsidRPr="00057647">
        <w:t>Transacti-ons</w:t>
      </w:r>
      <w:proofErr w:type="spellEnd"/>
      <w:r w:rsidRPr="00057647">
        <w:t xml:space="preserve"> on Image Processing, 8(12): 1834-1838.</w:t>
      </w:r>
    </w:p>
  </w:endnote>
  <w:endnote w:id="27">
    <w:p w:rsidR="00D06625" w:rsidRDefault="00D06625">
      <w:pPr>
        <w:pStyle w:val="afc"/>
      </w:pPr>
      <w:r>
        <w:rPr>
          <w:rStyle w:val="afd"/>
        </w:rPr>
        <w:endnoteRef/>
      </w:r>
      <w:r>
        <w:t xml:space="preserve"> </w:t>
      </w:r>
      <w:proofErr w:type="spellStart"/>
      <w:r w:rsidRPr="004B7135">
        <w:t>Tomasi</w:t>
      </w:r>
      <w:proofErr w:type="spellEnd"/>
      <w:r w:rsidRPr="004B7135">
        <w:t xml:space="preserve"> C, </w:t>
      </w:r>
      <w:proofErr w:type="spellStart"/>
      <w:r w:rsidRPr="004B7135">
        <w:t>Manduchi</w:t>
      </w:r>
      <w:proofErr w:type="spellEnd"/>
      <w:r w:rsidRPr="004B7135">
        <w:t xml:space="preserve"> R. Bilateral Filtering for Gray and Color Images[C]. Bombay: </w:t>
      </w:r>
      <w:proofErr w:type="spellStart"/>
      <w:r w:rsidRPr="004B7135">
        <w:t>SixthInternational</w:t>
      </w:r>
      <w:proofErr w:type="spellEnd"/>
      <w:r w:rsidRPr="004B7135">
        <w:t xml:space="preserve"> Conference on Computer Vision, 1988: 836–846.</w:t>
      </w:r>
    </w:p>
  </w:endnote>
  <w:endnote w:id="28">
    <w:p w:rsidR="00D06625" w:rsidRDefault="00D06625">
      <w:pPr>
        <w:pStyle w:val="afc"/>
      </w:pPr>
      <w:r>
        <w:rPr>
          <w:rStyle w:val="afd"/>
        </w:rPr>
        <w:endnoteRef/>
      </w:r>
      <w:r>
        <w:t xml:space="preserve"> </w:t>
      </w:r>
      <w:r w:rsidRPr="004B7135">
        <w:t xml:space="preserve">Yang Q X, Yang R G, Davis J and </w:t>
      </w:r>
      <w:proofErr w:type="spellStart"/>
      <w:r w:rsidRPr="004B7135">
        <w:t>Nister</w:t>
      </w:r>
      <w:proofErr w:type="spellEnd"/>
      <w:r w:rsidRPr="004B7135">
        <w:t xml:space="preserve"> D. Spatial-depth super resolution for </w:t>
      </w:r>
      <w:proofErr w:type="spellStart"/>
      <w:r w:rsidRPr="004B7135">
        <w:t>rangeimages</w:t>
      </w:r>
      <w:proofErr w:type="spellEnd"/>
      <w:r w:rsidRPr="004B7135">
        <w:t xml:space="preserve">[C]. Minneapolis, MN: IEEE Conference on Computer Vision and Pattern </w:t>
      </w:r>
      <w:proofErr w:type="spellStart"/>
      <w:r w:rsidRPr="004B7135">
        <w:t>Reco-gnition</w:t>
      </w:r>
      <w:proofErr w:type="spellEnd"/>
      <w:r w:rsidRPr="004B7135">
        <w:t>, 2007: 1-8.</w:t>
      </w:r>
    </w:p>
  </w:endnote>
  <w:endnote w:id="29">
    <w:p w:rsidR="00D06625" w:rsidRDefault="00D06625">
      <w:pPr>
        <w:pStyle w:val="afc"/>
      </w:pPr>
      <w:r>
        <w:rPr>
          <w:rStyle w:val="afd"/>
        </w:rPr>
        <w:endnoteRef/>
      </w:r>
      <w:r>
        <w:t xml:space="preserve"> </w:t>
      </w:r>
      <w:proofErr w:type="spellStart"/>
      <w:r w:rsidRPr="004E3968">
        <w:t>Schuon</w:t>
      </w:r>
      <w:proofErr w:type="spellEnd"/>
      <w:r w:rsidRPr="004E3968">
        <w:t xml:space="preserve"> S, </w:t>
      </w:r>
      <w:proofErr w:type="spellStart"/>
      <w:r w:rsidRPr="004E3968">
        <w:t>Theobalt</w:t>
      </w:r>
      <w:proofErr w:type="spellEnd"/>
      <w:r w:rsidRPr="004E3968">
        <w:t xml:space="preserve"> C, Davis C, and </w:t>
      </w:r>
      <w:proofErr w:type="spellStart"/>
      <w:r w:rsidRPr="004E3968">
        <w:t>Thrun</w:t>
      </w:r>
      <w:proofErr w:type="spellEnd"/>
      <w:r w:rsidRPr="004E3968">
        <w:t xml:space="preserve"> S. </w:t>
      </w:r>
      <w:proofErr w:type="spellStart"/>
      <w:r w:rsidRPr="004E3968">
        <w:t>LidarBoost</w:t>
      </w:r>
      <w:proofErr w:type="spellEnd"/>
      <w:r w:rsidRPr="004E3968">
        <w:t xml:space="preserve">: Depth </w:t>
      </w:r>
      <w:proofErr w:type="spellStart"/>
      <w:r w:rsidRPr="004E3968">
        <w:t>superresolution</w:t>
      </w:r>
      <w:proofErr w:type="spellEnd"/>
      <w:r w:rsidRPr="004E3968">
        <w:t xml:space="preserve"> for ToF3D shape scanning[C]. Miami, FL: IEEE Conference on Computer Vision and </w:t>
      </w:r>
      <w:proofErr w:type="spellStart"/>
      <w:r w:rsidRPr="004E3968">
        <w:t>PatternRecognition</w:t>
      </w:r>
      <w:proofErr w:type="spellEnd"/>
      <w:r w:rsidRPr="004E3968">
        <w:t>, 2009: 343-350.</w:t>
      </w:r>
    </w:p>
  </w:endnote>
  <w:endnote w:id="30">
    <w:p w:rsidR="00D06625" w:rsidRDefault="00D06625">
      <w:pPr>
        <w:pStyle w:val="afc"/>
      </w:pPr>
      <w:r>
        <w:rPr>
          <w:rStyle w:val="afd"/>
        </w:rPr>
        <w:endnoteRef/>
      </w:r>
      <w:r>
        <w:t xml:space="preserve"> </w:t>
      </w:r>
      <w:proofErr w:type="spellStart"/>
      <w:r w:rsidRPr="004E3968">
        <w:t>Rusinkiewicz</w:t>
      </w:r>
      <w:proofErr w:type="spellEnd"/>
      <w:r w:rsidRPr="004E3968">
        <w:t xml:space="preserve"> S, </w:t>
      </w:r>
      <w:proofErr w:type="spellStart"/>
      <w:r w:rsidRPr="004E3968">
        <w:t>Levoy</w:t>
      </w:r>
      <w:proofErr w:type="spellEnd"/>
      <w:r w:rsidRPr="004E3968">
        <w:t xml:space="preserve"> M. Efficient variants of the ICP algorithm[C]. Quebec City, </w:t>
      </w:r>
      <w:proofErr w:type="spellStart"/>
      <w:r w:rsidRPr="004E3968">
        <w:t>Que</w:t>
      </w:r>
      <w:proofErr w:type="gramStart"/>
      <w:r w:rsidRPr="004E3968">
        <w:t>:Third</w:t>
      </w:r>
      <w:proofErr w:type="spellEnd"/>
      <w:proofErr w:type="gramEnd"/>
      <w:r w:rsidRPr="004E3968">
        <w:t xml:space="preserve"> International Conference on 3-D Digital Imaging and Modeling, 2001: 0-145.</w:t>
      </w:r>
    </w:p>
  </w:endnote>
  <w:endnote w:id="31">
    <w:p w:rsidR="00D06625" w:rsidRDefault="00D06625">
      <w:pPr>
        <w:pStyle w:val="afc"/>
      </w:pPr>
      <w:r>
        <w:rPr>
          <w:rStyle w:val="afd"/>
        </w:rPr>
        <w:endnoteRef/>
      </w:r>
      <w:r>
        <w:t xml:space="preserve"> </w:t>
      </w:r>
      <w:r w:rsidRPr="00775DDF">
        <w:t xml:space="preserve">Chen C S, Hung Y P and Cheng J B. RANSAC-based DARCES: A new approach to </w:t>
      </w:r>
      <w:proofErr w:type="spellStart"/>
      <w:r w:rsidRPr="00775DDF">
        <w:t>fastautomatic</w:t>
      </w:r>
      <w:proofErr w:type="spellEnd"/>
      <w:r w:rsidRPr="00775DDF">
        <w:t xml:space="preserve"> registration of partially overlapping range </w:t>
      </w:r>
      <w:proofErr w:type="gramStart"/>
      <w:r w:rsidRPr="00775DDF">
        <w:t>images[</w:t>
      </w:r>
      <w:proofErr w:type="gramEnd"/>
      <w:r w:rsidRPr="00775DDF">
        <w:t xml:space="preserve">J]. IEEE Transactions </w:t>
      </w:r>
      <w:proofErr w:type="spellStart"/>
      <w:r w:rsidRPr="00775DDF">
        <w:t>onPattern</w:t>
      </w:r>
      <w:proofErr w:type="spellEnd"/>
      <w:r w:rsidRPr="00775DDF">
        <w:t xml:space="preserve"> Analysis and Machine Intelligence, 1999, 21(11): 1229–1234.</w:t>
      </w:r>
    </w:p>
  </w:endnote>
  <w:endnote w:id="32">
    <w:p w:rsidR="00D06625" w:rsidRPr="00775DDF" w:rsidRDefault="00D06625">
      <w:pPr>
        <w:pStyle w:val="afc"/>
      </w:pPr>
      <w:r>
        <w:rPr>
          <w:rStyle w:val="afd"/>
        </w:rPr>
        <w:endnoteRef/>
      </w:r>
      <w:r>
        <w:t xml:space="preserve"> </w:t>
      </w:r>
      <w:proofErr w:type="spellStart"/>
      <w:r>
        <w:t>Aiger</w:t>
      </w:r>
      <w:proofErr w:type="spellEnd"/>
      <w:r>
        <w:t xml:space="preserve"> D, </w:t>
      </w:r>
      <w:proofErr w:type="spellStart"/>
      <w:r>
        <w:t>Mitra</w:t>
      </w:r>
      <w:proofErr w:type="spellEnd"/>
      <w:r>
        <w:t xml:space="preserve"> N J and Cohen-Or D. 4-points congruent sets for robust surface </w:t>
      </w:r>
      <w:proofErr w:type="gramStart"/>
      <w:r>
        <w:t>registration[</w:t>
      </w:r>
      <w:proofErr w:type="gramEnd"/>
      <w:r>
        <w:t>J]. ACM Transactions on Graphics (TOG), 2008, 27(3): 85:1–85:10.</w:t>
      </w:r>
    </w:p>
  </w:endnote>
  <w:endnote w:id="33">
    <w:p w:rsidR="00D06625" w:rsidRDefault="00D06625" w:rsidP="00775DDF">
      <w:pPr>
        <w:pStyle w:val="afc"/>
      </w:pPr>
      <w:r>
        <w:rPr>
          <w:rStyle w:val="afd"/>
        </w:rPr>
        <w:endnoteRef/>
      </w:r>
      <w:r>
        <w:t xml:space="preserve"> </w:t>
      </w:r>
      <w:proofErr w:type="spellStart"/>
      <w:r>
        <w:t>Myronenko</w:t>
      </w:r>
      <w:proofErr w:type="spellEnd"/>
      <w:r>
        <w:t xml:space="preserve"> A, Song X B. Point Set Registration: Coherent Point </w:t>
      </w:r>
      <w:proofErr w:type="gramStart"/>
      <w:r>
        <w:t>Drift[</w:t>
      </w:r>
      <w:proofErr w:type="gramEnd"/>
      <w:r>
        <w:t>J]. IEEE</w:t>
      </w:r>
    </w:p>
    <w:p w:rsidR="00D06625" w:rsidRDefault="00D06625">
      <w:pPr>
        <w:pStyle w:val="afc"/>
      </w:pPr>
      <w:r>
        <w:t>Transactions on Pattern Analysis and Machine Intelligence, 2010, 32(12): 2262-2275.</w:t>
      </w:r>
    </w:p>
  </w:endnote>
  <w:endnote w:id="34">
    <w:p w:rsidR="00D06625" w:rsidRDefault="00D06625">
      <w:pPr>
        <w:pStyle w:val="afc"/>
      </w:pPr>
      <w:r>
        <w:rPr>
          <w:rStyle w:val="afd"/>
        </w:rPr>
        <w:endnoteRef/>
      </w:r>
      <w:r>
        <w:t xml:space="preserve"> Weise T, </w:t>
      </w:r>
      <w:proofErr w:type="spellStart"/>
      <w:r>
        <w:t>Wismer</w:t>
      </w:r>
      <w:proofErr w:type="spellEnd"/>
      <w:r>
        <w:t xml:space="preserve"> T, </w:t>
      </w:r>
      <w:proofErr w:type="spellStart"/>
      <w:r>
        <w:t>Leibe</w:t>
      </w:r>
      <w:proofErr w:type="spellEnd"/>
      <w:r>
        <w:t xml:space="preserve"> B, and Van G L. In-hand scanning with online loop closure[C].Kyoto: IEEE 12th International Conference on Computer Vision Workshops (</w:t>
      </w:r>
      <w:proofErr w:type="spellStart"/>
      <w:r>
        <w:t>ICCVWorkshops</w:t>
      </w:r>
      <w:proofErr w:type="spellEnd"/>
      <w:r>
        <w:t>), 2009: 1630-1637.</w:t>
      </w:r>
    </w:p>
  </w:endnote>
  <w:endnote w:id="35">
    <w:p w:rsidR="00D06625" w:rsidRDefault="00D06625">
      <w:pPr>
        <w:pStyle w:val="afc"/>
      </w:pPr>
      <w:r>
        <w:rPr>
          <w:rStyle w:val="afd"/>
        </w:rPr>
        <w:endnoteRef/>
      </w:r>
      <w:r>
        <w:t xml:space="preserve"> Sharp G C, Lee S W, and </w:t>
      </w:r>
      <w:proofErr w:type="spellStart"/>
      <w:r>
        <w:t>Wehe</w:t>
      </w:r>
      <w:proofErr w:type="spellEnd"/>
      <w:r>
        <w:t xml:space="preserve"> D K. </w:t>
      </w:r>
      <w:proofErr w:type="spellStart"/>
      <w:r>
        <w:t>Multiview</w:t>
      </w:r>
      <w:proofErr w:type="spellEnd"/>
      <w:r>
        <w:t xml:space="preserve"> registration of 3D scenes by minimizing error between coordinate </w:t>
      </w:r>
      <w:proofErr w:type="gramStart"/>
      <w:r>
        <w:t>frames[</w:t>
      </w:r>
      <w:proofErr w:type="gramEnd"/>
      <w:r>
        <w:t>J]. IEEE Transactions on Pattern Analysis and Machin</w:t>
      </w:r>
      <w:r>
        <w:rPr>
          <w:rFonts w:hint="eastAsia"/>
        </w:rPr>
        <w:t xml:space="preserve">e </w:t>
      </w:r>
      <w:r>
        <w:t>Intelligence, 2004: 1037– 1050.</w:t>
      </w:r>
    </w:p>
  </w:endnote>
  <w:endnote w:id="36">
    <w:p w:rsidR="00D06625" w:rsidRDefault="00D06625">
      <w:pPr>
        <w:pStyle w:val="afc"/>
      </w:pPr>
      <w:r>
        <w:rPr>
          <w:rStyle w:val="afd"/>
        </w:rPr>
        <w:endnoteRef/>
      </w:r>
      <w:r>
        <w:t xml:space="preserve"> </w:t>
      </w:r>
      <w:proofErr w:type="spellStart"/>
      <w:r w:rsidRPr="00775DDF">
        <w:t>Gelfand</w:t>
      </w:r>
      <w:proofErr w:type="spellEnd"/>
      <w:r w:rsidRPr="00775DDF">
        <w:t xml:space="preserve"> N, </w:t>
      </w:r>
      <w:proofErr w:type="spellStart"/>
      <w:r w:rsidRPr="00775DDF">
        <w:t>Mitra</w:t>
      </w:r>
      <w:proofErr w:type="spellEnd"/>
      <w:r w:rsidRPr="00775DDF">
        <w:t xml:space="preserve"> N J, </w:t>
      </w:r>
      <w:proofErr w:type="spellStart"/>
      <w:r w:rsidRPr="00775DDF">
        <w:t>Guibas</w:t>
      </w:r>
      <w:proofErr w:type="spellEnd"/>
      <w:r w:rsidRPr="00775DDF">
        <w:t xml:space="preserve"> L J, </w:t>
      </w:r>
      <w:proofErr w:type="spellStart"/>
      <w:r w:rsidRPr="00775DDF">
        <w:t>Pottmann</w:t>
      </w:r>
      <w:proofErr w:type="spellEnd"/>
      <w:r w:rsidRPr="00775DDF">
        <w:t xml:space="preserve"> H. Robust Global Registration[C].</w:t>
      </w:r>
      <w:proofErr w:type="spellStart"/>
      <w:r w:rsidRPr="00775DDF">
        <w:t>Switzerland:Eurographics</w:t>
      </w:r>
      <w:proofErr w:type="spellEnd"/>
      <w:r w:rsidRPr="00775DDF">
        <w:t xml:space="preserve"> symposium on geometry processing. 2005, 2(3): 5.</w:t>
      </w:r>
    </w:p>
  </w:endnote>
  <w:endnote w:id="37">
    <w:p w:rsidR="00D06625" w:rsidRPr="00171B6B" w:rsidRDefault="00D06625">
      <w:pPr>
        <w:pStyle w:val="afc"/>
      </w:pPr>
      <w:r>
        <w:rPr>
          <w:rStyle w:val="afd"/>
        </w:rPr>
        <w:endnoteRef/>
      </w:r>
      <w:r>
        <w:t xml:space="preserve"> </w:t>
      </w:r>
      <w:proofErr w:type="spellStart"/>
      <w:r>
        <w:t>Kolluri</w:t>
      </w:r>
      <w:proofErr w:type="spellEnd"/>
      <w:r>
        <w:t xml:space="preserve"> R, </w:t>
      </w:r>
      <w:proofErr w:type="spellStart"/>
      <w:r>
        <w:t>Shewchuk</w:t>
      </w:r>
      <w:proofErr w:type="spellEnd"/>
      <w:r>
        <w:t xml:space="preserve"> J R, O'Brien J F. Spectral surface reconstruction from noisy point</w:t>
      </w:r>
      <w:r>
        <w:rPr>
          <w:rFonts w:hint="eastAsia"/>
        </w:rPr>
        <w:t xml:space="preserve"> </w:t>
      </w:r>
      <w:r>
        <w:t xml:space="preserve">clouds[C]. New York, USA: Proceedings of the 2004 </w:t>
      </w:r>
      <w:proofErr w:type="spellStart"/>
      <w:r>
        <w:t>Eurographics</w:t>
      </w:r>
      <w:proofErr w:type="spellEnd"/>
      <w:r>
        <w:t xml:space="preserve"> /ACM SIGGRAPH</w:t>
      </w:r>
      <w:r>
        <w:rPr>
          <w:rFonts w:hint="eastAsia"/>
        </w:rPr>
        <w:t xml:space="preserve"> </w:t>
      </w:r>
      <w:r>
        <w:t>symposium on Geometry processing, 2004: 11–21.</w:t>
      </w:r>
    </w:p>
  </w:endnote>
  <w:endnote w:id="38">
    <w:p w:rsidR="00D06625" w:rsidRPr="00171B6B" w:rsidRDefault="00D06625">
      <w:pPr>
        <w:pStyle w:val="afc"/>
      </w:pPr>
      <w:r>
        <w:rPr>
          <w:rStyle w:val="afd"/>
        </w:rPr>
        <w:endnoteRef/>
      </w:r>
      <w:r>
        <w:t xml:space="preserve"> </w:t>
      </w:r>
      <w:proofErr w:type="spellStart"/>
      <w:r>
        <w:t>Amenta</w:t>
      </w:r>
      <w:proofErr w:type="spellEnd"/>
      <w:r>
        <w:t xml:space="preserve"> N, Choi S, </w:t>
      </w:r>
      <w:proofErr w:type="spellStart"/>
      <w:r>
        <w:t>Kolluni</w:t>
      </w:r>
      <w:proofErr w:type="spellEnd"/>
      <w:r>
        <w:t xml:space="preserve"> R K. The power crust, unions of balls, and the medial axis</w:t>
      </w:r>
      <w:r>
        <w:rPr>
          <w:rFonts w:hint="eastAsia"/>
        </w:rPr>
        <w:t xml:space="preserve"> </w:t>
      </w:r>
      <w:proofErr w:type="gramStart"/>
      <w:r>
        <w:t>transform[</w:t>
      </w:r>
      <w:proofErr w:type="gramEnd"/>
      <w:r>
        <w:t>J]. Computational Geometry, 2001, 19(2): 127–153.</w:t>
      </w:r>
    </w:p>
  </w:endnote>
  <w:endnote w:id="39">
    <w:p w:rsidR="00D06625" w:rsidRDefault="00D06625">
      <w:pPr>
        <w:pStyle w:val="afc"/>
      </w:pPr>
      <w:r>
        <w:rPr>
          <w:rStyle w:val="afd"/>
        </w:rPr>
        <w:endnoteRef/>
      </w:r>
      <w:r>
        <w:t xml:space="preserve"> Turk G, </w:t>
      </w:r>
      <w:proofErr w:type="spellStart"/>
      <w:r>
        <w:t>O’brien</w:t>
      </w:r>
      <w:proofErr w:type="spellEnd"/>
      <w:r>
        <w:t xml:space="preserve"> J. Modelling with implicit surfaces that </w:t>
      </w:r>
      <w:proofErr w:type="gramStart"/>
      <w:r>
        <w:t>interpolate[</w:t>
      </w:r>
      <w:proofErr w:type="gramEnd"/>
      <w:r>
        <w:t>J]. ACM Transactions</w:t>
      </w:r>
      <w:r>
        <w:rPr>
          <w:rFonts w:hint="eastAsia"/>
        </w:rPr>
        <w:t xml:space="preserve"> </w:t>
      </w:r>
      <w:r>
        <w:t>on Graphics (TOG), 2002, 21(4): 855–873.</w:t>
      </w:r>
    </w:p>
  </w:endnote>
  <w:endnote w:id="40">
    <w:p w:rsidR="00D06625" w:rsidRDefault="00D06625" w:rsidP="0017199C">
      <w:pPr>
        <w:pStyle w:val="afc"/>
      </w:pPr>
      <w:r>
        <w:rPr>
          <w:rStyle w:val="afd"/>
        </w:rPr>
        <w:endnoteRef/>
      </w:r>
      <w:r>
        <w:t xml:space="preserve"> </w:t>
      </w:r>
      <w:proofErr w:type="spellStart"/>
      <w:r>
        <w:t>Kazhdan</w:t>
      </w:r>
      <w:proofErr w:type="spellEnd"/>
      <w:r>
        <w:t xml:space="preserve"> M, Bolitho M, Hoppe H. Poisson surface reconstruction[C]. </w:t>
      </w:r>
      <w:proofErr w:type="spellStart"/>
      <w:r>
        <w:t>Switzerland</w:t>
      </w:r>
      <w:proofErr w:type="gramStart"/>
      <w:r>
        <w:t>:Proceedings</w:t>
      </w:r>
      <w:proofErr w:type="spellEnd"/>
      <w:proofErr w:type="gramEnd"/>
      <w:r>
        <w:t xml:space="preserve"> of the fourth </w:t>
      </w:r>
      <w:proofErr w:type="spellStart"/>
      <w:r>
        <w:t>Eurographics</w:t>
      </w:r>
      <w:proofErr w:type="spellEnd"/>
      <w:r>
        <w:t xml:space="preserve"> symposium on Geometry processing, 2006: 61–70.</w:t>
      </w:r>
    </w:p>
    <w:p w:rsidR="00D06625" w:rsidRPr="0017199C" w:rsidRDefault="00D06625">
      <w:pPr>
        <w:pStyle w:val="afc"/>
      </w:pPr>
    </w:p>
  </w:endnote>
  <w:endnote w:id="41">
    <w:p w:rsidR="00D06625" w:rsidRDefault="00D06625">
      <w:pPr>
        <w:pStyle w:val="afc"/>
      </w:pPr>
      <w:r>
        <w:rPr>
          <w:rStyle w:val="afd"/>
        </w:rPr>
        <w:endnoteRef/>
      </w:r>
      <w:r>
        <w:t xml:space="preserve"> </w:t>
      </w:r>
      <w:r w:rsidRPr="00CC230E">
        <w:rPr>
          <w:rFonts w:hint="eastAsia"/>
        </w:rPr>
        <w:t>KUANG Z</w:t>
      </w:r>
      <w:r w:rsidRPr="00CC230E">
        <w:rPr>
          <w:rFonts w:hint="eastAsia"/>
        </w:rPr>
        <w:t>，</w:t>
      </w:r>
      <w:r w:rsidRPr="00CC230E">
        <w:rPr>
          <w:rFonts w:hint="eastAsia"/>
        </w:rPr>
        <w:t>CHEN Z</w:t>
      </w:r>
      <w:r w:rsidRPr="00CC230E">
        <w:rPr>
          <w:rFonts w:hint="eastAsia"/>
        </w:rPr>
        <w:t>．</w:t>
      </w:r>
      <w:r w:rsidRPr="00CC230E">
        <w:rPr>
          <w:rFonts w:hint="eastAsia"/>
        </w:rPr>
        <w:t>An effective multi</w:t>
      </w:r>
      <w:r w:rsidRPr="00CC230E">
        <w:rPr>
          <w:rFonts w:hint="eastAsia"/>
        </w:rPr>
        <w:t>—</w:t>
      </w:r>
      <w:r w:rsidRPr="00CC230E">
        <w:rPr>
          <w:rFonts w:hint="eastAsia"/>
        </w:rPr>
        <w:t xml:space="preserve">objective </w:t>
      </w:r>
      <w:proofErr w:type="spellStart"/>
      <w:r w:rsidRPr="00CC230E">
        <w:rPr>
          <w:rFonts w:hint="eastAsia"/>
        </w:rPr>
        <w:t>optimizationspectrum</w:t>
      </w:r>
      <w:proofErr w:type="spellEnd"/>
      <w:r w:rsidRPr="00CC230E">
        <w:rPr>
          <w:rFonts w:hint="eastAsia"/>
        </w:rPr>
        <w:t xml:space="preserve"> allocation algorithm in cognitive wireless mesh networks[J]</w:t>
      </w:r>
      <w:r w:rsidRPr="00CC230E">
        <w:rPr>
          <w:rFonts w:hint="eastAsia"/>
        </w:rPr>
        <w:t>．</w:t>
      </w:r>
      <w:r w:rsidRPr="00CC230E">
        <w:rPr>
          <w:rFonts w:hint="eastAsia"/>
        </w:rPr>
        <w:t>Journal of Central South University</w:t>
      </w:r>
      <w:r w:rsidRPr="00CC230E">
        <w:rPr>
          <w:rFonts w:hint="eastAsia"/>
        </w:rPr>
        <w:t>：</w:t>
      </w:r>
      <w:r w:rsidRPr="00CC230E">
        <w:rPr>
          <w:rFonts w:hint="eastAsia"/>
        </w:rPr>
        <w:t>Science and Technology</w:t>
      </w:r>
      <w:r w:rsidRPr="00CC230E">
        <w:rPr>
          <w:rFonts w:hint="eastAsia"/>
        </w:rPr>
        <w:t>，</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r w:rsidRPr="00CC230E">
        <w:rPr>
          <w:rFonts w:hint="eastAsia"/>
        </w:rPr>
        <w:t>邝祝芳，陈志刚．认知无线</w:t>
      </w:r>
      <w:r w:rsidRPr="00CC230E">
        <w:rPr>
          <w:rFonts w:hint="eastAsia"/>
        </w:rPr>
        <w:t>Mesh</w:t>
      </w:r>
      <w:r w:rsidRPr="00CC230E">
        <w:rPr>
          <w:rFonts w:hint="eastAsia"/>
        </w:rPr>
        <w:t>网络中一种有效的多目标优化频谱分配算法【</w:t>
      </w:r>
      <w:r w:rsidRPr="00CC230E">
        <w:rPr>
          <w:rFonts w:hint="eastAsia"/>
        </w:rPr>
        <w:t>J</w:t>
      </w:r>
      <w:r w:rsidRPr="00CC230E">
        <w:rPr>
          <w:rFonts w:hint="eastAsia"/>
        </w:rPr>
        <w:t>】．中南大学学报：自然科学版，</w:t>
      </w:r>
      <w:r w:rsidRPr="00CC230E">
        <w:rPr>
          <w:rFonts w:hint="eastAsia"/>
        </w:rPr>
        <w:t>2013</w:t>
      </w:r>
      <w:r w:rsidRPr="00CC230E">
        <w:rPr>
          <w:rFonts w:hint="eastAsia"/>
        </w:rPr>
        <w:t>，</w:t>
      </w:r>
      <w:r w:rsidRPr="00CC230E">
        <w:rPr>
          <w:rFonts w:hint="eastAsia"/>
        </w:rPr>
        <w:t>44(6)</w:t>
      </w:r>
      <w:r w:rsidRPr="00CC230E">
        <w:rPr>
          <w:rFonts w:hint="eastAsia"/>
        </w:rPr>
        <w:t>：</w:t>
      </w:r>
      <w:r w:rsidRPr="00CC230E">
        <w:rPr>
          <w:rFonts w:hint="eastAsia"/>
        </w:rPr>
        <w:t>2346</w:t>
      </w:r>
      <w:r w:rsidRPr="00CC230E">
        <w:rPr>
          <w:rFonts w:hint="eastAsia"/>
        </w:rPr>
        <w:t>—</w:t>
      </w:r>
      <w:r w:rsidRPr="00CC230E">
        <w:rPr>
          <w:rFonts w:hint="eastAsia"/>
        </w:rPr>
        <w:t>2353</w:t>
      </w:r>
      <w:r w:rsidRPr="00CC230E">
        <w:rPr>
          <w:rFonts w:hint="eastAsia"/>
        </w:rPr>
        <w:t>．</w:t>
      </w:r>
      <w:r w:rsidRPr="00CC230E">
        <w:rPr>
          <w:rFonts w:hint="eastAsia"/>
        </w:rPr>
        <w:t>)</w:t>
      </w:r>
    </w:p>
  </w:endnote>
  <w:endnote w:id="42">
    <w:p w:rsidR="00D06625" w:rsidRDefault="00D06625">
      <w:pPr>
        <w:pStyle w:val="afc"/>
      </w:pPr>
      <w:r>
        <w:rPr>
          <w:rStyle w:val="afd"/>
        </w:rPr>
        <w:endnoteRef/>
      </w:r>
      <w:r>
        <w:t xml:space="preserve"> </w:t>
      </w:r>
      <w:r w:rsidRPr="00CC230E">
        <w:rPr>
          <w:rFonts w:hint="eastAsia"/>
        </w:rPr>
        <w:t>GONG M</w:t>
      </w:r>
      <w:r w:rsidRPr="00CC230E">
        <w:rPr>
          <w:rFonts w:hint="eastAsia"/>
        </w:rPr>
        <w:t>，</w:t>
      </w:r>
      <w:r w:rsidRPr="00CC230E">
        <w:rPr>
          <w:rFonts w:hint="eastAsia"/>
        </w:rPr>
        <w:t>CHEN X</w:t>
      </w:r>
      <w:r w:rsidRPr="00CC230E">
        <w:rPr>
          <w:rFonts w:hint="eastAsia"/>
        </w:rPr>
        <w:t>，</w:t>
      </w:r>
      <w:r w:rsidRPr="00CC230E">
        <w:rPr>
          <w:rFonts w:hint="eastAsia"/>
        </w:rPr>
        <w:t>MA L</w:t>
      </w:r>
      <w:r w:rsidRPr="00CC230E">
        <w:rPr>
          <w:rFonts w:hint="eastAsia"/>
        </w:rPr>
        <w:t>，</w:t>
      </w:r>
      <w:r w:rsidRPr="00CC230E">
        <w:rPr>
          <w:rFonts w:hint="eastAsia"/>
        </w:rPr>
        <w:t>et a1</w:t>
      </w:r>
      <w:r w:rsidRPr="00CC230E">
        <w:rPr>
          <w:rFonts w:hint="eastAsia"/>
        </w:rPr>
        <w:t>．</w:t>
      </w:r>
      <w:r w:rsidRPr="00CC230E">
        <w:rPr>
          <w:rFonts w:hint="eastAsia"/>
        </w:rPr>
        <w:t>Identification of multi</w:t>
      </w:r>
      <w:r w:rsidRPr="00CC230E">
        <w:rPr>
          <w:rFonts w:hint="eastAsia"/>
        </w:rPr>
        <w:t>—</w:t>
      </w:r>
      <w:proofErr w:type="spellStart"/>
      <w:r w:rsidRPr="00CC230E">
        <w:rPr>
          <w:rFonts w:hint="eastAsia"/>
        </w:rPr>
        <w:t>resolu</w:t>
      </w:r>
      <w:proofErr w:type="spellEnd"/>
      <w:r w:rsidRPr="00CC230E">
        <w:rPr>
          <w:rFonts w:hint="eastAsia"/>
        </w:rPr>
        <w:t>—</w:t>
      </w:r>
      <w:proofErr w:type="spellStart"/>
      <w:r w:rsidRPr="00CC230E">
        <w:rPr>
          <w:rFonts w:hint="eastAsia"/>
        </w:rPr>
        <w:t>tion</w:t>
      </w:r>
      <w:proofErr w:type="spellEnd"/>
      <w:r w:rsidRPr="00CC230E">
        <w:rPr>
          <w:rFonts w:hint="eastAsia"/>
        </w:rPr>
        <w:t xml:space="preserve"> network structures with multi</w:t>
      </w:r>
      <w:r w:rsidRPr="00CC230E">
        <w:rPr>
          <w:rFonts w:hint="eastAsia"/>
        </w:rPr>
        <w:t>—</w:t>
      </w:r>
      <w:r w:rsidRPr="00CC230E">
        <w:rPr>
          <w:rFonts w:hint="eastAsia"/>
        </w:rPr>
        <w:t>objective immune algorithm</w:t>
      </w:r>
      <w:r w:rsidRPr="00CC230E">
        <w:rPr>
          <w:rFonts w:hint="eastAsia"/>
        </w:rPr>
        <w:t>【</w:t>
      </w:r>
      <w:r w:rsidRPr="00CC230E">
        <w:rPr>
          <w:rFonts w:hint="eastAsia"/>
        </w:rPr>
        <w:t>J</w:t>
      </w:r>
      <w:r w:rsidRPr="00CC230E">
        <w:rPr>
          <w:rFonts w:hint="eastAsia"/>
        </w:rPr>
        <w:t>】．</w:t>
      </w:r>
      <w:r w:rsidRPr="00CC230E">
        <w:rPr>
          <w:rFonts w:hint="eastAsia"/>
        </w:rPr>
        <w:t>Applied Soft Computing</w:t>
      </w:r>
      <w:r w:rsidRPr="00CC230E">
        <w:rPr>
          <w:rFonts w:hint="eastAsia"/>
        </w:rPr>
        <w:t>，</w:t>
      </w:r>
      <w:r w:rsidRPr="00CC230E">
        <w:rPr>
          <w:rFonts w:hint="eastAsia"/>
        </w:rPr>
        <w:t>2013</w:t>
      </w:r>
      <w:r w:rsidRPr="00CC230E">
        <w:rPr>
          <w:rFonts w:hint="eastAsia"/>
        </w:rPr>
        <w:t>，</w:t>
      </w:r>
      <w:r w:rsidRPr="00CC230E">
        <w:rPr>
          <w:rFonts w:hint="eastAsia"/>
        </w:rPr>
        <w:t>13(4)</w:t>
      </w:r>
      <w:r w:rsidRPr="00CC230E">
        <w:rPr>
          <w:rFonts w:hint="eastAsia"/>
        </w:rPr>
        <w:t>：</w:t>
      </w:r>
      <w:r w:rsidRPr="00CC230E">
        <w:rPr>
          <w:rFonts w:hint="eastAsia"/>
        </w:rPr>
        <w:t>1705</w:t>
      </w:r>
      <w:r w:rsidRPr="00CC230E">
        <w:rPr>
          <w:rFonts w:hint="eastAsia"/>
        </w:rPr>
        <w:t>—</w:t>
      </w:r>
      <w:r w:rsidRPr="00CC230E">
        <w:rPr>
          <w:rFonts w:hint="eastAsia"/>
        </w:rPr>
        <w:t>1717</w:t>
      </w:r>
      <w:r w:rsidRPr="00CC230E">
        <w:rPr>
          <w:rFonts w:hint="eastAsia"/>
        </w:rPr>
        <w:t>．</w:t>
      </w:r>
    </w:p>
  </w:endnote>
  <w:endnote w:id="43">
    <w:p w:rsidR="00274991" w:rsidRDefault="00274991">
      <w:pPr>
        <w:pStyle w:val="afc"/>
        <w:rPr>
          <w:rFonts w:hint="eastAsia"/>
        </w:rPr>
      </w:pPr>
      <w:r>
        <w:rPr>
          <w:rStyle w:val="afd"/>
        </w:rPr>
        <w:endnoteRef/>
      </w:r>
      <w:r>
        <w:t xml:space="preserve"> </w:t>
      </w:r>
      <w:proofErr w:type="spellStart"/>
      <w:r w:rsidRPr="00274991">
        <w:rPr>
          <w:rFonts w:hint="eastAsia"/>
        </w:rPr>
        <w:t>Pentland</w:t>
      </w:r>
      <w:proofErr w:type="spellEnd"/>
      <w:r w:rsidRPr="00274991">
        <w:rPr>
          <w:rFonts w:hint="eastAsia"/>
        </w:rPr>
        <w:t xml:space="preserve"> A P</w:t>
      </w:r>
      <w:r w:rsidRPr="00274991">
        <w:rPr>
          <w:rFonts w:hint="eastAsia"/>
        </w:rPr>
        <w:t>．</w:t>
      </w:r>
      <w:r w:rsidRPr="00274991">
        <w:rPr>
          <w:rFonts w:hint="eastAsia"/>
        </w:rPr>
        <w:t xml:space="preserve"> Local shading analysis</w:t>
      </w:r>
      <w:r w:rsidRPr="00274991">
        <w:rPr>
          <w:rFonts w:hint="eastAsia"/>
        </w:rPr>
        <w:t>［</w:t>
      </w:r>
      <w:r w:rsidRPr="00274991">
        <w:rPr>
          <w:rFonts w:hint="eastAsia"/>
        </w:rPr>
        <w:t>J</w:t>
      </w:r>
      <w:r w:rsidRPr="00274991">
        <w:rPr>
          <w:rFonts w:hint="eastAsia"/>
        </w:rPr>
        <w:t>］．</w:t>
      </w:r>
      <w:r w:rsidRPr="00274991">
        <w:rPr>
          <w:rFonts w:hint="eastAsia"/>
        </w:rPr>
        <w:t xml:space="preserve"> IEEE Trans</w:t>
      </w:r>
      <w:r w:rsidRPr="00274991">
        <w:rPr>
          <w:rFonts w:hint="eastAsia"/>
        </w:rPr>
        <w:t>．</w:t>
      </w:r>
      <w:r w:rsidRPr="00274991">
        <w:rPr>
          <w:rFonts w:hint="eastAsia"/>
        </w:rPr>
        <w:t xml:space="preserve"> </w:t>
      </w:r>
      <w:proofErr w:type="spellStart"/>
      <w:r w:rsidRPr="00274991">
        <w:rPr>
          <w:rFonts w:hint="eastAsia"/>
        </w:rPr>
        <w:t>PatternAnalysis</w:t>
      </w:r>
      <w:proofErr w:type="spellEnd"/>
      <w:r w:rsidRPr="00274991">
        <w:rPr>
          <w:rFonts w:hint="eastAsia"/>
        </w:rPr>
        <w:t xml:space="preserve"> and Machine Intelligence</w:t>
      </w:r>
      <w:r w:rsidRPr="00274991">
        <w:rPr>
          <w:rFonts w:hint="eastAsia"/>
        </w:rPr>
        <w:t>，</w:t>
      </w:r>
      <w:r w:rsidRPr="00274991">
        <w:rPr>
          <w:rFonts w:hint="eastAsia"/>
        </w:rPr>
        <w:t>1984</w:t>
      </w:r>
      <w:r w:rsidRPr="00274991">
        <w:rPr>
          <w:rFonts w:hint="eastAsia"/>
        </w:rPr>
        <w:t>，</w:t>
      </w:r>
      <w:r w:rsidRPr="00274991">
        <w:rPr>
          <w:rFonts w:hint="eastAsia"/>
        </w:rPr>
        <w:t>6: 170</w:t>
      </w:r>
      <w:r w:rsidRPr="00274991">
        <w:rPr>
          <w:rFonts w:hint="eastAsia"/>
        </w:rPr>
        <w:t>－</w:t>
      </w:r>
      <w:r w:rsidRPr="00274991">
        <w:rPr>
          <w:rFonts w:hint="eastAsia"/>
        </w:rPr>
        <w:t>187</w:t>
      </w:r>
      <w:r w:rsidRPr="00274991">
        <w:rPr>
          <w:rFonts w:hint="eastAsia"/>
        </w:rPr>
        <w:t>．</w:t>
      </w:r>
    </w:p>
  </w:endnote>
  <w:endnote w:id="44">
    <w:p w:rsidR="00131C5D" w:rsidRDefault="00131C5D">
      <w:pPr>
        <w:pStyle w:val="afc"/>
        <w:rPr>
          <w:rFonts w:hint="eastAsia"/>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楷体_GB2312">
    <w:altName w:val="楷体"/>
    <w:charset w:val="86"/>
    <w:family w:val="modern"/>
    <w:pitch w:val="fixed"/>
    <w:sig w:usb0="00000001" w:usb1="080E0000" w:usb2="00000010" w:usb3="00000000" w:csb0="00040000"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625" w:rsidRDefault="00D06625">
    <w:pPr>
      <w:pStyle w:val="a6"/>
    </w:pPr>
    <w:r>
      <w:ptab w:relativeTo="margin" w:alignment="center" w:leader="none"/>
    </w:r>
    <w:r>
      <w:ptab w:relativeTo="margin" w:alignment="left" w:leader="none"/>
    </w:r>
    <w:r>
      <w:rPr>
        <w:rFonts w:hint="eastAsia"/>
      </w:rPr>
      <w:t>北京航空航天大学计算机学院</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75AB4" w:rsidRDefault="00275AB4">
      <w:pPr>
        <w:ind w:firstLine="480"/>
      </w:pPr>
      <w:r>
        <w:separator/>
      </w:r>
    </w:p>
  </w:footnote>
  <w:footnote w:type="continuationSeparator" w:id="0">
    <w:p w:rsidR="00275AB4" w:rsidRDefault="00275AB4">
      <w:pPr>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6625" w:rsidRDefault="00D06625">
    <w:pPr>
      <w:pStyle w:val="a7"/>
    </w:pPr>
    <w:r>
      <w:rPr>
        <w:rFonts w:hint="eastAsia"/>
      </w:rPr>
      <w:t>硕士学位文献综述</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567C62"/>
    <w:multiLevelType w:val="multilevel"/>
    <w:tmpl w:val="ABE897C2"/>
    <w:lvl w:ilvl="0">
      <w:start w:val="1"/>
      <w:numFmt w:val="decimal"/>
      <w:pStyle w:val="1"/>
      <w:lvlText w:val="%1"/>
      <w:lvlJc w:val="left"/>
      <w:pPr>
        <w:tabs>
          <w:tab w:val="num" w:pos="425"/>
        </w:tabs>
        <w:ind w:left="425" w:hanging="425"/>
      </w:pPr>
      <w:rPr>
        <w:rFonts w:hint="eastAsia"/>
      </w:rPr>
    </w:lvl>
    <w:lvl w:ilvl="1">
      <w:start w:val="1"/>
      <w:numFmt w:val="decimal"/>
      <w:pStyle w:val="2"/>
      <w:lvlText w:val="%1.%2"/>
      <w:lvlJc w:val="left"/>
      <w:pPr>
        <w:tabs>
          <w:tab w:val="num" w:pos="927"/>
        </w:tabs>
        <w:ind w:left="927" w:hanging="567"/>
      </w:pPr>
      <w:rPr>
        <w:rFonts w:hint="eastAsia"/>
      </w:rPr>
    </w:lvl>
    <w:lvl w:ilvl="2">
      <w:start w:val="1"/>
      <w:numFmt w:val="decimal"/>
      <w:lvlText w:val="%1.%2.%3"/>
      <w:lvlJc w:val="left"/>
      <w:pPr>
        <w:tabs>
          <w:tab w:val="num" w:pos="1134"/>
        </w:tabs>
        <w:ind w:left="1134" w:hanging="709"/>
      </w:pPr>
      <w:rPr>
        <w:rFonts w:hint="eastAsia"/>
      </w:rPr>
    </w:lvl>
    <w:lvl w:ilvl="3">
      <w:start w:val="1"/>
      <w:numFmt w:val="decimal"/>
      <w:lvlText w:val="%1.%2.%3.%4"/>
      <w:lvlJc w:val="left"/>
      <w:pPr>
        <w:tabs>
          <w:tab w:val="num" w:pos="1505"/>
        </w:tabs>
        <w:ind w:left="1276" w:hanging="851"/>
      </w:pPr>
      <w:rPr>
        <w:rFonts w:hint="eastAsia"/>
      </w:rPr>
    </w:lvl>
    <w:lvl w:ilvl="4">
      <w:start w:val="1"/>
      <w:numFmt w:val="decimal"/>
      <w:lvlText w:val="%1.%2.%3.%4.%5"/>
      <w:lvlJc w:val="left"/>
      <w:pPr>
        <w:tabs>
          <w:tab w:val="num" w:pos="1440"/>
        </w:tabs>
        <w:ind w:left="992" w:hanging="992"/>
      </w:pPr>
      <w:rPr>
        <w:rFonts w:hint="eastAsia"/>
      </w:rPr>
    </w:lvl>
    <w:lvl w:ilvl="5">
      <w:start w:val="1"/>
      <w:numFmt w:val="decimal"/>
      <w:lvlText w:val="%1.%2.%3.%4.%5.%6"/>
      <w:lvlJc w:val="left"/>
      <w:pPr>
        <w:tabs>
          <w:tab w:val="num" w:pos="1800"/>
        </w:tabs>
        <w:ind w:left="1134" w:hanging="1134"/>
      </w:pPr>
      <w:rPr>
        <w:rFonts w:hint="eastAsia"/>
      </w:rPr>
    </w:lvl>
    <w:lvl w:ilvl="6">
      <w:start w:val="1"/>
      <w:numFmt w:val="decimal"/>
      <w:lvlText w:val="%1.%2.%3.%4.%5.%6.%7"/>
      <w:lvlJc w:val="left"/>
      <w:pPr>
        <w:tabs>
          <w:tab w:val="num" w:pos="2160"/>
        </w:tabs>
        <w:ind w:left="1276" w:hanging="1276"/>
      </w:pPr>
      <w:rPr>
        <w:rFonts w:hint="eastAsia"/>
      </w:rPr>
    </w:lvl>
    <w:lvl w:ilvl="7">
      <w:start w:val="1"/>
      <w:numFmt w:val="decimal"/>
      <w:lvlText w:val="%1.%2.%3.%4.%5.%6.%7.%8"/>
      <w:lvlJc w:val="left"/>
      <w:pPr>
        <w:tabs>
          <w:tab w:val="num" w:pos="2160"/>
        </w:tabs>
        <w:ind w:left="1418" w:hanging="1418"/>
      </w:pPr>
      <w:rPr>
        <w:rFonts w:hint="eastAsia"/>
      </w:rPr>
    </w:lvl>
    <w:lvl w:ilvl="8">
      <w:start w:val="1"/>
      <w:numFmt w:val="decimal"/>
      <w:lvlText w:val="%1.%2.%3.%4.%5.%6.%7.%8.%9"/>
      <w:lvlJc w:val="left"/>
      <w:pPr>
        <w:tabs>
          <w:tab w:val="num" w:pos="2520"/>
        </w:tabs>
        <w:ind w:left="1559" w:hanging="1559"/>
      </w:pPr>
      <w:rPr>
        <w:rFonts w:hint="eastAsia"/>
      </w:rPr>
    </w:lvl>
  </w:abstractNum>
  <w:abstractNum w:abstractNumId="1">
    <w:nsid w:val="3B5F67E6"/>
    <w:multiLevelType w:val="multilevel"/>
    <w:tmpl w:val="83C6C536"/>
    <w:styleLink w:val="3"/>
    <w:lvl w:ilvl="0">
      <w:start w:val="1"/>
      <w:numFmt w:val="decimal"/>
      <w:lvlText w:val="%1.2.1"/>
      <w:lvlJc w:val="left"/>
      <w:pPr>
        <w:ind w:left="845" w:hanging="420"/>
      </w:pPr>
      <w:rPr>
        <w:rFonts w:hint="eastAsia"/>
      </w:rPr>
    </w:lvl>
    <w:lvl w:ilvl="1">
      <w:start w:val="1"/>
      <w:numFmt w:val="lowerLetter"/>
      <w:lvlText w:val="%2)"/>
      <w:lvlJc w:val="left"/>
      <w:pPr>
        <w:ind w:left="1265" w:hanging="420"/>
      </w:pPr>
    </w:lvl>
    <w:lvl w:ilvl="2">
      <w:start w:val="1"/>
      <w:numFmt w:val="lowerRoman"/>
      <w:lvlText w:val="%3."/>
      <w:lvlJc w:val="right"/>
      <w:pPr>
        <w:ind w:left="1685" w:hanging="420"/>
      </w:pPr>
    </w:lvl>
    <w:lvl w:ilvl="3">
      <w:start w:val="1"/>
      <w:numFmt w:val="decimal"/>
      <w:lvlText w:val="%4."/>
      <w:lvlJc w:val="left"/>
      <w:pPr>
        <w:ind w:left="2105" w:hanging="420"/>
      </w:pPr>
    </w:lvl>
    <w:lvl w:ilvl="4">
      <w:start w:val="1"/>
      <w:numFmt w:val="lowerLetter"/>
      <w:lvlText w:val="%5)"/>
      <w:lvlJc w:val="left"/>
      <w:pPr>
        <w:ind w:left="2525" w:hanging="420"/>
      </w:pPr>
    </w:lvl>
    <w:lvl w:ilvl="5">
      <w:start w:val="1"/>
      <w:numFmt w:val="lowerRoman"/>
      <w:lvlText w:val="%6."/>
      <w:lvlJc w:val="right"/>
      <w:pPr>
        <w:ind w:left="2945" w:hanging="420"/>
      </w:pPr>
    </w:lvl>
    <w:lvl w:ilvl="6">
      <w:start w:val="1"/>
      <w:numFmt w:val="decimal"/>
      <w:lvlText w:val="%7."/>
      <w:lvlJc w:val="left"/>
      <w:pPr>
        <w:ind w:left="3365" w:hanging="420"/>
      </w:pPr>
    </w:lvl>
    <w:lvl w:ilvl="7">
      <w:start w:val="1"/>
      <w:numFmt w:val="lowerLetter"/>
      <w:lvlText w:val="%8)"/>
      <w:lvlJc w:val="left"/>
      <w:pPr>
        <w:ind w:left="3785" w:hanging="420"/>
      </w:pPr>
    </w:lvl>
    <w:lvl w:ilvl="8">
      <w:start w:val="1"/>
      <w:numFmt w:val="lowerRoman"/>
      <w:lvlText w:val="%9."/>
      <w:lvlJc w:val="right"/>
      <w:pPr>
        <w:ind w:left="4205" w:hanging="420"/>
      </w:pPr>
    </w:lvl>
  </w:abstractNum>
  <w:abstractNum w:abstractNumId="2">
    <w:nsid w:val="442D30E3"/>
    <w:multiLevelType w:val="hybridMultilevel"/>
    <w:tmpl w:val="7E8887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629E0932"/>
    <w:multiLevelType w:val="hybridMultilevel"/>
    <w:tmpl w:val="62CC81B8"/>
    <w:lvl w:ilvl="0" w:tplc="CF6A9F62">
      <w:start w:val="1"/>
      <w:numFmt w:val="decimal"/>
      <w:pStyle w:val="a"/>
      <w:lvlText w:val="图%1"/>
      <w:lvlJc w:val="center"/>
      <w:pPr>
        <w:ind w:left="420" w:hanging="420"/>
      </w:pPr>
      <w:rPr>
        <w:rFonts w:hint="eastAsia"/>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 w:numId="2">
    <w:abstractNumId w:val="3"/>
  </w:num>
  <w:num w:numId="3">
    <w:abstractNumId w:val="2"/>
  </w:num>
  <w:num w:numId="4">
    <w:abstractNumId w:val="1"/>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pos w:val="beneathText"/>
    <w:footnote w:id="-1"/>
    <w:footnote w:id="0"/>
  </w:footnotePr>
  <w:endnotePr>
    <w:numFmt w:val="decimal"/>
    <w:endnote w:id="-1"/>
    <w:endnote w:id="0"/>
  </w:endnotePr>
  <w:compat>
    <w:spaceForUL/>
    <w:balanceSingleByteDoubleByteWidth/>
    <w:doNotLeaveBackslashAlone/>
    <w:ulTrailSpace/>
    <w:doNotExpandShiftReturn/>
    <w:useFELayout/>
    <w:compatSetting w:name="compatibilityMode" w:uri="http://schemas.microsoft.com/office/word" w:val="12"/>
  </w:compat>
  <w:rsids>
    <w:rsidRoot w:val="005D44A9"/>
    <w:rsid w:val="00000823"/>
    <w:rsid w:val="00001171"/>
    <w:rsid w:val="00002B61"/>
    <w:rsid w:val="00003453"/>
    <w:rsid w:val="00003773"/>
    <w:rsid w:val="00003DEE"/>
    <w:rsid w:val="00004969"/>
    <w:rsid w:val="00005279"/>
    <w:rsid w:val="00006A0D"/>
    <w:rsid w:val="0000712B"/>
    <w:rsid w:val="00007927"/>
    <w:rsid w:val="00010B63"/>
    <w:rsid w:val="00012407"/>
    <w:rsid w:val="00014FCB"/>
    <w:rsid w:val="00015125"/>
    <w:rsid w:val="00015260"/>
    <w:rsid w:val="00017679"/>
    <w:rsid w:val="00021350"/>
    <w:rsid w:val="000239D0"/>
    <w:rsid w:val="00023A3F"/>
    <w:rsid w:val="0002633A"/>
    <w:rsid w:val="000266C1"/>
    <w:rsid w:val="0003186D"/>
    <w:rsid w:val="0003287D"/>
    <w:rsid w:val="00032A5B"/>
    <w:rsid w:val="00032B28"/>
    <w:rsid w:val="00033416"/>
    <w:rsid w:val="00033635"/>
    <w:rsid w:val="0003457B"/>
    <w:rsid w:val="00036875"/>
    <w:rsid w:val="00037939"/>
    <w:rsid w:val="0004113E"/>
    <w:rsid w:val="000446C1"/>
    <w:rsid w:val="000449B1"/>
    <w:rsid w:val="000465D6"/>
    <w:rsid w:val="00046FF3"/>
    <w:rsid w:val="00050057"/>
    <w:rsid w:val="00051023"/>
    <w:rsid w:val="00051439"/>
    <w:rsid w:val="000528CA"/>
    <w:rsid w:val="00052BD2"/>
    <w:rsid w:val="0005424C"/>
    <w:rsid w:val="00057647"/>
    <w:rsid w:val="00057B48"/>
    <w:rsid w:val="00057CA2"/>
    <w:rsid w:val="000641DA"/>
    <w:rsid w:val="00066AA2"/>
    <w:rsid w:val="0006737A"/>
    <w:rsid w:val="000674D4"/>
    <w:rsid w:val="000700D1"/>
    <w:rsid w:val="000713D3"/>
    <w:rsid w:val="000773DE"/>
    <w:rsid w:val="00077A4B"/>
    <w:rsid w:val="00080CC5"/>
    <w:rsid w:val="000810A9"/>
    <w:rsid w:val="000819C6"/>
    <w:rsid w:val="00082169"/>
    <w:rsid w:val="00082B84"/>
    <w:rsid w:val="00083400"/>
    <w:rsid w:val="00083BAC"/>
    <w:rsid w:val="00084E06"/>
    <w:rsid w:val="00087313"/>
    <w:rsid w:val="0008746D"/>
    <w:rsid w:val="00093217"/>
    <w:rsid w:val="00095539"/>
    <w:rsid w:val="00096413"/>
    <w:rsid w:val="000976F4"/>
    <w:rsid w:val="000977B7"/>
    <w:rsid w:val="000A11CB"/>
    <w:rsid w:val="000A1BA7"/>
    <w:rsid w:val="000A2B3E"/>
    <w:rsid w:val="000A736C"/>
    <w:rsid w:val="000A78AD"/>
    <w:rsid w:val="000A7CB3"/>
    <w:rsid w:val="000B04D6"/>
    <w:rsid w:val="000B1104"/>
    <w:rsid w:val="000B1A1C"/>
    <w:rsid w:val="000B286B"/>
    <w:rsid w:val="000B2E23"/>
    <w:rsid w:val="000B39BB"/>
    <w:rsid w:val="000C002E"/>
    <w:rsid w:val="000C2041"/>
    <w:rsid w:val="000C48FF"/>
    <w:rsid w:val="000C4D2C"/>
    <w:rsid w:val="000C634D"/>
    <w:rsid w:val="000C7A70"/>
    <w:rsid w:val="000D0128"/>
    <w:rsid w:val="000D5D37"/>
    <w:rsid w:val="000D7283"/>
    <w:rsid w:val="000D7D4F"/>
    <w:rsid w:val="000D7D63"/>
    <w:rsid w:val="000D7D66"/>
    <w:rsid w:val="000E0EE2"/>
    <w:rsid w:val="000E2D90"/>
    <w:rsid w:val="000E2E69"/>
    <w:rsid w:val="000E3812"/>
    <w:rsid w:val="000E3DAA"/>
    <w:rsid w:val="000E4A25"/>
    <w:rsid w:val="000E4FFB"/>
    <w:rsid w:val="000E5C50"/>
    <w:rsid w:val="000E6DE0"/>
    <w:rsid w:val="000E71ED"/>
    <w:rsid w:val="000E7252"/>
    <w:rsid w:val="000F0010"/>
    <w:rsid w:val="000F11E7"/>
    <w:rsid w:val="000F1634"/>
    <w:rsid w:val="000F1CF5"/>
    <w:rsid w:val="000F29B3"/>
    <w:rsid w:val="000F2B08"/>
    <w:rsid w:val="000F3A15"/>
    <w:rsid w:val="000F57FE"/>
    <w:rsid w:val="000F5E52"/>
    <w:rsid w:val="00100354"/>
    <w:rsid w:val="00104358"/>
    <w:rsid w:val="001045D5"/>
    <w:rsid w:val="001056F0"/>
    <w:rsid w:val="0010682A"/>
    <w:rsid w:val="00107C10"/>
    <w:rsid w:val="001117FD"/>
    <w:rsid w:val="00111D42"/>
    <w:rsid w:val="00114049"/>
    <w:rsid w:val="001143E5"/>
    <w:rsid w:val="0011728E"/>
    <w:rsid w:val="00120163"/>
    <w:rsid w:val="00122B60"/>
    <w:rsid w:val="001240E4"/>
    <w:rsid w:val="00126F84"/>
    <w:rsid w:val="00131C5D"/>
    <w:rsid w:val="00132533"/>
    <w:rsid w:val="00133EEB"/>
    <w:rsid w:val="0013591F"/>
    <w:rsid w:val="00137DA8"/>
    <w:rsid w:val="00140FDB"/>
    <w:rsid w:val="001413C7"/>
    <w:rsid w:val="0014189E"/>
    <w:rsid w:val="00142912"/>
    <w:rsid w:val="001459B3"/>
    <w:rsid w:val="00145B79"/>
    <w:rsid w:val="001476DB"/>
    <w:rsid w:val="00151C19"/>
    <w:rsid w:val="0015386B"/>
    <w:rsid w:val="001552A1"/>
    <w:rsid w:val="00156F7E"/>
    <w:rsid w:val="00157748"/>
    <w:rsid w:val="00162EE3"/>
    <w:rsid w:val="00163037"/>
    <w:rsid w:val="00166A78"/>
    <w:rsid w:val="001716E5"/>
    <w:rsid w:val="0017172D"/>
    <w:rsid w:val="0017199C"/>
    <w:rsid w:val="00171B6B"/>
    <w:rsid w:val="00174973"/>
    <w:rsid w:val="00174A88"/>
    <w:rsid w:val="0017573F"/>
    <w:rsid w:val="001759FF"/>
    <w:rsid w:val="0017650E"/>
    <w:rsid w:val="00177893"/>
    <w:rsid w:val="0018050C"/>
    <w:rsid w:val="0018053B"/>
    <w:rsid w:val="00181B54"/>
    <w:rsid w:val="00181FA8"/>
    <w:rsid w:val="001829CE"/>
    <w:rsid w:val="001849D8"/>
    <w:rsid w:val="00186199"/>
    <w:rsid w:val="00186B5B"/>
    <w:rsid w:val="00187852"/>
    <w:rsid w:val="00190A43"/>
    <w:rsid w:val="00192FAC"/>
    <w:rsid w:val="00194F64"/>
    <w:rsid w:val="00196795"/>
    <w:rsid w:val="001A103D"/>
    <w:rsid w:val="001A1851"/>
    <w:rsid w:val="001A1C57"/>
    <w:rsid w:val="001A3028"/>
    <w:rsid w:val="001A4E05"/>
    <w:rsid w:val="001A6085"/>
    <w:rsid w:val="001A7120"/>
    <w:rsid w:val="001A7391"/>
    <w:rsid w:val="001A7E0A"/>
    <w:rsid w:val="001B0F63"/>
    <w:rsid w:val="001B20C3"/>
    <w:rsid w:val="001B3296"/>
    <w:rsid w:val="001B47C3"/>
    <w:rsid w:val="001B50EB"/>
    <w:rsid w:val="001B5822"/>
    <w:rsid w:val="001B785B"/>
    <w:rsid w:val="001B7990"/>
    <w:rsid w:val="001C08F6"/>
    <w:rsid w:val="001C43BA"/>
    <w:rsid w:val="001C688E"/>
    <w:rsid w:val="001D0293"/>
    <w:rsid w:val="001D114F"/>
    <w:rsid w:val="001D150E"/>
    <w:rsid w:val="001D2142"/>
    <w:rsid w:val="001D27AC"/>
    <w:rsid w:val="001D2831"/>
    <w:rsid w:val="001D6771"/>
    <w:rsid w:val="001D6F4A"/>
    <w:rsid w:val="001E2B43"/>
    <w:rsid w:val="001E2EDE"/>
    <w:rsid w:val="001E319D"/>
    <w:rsid w:val="001E3DE6"/>
    <w:rsid w:val="001E6305"/>
    <w:rsid w:val="001E68B5"/>
    <w:rsid w:val="001F004E"/>
    <w:rsid w:val="001F1371"/>
    <w:rsid w:val="001F2761"/>
    <w:rsid w:val="001F289A"/>
    <w:rsid w:val="001F31CE"/>
    <w:rsid w:val="001F32E5"/>
    <w:rsid w:val="001F3B69"/>
    <w:rsid w:val="001F42ED"/>
    <w:rsid w:val="00201436"/>
    <w:rsid w:val="00201A08"/>
    <w:rsid w:val="00201F7F"/>
    <w:rsid w:val="00202677"/>
    <w:rsid w:val="0020380E"/>
    <w:rsid w:val="00204BD7"/>
    <w:rsid w:val="00205ECB"/>
    <w:rsid w:val="00206373"/>
    <w:rsid w:val="00206D86"/>
    <w:rsid w:val="002075AB"/>
    <w:rsid w:val="0021097B"/>
    <w:rsid w:val="0021241B"/>
    <w:rsid w:val="00213083"/>
    <w:rsid w:val="002131B3"/>
    <w:rsid w:val="00214C6C"/>
    <w:rsid w:val="002163D7"/>
    <w:rsid w:val="00216983"/>
    <w:rsid w:val="002202A5"/>
    <w:rsid w:val="002226E9"/>
    <w:rsid w:val="0022294D"/>
    <w:rsid w:val="00224E93"/>
    <w:rsid w:val="002259B2"/>
    <w:rsid w:val="00225CC2"/>
    <w:rsid w:val="00226BBC"/>
    <w:rsid w:val="00226F58"/>
    <w:rsid w:val="002276DE"/>
    <w:rsid w:val="00231583"/>
    <w:rsid w:val="00232440"/>
    <w:rsid w:val="00232D0F"/>
    <w:rsid w:val="00234626"/>
    <w:rsid w:val="002369CD"/>
    <w:rsid w:val="00241E52"/>
    <w:rsid w:val="00242808"/>
    <w:rsid w:val="00242DB3"/>
    <w:rsid w:val="002445CB"/>
    <w:rsid w:val="00244B2E"/>
    <w:rsid w:val="002457F1"/>
    <w:rsid w:val="00245A7D"/>
    <w:rsid w:val="002478BA"/>
    <w:rsid w:val="002501CF"/>
    <w:rsid w:val="0025080D"/>
    <w:rsid w:val="00250840"/>
    <w:rsid w:val="00251616"/>
    <w:rsid w:val="0025284C"/>
    <w:rsid w:val="002561CD"/>
    <w:rsid w:val="00256E6B"/>
    <w:rsid w:val="00260861"/>
    <w:rsid w:val="00260926"/>
    <w:rsid w:val="00260F69"/>
    <w:rsid w:val="00261CD2"/>
    <w:rsid w:val="002623F7"/>
    <w:rsid w:val="002629AF"/>
    <w:rsid w:val="00265DAF"/>
    <w:rsid w:val="002679F6"/>
    <w:rsid w:val="00270818"/>
    <w:rsid w:val="00271664"/>
    <w:rsid w:val="0027185E"/>
    <w:rsid w:val="00271DAE"/>
    <w:rsid w:val="0027313B"/>
    <w:rsid w:val="00274208"/>
    <w:rsid w:val="00274520"/>
    <w:rsid w:val="00274991"/>
    <w:rsid w:val="00275687"/>
    <w:rsid w:val="00275AB4"/>
    <w:rsid w:val="00276E46"/>
    <w:rsid w:val="0027709E"/>
    <w:rsid w:val="002775CB"/>
    <w:rsid w:val="00280C99"/>
    <w:rsid w:val="0028173E"/>
    <w:rsid w:val="002841F1"/>
    <w:rsid w:val="0028773B"/>
    <w:rsid w:val="00287C4A"/>
    <w:rsid w:val="00290D3F"/>
    <w:rsid w:val="00290DC1"/>
    <w:rsid w:val="00291BFF"/>
    <w:rsid w:val="0029231F"/>
    <w:rsid w:val="00292372"/>
    <w:rsid w:val="0029365E"/>
    <w:rsid w:val="002938F7"/>
    <w:rsid w:val="002972D6"/>
    <w:rsid w:val="00297D4E"/>
    <w:rsid w:val="002A0148"/>
    <w:rsid w:val="002A0686"/>
    <w:rsid w:val="002A2789"/>
    <w:rsid w:val="002A2AAD"/>
    <w:rsid w:val="002A2C7E"/>
    <w:rsid w:val="002A3FE1"/>
    <w:rsid w:val="002B0644"/>
    <w:rsid w:val="002B1213"/>
    <w:rsid w:val="002B7D41"/>
    <w:rsid w:val="002C1FB4"/>
    <w:rsid w:val="002C2428"/>
    <w:rsid w:val="002C2575"/>
    <w:rsid w:val="002C2E2C"/>
    <w:rsid w:val="002C38F3"/>
    <w:rsid w:val="002C3EE7"/>
    <w:rsid w:val="002C4C18"/>
    <w:rsid w:val="002C4F8A"/>
    <w:rsid w:val="002C53EE"/>
    <w:rsid w:val="002C7579"/>
    <w:rsid w:val="002C7A65"/>
    <w:rsid w:val="002D1442"/>
    <w:rsid w:val="002D1D14"/>
    <w:rsid w:val="002D2133"/>
    <w:rsid w:val="002D2722"/>
    <w:rsid w:val="002D2854"/>
    <w:rsid w:val="002D38E1"/>
    <w:rsid w:val="002D39CA"/>
    <w:rsid w:val="002D3B2A"/>
    <w:rsid w:val="002D3EB2"/>
    <w:rsid w:val="002D3F11"/>
    <w:rsid w:val="002D51AD"/>
    <w:rsid w:val="002D5D7A"/>
    <w:rsid w:val="002D6E7D"/>
    <w:rsid w:val="002E16B9"/>
    <w:rsid w:val="002E2F5F"/>
    <w:rsid w:val="002E3945"/>
    <w:rsid w:val="002E3D9F"/>
    <w:rsid w:val="002E47F8"/>
    <w:rsid w:val="002E5107"/>
    <w:rsid w:val="002E5D31"/>
    <w:rsid w:val="002E7B51"/>
    <w:rsid w:val="002F18E1"/>
    <w:rsid w:val="002F19A4"/>
    <w:rsid w:val="002F237A"/>
    <w:rsid w:val="002F2B9A"/>
    <w:rsid w:val="002F2D00"/>
    <w:rsid w:val="002F46E7"/>
    <w:rsid w:val="002F55CB"/>
    <w:rsid w:val="002F6004"/>
    <w:rsid w:val="002F7500"/>
    <w:rsid w:val="002F7782"/>
    <w:rsid w:val="00302604"/>
    <w:rsid w:val="00302F4C"/>
    <w:rsid w:val="00303097"/>
    <w:rsid w:val="00310ED4"/>
    <w:rsid w:val="00311410"/>
    <w:rsid w:val="00311637"/>
    <w:rsid w:val="0031254D"/>
    <w:rsid w:val="0031329F"/>
    <w:rsid w:val="003147A5"/>
    <w:rsid w:val="00314A1A"/>
    <w:rsid w:val="00316626"/>
    <w:rsid w:val="00316AD3"/>
    <w:rsid w:val="00316DB4"/>
    <w:rsid w:val="00316E33"/>
    <w:rsid w:val="00316E9F"/>
    <w:rsid w:val="003172ED"/>
    <w:rsid w:val="00317D44"/>
    <w:rsid w:val="00320367"/>
    <w:rsid w:val="00322AD1"/>
    <w:rsid w:val="003233BE"/>
    <w:rsid w:val="00323D3D"/>
    <w:rsid w:val="00324FEF"/>
    <w:rsid w:val="003251B3"/>
    <w:rsid w:val="00326597"/>
    <w:rsid w:val="00326A32"/>
    <w:rsid w:val="00330354"/>
    <w:rsid w:val="00330DFD"/>
    <w:rsid w:val="0033415E"/>
    <w:rsid w:val="003345C9"/>
    <w:rsid w:val="003376DB"/>
    <w:rsid w:val="0034010D"/>
    <w:rsid w:val="00344076"/>
    <w:rsid w:val="003456DE"/>
    <w:rsid w:val="00346D9A"/>
    <w:rsid w:val="00347D5F"/>
    <w:rsid w:val="00350199"/>
    <w:rsid w:val="003509AA"/>
    <w:rsid w:val="00350B35"/>
    <w:rsid w:val="00352AC9"/>
    <w:rsid w:val="00356FB0"/>
    <w:rsid w:val="003571D0"/>
    <w:rsid w:val="00360C9F"/>
    <w:rsid w:val="00361436"/>
    <w:rsid w:val="00364122"/>
    <w:rsid w:val="00370389"/>
    <w:rsid w:val="00370800"/>
    <w:rsid w:val="00371243"/>
    <w:rsid w:val="003728BE"/>
    <w:rsid w:val="003733AC"/>
    <w:rsid w:val="0037383D"/>
    <w:rsid w:val="00373A74"/>
    <w:rsid w:val="00373C7A"/>
    <w:rsid w:val="0037430B"/>
    <w:rsid w:val="0037497F"/>
    <w:rsid w:val="00382B69"/>
    <w:rsid w:val="0038394E"/>
    <w:rsid w:val="00387E13"/>
    <w:rsid w:val="0039152C"/>
    <w:rsid w:val="00396F5F"/>
    <w:rsid w:val="00397FF5"/>
    <w:rsid w:val="003A6731"/>
    <w:rsid w:val="003A6FC2"/>
    <w:rsid w:val="003B0C49"/>
    <w:rsid w:val="003B421D"/>
    <w:rsid w:val="003B4751"/>
    <w:rsid w:val="003B5799"/>
    <w:rsid w:val="003C17E2"/>
    <w:rsid w:val="003C3045"/>
    <w:rsid w:val="003C5808"/>
    <w:rsid w:val="003C7AD6"/>
    <w:rsid w:val="003D120F"/>
    <w:rsid w:val="003D18DA"/>
    <w:rsid w:val="003D26DE"/>
    <w:rsid w:val="003D3581"/>
    <w:rsid w:val="003D3C60"/>
    <w:rsid w:val="003D58EC"/>
    <w:rsid w:val="003D6639"/>
    <w:rsid w:val="003D6871"/>
    <w:rsid w:val="003D6B5E"/>
    <w:rsid w:val="003D7F73"/>
    <w:rsid w:val="003E1486"/>
    <w:rsid w:val="003E33EC"/>
    <w:rsid w:val="003E56ED"/>
    <w:rsid w:val="003F045C"/>
    <w:rsid w:val="003F1022"/>
    <w:rsid w:val="003F1652"/>
    <w:rsid w:val="003F1C86"/>
    <w:rsid w:val="003F2083"/>
    <w:rsid w:val="003F2E16"/>
    <w:rsid w:val="003F479E"/>
    <w:rsid w:val="003F4AAA"/>
    <w:rsid w:val="003F612A"/>
    <w:rsid w:val="003F6CA8"/>
    <w:rsid w:val="003F6EEC"/>
    <w:rsid w:val="004012F8"/>
    <w:rsid w:val="00402E0E"/>
    <w:rsid w:val="0041223B"/>
    <w:rsid w:val="00413A51"/>
    <w:rsid w:val="004146CF"/>
    <w:rsid w:val="004174C6"/>
    <w:rsid w:val="00417A98"/>
    <w:rsid w:val="0042037B"/>
    <w:rsid w:val="00420D5A"/>
    <w:rsid w:val="00422C1F"/>
    <w:rsid w:val="00422F44"/>
    <w:rsid w:val="004240A1"/>
    <w:rsid w:val="004244C9"/>
    <w:rsid w:val="004246B5"/>
    <w:rsid w:val="0042565C"/>
    <w:rsid w:val="004273C2"/>
    <w:rsid w:val="00427412"/>
    <w:rsid w:val="004306F8"/>
    <w:rsid w:val="00434907"/>
    <w:rsid w:val="00434E8E"/>
    <w:rsid w:val="004354E1"/>
    <w:rsid w:val="0044169E"/>
    <w:rsid w:val="004417A2"/>
    <w:rsid w:val="00441F0E"/>
    <w:rsid w:val="00441F3D"/>
    <w:rsid w:val="00442D45"/>
    <w:rsid w:val="00443346"/>
    <w:rsid w:val="00445896"/>
    <w:rsid w:val="00445A23"/>
    <w:rsid w:val="00446472"/>
    <w:rsid w:val="0045095E"/>
    <w:rsid w:val="00454838"/>
    <w:rsid w:val="004549CD"/>
    <w:rsid w:val="00457E9B"/>
    <w:rsid w:val="00460BD0"/>
    <w:rsid w:val="004612FC"/>
    <w:rsid w:val="0046308F"/>
    <w:rsid w:val="00464A87"/>
    <w:rsid w:val="00465225"/>
    <w:rsid w:val="00465516"/>
    <w:rsid w:val="00466F92"/>
    <w:rsid w:val="00474EF7"/>
    <w:rsid w:val="004755C7"/>
    <w:rsid w:val="00476071"/>
    <w:rsid w:val="00476A18"/>
    <w:rsid w:val="00476AD8"/>
    <w:rsid w:val="00476F62"/>
    <w:rsid w:val="00477B83"/>
    <w:rsid w:val="00477D0F"/>
    <w:rsid w:val="00480725"/>
    <w:rsid w:val="00480AAA"/>
    <w:rsid w:val="004831EC"/>
    <w:rsid w:val="0048349B"/>
    <w:rsid w:val="004848F0"/>
    <w:rsid w:val="00485DD6"/>
    <w:rsid w:val="00486619"/>
    <w:rsid w:val="00486D2B"/>
    <w:rsid w:val="00490AAC"/>
    <w:rsid w:val="004937C2"/>
    <w:rsid w:val="00493A69"/>
    <w:rsid w:val="00494AA4"/>
    <w:rsid w:val="00497221"/>
    <w:rsid w:val="00497EF7"/>
    <w:rsid w:val="004A0E67"/>
    <w:rsid w:val="004A174F"/>
    <w:rsid w:val="004A231A"/>
    <w:rsid w:val="004A2B27"/>
    <w:rsid w:val="004A46BF"/>
    <w:rsid w:val="004A4AA2"/>
    <w:rsid w:val="004A4DB0"/>
    <w:rsid w:val="004A6A49"/>
    <w:rsid w:val="004B0A7A"/>
    <w:rsid w:val="004B20CA"/>
    <w:rsid w:val="004B54B8"/>
    <w:rsid w:val="004B6199"/>
    <w:rsid w:val="004B6B66"/>
    <w:rsid w:val="004B7135"/>
    <w:rsid w:val="004B7690"/>
    <w:rsid w:val="004C05B8"/>
    <w:rsid w:val="004C08FB"/>
    <w:rsid w:val="004C18C6"/>
    <w:rsid w:val="004C4752"/>
    <w:rsid w:val="004C5BCC"/>
    <w:rsid w:val="004C6AD7"/>
    <w:rsid w:val="004D0DA4"/>
    <w:rsid w:val="004D1A99"/>
    <w:rsid w:val="004D3822"/>
    <w:rsid w:val="004D4E18"/>
    <w:rsid w:val="004D4FDD"/>
    <w:rsid w:val="004E04B4"/>
    <w:rsid w:val="004E0687"/>
    <w:rsid w:val="004E158A"/>
    <w:rsid w:val="004E3968"/>
    <w:rsid w:val="004E3F65"/>
    <w:rsid w:val="004E5125"/>
    <w:rsid w:val="004E64CC"/>
    <w:rsid w:val="004E6F8B"/>
    <w:rsid w:val="004F15E2"/>
    <w:rsid w:val="004F2891"/>
    <w:rsid w:val="004F37CA"/>
    <w:rsid w:val="004F37E8"/>
    <w:rsid w:val="004F4075"/>
    <w:rsid w:val="004F48F6"/>
    <w:rsid w:val="004F5378"/>
    <w:rsid w:val="004F67F7"/>
    <w:rsid w:val="004F6BCA"/>
    <w:rsid w:val="004F739B"/>
    <w:rsid w:val="004F7E79"/>
    <w:rsid w:val="00500109"/>
    <w:rsid w:val="00500CCE"/>
    <w:rsid w:val="00500E98"/>
    <w:rsid w:val="0050474C"/>
    <w:rsid w:val="00506211"/>
    <w:rsid w:val="00507D8F"/>
    <w:rsid w:val="00507E86"/>
    <w:rsid w:val="0051019F"/>
    <w:rsid w:val="005103FD"/>
    <w:rsid w:val="005109AC"/>
    <w:rsid w:val="005115AE"/>
    <w:rsid w:val="005128D8"/>
    <w:rsid w:val="00513794"/>
    <w:rsid w:val="00514666"/>
    <w:rsid w:val="00516E00"/>
    <w:rsid w:val="00520DDB"/>
    <w:rsid w:val="00524EC5"/>
    <w:rsid w:val="00525383"/>
    <w:rsid w:val="00525E53"/>
    <w:rsid w:val="00530376"/>
    <w:rsid w:val="00531493"/>
    <w:rsid w:val="00531F5D"/>
    <w:rsid w:val="00533075"/>
    <w:rsid w:val="0053311D"/>
    <w:rsid w:val="00533C89"/>
    <w:rsid w:val="0053561C"/>
    <w:rsid w:val="005369A7"/>
    <w:rsid w:val="0053782F"/>
    <w:rsid w:val="005400CB"/>
    <w:rsid w:val="00540F27"/>
    <w:rsid w:val="005419AC"/>
    <w:rsid w:val="00541EDE"/>
    <w:rsid w:val="005427A5"/>
    <w:rsid w:val="005440FB"/>
    <w:rsid w:val="00544422"/>
    <w:rsid w:val="005455D9"/>
    <w:rsid w:val="005477FA"/>
    <w:rsid w:val="00547982"/>
    <w:rsid w:val="00552474"/>
    <w:rsid w:val="00553009"/>
    <w:rsid w:val="00553675"/>
    <w:rsid w:val="00555EB8"/>
    <w:rsid w:val="00556D34"/>
    <w:rsid w:val="005577E8"/>
    <w:rsid w:val="00557A69"/>
    <w:rsid w:val="00557B77"/>
    <w:rsid w:val="005610B4"/>
    <w:rsid w:val="00561B82"/>
    <w:rsid w:val="00564666"/>
    <w:rsid w:val="00564ACF"/>
    <w:rsid w:val="00564EBB"/>
    <w:rsid w:val="00565C07"/>
    <w:rsid w:val="005717F3"/>
    <w:rsid w:val="00571D84"/>
    <w:rsid w:val="00575D80"/>
    <w:rsid w:val="00575D94"/>
    <w:rsid w:val="005801F7"/>
    <w:rsid w:val="00580AB0"/>
    <w:rsid w:val="00580DD1"/>
    <w:rsid w:val="0058136B"/>
    <w:rsid w:val="00583377"/>
    <w:rsid w:val="005834E7"/>
    <w:rsid w:val="00583C5E"/>
    <w:rsid w:val="005846C6"/>
    <w:rsid w:val="00586375"/>
    <w:rsid w:val="005873A7"/>
    <w:rsid w:val="00591247"/>
    <w:rsid w:val="00592518"/>
    <w:rsid w:val="0059259D"/>
    <w:rsid w:val="005937D1"/>
    <w:rsid w:val="0059499A"/>
    <w:rsid w:val="00594E32"/>
    <w:rsid w:val="00595DC7"/>
    <w:rsid w:val="005962AA"/>
    <w:rsid w:val="005972D5"/>
    <w:rsid w:val="00597C9A"/>
    <w:rsid w:val="00597D40"/>
    <w:rsid w:val="005A13B3"/>
    <w:rsid w:val="005A1E35"/>
    <w:rsid w:val="005A23F4"/>
    <w:rsid w:val="005A318E"/>
    <w:rsid w:val="005A7BAC"/>
    <w:rsid w:val="005B0868"/>
    <w:rsid w:val="005B11A5"/>
    <w:rsid w:val="005B1D9A"/>
    <w:rsid w:val="005B2C27"/>
    <w:rsid w:val="005B2E85"/>
    <w:rsid w:val="005B47FD"/>
    <w:rsid w:val="005B499B"/>
    <w:rsid w:val="005B4AD8"/>
    <w:rsid w:val="005B4C5D"/>
    <w:rsid w:val="005B6E5B"/>
    <w:rsid w:val="005C0196"/>
    <w:rsid w:val="005C0516"/>
    <w:rsid w:val="005C0ECB"/>
    <w:rsid w:val="005C2B49"/>
    <w:rsid w:val="005C36C3"/>
    <w:rsid w:val="005C5450"/>
    <w:rsid w:val="005C5DE7"/>
    <w:rsid w:val="005C6AD0"/>
    <w:rsid w:val="005D24DD"/>
    <w:rsid w:val="005D29EF"/>
    <w:rsid w:val="005D377A"/>
    <w:rsid w:val="005D3D90"/>
    <w:rsid w:val="005D44A9"/>
    <w:rsid w:val="005D55A6"/>
    <w:rsid w:val="005D68A8"/>
    <w:rsid w:val="005D77EB"/>
    <w:rsid w:val="005E2A53"/>
    <w:rsid w:val="005E2D53"/>
    <w:rsid w:val="005E4376"/>
    <w:rsid w:val="005E493D"/>
    <w:rsid w:val="005E4FFE"/>
    <w:rsid w:val="005E6BC6"/>
    <w:rsid w:val="005F090B"/>
    <w:rsid w:val="005F0A2D"/>
    <w:rsid w:val="005F1607"/>
    <w:rsid w:val="005F4ED6"/>
    <w:rsid w:val="005F577F"/>
    <w:rsid w:val="005F608E"/>
    <w:rsid w:val="005F6174"/>
    <w:rsid w:val="005F6CEE"/>
    <w:rsid w:val="0060080E"/>
    <w:rsid w:val="00603EAF"/>
    <w:rsid w:val="006044B6"/>
    <w:rsid w:val="00610C95"/>
    <w:rsid w:val="00612724"/>
    <w:rsid w:val="00613566"/>
    <w:rsid w:val="0061725E"/>
    <w:rsid w:val="00620065"/>
    <w:rsid w:val="006232AC"/>
    <w:rsid w:val="00624C45"/>
    <w:rsid w:val="00627B8F"/>
    <w:rsid w:val="0063020A"/>
    <w:rsid w:val="0063242B"/>
    <w:rsid w:val="0063263B"/>
    <w:rsid w:val="006327FD"/>
    <w:rsid w:val="00632F24"/>
    <w:rsid w:val="00634515"/>
    <w:rsid w:val="00634CFD"/>
    <w:rsid w:val="00634D1D"/>
    <w:rsid w:val="00635BD9"/>
    <w:rsid w:val="006363F3"/>
    <w:rsid w:val="0063756F"/>
    <w:rsid w:val="00637BCE"/>
    <w:rsid w:val="00637C46"/>
    <w:rsid w:val="00641737"/>
    <w:rsid w:val="00643D8A"/>
    <w:rsid w:val="0064423C"/>
    <w:rsid w:val="006443FF"/>
    <w:rsid w:val="00645DAF"/>
    <w:rsid w:val="00645F77"/>
    <w:rsid w:val="006468D9"/>
    <w:rsid w:val="006505BD"/>
    <w:rsid w:val="00650B2A"/>
    <w:rsid w:val="00652786"/>
    <w:rsid w:val="00652CB7"/>
    <w:rsid w:val="006543C7"/>
    <w:rsid w:val="0065479C"/>
    <w:rsid w:val="00654882"/>
    <w:rsid w:val="00654AC9"/>
    <w:rsid w:val="006564D0"/>
    <w:rsid w:val="006567A5"/>
    <w:rsid w:val="00657C83"/>
    <w:rsid w:val="00657DE3"/>
    <w:rsid w:val="006609C2"/>
    <w:rsid w:val="006613A6"/>
    <w:rsid w:val="00662125"/>
    <w:rsid w:val="0066232A"/>
    <w:rsid w:val="006650C4"/>
    <w:rsid w:val="00665D5E"/>
    <w:rsid w:val="006665F2"/>
    <w:rsid w:val="00666E98"/>
    <w:rsid w:val="006673B6"/>
    <w:rsid w:val="006707E0"/>
    <w:rsid w:val="00671DD1"/>
    <w:rsid w:val="0067295F"/>
    <w:rsid w:val="00675A5F"/>
    <w:rsid w:val="00677149"/>
    <w:rsid w:val="00681893"/>
    <w:rsid w:val="00682A4A"/>
    <w:rsid w:val="00683201"/>
    <w:rsid w:val="00684216"/>
    <w:rsid w:val="0068511B"/>
    <w:rsid w:val="006875C2"/>
    <w:rsid w:val="006877EC"/>
    <w:rsid w:val="00690489"/>
    <w:rsid w:val="0069331E"/>
    <w:rsid w:val="0069332F"/>
    <w:rsid w:val="00695811"/>
    <w:rsid w:val="006A0136"/>
    <w:rsid w:val="006A064D"/>
    <w:rsid w:val="006A1058"/>
    <w:rsid w:val="006A268E"/>
    <w:rsid w:val="006A2AA1"/>
    <w:rsid w:val="006A2FB2"/>
    <w:rsid w:val="006B1243"/>
    <w:rsid w:val="006B19CD"/>
    <w:rsid w:val="006B1C00"/>
    <w:rsid w:val="006B29A8"/>
    <w:rsid w:val="006B4490"/>
    <w:rsid w:val="006B4C02"/>
    <w:rsid w:val="006B739D"/>
    <w:rsid w:val="006B7556"/>
    <w:rsid w:val="006C3127"/>
    <w:rsid w:val="006C3D37"/>
    <w:rsid w:val="006C4EAE"/>
    <w:rsid w:val="006C5815"/>
    <w:rsid w:val="006C6937"/>
    <w:rsid w:val="006C6AD2"/>
    <w:rsid w:val="006C7B74"/>
    <w:rsid w:val="006C7E78"/>
    <w:rsid w:val="006D599C"/>
    <w:rsid w:val="006E32D9"/>
    <w:rsid w:val="006E3CD6"/>
    <w:rsid w:val="006E5510"/>
    <w:rsid w:val="006E5A5B"/>
    <w:rsid w:val="006E7F4C"/>
    <w:rsid w:val="006F007A"/>
    <w:rsid w:val="006F2A05"/>
    <w:rsid w:val="006F316C"/>
    <w:rsid w:val="006F404E"/>
    <w:rsid w:val="006F4C0D"/>
    <w:rsid w:val="006F5A8C"/>
    <w:rsid w:val="006F6562"/>
    <w:rsid w:val="006F776B"/>
    <w:rsid w:val="006F7884"/>
    <w:rsid w:val="006F79AC"/>
    <w:rsid w:val="00701C54"/>
    <w:rsid w:val="00702C50"/>
    <w:rsid w:val="00702F79"/>
    <w:rsid w:val="00703A4C"/>
    <w:rsid w:val="00711D54"/>
    <w:rsid w:val="007152B4"/>
    <w:rsid w:val="00716812"/>
    <w:rsid w:val="00716AAA"/>
    <w:rsid w:val="00717DF3"/>
    <w:rsid w:val="00723240"/>
    <w:rsid w:val="00725043"/>
    <w:rsid w:val="00725F55"/>
    <w:rsid w:val="0072670B"/>
    <w:rsid w:val="00730CCE"/>
    <w:rsid w:val="0073135A"/>
    <w:rsid w:val="00731722"/>
    <w:rsid w:val="007326A2"/>
    <w:rsid w:val="00733FA2"/>
    <w:rsid w:val="00734901"/>
    <w:rsid w:val="0074066D"/>
    <w:rsid w:val="007407FF"/>
    <w:rsid w:val="00740964"/>
    <w:rsid w:val="00740FC8"/>
    <w:rsid w:val="0074232F"/>
    <w:rsid w:val="007437F2"/>
    <w:rsid w:val="00744347"/>
    <w:rsid w:val="0075208A"/>
    <w:rsid w:val="007538C9"/>
    <w:rsid w:val="00753FB0"/>
    <w:rsid w:val="00755FE0"/>
    <w:rsid w:val="00756087"/>
    <w:rsid w:val="00757DE1"/>
    <w:rsid w:val="007607FE"/>
    <w:rsid w:val="00760F52"/>
    <w:rsid w:val="00761628"/>
    <w:rsid w:val="007618E3"/>
    <w:rsid w:val="00764347"/>
    <w:rsid w:val="00764BAD"/>
    <w:rsid w:val="00764BBB"/>
    <w:rsid w:val="0077250A"/>
    <w:rsid w:val="007737B7"/>
    <w:rsid w:val="0077561B"/>
    <w:rsid w:val="00775DDF"/>
    <w:rsid w:val="00777D0E"/>
    <w:rsid w:val="00780BB3"/>
    <w:rsid w:val="00780ECF"/>
    <w:rsid w:val="0078111E"/>
    <w:rsid w:val="007845A2"/>
    <w:rsid w:val="00784E75"/>
    <w:rsid w:val="007854FB"/>
    <w:rsid w:val="007912AE"/>
    <w:rsid w:val="00791702"/>
    <w:rsid w:val="00792340"/>
    <w:rsid w:val="0079455C"/>
    <w:rsid w:val="00794CC6"/>
    <w:rsid w:val="00795037"/>
    <w:rsid w:val="00795484"/>
    <w:rsid w:val="007965F8"/>
    <w:rsid w:val="007973A7"/>
    <w:rsid w:val="0079761C"/>
    <w:rsid w:val="00797BDF"/>
    <w:rsid w:val="007A107E"/>
    <w:rsid w:val="007A1422"/>
    <w:rsid w:val="007A21BC"/>
    <w:rsid w:val="007B4EC6"/>
    <w:rsid w:val="007B6DBE"/>
    <w:rsid w:val="007B6DFE"/>
    <w:rsid w:val="007C068A"/>
    <w:rsid w:val="007C1C4B"/>
    <w:rsid w:val="007C33EE"/>
    <w:rsid w:val="007C5B0A"/>
    <w:rsid w:val="007C604C"/>
    <w:rsid w:val="007C6421"/>
    <w:rsid w:val="007C68B7"/>
    <w:rsid w:val="007C7A14"/>
    <w:rsid w:val="007D0A87"/>
    <w:rsid w:val="007D6F69"/>
    <w:rsid w:val="007E0032"/>
    <w:rsid w:val="007E34E0"/>
    <w:rsid w:val="007E36D7"/>
    <w:rsid w:val="007E42D6"/>
    <w:rsid w:val="007E4DEA"/>
    <w:rsid w:val="007F3901"/>
    <w:rsid w:val="007F681A"/>
    <w:rsid w:val="007F70F3"/>
    <w:rsid w:val="0080032A"/>
    <w:rsid w:val="008004F9"/>
    <w:rsid w:val="00801D08"/>
    <w:rsid w:val="00803BCC"/>
    <w:rsid w:val="008049B5"/>
    <w:rsid w:val="00804F65"/>
    <w:rsid w:val="008057DF"/>
    <w:rsid w:val="00805B65"/>
    <w:rsid w:val="0080658B"/>
    <w:rsid w:val="00806C9A"/>
    <w:rsid w:val="00807EBD"/>
    <w:rsid w:val="008110D2"/>
    <w:rsid w:val="008118C1"/>
    <w:rsid w:val="00813053"/>
    <w:rsid w:val="00813128"/>
    <w:rsid w:val="00814770"/>
    <w:rsid w:val="008161BE"/>
    <w:rsid w:val="00816418"/>
    <w:rsid w:val="00816F45"/>
    <w:rsid w:val="00817D05"/>
    <w:rsid w:val="00817F9D"/>
    <w:rsid w:val="008201CC"/>
    <w:rsid w:val="00820487"/>
    <w:rsid w:val="008210E2"/>
    <w:rsid w:val="008215D6"/>
    <w:rsid w:val="008226F1"/>
    <w:rsid w:val="00825025"/>
    <w:rsid w:val="00825D75"/>
    <w:rsid w:val="00827381"/>
    <w:rsid w:val="00827388"/>
    <w:rsid w:val="00827FA6"/>
    <w:rsid w:val="00827FD7"/>
    <w:rsid w:val="008333F1"/>
    <w:rsid w:val="00833730"/>
    <w:rsid w:val="00833C31"/>
    <w:rsid w:val="008341CD"/>
    <w:rsid w:val="008366F6"/>
    <w:rsid w:val="00837DFF"/>
    <w:rsid w:val="00841D71"/>
    <w:rsid w:val="008430B4"/>
    <w:rsid w:val="00844110"/>
    <w:rsid w:val="0084459F"/>
    <w:rsid w:val="00845375"/>
    <w:rsid w:val="008503C6"/>
    <w:rsid w:val="00850E35"/>
    <w:rsid w:val="00851A4F"/>
    <w:rsid w:val="00853024"/>
    <w:rsid w:val="008539D4"/>
    <w:rsid w:val="00854CF5"/>
    <w:rsid w:val="00857785"/>
    <w:rsid w:val="008636F6"/>
    <w:rsid w:val="008644F0"/>
    <w:rsid w:val="0086470D"/>
    <w:rsid w:val="008668C7"/>
    <w:rsid w:val="0087008B"/>
    <w:rsid w:val="00875BF0"/>
    <w:rsid w:val="008765F3"/>
    <w:rsid w:val="00882D73"/>
    <w:rsid w:val="00883080"/>
    <w:rsid w:val="00886A28"/>
    <w:rsid w:val="00887048"/>
    <w:rsid w:val="0088732F"/>
    <w:rsid w:val="00890D30"/>
    <w:rsid w:val="00891EAE"/>
    <w:rsid w:val="00893291"/>
    <w:rsid w:val="00894E0D"/>
    <w:rsid w:val="008964C5"/>
    <w:rsid w:val="008969AC"/>
    <w:rsid w:val="00897750"/>
    <w:rsid w:val="008A20B6"/>
    <w:rsid w:val="008A29AE"/>
    <w:rsid w:val="008B0EFF"/>
    <w:rsid w:val="008B1986"/>
    <w:rsid w:val="008B30D5"/>
    <w:rsid w:val="008B3316"/>
    <w:rsid w:val="008B3A1B"/>
    <w:rsid w:val="008B4A11"/>
    <w:rsid w:val="008B61E1"/>
    <w:rsid w:val="008B744A"/>
    <w:rsid w:val="008C2937"/>
    <w:rsid w:val="008C3804"/>
    <w:rsid w:val="008C49A4"/>
    <w:rsid w:val="008D1507"/>
    <w:rsid w:val="008D1B72"/>
    <w:rsid w:val="008D318B"/>
    <w:rsid w:val="008D38D5"/>
    <w:rsid w:val="008D3B31"/>
    <w:rsid w:val="008D530B"/>
    <w:rsid w:val="008D553C"/>
    <w:rsid w:val="008E032D"/>
    <w:rsid w:val="008E0AC0"/>
    <w:rsid w:val="008E1278"/>
    <w:rsid w:val="008E2800"/>
    <w:rsid w:val="008E41FD"/>
    <w:rsid w:val="008E43CB"/>
    <w:rsid w:val="008E5205"/>
    <w:rsid w:val="008E5E6D"/>
    <w:rsid w:val="008E6E9C"/>
    <w:rsid w:val="008E7C5B"/>
    <w:rsid w:val="008E7E0F"/>
    <w:rsid w:val="008F42FD"/>
    <w:rsid w:val="008F66BF"/>
    <w:rsid w:val="008F6CB8"/>
    <w:rsid w:val="008F795D"/>
    <w:rsid w:val="00900237"/>
    <w:rsid w:val="009007A7"/>
    <w:rsid w:val="00900853"/>
    <w:rsid w:val="00902272"/>
    <w:rsid w:val="00902DEF"/>
    <w:rsid w:val="0090363E"/>
    <w:rsid w:val="00904EFB"/>
    <w:rsid w:val="0090506B"/>
    <w:rsid w:val="00906E9D"/>
    <w:rsid w:val="00912BE9"/>
    <w:rsid w:val="00915352"/>
    <w:rsid w:val="00920525"/>
    <w:rsid w:val="00920EE2"/>
    <w:rsid w:val="0092133A"/>
    <w:rsid w:val="00922647"/>
    <w:rsid w:val="00922BB7"/>
    <w:rsid w:val="009234D2"/>
    <w:rsid w:val="00925449"/>
    <w:rsid w:val="0092577E"/>
    <w:rsid w:val="00926AF5"/>
    <w:rsid w:val="00930B1F"/>
    <w:rsid w:val="00934205"/>
    <w:rsid w:val="00936CE3"/>
    <w:rsid w:val="0094153D"/>
    <w:rsid w:val="0094155B"/>
    <w:rsid w:val="00941616"/>
    <w:rsid w:val="00941646"/>
    <w:rsid w:val="00942016"/>
    <w:rsid w:val="0094239E"/>
    <w:rsid w:val="00942800"/>
    <w:rsid w:val="00942B66"/>
    <w:rsid w:val="0094302E"/>
    <w:rsid w:val="0094349F"/>
    <w:rsid w:val="00945AF6"/>
    <w:rsid w:val="009466A3"/>
    <w:rsid w:val="00946CB3"/>
    <w:rsid w:val="009475D3"/>
    <w:rsid w:val="009500BA"/>
    <w:rsid w:val="00950A06"/>
    <w:rsid w:val="00952D53"/>
    <w:rsid w:val="00953A4A"/>
    <w:rsid w:val="009549EF"/>
    <w:rsid w:val="00955AB3"/>
    <w:rsid w:val="009613F6"/>
    <w:rsid w:val="00962E72"/>
    <w:rsid w:val="00963BD9"/>
    <w:rsid w:val="00963CBE"/>
    <w:rsid w:val="00965E56"/>
    <w:rsid w:val="00965F95"/>
    <w:rsid w:val="009667A4"/>
    <w:rsid w:val="00967267"/>
    <w:rsid w:val="00967458"/>
    <w:rsid w:val="0096745E"/>
    <w:rsid w:val="00971A92"/>
    <w:rsid w:val="00973D65"/>
    <w:rsid w:val="00976F03"/>
    <w:rsid w:val="00977323"/>
    <w:rsid w:val="00977EA5"/>
    <w:rsid w:val="009818FC"/>
    <w:rsid w:val="00982713"/>
    <w:rsid w:val="009834A4"/>
    <w:rsid w:val="00983A1B"/>
    <w:rsid w:val="0098720F"/>
    <w:rsid w:val="00991478"/>
    <w:rsid w:val="00995429"/>
    <w:rsid w:val="009965EA"/>
    <w:rsid w:val="00996B86"/>
    <w:rsid w:val="009A029B"/>
    <w:rsid w:val="009A0640"/>
    <w:rsid w:val="009A15A5"/>
    <w:rsid w:val="009A18D8"/>
    <w:rsid w:val="009A2A0D"/>
    <w:rsid w:val="009A2CD5"/>
    <w:rsid w:val="009A5547"/>
    <w:rsid w:val="009A6018"/>
    <w:rsid w:val="009A79D2"/>
    <w:rsid w:val="009B2351"/>
    <w:rsid w:val="009B38E1"/>
    <w:rsid w:val="009B4A5E"/>
    <w:rsid w:val="009B5F5B"/>
    <w:rsid w:val="009B6902"/>
    <w:rsid w:val="009B7001"/>
    <w:rsid w:val="009C1C9C"/>
    <w:rsid w:val="009C228E"/>
    <w:rsid w:val="009C24CF"/>
    <w:rsid w:val="009C24EC"/>
    <w:rsid w:val="009C2913"/>
    <w:rsid w:val="009C425F"/>
    <w:rsid w:val="009C48E3"/>
    <w:rsid w:val="009D019D"/>
    <w:rsid w:val="009D0C20"/>
    <w:rsid w:val="009D3333"/>
    <w:rsid w:val="009D3F86"/>
    <w:rsid w:val="009D4122"/>
    <w:rsid w:val="009E0C64"/>
    <w:rsid w:val="009E4C35"/>
    <w:rsid w:val="009E504C"/>
    <w:rsid w:val="009E6D98"/>
    <w:rsid w:val="009E73DB"/>
    <w:rsid w:val="009F040A"/>
    <w:rsid w:val="009F0656"/>
    <w:rsid w:val="00A03060"/>
    <w:rsid w:val="00A046DC"/>
    <w:rsid w:val="00A05BEA"/>
    <w:rsid w:val="00A10074"/>
    <w:rsid w:val="00A12E24"/>
    <w:rsid w:val="00A156D2"/>
    <w:rsid w:val="00A174D5"/>
    <w:rsid w:val="00A2070A"/>
    <w:rsid w:val="00A21CA0"/>
    <w:rsid w:val="00A23046"/>
    <w:rsid w:val="00A235C0"/>
    <w:rsid w:val="00A23A2A"/>
    <w:rsid w:val="00A240C6"/>
    <w:rsid w:val="00A247E1"/>
    <w:rsid w:val="00A2536F"/>
    <w:rsid w:val="00A2723E"/>
    <w:rsid w:val="00A27C87"/>
    <w:rsid w:val="00A27FAB"/>
    <w:rsid w:val="00A30AEC"/>
    <w:rsid w:val="00A32FE6"/>
    <w:rsid w:val="00A3454B"/>
    <w:rsid w:val="00A34A9E"/>
    <w:rsid w:val="00A34B84"/>
    <w:rsid w:val="00A373D2"/>
    <w:rsid w:val="00A37EC4"/>
    <w:rsid w:val="00A40DCA"/>
    <w:rsid w:val="00A4348F"/>
    <w:rsid w:val="00A44893"/>
    <w:rsid w:val="00A455BD"/>
    <w:rsid w:val="00A5245C"/>
    <w:rsid w:val="00A60AC5"/>
    <w:rsid w:val="00A628AF"/>
    <w:rsid w:val="00A63B56"/>
    <w:rsid w:val="00A63E46"/>
    <w:rsid w:val="00A64A4B"/>
    <w:rsid w:val="00A64E23"/>
    <w:rsid w:val="00A64FFC"/>
    <w:rsid w:val="00A656B7"/>
    <w:rsid w:val="00A674E2"/>
    <w:rsid w:val="00A67D5D"/>
    <w:rsid w:val="00A7080C"/>
    <w:rsid w:val="00A730FB"/>
    <w:rsid w:val="00A74294"/>
    <w:rsid w:val="00A7639D"/>
    <w:rsid w:val="00A85368"/>
    <w:rsid w:val="00A8587B"/>
    <w:rsid w:val="00A868CB"/>
    <w:rsid w:val="00A918F4"/>
    <w:rsid w:val="00A91AA9"/>
    <w:rsid w:val="00A922AA"/>
    <w:rsid w:val="00A9523E"/>
    <w:rsid w:val="00A95ECE"/>
    <w:rsid w:val="00A97663"/>
    <w:rsid w:val="00A978A2"/>
    <w:rsid w:val="00A97FF4"/>
    <w:rsid w:val="00AA06A7"/>
    <w:rsid w:val="00AA2A0B"/>
    <w:rsid w:val="00AA3252"/>
    <w:rsid w:val="00AA3ACE"/>
    <w:rsid w:val="00AA499B"/>
    <w:rsid w:val="00AA5135"/>
    <w:rsid w:val="00AA67EC"/>
    <w:rsid w:val="00AA6D6B"/>
    <w:rsid w:val="00AB268D"/>
    <w:rsid w:val="00AB499B"/>
    <w:rsid w:val="00AB4A1F"/>
    <w:rsid w:val="00AC17FA"/>
    <w:rsid w:val="00AC1D8F"/>
    <w:rsid w:val="00AC45FB"/>
    <w:rsid w:val="00AC5A79"/>
    <w:rsid w:val="00AC6198"/>
    <w:rsid w:val="00AC6A0F"/>
    <w:rsid w:val="00AD0723"/>
    <w:rsid w:val="00AD0B2C"/>
    <w:rsid w:val="00AD37D6"/>
    <w:rsid w:val="00AD4F76"/>
    <w:rsid w:val="00AD5246"/>
    <w:rsid w:val="00AD69F2"/>
    <w:rsid w:val="00AD7714"/>
    <w:rsid w:val="00AE09D7"/>
    <w:rsid w:val="00AE0EB1"/>
    <w:rsid w:val="00AE16B9"/>
    <w:rsid w:val="00AE505A"/>
    <w:rsid w:val="00AE5AE9"/>
    <w:rsid w:val="00AF0FFC"/>
    <w:rsid w:val="00AF1099"/>
    <w:rsid w:val="00AF2903"/>
    <w:rsid w:val="00AF2D25"/>
    <w:rsid w:val="00AF46C7"/>
    <w:rsid w:val="00AF4D63"/>
    <w:rsid w:val="00AF587D"/>
    <w:rsid w:val="00AF6784"/>
    <w:rsid w:val="00B002C1"/>
    <w:rsid w:val="00B017EC"/>
    <w:rsid w:val="00B02A16"/>
    <w:rsid w:val="00B04911"/>
    <w:rsid w:val="00B057D8"/>
    <w:rsid w:val="00B10331"/>
    <w:rsid w:val="00B1081B"/>
    <w:rsid w:val="00B11F31"/>
    <w:rsid w:val="00B12105"/>
    <w:rsid w:val="00B12506"/>
    <w:rsid w:val="00B134AA"/>
    <w:rsid w:val="00B140E5"/>
    <w:rsid w:val="00B14851"/>
    <w:rsid w:val="00B15AEC"/>
    <w:rsid w:val="00B15B55"/>
    <w:rsid w:val="00B17D69"/>
    <w:rsid w:val="00B215E0"/>
    <w:rsid w:val="00B21CDB"/>
    <w:rsid w:val="00B23AB0"/>
    <w:rsid w:val="00B24C0D"/>
    <w:rsid w:val="00B25AEE"/>
    <w:rsid w:val="00B25F2E"/>
    <w:rsid w:val="00B26AF8"/>
    <w:rsid w:val="00B279A4"/>
    <w:rsid w:val="00B3029D"/>
    <w:rsid w:val="00B34CCF"/>
    <w:rsid w:val="00B35FB1"/>
    <w:rsid w:val="00B368D0"/>
    <w:rsid w:val="00B42864"/>
    <w:rsid w:val="00B42B9A"/>
    <w:rsid w:val="00B4691C"/>
    <w:rsid w:val="00B473B7"/>
    <w:rsid w:val="00B47D2E"/>
    <w:rsid w:val="00B5006B"/>
    <w:rsid w:val="00B51169"/>
    <w:rsid w:val="00B52C6A"/>
    <w:rsid w:val="00B53385"/>
    <w:rsid w:val="00B53901"/>
    <w:rsid w:val="00B548DE"/>
    <w:rsid w:val="00B56548"/>
    <w:rsid w:val="00B569D7"/>
    <w:rsid w:val="00B60A6A"/>
    <w:rsid w:val="00B611C3"/>
    <w:rsid w:val="00B614CA"/>
    <w:rsid w:val="00B6326B"/>
    <w:rsid w:val="00B64577"/>
    <w:rsid w:val="00B64E03"/>
    <w:rsid w:val="00B66F05"/>
    <w:rsid w:val="00B67228"/>
    <w:rsid w:val="00B6756E"/>
    <w:rsid w:val="00B73626"/>
    <w:rsid w:val="00B778EB"/>
    <w:rsid w:val="00B81AD6"/>
    <w:rsid w:val="00B82A4E"/>
    <w:rsid w:val="00B861C3"/>
    <w:rsid w:val="00B90C93"/>
    <w:rsid w:val="00B915C6"/>
    <w:rsid w:val="00B94563"/>
    <w:rsid w:val="00B95B28"/>
    <w:rsid w:val="00B96202"/>
    <w:rsid w:val="00BA21D2"/>
    <w:rsid w:val="00BA35A6"/>
    <w:rsid w:val="00BA4E31"/>
    <w:rsid w:val="00BA67F4"/>
    <w:rsid w:val="00BA6EF7"/>
    <w:rsid w:val="00BB2BA5"/>
    <w:rsid w:val="00BB4959"/>
    <w:rsid w:val="00BB6323"/>
    <w:rsid w:val="00BB6C07"/>
    <w:rsid w:val="00BB786C"/>
    <w:rsid w:val="00BC197F"/>
    <w:rsid w:val="00BC2ED4"/>
    <w:rsid w:val="00BC587B"/>
    <w:rsid w:val="00BC5DE5"/>
    <w:rsid w:val="00BC7C23"/>
    <w:rsid w:val="00BD0C80"/>
    <w:rsid w:val="00BD4C66"/>
    <w:rsid w:val="00BD505B"/>
    <w:rsid w:val="00BD602D"/>
    <w:rsid w:val="00BD6B02"/>
    <w:rsid w:val="00BD76FC"/>
    <w:rsid w:val="00BE0CC6"/>
    <w:rsid w:val="00BE2885"/>
    <w:rsid w:val="00BE34B8"/>
    <w:rsid w:val="00BE4C8E"/>
    <w:rsid w:val="00BE55F5"/>
    <w:rsid w:val="00BF0762"/>
    <w:rsid w:val="00BF0D3C"/>
    <w:rsid w:val="00BF181E"/>
    <w:rsid w:val="00BF2F02"/>
    <w:rsid w:val="00BF49C3"/>
    <w:rsid w:val="00BF576D"/>
    <w:rsid w:val="00BF78F7"/>
    <w:rsid w:val="00C04230"/>
    <w:rsid w:val="00C0527A"/>
    <w:rsid w:val="00C07E79"/>
    <w:rsid w:val="00C14877"/>
    <w:rsid w:val="00C148C9"/>
    <w:rsid w:val="00C15E68"/>
    <w:rsid w:val="00C17292"/>
    <w:rsid w:val="00C17378"/>
    <w:rsid w:val="00C219B0"/>
    <w:rsid w:val="00C2200C"/>
    <w:rsid w:val="00C2515B"/>
    <w:rsid w:val="00C256A8"/>
    <w:rsid w:val="00C3062F"/>
    <w:rsid w:val="00C314BA"/>
    <w:rsid w:val="00C32533"/>
    <w:rsid w:val="00C3698A"/>
    <w:rsid w:val="00C4182D"/>
    <w:rsid w:val="00C44D31"/>
    <w:rsid w:val="00C46019"/>
    <w:rsid w:val="00C47BB8"/>
    <w:rsid w:val="00C5082F"/>
    <w:rsid w:val="00C51BD1"/>
    <w:rsid w:val="00C54102"/>
    <w:rsid w:val="00C55728"/>
    <w:rsid w:val="00C61C9A"/>
    <w:rsid w:val="00C61F94"/>
    <w:rsid w:val="00C6231B"/>
    <w:rsid w:val="00C65E72"/>
    <w:rsid w:val="00C7205C"/>
    <w:rsid w:val="00C757E2"/>
    <w:rsid w:val="00C77DC9"/>
    <w:rsid w:val="00C77DEE"/>
    <w:rsid w:val="00C8058B"/>
    <w:rsid w:val="00C85EBD"/>
    <w:rsid w:val="00C931D0"/>
    <w:rsid w:val="00C9437B"/>
    <w:rsid w:val="00CA0DB0"/>
    <w:rsid w:val="00CA114D"/>
    <w:rsid w:val="00CA1D0D"/>
    <w:rsid w:val="00CA38A2"/>
    <w:rsid w:val="00CA4C8F"/>
    <w:rsid w:val="00CA5A3B"/>
    <w:rsid w:val="00CA79F8"/>
    <w:rsid w:val="00CB099B"/>
    <w:rsid w:val="00CB0D1C"/>
    <w:rsid w:val="00CB2266"/>
    <w:rsid w:val="00CB2395"/>
    <w:rsid w:val="00CB2926"/>
    <w:rsid w:val="00CB4B25"/>
    <w:rsid w:val="00CB4BBD"/>
    <w:rsid w:val="00CB576D"/>
    <w:rsid w:val="00CB7A5E"/>
    <w:rsid w:val="00CB7EFE"/>
    <w:rsid w:val="00CC01A2"/>
    <w:rsid w:val="00CC044B"/>
    <w:rsid w:val="00CC138A"/>
    <w:rsid w:val="00CC1497"/>
    <w:rsid w:val="00CC230E"/>
    <w:rsid w:val="00CC33FA"/>
    <w:rsid w:val="00CD0FC6"/>
    <w:rsid w:val="00CD2D37"/>
    <w:rsid w:val="00CD2F54"/>
    <w:rsid w:val="00CD4C04"/>
    <w:rsid w:val="00CD52C7"/>
    <w:rsid w:val="00CD59E5"/>
    <w:rsid w:val="00CD72D1"/>
    <w:rsid w:val="00CE09E4"/>
    <w:rsid w:val="00CE0A1B"/>
    <w:rsid w:val="00CE164A"/>
    <w:rsid w:val="00CE1E62"/>
    <w:rsid w:val="00CE3E9D"/>
    <w:rsid w:val="00CE7FA5"/>
    <w:rsid w:val="00CF0098"/>
    <w:rsid w:val="00CF02CB"/>
    <w:rsid w:val="00CF1543"/>
    <w:rsid w:val="00CF2D9F"/>
    <w:rsid w:val="00CF6252"/>
    <w:rsid w:val="00CF7EA4"/>
    <w:rsid w:val="00D009CA"/>
    <w:rsid w:val="00D00E44"/>
    <w:rsid w:val="00D00F24"/>
    <w:rsid w:val="00D05622"/>
    <w:rsid w:val="00D05D86"/>
    <w:rsid w:val="00D06625"/>
    <w:rsid w:val="00D06C42"/>
    <w:rsid w:val="00D06EE4"/>
    <w:rsid w:val="00D11236"/>
    <w:rsid w:val="00D13794"/>
    <w:rsid w:val="00D20438"/>
    <w:rsid w:val="00D20E2D"/>
    <w:rsid w:val="00D210CC"/>
    <w:rsid w:val="00D21E60"/>
    <w:rsid w:val="00D22ADA"/>
    <w:rsid w:val="00D23296"/>
    <w:rsid w:val="00D242D4"/>
    <w:rsid w:val="00D24EE6"/>
    <w:rsid w:val="00D26CB8"/>
    <w:rsid w:val="00D31CA8"/>
    <w:rsid w:val="00D33AD9"/>
    <w:rsid w:val="00D345DC"/>
    <w:rsid w:val="00D34938"/>
    <w:rsid w:val="00D4249C"/>
    <w:rsid w:val="00D428E3"/>
    <w:rsid w:val="00D44901"/>
    <w:rsid w:val="00D45133"/>
    <w:rsid w:val="00D455F2"/>
    <w:rsid w:val="00D4696D"/>
    <w:rsid w:val="00D46A79"/>
    <w:rsid w:val="00D501F4"/>
    <w:rsid w:val="00D50979"/>
    <w:rsid w:val="00D50CE9"/>
    <w:rsid w:val="00D52290"/>
    <w:rsid w:val="00D5307A"/>
    <w:rsid w:val="00D53F8B"/>
    <w:rsid w:val="00D54022"/>
    <w:rsid w:val="00D559D3"/>
    <w:rsid w:val="00D560AE"/>
    <w:rsid w:val="00D56136"/>
    <w:rsid w:val="00D56234"/>
    <w:rsid w:val="00D60157"/>
    <w:rsid w:val="00D61CC8"/>
    <w:rsid w:val="00D62450"/>
    <w:rsid w:val="00D62CA2"/>
    <w:rsid w:val="00D633BE"/>
    <w:rsid w:val="00D64868"/>
    <w:rsid w:val="00D65118"/>
    <w:rsid w:val="00D65DA8"/>
    <w:rsid w:val="00D6732F"/>
    <w:rsid w:val="00D67B0C"/>
    <w:rsid w:val="00D710D6"/>
    <w:rsid w:val="00D71D9A"/>
    <w:rsid w:val="00D770FC"/>
    <w:rsid w:val="00D8378E"/>
    <w:rsid w:val="00D84A11"/>
    <w:rsid w:val="00D84F0A"/>
    <w:rsid w:val="00D8593B"/>
    <w:rsid w:val="00D86C3E"/>
    <w:rsid w:val="00D91DDB"/>
    <w:rsid w:val="00D932D6"/>
    <w:rsid w:val="00D938C3"/>
    <w:rsid w:val="00D93A23"/>
    <w:rsid w:val="00D945B8"/>
    <w:rsid w:val="00D94AE4"/>
    <w:rsid w:val="00D94F88"/>
    <w:rsid w:val="00D958AF"/>
    <w:rsid w:val="00D95EB7"/>
    <w:rsid w:val="00DA0CE3"/>
    <w:rsid w:val="00DA2589"/>
    <w:rsid w:val="00DA35B3"/>
    <w:rsid w:val="00DA5617"/>
    <w:rsid w:val="00DB30D2"/>
    <w:rsid w:val="00DB3756"/>
    <w:rsid w:val="00DB4149"/>
    <w:rsid w:val="00DB6B27"/>
    <w:rsid w:val="00DB6DFD"/>
    <w:rsid w:val="00DB7A7A"/>
    <w:rsid w:val="00DB7AB6"/>
    <w:rsid w:val="00DB7CA7"/>
    <w:rsid w:val="00DC2D50"/>
    <w:rsid w:val="00DC5056"/>
    <w:rsid w:val="00DD03A7"/>
    <w:rsid w:val="00DD1FD2"/>
    <w:rsid w:val="00DD27F2"/>
    <w:rsid w:val="00DD2DD3"/>
    <w:rsid w:val="00DD7E1B"/>
    <w:rsid w:val="00DE0390"/>
    <w:rsid w:val="00DE1834"/>
    <w:rsid w:val="00DE2ADB"/>
    <w:rsid w:val="00DE2F0F"/>
    <w:rsid w:val="00DE447B"/>
    <w:rsid w:val="00DE55F9"/>
    <w:rsid w:val="00DE5AE7"/>
    <w:rsid w:val="00DE73E6"/>
    <w:rsid w:val="00DE74C1"/>
    <w:rsid w:val="00DE779B"/>
    <w:rsid w:val="00DF080D"/>
    <w:rsid w:val="00DF543C"/>
    <w:rsid w:val="00DF59AC"/>
    <w:rsid w:val="00DF6A66"/>
    <w:rsid w:val="00DF6FCF"/>
    <w:rsid w:val="00DF7249"/>
    <w:rsid w:val="00E00E8E"/>
    <w:rsid w:val="00E0193C"/>
    <w:rsid w:val="00E02896"/>
    <w:rsid w:val="00E02A09"/>
    <w:rsid w:val="00E0381B"/>
    <w:rsid w:val="00E0390D"/>
    <w:rsid w:val="00E05E78"/>
    <w:rsid w:val="00E079DD"/>
    <w:rsid w:val="00E112E8"/>
    <w:rsid w:val="00E11ABD"/>
    <w:rsid w:val="00E12275"/>
    <w:rsid w:val="00E1275C"/>
    <w:rsid w:val="00E12A7A"/>
    <w:rsid w:val="00E13D69"/>
    <w:rsid w:val="00E143FC"/>
    <w:rsid w:val="00E1664B"/>
    <w:rsid w:val="00E20234"/>
    <w:rsid w:val="00E23043"/>
    <w:rsid w:val="00E23482"/>
    <w:rsid w:val="00E240C7"/>
    <w:rsid w:val="00E27038"/>
    <w:rsid w:val="00E27F1D"/>
    <w:rsid w:val="00E307AB"/>
    <w:rsid w:val="00E32C22"/>
    <w:rsid w:val="00E33D50"/>
    <w:rsid w:val="00E3516A"/>
    <w:rsid w:val="00E36AF9"/>
    <w:rsid w:val="00E37505"/>
    <w:rsid w:val="00E4376C"/>
    <w:rsid w:val="00E43850"/>
    <w:rsid w:val="00E44682"/>
    <w:rsid w:val="00E446F1"/>
    <w:rsid w:val="00E44906"/>
    <w:rsid w:val="00E45121"/>
    <w:rsid w:val="00E4789E"/>
    <w:rsid w:val="00E47F38"/>
    <w:rsid w:val="00E50BB7"/>
    <w:rsid w:val="00E51C08"/>
    <w:rsid w:val="00E53B1D"/>
    <w:rsid w:val="00E615ED"/>
    <w:rsid w:val="00E628E1"/>
    <w:rsid w:val="00E63FA0"/>
    <w:rsid w:val="00E65315"/>
    <w:rsid w:val="00E65CAD"/>
    <w:rsid w:val="00E65E0E"/>
    <w:rsid w:val="00E66B6E"/>
    <w:rsid w:val="00E67CAC"/>
    <w:rsid w:val="00E70164"/>
    <w:rsid w:val="00E71F66"/>
    <w:rsid w:val="00E72D43"/>
    <w:rsid w:val="00E7437B"/>
    <w:rsid w:val="00E74477"/>
    <w:rsid w:val="00E754F3"/>
    <w:rsid w:val="00E75BD9"/>
    <w:rsid w:val="00E77571"/>
    <w:rsid w:val="00E77CA8"/>
    <w:rsid w:val="00E80622"/>
    <w:rsid w:val="00E806B4"/>
    <w:rsid w:val="00E80F82"/>
    <w:rsid w:val="00E82E24"/>
    <w:rsid w:val="00E8444E"/>
    <w:rsid w:val="00E853B1"/>
    <w:rsid w:val="00E8606C"/>
    <w:rsid w:val="00E87AA6"/>
    <w:rsid w:val="00E9546B"/>
    <w:rsid w:val="00E96BAB"/>
    <w:rsid w:val="00E96F19"/>
    <w:rsid w:val="00E97081"/>
    <w:rsid w:val="00E97F09"/>
    <w:rsid w:val="00EA1035"/>
    <w:rsid w:val="00EA4D6C"/>
    <w:rsid w:val="00EA56D5"/>
    <w:rsid w:val="00EA5BC9"/>
    <w:rsid w:val="00EB530F"/>
    <w:rsid w:val="00EB5A55"/>
    <w:rsid w:val="00EB60C8"/>
    <w:rsid w:val="00EB714B"/>
    <w:rsid w:val="00EC0E98"/>
    <w:rsid w:val="00EC1EF2"/>
    <w:rsid w:val="00EC357E"/>
    <w:rsid w:val="00EC3AB1"/>
    <w:rsid w:val="00EC3DD2"/>
    <w:rsid w:val="00EC471F"/>
    <w:rsid w:val="00EC6F34"/>
    <w:rsid w:val="00EC7A64"/>
    <w:rsid w:val="00ED0E7C"/>
    <w:rsid w:val="00ED0F90"/>
    <w:rsid w:val="00ED1E2B"/>
    <w:rsid w:val="00ED23E2"/>
    <w:rsid w:val="00ED368C"/>
    <w:rsid w:val="00ED61ED"/>
    <w:rsid w:val="00ED6BF0"/>
    <w:rsid w:val="00ED7A78"/>
    <w:rsid w:val="00EE09D4"/>
    <w:rsid w:val="00EE2574"/>
    <w:rsid w:val="00EE3921"/>
    <w:rsid w:val="00EE3E1C"/>
    <w:rsid w:val="00EE4243"/>
    <w:rsid w:val="00EF1918"/>
    <w:rsid w:val="00EF1EE0"/>
    <w:rsid w:val="00EF6CA2"/>
    <w:rsid w:val="00EF7115"/>
    <w:rsid w:val="00F02221"/>
    <w:rsid w:val="00F024E0"/>
    <w:rsid w:val="00F03C5B"/>
    <w:rsid w:val="00F03CD4"/>
    <w:rsid w:val="00F0601B"/>
    <w:rsid w:val="00F063D9"/>
    <w:rsid w:val="00F067C0"/>
    <w:rsid w:val="00F06852"/>
    <w:rsid w:val="00F100AB"/>
    <w:rsid w:val="00F10F5F"/>
    <w:rsid w:val="00F13654"/>
    <w:rsid w:val="00F148B4"/>
    <w:rsid w:val="00F202EC"/>
    <w:rsid w:val="00F22FCB"/>
    <w:rsid w:val="00F26A6B"/>
    <w:rsid w:val="00F277DF"/>
    <w:rsid w:val="00F324F7"/>
    <w:rsid w:val="00F32C46"/>
    <w:rsid w:val="00F340C0"/>
    <w:rsid w:val="00F346EE"/>
    <w:rsid w:val="00F35882"/>
    <w:rsid w:val="00F37EDD"/>
    <w:rsid w:val="00F40549"/>
    <w:rsid w:val="00F40F01"/>
    <w:rsid w:val="00F412A1"/>
    <w:rsid w:val="00F42704"/>
    <w:rsid w:val="00F4287E"/>
    <w:rsid w:val="00F42D65"/>
    <w:rsid w:val="00F42EB8"/>
    <w:rsid w:val="00F431AD"/>
    <w:rsid w:val="00F43BF5"/>
    <w:rsid w:val="00F4441A"/>
    <w:rsid w:val="00F44761"/>
    <w:rsid w:val="00F451A2"/>
    <w:rsid w:val="00F46B36"/>
    <w:rsid w:val="00F471C4"/>
    <w:rsid w:val="00F4756A"/>
    <w:rsid w:val="00F47996"/>
    <w:rsid w:val="00F47F5A"/>
    <w:rsid w:val="00F501F8"/>
    <w:rsid w:val="00F50C54"/>
    <w:rsid w:val="00F50CD6"/>
    <w:rsid w:val="00F51375"/>
    <w:rsid w:val="00F51C3E"/>
    <w:rsid w:val="00F52780"/>
    <w:rsid w:val="00F547D2"/>
    <w:rsid w:val="00F56AD0"/>
    <w:rsid w:val="00F56C2F"/>
    <w:rsid w:val="00F574D7"/>
    <w:rsid w:val="00F600F9"/>
    <w:rsid w:val="00F62A56"/>
    <w:rsid w:val="00F62DB7"/>
    <w:rsid w:val="00F62FB0"/>
    <w:rsid w:val="00F6408E"/>
    <w:rsid w:val="00F66770"/>
    <w:rsid w:val="00F67340"/>
    <w:rsid w:val="00F70983"/>
    <w:rsid w:val="00F70D85"/>
    <w:rsid w:val="00F725A8"/>
    <w:rsid w:val="00F73387"/>
    <w:rsid w:val="00F738A6"/>
    <w:rsid w:val="00F75822"/>
    <w:rsid w:val="00F75F93"/>
    <w:rsid w:val="00F80376"/>
    <w:rsid w:val="00F811F6"/>
    <w:rsid w:val="00F81C36"/>
    <w:rsid w:val="00F8242B"/>
    <w:rsid w:val="00F83C61"/>
    <w:rsid w:val="00F84964"/>
    <w:rsid w:val="00F86BAB"/>
    <w:rsid w:val="00F86C27"/>
    <w:rsid w:val="00F909CE"/>
    <w:rsid w:val="00F90AFB"/>
    <w:rsid w:val="00F90F03"/>
    <w:rsid w:val="00F93E86"/>
    <w:rsid w:val="00F95739"/>
    <w:rsid w:val="00FA09F8"/>
    <w:rsid w:val="00FA0C50"/>
    <w:rsid w:val="00FA10DF"/>
    <w:rsid w:val="00FA1435"/>
    <w:rsid w:val="00FA22BD"/>
    <w:rsid w:val="00FA398B"/>
    <w:rsid w:val="00FA4A47"/>
    <w:rsid w:val="00FB06F5"/>
    <w:rsid w:val="00FB1B3E"/>
    <w:rsid w:val="00FB2F27"/>
    <w:rsid w:val="00FB3B3D"/>
    <w:rsid w:val="00FB3C36"/>
    <w:rsid w:val="00FB6019"/>
    <w:rsid w:val="00FC03C4"/>
    <w:rsid w:val="00FC0D36"/>
    <w:rsid w:val="00FC12E7"/>
    <w:rsid w:val="00FC15E2"/>
    <w:rsid w:val="00FC4A51"/>
    <w:rsid w:val="00FC5D1C"/>
    <w:rsid w:val="00FC6154"/>
    <w:rsid w:val="00FC65A1"/>
    <w:rsid w:val="00FC6A47"/>
    <w:rsid w:val="00FC792F"/>
    <w:rsid w:val="00FD1097"/>
    <w:rsid w:val="00FD1D22"/>
    <w:rsid w:val="00FD20F1"/>
    <w:rsid w:val="00FD42DD"/>
    <w:rsid w:val="00FD4542"/>
    <w:rsid w:val="00FD5B0A"/>
    <w:rsid w:val="00FD5C64"/>
    <w:rsid w:val="00FD683C"/>
    <w:rsid w:val="00FD70A8"/>
    <w:rsid w:val="00FE0C5E"/>
    <w:rsid w:val="00FE2798"/>
    <w:rsid w:val="00FE30E6"/>
    <w:rsid w:val="00FE3C2B"/>
    <w:rsid w:val="00FF19F2"/>
    <w:rsid w:val="00FF1B0B"/>
    <w:rsid w:val="00FF2F5D"/>
    <w:rsid w:val="00FF3929"/>
    <w:rsid w:val="00FF71FF"/>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4C3F23EF-1A88-4249-821B-A7AB6A38F8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iPriority="99" w:unhideWhenUsed="1"/>
    <w:lsdException w:name="endnote text" w:semiHidden="1" w:uiPriority="99"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w:uiPriority="99"/>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iPriority="99"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99"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645F77"/>
    <w:pPr>
      <w:widowControl w:val="0"/>
      <w:spacing w:line="360" w:lineRule="auto"/>
      <w:jc w:val="both"/>
    </w:pPr>
    <w:rPr>
      <w:kern w:val="2"/>
      <w:sz w:val="24"/>
    </w:rPr>
  </w:style>
  <w:style w:type="paragraph" w:styleId="1">
    <w:name w:val="heading 1"/>
    <w:basedOn w:val="a0"/>
    <w:next w:val="a0"/>
    <w:link w:val="1Char"/>
    <w:uiPriority w:val="9"/>
    <w:qFormat/>
    <w:rsid w:val="00E3516A"/>
    <w:pPr>
      <w:keepLines/>
      <w:numPr>
        <w:numId w:val="1"/>
      </w:numPr>
      <w:tabs>
        <w:tab w:val="left" w:pos="1134"/>
      </w:tabs>
      <w:spacing w:before="120" w:after="120" w:line="380" w:lineRule="atLeast"/>
      <w:outlineLvl w:val="0"/>
    </w:pPr>
    <w:rPr>
      <w:rFonts w:ascii="黑体" w:eastAsia="黑体"/>
      <w:kern w:val="44"/>
      <w:sz w:val="30"/>
    </w:rPr>
  </w:style>
  <w:style w:type="paragraph" w:styleId="2">
    <w:name w:val="heading 2"/>
    <w:basedOn w:val="a0"/>
    <w:next w:val="a1"/>
    <w:link w:val="2Char"/>
    <w:qFormat/>
    <w:rsid w:val="005369A7"/>
    <w:pPr>
      <w:widowControl/>
      <w:numPr>
        <w:ilvl w:val="1"/>
        <w:numId w:val="1"/>
      </w:numPr>
      <w:spacing w:before="240" w:after="240"/>
      <w:outlineLvl w:val="1"/>
    </w:pPr>
    <w:rPr>
      <w:rFonts w:ascii="黑体" w:eastAsia="黑体" w:hAnsi="Arial"/>
      <w:kern w:val="0"/>
      <w:sz w:val="28"/>
    </w:rPr>
  </w:style>
  <w:style w:type="paragraph" w:styleId="30">
    <w:name w:val="heading 3"/>
    <w:basedOn w:val="a0"/>
    <w:next w:val="a1"/>
    <w:link w:val="3Char"/>
    <w:qFormat/>
    <w:rsid w:val="00730CCE"/>
    <w:pPr>
      <w:widowControl/>
      <w:spacing w:before="120" w:after="120" w:line="320" w:lineRule="exact"/>
      <w:outlineLvl w:val="2"/>
    </w:pPr>
    <w:rPr>
      <w:rFonts w:ascii="黑体" w:eastAsia="黑体" w:hAnsi="Arial"/>
      <w:color w:val="000000"/>
      <w:kern w:val="0"/>
    </w:rPr>
  </w:style>
  <w:style w:type="paragraph" w:styleId="4">
    <w:name w:val="heading 4"/>
    <w:basedOn w:val="a0"/>
    <w:next w:val="a1"/>
    <w:link w:val="4Char"/>
    <w:qFormat/>
    <w:rsid w:val="005369A7"/>
    <w:pPr>
      <w:keepNext/>
      <w:adjustRightInd w:val="0"/>
      <w:spacing w:before="120" w:after="120" w:line="440" w:lineRule="exact"/>
      <w:textAlignment w:val="baseline"/>
      <w:outlineLvl w:val="3"/>
    </w:pPr>
    <w:rPr>
      <w:rFonts w:ascii="黑体" w:eastAsia="黑体"/>
      <w:kern w:val="0"/>
      <w:sz w:val="30"/>
    </w:rPr>
  </w:style>
  <w:style w:type="paragraph" w:styleId="5">
    <w:name w:val="heading 5"/>
    <w:basedOn w:val="a0"/>
    <w:next w:val="a1"/>
    <w:link w:val="5Char"/>
    <w:qFormat/>
    <w:rsid w:val="005369A7"/>
    <w:pPr>
      <w:keepNext/>
      <w:spacing w:before="240"/>
      <w:jc w:val="center"/>
      <w:outlineLvl w:val="4"/>
    </w:pPr>
    <w:rPr>
      <w:rFonts w:ascii="Arial" w:eastAsia="黑体" w:hAnsi="Arial"/>
      <w:sz w:val="44"/>
    </w:rPr>
  </w:style>
  <w:style w:type="paragraph" w:styleId="6">
    <w:name w:val="heading 6"/>
    <w:basedOn w:val="a0"/>
    <w:next w:val="a1"/>
    <w:qFormat/>
    <w:rsid w:val="005369A7"/>
    <w:pPr>
      <w:keepNext/>
      <w:keepLines/>
      <w:spacing w:before="240" w:after="64" w:line="320" w:lineRule="auto"/>
      <w:outlineLvl w:val="5"/>
    </w:pPr>
    <w:rPr>
      <w:rFonts w:ascii="Arial" w:eastAsia="黑体" w:hAnsi="Arial"/>
      <w:b/>
    </w:rPr>
  </w:style>
  <w:style w:type="paragraph" w:styleId="7">
    <w:name w:val="heading 7"/>
    <w:basedOn w:val="a0"/>
    <w:next w:val="a1"/>
    <w:qFormat/>
    <w:rsid w:val="005369A7"/>
    <w:pPr>
      <w:keepNext/>
      <w:keepLines/>
      <w:spacing w:before="240" w:after="64" w:line="320" w:lineRule="auto"/>
      <w:outlineLvl w:val="6"/>
    </w:pPr>
    <w:rPr>
      <w:b/>
    </w:rPr>
  </w:style>
  <w:style w:type="paragraph" w:styleId="8">
    <w:name w:val="heading 8"/>
    <w:basedOn w:val="a0"/>
    <w:next w:val="a1"/>
    <w:qFormat/>
    <w:rsid w:val="005369A7"/>
    <w:pPr>
      <w:keepNext/>
      <w:keepLines/>
      <w:spacing w:before="240" w:after="64" w:line="320" w:lineRule="auto"/>
      <w:outlineLvl w:val="7"/>
    </w:pPr>
    <w:rPr>
      <w:rFonts w:ascii="Arial" w:eastAsia="黑体" w:hAnsi="Arial"/>
    </w:rPr>
  </w:style>
  <w:style w:type="paragraph" w:styleId="9">
    <w:name w:val="heading 9"/>
    <w:basedOn w:val="a0"/>
    <w:next w:val="a1"/>
    <w:qFormat/>
    <w:rsid w:val="005369A7"/>
    <w:pPr>
      <w:keepNext/>
      <w:keepLines/>
      <w:spacing w:before="240" w:after="64" w:line="320" w:lineRule="auto"/>
      <w:outlineLvl w:val="8"/>
    </w:pPr>
    <w:rPr>
      <w:rFonts w:ascii="Arial" w:eastAsia="黑体" w:hAnsi="Arial"/>
    </w:rPr>
  </w:style>
  <w:style w:type="character" w:default="1" w:styleId="a2">
    <w:name w:val="Default Paragraph Font"/>
    <w:uiPriority w:val="1"/>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1">
    <w:name w:val="Normal Indent"/>
    <w:basedOn w:val="a0"/>
    <w:link w:val="Char"/>
    <w:rsid w:val="005369A7"/>
    <w:pPr>
      <w:ind w:firstLine="420"/>
    </w:pPr>
    <w:rPr>
      <w:rFonts w:ascii="宋体"/>
    </w:rPr>
  </w:style>
  <w:style w:type="character" w:styleId="a5">
    <w:name w:val="page number"/>
    <w:basedOn w:val="a2"/>
    <w:rsid w:val="005369A7"/>
  </w:style>
  <w:style w:type="paragraph" w:styleId="a6">
    <w:name w:val="footer"/>
    <w:basedOn w:val="a0"/>
    <w:link w:val="Char0"/>
    <w:uiPriority w:val="99"/>
    <w:rsid w:val="005369A7"/>
    <w:pPr>
      <w:tabs>
        <w:tab w:val="center" w:pos="4153"/>
        <w:tab w:val="right" w:pos="8306"/>
      </w:tabs>
      <w:snapToGrid w:val="0"/>
      <w:jc w:val="left"/>
    </w:pPr>
    <w:rPr>
      <w:sz w:val="18"/>
    </w:rPr>
  </w:style>
  <w:style w:type="paragraph" w:styleId="a7">
    <w:name w:val="header"/>
    <w:basedOn w:val="a0"/>
    <w:link w:val="Char1"/>
    <w:uiPriority w:val="99"/>
    <w:rsid w:val="005369A7"/>
    <w:pPr>
      <w:pBdr>
        <w:bottom w:val="single" w:sz="6" w:space="1" w:color="auto"/>
      </w:pBdr>
      <w:tabs>
        <w:tab w:val="center" w:pos="4153"/>
        <w:tab w:val="right" w:pos="8306"/>
      </w:tabs>
      <w:snapToGrid w:val="0"/>
      <w:jc w:val="center"/>
    </w:pPr>
    <w:rPr>
      <w:sz w:val="18"/>
    </w:rPr>
  </w:style>
  <w:style w:type="paragraph" w:styleId="10">
    <w:name w:val="toc 1"/>
    <w:basedOn w:val="a0"/>
    <w:next w:val="a0"/>
    <w:autoRedefine/>
    <w:uiPriority w:val="39"/>
    <w:qFormat/>
    <w:rsid w:val="005369A7"/>
    <w:pPr>
      <w:tabs>
        <w:tab w:val="left" w:pos="315"/>
        <w:tab w:val="left" w:pos="480"/>
        <w:tab w:val="right" w:leader="dot" w:pos="8302"/>
      </w:tabs>
      <w:spacing w:before="40"/>
      <w:jc w:val="left"/>
    </w:pPr>
    <w:rPr>
      <w:rFonts w:ascii="Arial" w:eastAsia="黑体" w:hAnsi="Arial"/>
      <w:caps/>
      <w:noProof/>
    </w:rPr>
  </w:style>
  <w:style w:type="paragraph" w:styleId="20">
    <w:name w:val="toc 2"/>
    <w:basedOn w:val="a0"/>
    <w:next w:val="a0"/>
    <w:autoRedefine/>
    <w:uiPriority w:val="39"/>
    <w:qFormat/>
    <w:rsid w:val="005369A7"/>
    <w:pPr>
      <w:tabs>
        <w:tab w:val="left" w:pos="720"/>
        <w:tab w:val="left" w:pos="960"/>
        <w:tab w:val="right" w:leader="dot" w:pos="8302"/>
      </w:tabs>
      <w:ind w:left="240"/>
      <w:jc w:val="left"/>
    </w:pPr>
    <w:rPr>
      <w:smallCaps/>
      <w:noProof/>
    </w:rPr>
  </w:style>
  <w:style w:type="paragraph" w:styleId="31">
    <w:name w:val="toc 3"/>
    <w:basedOn w:val="a0"/>
    <w:next w:val="a0"/>
    <w:autoRedefine/>
    <w:uiPriority w:val="39"/>
    <w:qFormat/>
    <w:rsid w:val="005369A7"/>
    <w:pPr>
      <w:ind w:left="480"/>
      <w:jc w:val="left"/>
    </w:pPr>
    <w:rPr>
      <w:i/>
      <w:sz w:val="20"/>
    </w:rPr>
  </w:style>
  <w:style w:type="paragraph" w:styleId="40">
    <w:name w:val="toc 4"/>
    <w:basedOn w:val="a0"/>
    <w:next w:val="a0"/>
    <w:autoRedefine/>
    <w:uiPriority w:val="39"/>
    <w:rsid w:val="005369A7"/>
    <w:pPr>
      <w:tabs>
        <w:tab w:val="right" w:leader="dot" w:pos="8302"/>
      </w:tabs>
      <w:spacing w:before="40"/>
      <w:ind w:left="720" w:hanging="720"/>
      <w:jc w:val="left"/>
    </w:pPr>
    <w:rPr>
      <w:rFonts w:ascii="黑体" w:eastAsia="黑体"/>
      <w:noProof/>
    </w:rPr>
  </w:style>
  <w:style w:type="paragraph" w:styleId="50">
    <w:name w:val="toc 5"/>
    <w:basedOn w:val="a0"/>
    <w:next w:val="a0"/>
    <w:autoRedefine/>
    <w:uiPriority w:val="39"/>
    <w:rsid w:val="005369A7"/>
    <w:pPr>
      <w:ind w:left="960"/>
      <w:jc w:val="left"/>
    </w:pPr>
    <w:rPr>
      <w:sz w:val="18"/>
    </w:rPr>
  </w:style>
  <w:style w:type="paragraph" w:styleId="60">
    <w:name w:val="toc 6"/>
    <w:basedOn w:val="a0"/>
    <w:next w:val="a0"/>
    <w:autoRedefine/>
    <w:uiPriority w:val="39"/>
    <w:rsid w:val="005369A7"/>
    <w:pPr>
      <w:ind w:left="1200"/>
      <w:jc w:val="left"/>
    </w:pPr>
    <w:rPr>
      <w:sz w:val="18"/>
    </w:rPr>
  </w:style>
  <w:style w:type="paragraph" w:styleId="70">
    <w:name w:val="toc 7"/>
    <w:basedOn w:val="a0"/>
    <w:next w:val="a0"/>
    <w:autoRedefine/>
    <w:uiPriority w:val="39"/>
    <w:rsid w:val="005369A7"/>
    <w:pPr>
      <w:ind w:left="1440"/>
      <w:jc w:val="left"/>
    </w:pPr>
    <w:rPr>
      <w:sz w:val="18"/>
    </w:rPr>
  </w:style>
  <w:style w:type="paragraph" w:styleId="80">
    <w:name w:val="toc 8"/>
    <w:basedOn w:val="a0"/>
    <w:next w:val="a0"/>
    <w:autoRedefine/>
    <w:uiPriority w:val="39"/>
    <w:rsid w:val="005369A7"/>
    <w:pPr>
      <w:ind w:left="1680"/>
      <w:jc w:val="left"/>
    </w:pPr>
    <w:rPr>
      <w:sz w:val="18"/>
    </w:rPr>
  </w:style>
  <w:style w:type="paragraph" w:styleId="90">
    <w:name w:val="toc 9"/>
    <w:basedOn w:val="a0"/>
    <w:next w:val="a0"/>
    <w:autoRedefine/>
    <w:uiPriority w:val="39"/>
    <w:rsid w:val="005369A7"/>
    <w:pPr>
      <w:ind w:left="1920"/>
      <w:jc w:val="left"/>
    </w:pPr>
    <w:rPr>
      <w:sz w:val="18"/>
    </w:rPr>
  </w:style>
  <w:style w:type="paragraph" w:styleId="a8">
    <w:name w:val="caption"/>
    <w:basedOn w:val="a0"/>
    <w:next w:val="a0"/>
    <w:qFormat/>
    <w:rsid w:val="005369A7"/>
    <w:pPr>
      <w:spacing w:before="152" w:after="160"/>
    </w:pPr>
    <w:rPr>
      <w:rFonts w:ascii="Arial" w:eastAsia="黑体" w:hAnsi="Arial"/>
    </w:rPr>
  </w:style>
  <w:style w:type="paragraph" w:styleId="a9">
    <w:name w:val="table of figures"/>
    <w:basedOn w:val="a0"/>
    <w:next w:val="a0"/>
    <w:semiHidden/>
    <w:rsid w:val="005369A7"/>
    <w:pPr>
      <w:ind w:left="840" w:hanging="420"/>
    </w:pPr>
  </w:style>
  <w:style w:type="paragraph" w:styleId="aa">
    <w:name w:val="Document Map"/>
    <w:basedOn w:val="a0"/>
    <w:link w:val="Char2"/>
    <w:uiPriority w:val="99"/>
    <w:semiHidden/>
    <w:rsid w:val="005369A7"/>
    <w:pPr>
      <w:shd w:val="clear" w:color="auto" w:fill="000080"/>
    </w:pPr>
  </w:style>
  <w:style w:type="paragraph" w:styleId="ab">
    <w:name w:val="footnote text"/>
    <w:basedOn w:val="a0"/>
    <w:link w:val="Char3"/>
    <w:semiHidden/>
    <w:rsid w:val="005369A7"/>
    <w:pPr>
      <w:snapToGrid w:val="0"/>
      <w:jc w:val="left"/>
    </w:pPr>
    <w:rPr>
      <w:sz w:val="18"/>
      <w:szCs w:val="18"/>
    </w:rPr>
  </w:style>
  <w:style w:type="character" w:styleId="ac">
    <w:name w:val="footnote reference"/>
    <w:basedOn w:val="a2"/>
    <w:uiPriority w:val="99"/>
    <w:semiHidden/>
    <w:rsid w:val="005369A7"/>
    <w:rPr>
      <w:vertAlign w:val="superscript"/>
    </w:rPr>
  </w:style>
  <w:style w:type="paragraph" w:styleId="ad">
    <w:name w:val="Body Text Indent"/>
    <w:basedOn w:val="a0"/>
    <w:rsid w:val="005369A7"/>
    <w:pPr>
      <w:spacing w:line="480" w:lineRule="exact"/>
      <w:ind w:left="425"/>
    </w:pPr>
    <w:rPr>
      <w:rFonts w:ascii="宋体"/>
    </w:rPr>
  </w:style>
  <w:style w:type="character" w:styleId="ae">
    <w:name w:val="annotation reference"/>
    <w:basedOn w:val="a2"/>
    <w:semiHidden/>
    <w:rsid w:val="005369A7"/>
    <w:rPr>
      <w:sz w:val="21"/>
      <w:szCs w:val="21"/>
    </w:rPr>
  </w:style>
  <w:style w:type="paragraph" w:styleId="af">
    <w:name w:val="annotation text"/>
    <w:basedOn w:val="a0"/>
    <w:link w:val="Char4"/>
    <w:semiHidden/>
    <w:rsid w:val="005369A7"/>
    <w:pPr>
      <w:jc w:val="left"/>
    </w:pPr>
  </w:style>
  <w:style w:type="paragraph" w:styleId="af0">
    <w:name w:val="annotation subject"/>
    <w:basedOn w:val="af"/>
    <w:next w:val="af"/>
    <w:link w:val="Char5"/>
    <w:uiPriority w:val="99"/>
    <w:semiHidden/>
    <w:rsid w:val="005369A7"/>
    <w:rPr>
      <w:b/>
      <w:bCs/>
    </w:rPr>
  </w:style>
  <w:style w:type="paragraph" w:styleId="af1">
    <w:name w:val="Balloon Text"/>
    <w:basedOn w:val="a0"/>
    <w:link w:val="Char6"/>
    <w:uiPriority w:val="99"/>
    <w:semiHidden/>
    <w:rsid w:val="005369A7"/>
    <w:rPr>
      <w:sz w:val="18"/>
      <w:szCs w:val="18"/>
    </w:rPr>
  </w:style>
  <w:style w:type="table" w:styleId="af2">
    <w:name w:val="Table Grid"/>
    <w:basedOn w:val="a3"/>
    <w:uiPriority w:val="59"/>
    <w:rsid w:val="00F738A6"/>
    <w:pPr>
      <w:widowControl w:val="0"/>
      <w:spacing w:line="400" w:lineRule="exact"/>
      <w:jc w:val="both"/>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1">
    <w:name w:val="1"/>
    <w:basedOn w:val="a0"/>
    <w:next w:val="a1"/>
    <w:rsid w:val="00F4287E"/>
    <w:pPr>
      <w:ind w:firstLine="420"/>
    </w:pPr>
    <w:rPr>
      <w:rFonts w:ascii="宋体"/>
    </w:rPr>
  </w:style>
  <w:style w:type="character" w:styleId="af3">
    <w:name w:val="Hyperlink"/>
    <w:basedOn w:val="a2"/>
    <w:uiPriority w:val="99"/>
    <w:rsid w:val="00256E6B"/>
    <w:rPr>
      <w:color w:val="0000FF"/>
      <w:u w:val="single"/>
    </w:rPr>
  </w:style>
  <w:style w:type="paragraph" w:styleId="af4">
    <w:name w:val="Normal (Web)"/>
    <w:basedOn w:val="a0"/>
    <w:uiPriority w:val="99"/>
    <w:rsid w:val="00851A4F"/>
    <w:pPr>
      <w:widowControl/>
      <w:spacing w:before="100" w:beforeAutospacing="1" w:after="100" w:afterAutospacing="1" w:line="240" w:lineRule="auto"/>
      <w:jc w:val="left"/>
    </w:pPr>
    <w:rPr>
      <w:rFonts w:ascii="宋体" w:hAnsi="宋体" w:cs="宋体"/>
      <w:kern w:val="0"/>
      <w:szCs w:val="24"/>
    </w:rPr>
  </w:style>
  <w:style w:type="character" w:styleId="af5">
    <w:name w:val="Strong"/>
    <w:basedOn w:val="a2"/>
    <w:qFormat/>
    <w:rsid w:val="00851A4F"/>
    <w:rPr>
      <w:b/>
      <w:bCs/>
    </w:rPr>
  </w:style>
  <w:style w:type="paragraph" w:customStyle="1" w:styleId="12">
    <w:name w:val="样式1"/>
    <w:basedOn w:val="af6"/>
    <w:link w:val="1Char0"/>
    <w:autoRedefine/>
    <w:rsid w:val="003571D0"/>
    <w:pPr>
      <w:spacing w:after="0"/>
      <w:ind w:firstLineChars="200" w:firstLine="480"/>
    </w:pPr>
    <w:rPr>
      <w:szCs w:val="24"/>
    </w:rPr>
  </w:style>
  <w:style w:type="character" w:customStyle="1" w:styleId="Char7">
    <w:name w:val="正文文本 Char"/>
    <w:basedOn w:val="a2"/>
    <w:link w:val="af7"/>
    <w:uiPriority w:val="99"/>
    <w:rsid w:val="00E079DD"/>
    <w:rPr>
      <w:rFonts w:eastAsia="宋体"/>
      <w:kern w:val="2"/>
      <w:sz w:val="24"/>
      <w:lang w:val="en-US" w:eastAsia="zh-CN" w:bidi="ar-SA"/>
    </w:rPr>
  </w:style>
  <w:style w:type="paragraph" w:styleId="af7">
    <w:name w:val="Body Text"/>
    <w:basedOn w:val="a0"/>
    <w:link w:val="Char7"/>
    <w:uiPriority w:val="99"/>
    <w:rsid w:val="00E079DD"/>
    <w:pPr>
      <w:spacing w:after="120"/>
    </w:pPr>
  </w:style>
  <w:style w:type="paragraph" w:styleId="af6">
    <w:name w:val="Body Text First Indent"/>
    <w:basedOn w:val="af7"/>
    <w:link w:val="Char8"/>
    <w:uiPriority w:val="99"/>
    <w:rsid w:val="00E079DD"/>
    <w:pPr>
      <w:ind w:firstLineChars="100" w:firstLine="420"/>
    </w:pPr>
  </w:style>
  <w:style w:type="character" w:customStyle="1" w:styleId="Char8">
    <w:name w:val="正文首行缩进 Char"/>
    <w:basedOn w:val="Char7"/>
    <w:link w:val="af6"/>
    <w:uiPriority w:val="99"/>
    <w:rsid w:val="00E079DD"/>
    <w:rPr>
      <w:rFonts w:eastAsia="宋体"/>
      <w:kern w:val="2"/>
      <w:sz w:val="24"/>
      <w:lang w:val="en-US" w:eastAsia="zh-CN" w:bidi="ar-SA"/>
    </w:rPr>
  </w:style>
  <w:style w:type="character" w:customStyle="1" w:styleId="1Char0">
    <w:name w:val="样式1 Char"/>
    <w:basedOn w:val="Char8"/>
    <w:link w:val="12"/>
    <w:rsid w:val="003571D0"/>
    <w:rPr>
      <w:rFonts w:eastAsia="宋体"/>
      <w:kern w:val="2"/>
      <w:sz w:val="24"/>
      <w:szCs w:val="24"/>
      <w:lang w:val="en-US" w:eastAsia="zh-CN" w:bidi="ar-SA"/>
    </w:rPr>
  </w:style>
  <w:style w:type="paragraph" w:customStyle="1" w:styleId="21">
    <w:name w:val="样式2"/>
    <w:basedOn w:val="a0"/>
    <w:rsid w:val="009818FC"/>
    <w:pPr>
      <w:autoSpaceDE w:val="0"/>
      <w:autoSpaceDN w:val="0"/>
      <w:adjustRightInd w:val="0"/>
      <w:spacing w:line="460" w:lineRule="exact"/>
      <w:jc w:val="left"/>
    </w:pPr>
    <w:rPr>
      <w:rFonts w:ascii="宋体"/>
      <w:szCs w:val="24"/>
    </w:rPr>
  </w:style>
  <w:style w:type="paragraph" w:styleId="13">
    <w:name w:val="index 1"/>
    <w:basedOn w:val="a0"/>
    <w:next w:val="a0"/>
    <w:autoRedefine/>
    <w:semiHidden/>
    <w:rsid w:val="009818FC"/>
    <w:pPr>
      <w:ind w:left="240" w:hanging="240"/>
      <w:jc w:val="left"/>
    </w:pPr>
    <w:rPr>
      <w:sz w:val="20"/>
      <w:szCs w:val="24"/>
    </w:rPr>
  </w:style>
  <w:style w:type="paragraph" w:styleId="22">
    <w:name w:val="index 2"/>
    <w:basedOn w:val="a0"/>
    <w:next w:val="a0"/>
    <w:autoRedefine/>
    <w:semiHidden/>
    <w:rsid w:val="009818FC"/>
    <w:pPr>
      <w:ind w:left="480" w:hanging="240"/>
      <w:jc w:val="left"/>
    </w:pPr>
    <w:rPr>
      <w:sz w:val="20"/>
      <w:szCs w:val="24"/>
    </w:rPr>
  </w:style>
  <w:style w:type="paragraph" w:styleId="32">
    <w:name w:val="index 3"/>
    <w:basedOn w:val="a0"/>
    <w:next w:val="a0"/>
    <w:autoRedefine/>
    <w:semiHidden/>
    <w:rsid w:val="009818FC"/>
    <w:pPr>
      <w:ind w:left="720" w:hanging="240"/>
      <w:jc w:val="left"/>
    </w:pPr>
    <w:rPr>
      <w:sz w:val="20"/>
      <w:szCs w:val="24"/>
    </w:rPr>
  </w:style>
  <w:style w:type="paragraph" w:styleId="41">
    <w:name w:val="index 4"/>
    <w:basedOn w:val="a0"/>
    <w:next w:val="a0"/>
    <w:autoRedefine/>
    <w:semiHidden/>
    <w:rsid w:val="009818FC"/>
    <w:pPr>
      <w:ind w:left="960" w:hanging="240"/>
      <w:jc w:val="left"/>
    </w:pPr>
    <w:rPr>
      <w:sz w:val="20"/>
      <w:szCs w:val="24"/>
    </w:rPr>
  </w:style>
  <w:style w:type="paragraph" w:styleId="51">
    <w:name w:val="index 5"/>
    <w:basedOn w:val="a0"/>
    <w:next w:val="a0"/>
    <w:autoRedefine/>
    <w:semiHidden/>
    <w:rsid w:val="009818FC"/>
    <w:pPr>
      <w:ind w:left="1200" w:hanging="240"/>
      <w:jc w:val="left"/>
    </w:pPr>
    <w:rPr>
      <w:sz w:val="20"/>
      <w:szCs w:val="24"/>
    </w:rPr>
  </w:style>
  <w:style w:type="paragraph" w:styleId="61">
    <w:name w:val="index 6"/>
    <w:basedOn w:val="a0"/>
    <w:next w:val="a0"/>
    <w:autoRedefine/>
    <w:semiHidden/>
    <w:rsid w:val="009818FC"/>
    <w:pPr>
      <w:ind w:left="1440" w:hanging="240"/>
      <w:jc w:val="left"/>
    </w:pPr>
    <w:rPr>
      <w:sz w:val="20"/>
      <w:szCs w:val="24"/>
    </w:rPr>
  </w:style>
  <w:style w:type="paragraph" w:styleId="71">
    <w:name w:val="index 7"/>
    <w:basedOn w:val="a0"/>
    <w:next w:val="a0"/>
    <w:autoRedefine/>
    <w:semiHidden/>
    <w:rsid w:val="009818FC"/>
    <w:pPr>
      <w:ind w:left="1680" w:hanging="240"/>
      <w:jc w:val="left"/>
    </w:pPr>
    <w:rPr>
      <w:sz w:val="20"/>
      <w:szCs w:val="24"/>
    </w:rPr>
  </w:style>
  <w:style w:type="paragraph" w:styleId="81">
    <w:name w:val="index 8"/>
    <w:basedOn w:val="a0"/>
    <w:next w:val="a0"/>
    <w:autoRedefine/>
    <w:semiHidden/>
    <w:rsid w:val="009818FC"/>
    <w:pPr>
      <w:ind w:left="1920" w:hanging="240"/>
      <w:jc w:val="left"/>
    </w:pPr>
    <w:rPr>
      <w:sz w:val="20"/>
      <w:szCs w:val="24"/>
    </w:rPr>
  </w:style>
  <w:style w:type="paragraph" w:styleId="91">
    <w:name w:val="index 9"/>
    <w:basedOn w:val="a0"/>
    <w:next w:val="a0"/>
    <w:autoRedefine/>
    <w:semiHidden/>
    <w:rsid w:val="009818FC"/>
    <w:pPr>
      <w:ind w:left="2160" w:hanging="240"/>
      <w:jc w:val="left"/>
    </w:pPr>
    <w:rPr>
      <w:sz w:val="20"/>
      <w:szCs w:val="24"/>
    </w:rPr>
  </w:style>
  <w:style w:type="paragraph" w:styleId="af8">
    <w:name w:val="index heading"/>
    <w:basedOn w:val="a0"/>
    <w:next w:val="13"/>
    <w:semiHidden/>
    <w:rsid w:val="009818FC"/>
    <w:pPr>
      <w:jc w:val="left"/>
    </w:pPr>
    <w:rPr>
      <w:sz w:val="20"/>
      <w:szCs w:val="24"/>
    </w:rPr>
  </w:style>
  <w:style w:type="paragraph" w:styleId="af9">
    <w:name w:val="List Paragraph"/>
    <w:basedOn w:val="a0"/>
    <w:uiPriority w:val="34"/>
    <w:qFormat/>
    <w:rsid w:val="00EF6CA2"/>
    <w:pPr>
      <w:ind w:firstLineChars="200" w:firstLine="420"/>
    </w:pPr>
  </w:style>
  <w:style w:type="paragraph" w:styleId="afa">
    <w:name w:val="Revision"/>
    <w:hidden/>
    <w:uiPriority w:val="99"/>
    <w:semiHidden/>
    <w:rsid w:val="00784E75"/>
    <w:rPr>
      <w:kern w:val="2"/>
      <w:sz w:val="24"/>
    </w:rPr>
  </w:style>
  <w:style w:type="character" w:customStyle="1" w:styleId="Char1">
    <w:name w:val="页眉 Char"/>
    <w:basedOn w:val="a2"/>
    <w:link w:val="a7"/>
    <w:uiPriority w:val="99"/>
    <w:rsid w:val="001A1851"/>
    <w:rPr>
      <w:kern w:val="2"/>
      <w:sz w:val="18"/>
    </w:rPr>
  </w:style>
  <w:style w:type="paragraph" w:customStyle="1" w:styleId="a">
    <w:name w:val="图示"/>
    <w:qFormat/>
    <w:rsid w:val="006F2A05"/>
    <w:pPr>
      <w:numPr>
        <w:numId w:val="2"/>
      </w:numPr>
      <w:spacing w:line="360" w:lineRule="auto"/>
      <w:jc w:val="center"/>
    </w:pPr>
    <w:rPr>
      <w:b/>
      <w:kern w:val="2"/>
      <w:sz w:val="21"/>
    </w:rPr>
  </w:style>
  <w:style w:type="character" w:styleId="afb">
    <w:name w:val="Placeholder Text"/>
    <w:basedOn w:val="a2"/>
    <w:uiPriority w:val="99"/>
    <w:semiHidden/>
    <w:rsid w:val="0025080D"/>
    <w:rPr>
      <w:color w:val="808080"/>
    </w:rPr>
  </w:style>
  <w:style w:type="paragraph" w:styleId="afc">
    <w:name w:val="endnote text"/>
    <w:basedOn w:val="a0"/>
    <w:link w:val="Char9"/>
    <w:uiPriority w:val="99"/>
    <w:rsid w:val="007C33EE"/>
    <w:pPr>
      <w:snapToGrid w:val="0"/>
      <w:jc w:val="left"/>
    </w:pPr>
  </w:style>
  <w:style w:type="character" w:customStyle="1" w:styleId="Char9">
    <w:name w:val="尾注文本 Char"/>
    <w:basedOn w:val="a2"/>
    <w:link w:val="afc"/>
    <w:uiPriority w:val="99"/>
    <w:rsid w:val="007C33EE"/>
    <w:rPr>
      <w:kern w:val="2"/>
      <w:sz w:val="24"/>
    </w:rPr>
  </w:style>
  <w:style w:type="character" w:styleId="afd">
    <w:name w:val="endnote reference"/>
    <w:basedOn w:val="a2"/>
    <w:uiPriority w:val="99"/>
    <w:rsid w:val="007C33EE"/>
    <w:rPr>
      <w:vertAlign w:val="superscript"/>
    </w:rPr>
  </w:style>
  <w:style w:type="table" w:styleId="-3">
    <w:name w:val="Light Shading Accent 3"/>
    <w:basedOn w:val="a3"/>
    <w:uiPriority w:val="60"/>
    <w:rsid w:val="00995429"/>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character" w:customStyle="1" w:styleId="2Char">
    <w:name w:val="标题 2 Char"/>
    <w:basedOn w:val="a2"/>
    <w:link w:val="2"/>
    <w:rsid w:val="003571D0"/>
    <w:rPr>
      <w:rFonts w:ascii="黑体" w:eastAsia="黑体" w:hAnsi="Arial"/>
      <w:sz w:val="28"/>
    </w:rPr>
  </w:style>
  <w:style w:type="character" w:customStyle="1" w:styleId="1Char">
    <w:name w:val="标题 1 Char"/>
    <w:basedOn w:val="a2"/>
    <w:link w:val="1"/>
    <w:uiPriority w:val="9"/>
    <w:rsid w:val="00E3516A"/>
    <w:rPr>
      <w:rFonts w:ascii="黑体" w:eastAsia="黑体"/>
      <w:kern w:val="44"/>
      <w:sz w:val="30"/>
    </w:rPr>
  </w:style>
  <w:style w:type="character" w:customStyle="1" w:styleId="3Char">
    <w:name w:val="标题 3 Char"/>
    <w:basedOn w:val="a2"/>
    <w:link w:val="30"/>
    <w:rsid w:val="003571D0"/>
    <w:rPr>
      <w:rFonts w:ascii="黑体" w:eastAsia="黑体" w:hAnsi="Arial"/>
      <w:color w:val="000000"/>
      <w:sz w:val="24"/>
    </w:rPr>
  </w:style>
  <w:style w:type="character" w:customStyle="1" w:styleId="4Char">
    <w:name w:val="标题 4 Char"/>
    <w:basedOn w:val="a2"/>
    <w:link w:val="4"/>
    <w:rsid w:val="003571D0"/>
    <w:rPr>
      <w:rFonts w:ascii="黑体" w:eastAsia="黑体"/>
      <w:sz w:val="30"/>
    </w:rPr>
  </w:style>
  <w:style w:type="character" w:customStyle="1" w:styleId="5Char">
    <w:name w:val="标题 5 Char"/>
    <w:basedOn w:val="a2"/>
    <w:link w:val="5"/>
    <w:rsid w:val="003571D0"/>
    <w:rPr>
      <w:rFonts w:ascii="Arial" w:eastAsia="黑体" w:hAnsi="Arial"/>
      <w:kern w:val="2"/>
      <w:sz w:val="44"/>
    </w:rPr>
  </w:style>
  <w:style w:type="character" w:customStyle="1" w:styleId="Char0">
    <w:name w:val="页脚 Char"/>
    <w:basedOn w:val="a2"/>
    <w:link w:val="a6"/>
    <w:uiPriority w:val="99"/>
    <w:rsid w:val="003571D0"/>
    <w:rPr>
      <w:kern w:val="2"/>
      <w:sz w:val="18"/>
    </w:rPr>
  </w:style>
  <w:style w:type="character" w:customStyle="1" w:styleId="Char2">
    <w:name w:val="文档结构图 Char"/>
    <w:basedOn w:val="a2"/>
    <w:link w:val="aa"/>
    <w:uiPriority w:val="99"/>
    <w:semiHidden/>
    <w:rsid w:val="003571D0"/>
    <w:rPr>
      <w:kern w:val="2"/>
      <w:sz w:val="24"/>
      <w:shd w:val="clear" w:color="auto" w:fill="000080"/>
    </w:rPr>
  </w:style>
  <w:style w:type="character" w:customStyle="1" w:styleId="Char4">
    <w:name w:val="批注文字 Char"/>
    <w:basedOn w:val="a2"/>
    <w:link w:val="af"/>
    <w:semiHidden/>
    <w:rsid w:val="003571D0"/>
    <w:rPr>
      <w:kern w:val="2"/>
      <w:sz w:val="24"/>
    </w:rPr>
  </w:style>
  <w:style w:type="character" w:customStyle="1" w:styleId="Char5">
    <w:name w:val="批注主题 Char"/>
    <w:basedOn w:val="Char4"/>
    <w:link w:val="af0"/>
    <w:uiPriority w:val="99"/>
    <w:semiHidden/>
    <w:rsid w:val="003571D0"/>
    <w:rPr>
      <w:b/>
      <w:bCs/>
      <w:kern w:val="2"/>
      <w:sz w:val="24"/>
    </w:rPr>
  </w:style>
  <w:style w:type="character" w:customStyle="1" w:styleId="Char6">
    <w:name w:val="批注框文本 Char"/>
    <w:basedOn w:val="a2"/>
    <w:link w:val="af1"/>
    <w:uiPriority w:val="99"/>
    <w:semiHidden/>
    <w:rsid w:val="003571D0"/>
    <w:rPr>
      <w:kern w:val="2"/>
      <w:sz w:val="18"/>
      <w:szCs w:val="18"/>
    </w:rPr>
  </w:style>
  <w:style w:type="paragraph" w:styleId="TOC">
    <w:name w:val="TOC Heading"/>
    <w:basedOn w:val="1"/>
    <w:next w:val="a0"/>
    <w:uiPriority w:val="39"/>
    <w:unhideWhenUsed/>
    <w:qFormat/>
    <w:rsid w:val="003571D0"/>
    <w:pPr>
      <w:keepNext/>
      <w:widowControl/>
      <w:numPr>
        <w:numId w:val="0"/>
      </w:numPr>
      <w:tabs>
        <w:tab w:val="clear" w:pos="1134"/>
      </w:tabs>
      <w:spacing w:before="480" w:after="0" w:line="276" w:lineRule="auto"/>
      <w:jc w:val="left"/>
      <w:outlineLvl w:val="9"/>
    </w:pPr>
    <w:rPr>
      <w:rFonts w:asciiTheme="majorHAnsi" w:eastAsiaTheme="majorEastAsia" w:hAnsiTheme="majorHAnsi" w:cstheme="majorBidi"/>
      <w:b/>
      <w:bCs/>
      <w:color w:val="365F91" w:themeColor="accent1" w:themeShade="BF"/>
      <w:kern w:val="0"/>
      <w:sz w:val="28"/>
      <w:szCs w:val="28"/>
    </w:rPr>
  </w:style>
  <w:style w:type="paragraph" w:styleId="afe">
    <w:name w:val="No Spacing"/>
    <w:link w:val="Chara"/>
    <w:uiPriority w:val="1"/>
    <w:qFormat/>
    <w:rsid w:val="003571D0"/>
    <w:rPr>
      <w:rFonts w:asciiTheme="minorHAnsi" w:eastAsiaTheme="minorEastAsia" w:hAnsiTheme="minorHAnsi" w:cstheme="minorBidi"/>
      <w:sz w:val="22"/>
      <w:szCs w:val="22"/>
    </w:rPr>
  </w:style>
  <w:style w:type="character" w:customStyle="1" w:styleId="Chara">
    <w:name w:val="无间隔 Char"/>
    <w:basedOn w:val="a2"/>
    <w:link w:val="afe"/>
    <w:uiPriority w:val="1"/>
    <w:rsid w:val="003571D0"/>
    <w:rPr>
      <w:rFonts w:asciiTheme="minorHAnsi" w:eastAsiaTheme="minorEastAsia" w:hAnsiTheme="minorHAnsi" w:cstheme="minorBidi"/>
      <w:sz w:val="22"/>
      <w:szCs w:val="22"/>
    </w:rPr>
  </w:style>
  <w:style w:type="character" w:customStyle="1" w:styleId="Char3">
    <w:name w:val="脚注文本 Char"/>
    <w:basedOn w:val="a2"/>
    <w:link w:val="ab"/>
    <w:semiHidden/>
    <w:rsid w:val="003571D0"/>
    <w:rPr>
      <w:kern w:val="2"/>
      <w:sz w:val="18"/>
      <w:szCs w:val="18"/>
    </w:rPr>
  </w:style>
  <w:style w:type="character" w:customStyle="1" w:styleId="apple-style-span">
    <w:name w:val="apple-style-span"/>
    <w:basedOn w:val="a2"/>
    <w:rsid w:val="003571D0"/>
  </w:style>
  <w:style w:type="paragraph" w:styleId="aff">
    <w:name w:val="Date"/>
    <w:basedOn w:val="a0"/>
    <w:next w:val="a0"/>
    <w:link w:val="Charb"/>
    <w:rsid w:val="00051439"/>
    <w:pPr>
      <w:ind w:leftChars="2500" w:left="100"/>
    </w:pPr>
  </w:style>
  <w:style w:type="character" w:customStyle="1" w:styleId="Charb">
    <w:name w:val="日期 Char"/>
    <w:basedOn w:val="a2"/>
    <w:link w:val="aff"/>
    <w:rsid w:val="00051439"/>
    <w:rPr>
      <w:kern w:val="2"/>
      <w:sz w:val="24"/>
    </w:rPr>
  </w:style>
  <w:style w:type="numbering" w:customStyle="1" w:styleId="3">
    <w:name w:val="样式3"/>
    <w:uiPriority w:val="99"/>
    <w:rsid w:val="00057647"/>
    <w:pPr>
      <w:numPr>
        <w:numId w:val="4"/>
      </w:numPr>
    </w:pPr>
  </w:style>
  <w:style w:type="character" w:customStyle="1" w:styleId="MTEquationSection">
    <w:name w:val="MTEquationSection"/>
    <w:basedOn w:val="a2"/>
    <w:rsid w:val="00145B79"/>
    <w:rPr>
      <w:rFonts w:ascii="楷体_GB2312" w:eastAsia="楷体_GB2312"/>
      <w:vanish/>
      <w:color w:val="FF0000"/>
      <w:sz w:val="28"/>
    </w:rPr>
  </w:style>
  <w:style w:type="paragraph" w:customStyle="1" w:styleId="MTDisplayEquation">
    <w:name w:val="MTDisplayEquation"/>
    <w:basedOn w:val="a1"/>
    <w:next w:val="a0"/>
    <w:link w:val="MTDisplayEquationChar"/>
    <w:rsid w:val="00145B79"/>
    <w:pPr>
      <w:tabs>
        <w:tab w:val="center" w:pos="4160"/>
        <w:tab w:val="right" w:pos="8300"/>
      </w:tabs>
    </w:pPr>
  </w:style>
  <w:style w:type="character" w:customStyle="1" w:styleId="Char">
    <w:name w:val="正文缩进 Char"/>
    <w:basedOn w:val="a2"/>
    <w:link w:val="a1"/>
    <w:rsid w:val="00145B79"/>
    <w:rPr>
      <w:rFonts w:ascii="宋体"/>
      <w:kern w:val="2"/>
      <w:sz w:val="24"/>
    </w:rPr>
  </w:style>
  <w:style w:type="character" w:customStyle="1" w:styleId="MTDisplayEquationChar">
    <w:name w:val="MTDisplayEquation Char"/>
    <w:basedOn w:val="Char"/>
    <w:link w:val="MTDisplayEquation"/>
    <w:rsid w:val="00145B79"/>
    <w:rPr>
      <w:rFonts w:ascii="宋体"/>
      <w:kern w:val="2"/>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33885">
      <w:bodyDiv w:val="1"/>
      <w:marLeft w:val="0"/>
      <w:marRight w:val="0"/>
      <w:marTop w:val="0"/>
      <w:marBottom w:val="0"/>
      <w:divBdr>
        <w:top w:val="none" w:sz="0" w:space="0" w:color="auto"/>
        <w:left w:val="none" w:sz="0" w:space="0" w:color="auto"/>
        <w:bottom w:val="none" w:sz="0" w:space="0" w:color="auto"/>
        <w:right w:val="none" w:sz="0" w:space="0" w:color="auto"/>
      </w:divBdr>
    </w:div>
    <w:div w:id="205146783">
      <w:bodyDiv w:val="1"/>
      <w:marLeft w:val="0"/>
      <w:marRight w:val="0"/>
      <w:marTop w:val="0"/>
      <w:marBottom w:val="0"/>
      <w:divBdr>
        <w:top w:val="none" w:sz="0" w:space="0" w:color="auto"/>
        <w:left w:val="none" w:sz="0" w:space="0" w:color="auto"/>
        <w:bottom w:val="none" w:sz="0" w:space="0" w:color="auto"/>
        <w:right w:val="none" w:sz="0" w:space="0" w:color="auto"/>
      </w:divBdr>
    </w:div>
    <w:div w:id="796677109">
      <w:bodyDiv w:val="1"/>
      <w:marLeft w:val="0"/>
      <w:marRight w:val="0"/>
      <w:marTop w:val="0"/>
      <w:marBottom w:val="0"/>
      <w:divBdr>
        <w:top w:val="none" w:sz="0" w:space="0" w:color="auto"/>
        <w:left w:val="none" w:sz="0" w:space="0" w:color="auto"/>
        <w:bottom w:val="none" w:sz="0" w:space="0" w:color="auto"/>
        <w:right w:val="none" w:sz="0" w:space="0" w:color="auto"/>
      </w:divBdr>
    </w:div>
    <w:div w:id="868883155">
      <w:bodyDiv w:val="1"/>
      <w:marLeft w:val="0"/>
      <w:marRight w:val="0"/>
      <w:marTop w:val="0"/>
      <w:marBottom w:val="0"/>
      <w:divBdr>
        <w:top w:val="none" w:sz="0" w:space="0" w:color="auto"/>
        <w:left w:val="none" w:sz="0" w:space="0" w:color="auto"/>
        <w:bottom w:val="none" w:sz="0" w:space="0" w:color="auto"/>
        <w:right w:val="none" w:sz="0" w:space="0" w:color="auto"/>
      </w:divBdr>
    </w:div>
    <w:div w:id="1143078981">
      <w:bodyDiv w:val="1"/>
      <w:marLeft w:val="0"/>
      <w:marRight w:val="0"/>
      <w:marTop w:val="0"/>
      <w:marBottom w:val="0"/>
      <w:divBdr>
        <w:top w:val="none" w:sz="0" w:space="0" w:color="auto"/>
        <w:left w:val="none" w:sz="0" w:space="0" w:color="auto"/>
        <w:bottom w:val="none" w:sz="0" w:space="0" w:color="auto"/>
        <w:right w:val="none" w:sz="0" w:space="0" w:color="auto"/>
      </w:divBdr>
    </w:div>
    <w:div w:id="1199969954">
      <w:bodyDiv w:val="1"/>
      <w:marLeft w:val="0"/>
      <w:marRight w:val="0"/>
      <w:marTop w:val="0"/>
      <w:marBottom w:val="0"/>
      <w:divBdr>
        <w:top w:val="none" w:sz="0" w:space="0" w:color="auto"/>
        <w:left w:val="none" w:sz="0" w:space="0" w:color="auto"/>
        <w:bottom w:val="none" w:sz="0" w:space="0" w:color="auto"/>
        <w:right w:val="none" w:sz="0" w:space="0" w:color="auto"/>
      </w:divBdr>
    </w:div>
    <w:div w:id="1628314011">
      <w:bodyDiv w:val="1"/>
      <w:marLeft w:val="0"/>
      <w:marRight w:val="0"/>
      <w:marTop w:val="0"/>
      <w:marBottom w:val="0"/>
      <w:divBdr>
        <w:top w:val="none" w:sz="0" w:space="0" w:color="auto"/>
        <w:left w:val="none" w:sz="0" w:space="0" w:color="auto"/>
        <w:bottom w:val="none" w:sz="0" w:space="0" w:color="auto"/>
        <w:right w:val="none" w:sz="0" w:space="0" w:color="auto"/>
      </w:divBdr>
    </w:div>
    <w:div w:id="1910267924">
      <w:bodyDiv w:val="1"/>
      <w:marLeft w:val="0"/>
      <w:marRight w:val="0"/>
      <w:marTop w:val="0"/>
      <w:marBottom w:val="0"/>
      <w:divBdr>
        <w:top w:val="none" w:sz="0" w:space="0" w:color="auto"/>
        <w:left w:val="none" w:sz="0" w:space="0" w:color="auto"/>
        <w:bottom w:val="none" w:sz="0" w:space="0" w:color="auto"/>
        <w:right w:val="none" w:sz="0" w:space="0" w:color="auto"/>
      </w:divBdr>
    </w:div>
    <w:div w:id="1949115321">
      <w:bodyDiv w:val="1"/>
      <w:marLeft w:val="0"/>
      <w:marRight w:val="0"/>
      <w:marTop w:val="0"/>
      <w:marBottom w:val="0"/>
      <w:divBdr>
        <w:top w:val="none" w:sz="0" w:space="0" w:color="auto"/>
        <w:left w:val="none" w:sz="0" w:space="0" w:color="auto"/>
        <w:bottom w:val="none" w:sz="0" w:space="0" w:color="auto"/>
        <w:right w:val="none" w:sz="0" w:space="0" w:color="auto"/>
      </w:divBdr>
    </w:div>
    <w:div w:id="20090898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9.bin"/><Relationship Id="rId21" Type="http://schemas.openxmlformats.org/officeDocument/2006/relationships/oleObject" Target="embeddings/oleObject6.bin"/><Relationship Id="rId34" Type="http://schemas.openxmlformats.org/officeDocument/2006/relationships/oleObject" Target="embeddings/oleObject13.bin"/><Relationship Id="rId42" Type="http://schemas.openxmlformats.org/officeDocument/2006/relationships/image" Target="media/image17.wmf"/><Relationship Id="rId47" Type="http://schemas.openxmlformats.org/officeDocument/2006/relationships/oleObject" Target="embeddings/oleObject19.bin"/><Relationship Id="rId50" Type="http://schemas.openxmlformats.org/officeDocument/2006/relationships/oleObject" Target="embeddings/oleObject22.bin"/><Relationship Id="rId55" Type="http://schemas.openxmlformats.org/officeDocument/2006/relationships/oleObject" Target="embeddings/oleObject25.bin"/><Relationship Id="rId63" Type="http://schemas.openxmlformats.org/officeDocument/2006/relationships/oleObject" Target="embeddings/oleObject29.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0.wmf"/><Relationship Id="rId11" Type="http://schemas.openxmlformats.org/officeDocument/2006/relationships/oleObject" Target="embeddings/oleObject1.bin"/><Relationship Id="rId24" Type="http://schemas.openxmlformats.org/officeDocument/2006/relationships/image" Target="media/image8.wmf"/><Relationship Id="rId32" Type="http://schemas.openxmlformats.org/officeDocument/2006/relationships/oleObject" Target="embeddings/oleObject12.bin"/><Relationship Id="rId37" Type="http://schemas.openxmlformats.org/officeDocument/2006/relationships/image" Target="media/image14.png"/><Relationship Id="rId40" Type="http://schemas.openxmlformats.org/officeDocument/2006/relationships/image" Target="media/image16.wmf"/><Relationship Id="rId45" Type="http://schemas.openxmlformats.org/officeDocument/2006/relationships/oleObject" Target="embeddings/oleObject18.bin"/><Relationship Id="rId53" Type="http://schemas.openxmlformats.org/officeDocument/2006/relationships/oleObject" Target="embeddings/oleObject24.bin"/><Relationship Id="rId58" Type="http://schemas.openxmlformats.org/officeDocument/2006/relationships/image" Target="media/image23.wmf"/><Relationship Id="rId5" Type="http://schemas.openxmlformats.org/officeDocument/2006/relationships/webSettings" Target="webSettings.xml"/><Relationship Id="rId61" Type="http://schemas.openxmlformats.org/officeDocument/2006/relationships/oleObject" Target="embeddings/oleObject28.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7.wmf"/><Relationship Id="rId27" Type="http://schemas.openxmlformats.org/officeDocument/2006/relationships/image" Target="media/image9.wmf"/><Relationship Id="rId30" Type="http://schemas.openxmlformats.org/officeDocument/2006/relationships/oleObject" Target="embeddings/oleObject11.bin"/><Relationship Id="rId35" Type="http://schemas.openxmlformats.org/officeDocument/2006/relationships/image" Target="media/image13.wmf"/><Relationship Id="rId43" Type="http://schemas.openxmlformats.org/officeDocument/2006/relationships/oleObject" Target="embeddings/oleObject17.bin"/><Relationship Id="rId48" Type="http://schemas.openxmlformats.org/officeDocument/2006/relationships/oleObject" Target="embeddings/oleObject20.bin"/><Relationship Id="rId56" Type="http://schemas.openxmlformats.org/officeDocument/2006/relationships/image" Target="media/image22.wmf"/><Relationship Id="rId64" Type="http://schemas.openxmlformats.org/officeDocument/2006/relationships/fontTable" Target="fontTable.xml"/><Relationship Id="rId8" Type="http://schemas.openxmlformats.org/officeDocument/2006/relationships/header" Target="header1.xml"/><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oleObject" Target="embeddings/oleObject8.bin"/><Relationship Id="rId33" Type="http://schemas.openxmlformats.org/officeDocument/2006/relationships/image" Target="media/image12.wmf"/><Relationship Id="rId38" Type="http://schemas.openxmlformats.org/officeDocument/2006/relationships/image" Target="media/image15.wmf"/><Relationship Id="rId46" Type="http://schemas.openxmlformats.org/officeDocument/2006/relationships/image" Target="media/image19.wmf"/><Relationship Id="rId59" Type="http://schemas.openxmlformats.org/officeDocument/2006/relationships/oleObject" Target="embeddings/oleObject27.bin"/><Relationship Id="rId20" Type="http://schemas.openxmlformats.org/officeDocument/2006/relationships/image" Target="media/image6.wmf"/><Relationship Id="rId41" Type="http://schemas.openxmlformats.org/officeDocument/2006/relationships/oleObject" Target="embeddings/oleObject16.bin"/><Relationship Id="rId54" Type="http://schemas.openxmlformats.org/officeDocument/2006/relationships/image" Target="media/image21.wmf"/><Relationship Id="rId62" Type="http://schemas.openxmlformats.org/officeDocument/2006/relationships/image" Target="media/image25.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oleObject" Target="embeddings/oleObject7.bin"/><Relationship Id="rId28" Type="http://schemas.openxmlformats.org/officeDocument/2006/relationships/oleObject" Target="embeddings/oleObject10.bin"/><Relationship Id="rId36" Type="http://schemas.openxmlformats.org/officeDocument/2006/relationships/oleObject" Target="embeddings/oleObject14.bin"/><Relationship Id="rId49" Type="http://schemas.openxmlformats.org/officeDocument/2006/relationships/oleObject" Target="embeddings/oleObject21.bin"/><Relationship Id="rId57" Type="http://schemas.openxmlformats.org/officeDocument/2006/relationships/oleObject" Target="embeddings/oleObject26.bin"/><Relationship Id="rId10" Type="http://schemas.openxmlformats.org/officeDocument/2006/relationships/image" Target="media/image1.wmf"/><Relationship Id="rId31" Type="http://schemas.openxmlformats.org/officeDocument/2006/relationships/image" Target="media/image11.wmf"/><Relationship Id="rId44" Type="http://schemas.openxmlformats.org/officeDocument/2006/relationships/image" Target="media/image18.wmf"/><Relationship Id="rId52" Type="http://schemas.openxmlformats.org/officeDocument/2006/relationships/image" Target="media/image20.wmf"/><Relationship Id="rId60" Type="http://schemas.openxmlformats.org/officeDocument/2006/relationships/image" Target="media/image24.wmf"/><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oleObject" Target="embeddings/oleObject15.bin"/></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MY_DOT\&#30805;&#22763;&#35770;&#25991;&#24320;&#39064;&#25253;&#21578;&#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4E3133-E23C-44F3-AB6F-2C01B0C234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硕士论文开题报告模板.dot</Template>
  <TotalTime>13418</TotalTime>
  <Pages>21</Pages>
  <Words>2346</Words>
  <Characters>13374</Characters>
  <Application>Microsoft Office Word</Application>
  <DocSecurity>0</DocSecurity>
  <Lines>111</Lines>
  <Paragraphs>31</Paragraphs>
  <ScaleCrop>false</ScaleCrop>
  <Company>BUAA</Company>
  <LinksUpToDate>false</LinksUpToDate>
  <CharactersWithSpaces>15689</CharactersWithSpaces>
  <SharedDoc>false</SharedDoc>
  <HLinks>
    <vt:vector size="12" baseType="variant">
      <vt:variant>
        <vt:i4>2687078</vt:i4>
      </vt:variant>
      <vt:variant>
        <vt:i4>111</vt:i4>
      </vt:variant>
      <vt:variant>
        <vt:i4>0</vt:i4>
      </vt:variant>
      <vt:variant>
        <vt:i4>5</vt:i4>
      </vt:variant>
      <vt:variant>
        <vt:lpwstr>http://www.vitronic.de/en/body-scanning/,2001.9</vt:lpwstr>
      </vt:variant>
      <vt:variant>
        <vt:lpwstr/>
      </vt:variant>
      <vt:variant>
        <vt:i4>2359341</vt:i4>
      </vt:variant>
      <vt:variant>
        <vt:i4>108</vt:i4>
      </vt:variant>
      <vt:variant>
        <vt:i4>0</vt:i4>
      </vt:variant>
      <vt:variant>
        <vt:i4>5</vt:i4>
      </vt:variant>
      <vt:variant>
        <vt:lpwstr>http://www.ergocn.com/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开题报告</dc:title>
  <dc:creator>周海燕</dc:creator>
  <cp:lastModifiedBy>Microsoft</cp:lastModifiedBy>
  <cp:revision>784</cp:revision>
  <cp:lastPrinted>2013-12-09T12:54:00Z</cp:lastPrinted>
  <dcterms:created xsi:type="dcterms:W3CDTF">2010-11-22T11:14:00Z</dcterms:created>
  <dcterms:modified xsi:type="dcterms:W3CDTF">2014-12-04T13:52:00Z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tyle">
    <vt:lpwstr>ieee</vt:lpwstr>
  </property>
  <property fmtid="{D5CDD505-2E9C-101B-9397-08002B2CF9AE}" pid="3" name="MTEquationNumber2">
    <vt:lpwstr>(#S1.#E1)</vt:lpwstr>
  </property>
  <property fmtid="{D5CDD505-2E9C-101B-9397-08002B2CF9AE}" pid="4" name="MTWinEqns">
    <vt:bool>true</vt:bool>
  </property>
  <property fmtid="{D5CDD505-2E9C-101B-9397-08002B2CF9AE}" pid="5" name="MTUseMTPrefs">
    <vt:lpwstr>1</vt:lpwstr>
  </property>
  <property fmtid="{D5CDD505-2E9C-101B-9397-08002B2CF9AE}" pid="6" name="MTEquationSection">
    <vt:lpwstr>1</vt:lpwstr>
  </property>
</Properties>
</file>