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sz w:val="18"/>
          <w:szCs w:val="18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7457A"/>
          <w:spacing w:val="40"/>
          <w:sz w:val="68"/>
          <w:szCs w:val="68"/>
        </w:rPr>
        <w:t xml:space="preserve">LOCAL ROUTE</w:t>
      </w:r>
    </w:p>
    <w:p>
      <w:pPr>
        <w:spacing w:after="340"/>
        <w:jc w:val="center"/>
      </w:pPr>
      <w:r>
        <w:rPr>
          <w:rFonts w:ascii="맑은 고딕" w:cs="맑은 고딕" w:eastAsia="맑은 고딕" w:hAnsi="맑은 고딕"/>
          <w:b/>
          <w:bCs/>
          <w:color w:val="5A6472"/>
          <w:sz w:val="30"/>
          <w:szCs w:val="30"/>
        </w:rPr>
        <w:t xml:space="preserve">문 서  검 토  보 고 서</w:t>
      </w:r>
    </w:p>
    <w:p>
      <w:pPr>
        <w:pBdr>
          <w:top w:val="single" w:color="17457A" w:sz="10" w:space="14"/>
        </w:pBdr>
        <w:spacing w:after="100"/>
        <w:jc w:val="center"/>
      </w:pPr>
      <w:r>
        <w:rPr>
          <w:sz w:val="10"/>
          <w:szCs w:val="10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현지인이 다시 가는 곳으로.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반려동물과 외국인도 걱정 없이 떠나는 맞춤형 로컬 여행.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1"/>
          <w:szCs w:val="21"/>
        </w:rPr>
        <w:t xml:space="preserve">위치기반 여행 일정 최적화 플랫폼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AI · DB · INFRA · BE · FE · APP</w:t>
      </w:r>
    </w:p>
    <w:p>
      <w:pPr>
        <w:spacing w:after="700"/>
      </w:pPr>
      <w:r>
        <w:rPr>
          <w:sz w:val="18"/>
          <w:szCs w:val="18"/>
        </w:rPr>
        <w:t xml:space="preserve"/>
      </w:r>
    </w:p>
    <w:p>
      <w:pPr>
        <w:spacing w:after="2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문서 버전 v6.0</w:t>
      </w:r>
    </w:p>
    <w:p>
      <w:pPr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작성일 2026년 8월 26일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8"/>
          <w:szCs w:val="18"/>
        </w:rPr>
        <w:t xml:space="preserve">v5에서 무엇을 왜 고쳤는가</w:t>
      </w:r>
    </w:p>
    <w:p>
      <w:pPr>
        <w:sectPr>
          <w:pgSz w:w="11906" w:h="16838" w:orient="portrait"/>
          <w:pgMar w:top="1134" w:right="1134" w:bottom="1134" w:left="1134" w:header="620" w:footer="620" w:gutter="0"/>
          <w:pgNumType/>
          <w:docGrid w:linePitch="360"/>
        </w:sectPr>
      </w:pPr>
    </w:p>
    <w:p>
      <w:pPr>
        <w:pBdr>
          <w:bottom w:val="single" w:color="17457A" w:sz="12" w:space="6"/>
        </w:pBdr>
        <w:spacing w:after="260"/>
      </w:pPr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목차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0. 총평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1. 치명 — 그대로 두면 출시가 막힌다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 중대 — 사실과 다르거나 실행을 오도한다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 보완 — 있으면 훨씬 나아진다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 좋았던 점 — 그대로 유지한 것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 v6에서 달라진 구조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10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20" w:footer="620" w:gutter="0"/>
          <w:pgNumType w:start="1"/>
          <w:docGrid w:linePitch="360"/>
        </w:sectPr>
      </w:pP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검토 대상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LOCAL_ROUTE_기획서_v5.md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LOCAL_ROUTE_6인_개발계획서_및_업무지침서.md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(및 각 .docx)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검토일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검토 방법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문서 서술을 저장소 코드·개발 DB·공식 문서와 1:1 대조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결과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치명 4건 · 중대 11건 · 보완 17건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조치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두 문서를 v6으로 전면 개정. 본 보고서는 무엇을 왜 고쳤는지의 기록</w:t>
            </w:r>
          </w:p>
        </w:tc>
      </w:tr>
    </w:tbl>
    <w:p>
      <w:pPr>
        <w:pStyle w:val="Heading1"/>
        <w:pBdr>
          <w:bottom w:val="single" w:color="17457A" w:sz="12" w:space="6"/>
        </w:pBdr>
        <w:spacing w:after="200" w:before="0" w:line="300" w:lineRule="auto"/>
      </w:pPr>
      <w:bookmarkStart w:name="ch1" w:id="10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0. 총평</w:t>
      </w:r>
      <w:bookmarkEnd w:id="101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두 문서는 방향과 구성이 좋다. 기능 정의가 구체적이고, 6인 역할이 명확하며, 스토어 심사 요건을 미리 챙긴 점이 특히 좋다.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문제는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검증되지 않은 수치와 계획이 사실처럼 적혀 있다는 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 청사진으로 쓰려면 이 부분이 위험하다. 팀원이 문서를 믿고 작업했는데 실제 코드가 다르면 그 시간이 전부 낭비된다.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가장 심각한 것은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일정을 실제로 막는 두 가지가 누락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된 점이다.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Google Play가 2026-08-31부터 신규 앱에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target API 36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요구한다. 문서는 34로 적혀 있다. 이대로면 제출 자체가 거부된다.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신규 개인 개발자 계정은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테스터 12명 × 14일 비공개 테스트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마쳐야 프로덕션 출시가 가능하다. 문서에 이 규칙이 없어, "9/11 제출 = 9월 출시"로 읽힌다. 실제로는 10월 초가 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" w:id="10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1. 치명 — 그대로 두면 출시가 막힌다</w:t>
      </w:r>
      <w:bookmarkEnd w:id="102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C-1. Target SDK 34는 제출 불가 [확정 사실]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문서 서술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기획서 §11.2 "Target SDK 34(Android 14) 충족"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Google Play는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2026년 8월 31일부터 신규 앱과 업데이트에 target API level 36 (Android 16)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을 요구한다. 기존 앱이 새 사용자에게 계속 노출되려면 API 35가 필요하다.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영향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9월 제출 시 API 34 빌드는 업로드가 거부된다.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targetSdkVersion 36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compileSdkVersion 36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Expo SDK가 API 36을 지원하는 버전인지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8/27까지 확인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하고, 미지원이면 Expo 버전을 올리거나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expo-build-properties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명시 지정한다.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연장 신청(최대 2026-11-01)은 가능하나 출시일이 밀리므로 대안으로만 둔다.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출처: Android Developers 「Target API level requirements for Google Play apps」 (2026-08-26 확인)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C-2. Play 비공개 테스트 12명·14일 규칙 누락 [확정 사실]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문서 서술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지침서 §3 "9/11 Google Play &amp; App Store 최종 심사 제출" → 9월 출시로 읽힌다.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2023-11-13 이후 생성된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개인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Play Console 계정은 테스터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최소 12명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연속 14일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참여하는 비공개 테스트를 마쳐야 프로덕션 액세스를 신청할 수 있고, 그 신청 검토에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최대 7일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더 걸린다.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영향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9/11에 테스트를 시작하면 9/25 요건 충족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10월 초 출시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비공개 테스트를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8/31에 껍데기 빌드로 먼저 시작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설치되고 크래시 없이 켜지면 되므로 완성품일 필요가 없다. 그러면 9/14 요건 충족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9/21 전후 Play 출시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가능하다.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아울러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테스터 12명을 8/28까지 확보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하는 것을 별도 작업으로 세운다. 문서에 이 항목이 아예 없다.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C-3. 소셜 로그인 추가가 iOS 심사 요건을 새로 만든다 [확정 사실]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문서 서술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지침서 §2.4 "소셜 로그인(카카오/구글/애플) OAuth 2.0", 1단계(~9/4) 업무로 배정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App Store 지침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4.8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은 서드파티·소셜 로그인을 쓰면 동등한 대안 로그인을 함께 제공하도록 요구한다. 다만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"자사 계정 시스템만 사용하는 앱"은 예외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현재 상태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이메일 +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scrypt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자체 계정만 있다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지금은 4.8 대상이 아니다.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영향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카카오·구글 로그인을 추가하는 순간 4.8이 발동해 Sign in with Apple 구현이 사실상 필요해진다. 9일 일정에 심사 리스크를 스스로 만드는 셈이다.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소셜 로그인은 v1.1로 미룬다.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1단계는 기존 이메일 계정을 다듬는 데 집중한다.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출처: Apple App Store Review Guidelines 4.8 (2026-08-26 확인)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C-4. 계정 삭제 API가 없는데 있는 것처럼 읽힌다 [실측]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문서 서술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기획서 §8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routes/account.ts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§11.1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DELETE /api/account/me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구현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account.ts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엔드포인트는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5개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/auth/register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/auth/login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/auth/me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 /auth/me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/auth/logout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삭제 API는 존재하지 않는다.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 요건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지침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5.1.1(v)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"계정 생성을 지원하면 앱 내에서 계정 삭제도 제공해야 한다". 회피할 수 없다.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미구현임을 명시하고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1단계(9/4)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작업으로 앞당긴다. 2단계로 두면 앱 제출 직전에 몰린다. 웹에도 같은 경로가 필요하다.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" w:id="10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 중대 — 사실과 다르거나 실행을 오도한다</w:t>
      </w:r>
      <w:bookmarkEnd w:id="103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M-1. API 배분표가 실제와 거의 모든 행이 다르다 [실측]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합계 66만 우연히 맞다.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735"/>
        <w:gridCol w:w="1558"/>
        <w:gridCol w:w="1787"/>
        <w:gridCol w:w="1558"/>
      </w:tblGrid>
      <w:tr>
        <w:trPr>
          <w:cantSplit/>
          <w:tblHeader/>
        </w:trPr>
        <w:tc>
          <w:tcPr>
            <w:tcW w:type="dxa" w:w="473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라우터</w:t>
            </w:r>
          </w:p>
        </w:tc>
        <w:tc>
          <w:tcPr>
            <w:tcW w:type="dxa" w:w="155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문서</w:t>
            </w:r>
          </w:p>
        </w:tc>
        <w:tc>
          <w:tcPr>
            <w:tcW w:type="dxa" w:w="17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실제</w:t>
            </w:r>
          </w:p>
        </w:tc>
        <w:tc>
          <w:tcPr>
            <w:tcW w:type="dxa" w:w="155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차이</w:t>
            </w:r>
          </w:p>
        </w:tc>
      </w:tr>
      <w:tr>
        <w:trPr>
          <w:cantSplit/>
          <w:tblHeader w:val="false"/>
        </w:trPr>
        <w:tc>
          <w:tcPr>
            <w:tcW w:type="dxa" w:w="4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trips.ts</w:t>
            </w:r>
          </w:p>
        </w:tc>
        <w:tc>
          <w:tcPr>
            <w:tcW w:type="dxa" w:w="15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1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23</w:t>
            </w:r>
          </w:p>
        </w:tc>
        <w:tc>
          <w:tcPr>
            <w:tcW w:type="dxa" w:w="15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+5</w:t>
            </w:r>
          </w:p>
        </w:tc>
      </w:tr>
      <w:tr>
        <w:trPr>
          <w:cantSplit/>
          <w:tblHeader w:val="false"/>
        </w:trPr>
        <w:tc>
          <w:tcPr>
            <w:tcW w:type="dxa" w:w="4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account.ts</w:t>
            </w:r>
          </w:p>
        </w:tc>
        <w:tc>
          <w:tcPr>
            <w:tcW w:type="dxa" w:w="15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7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−3</w:t>
            </w:r>
          </w:p>
        </w:tc>
      </w:tr>
      <w:tr>
        <w:trPr>
          <w:cantSplit/>
          <w:tblHeader w:val="false"/>
        </w:trPr>
        <w:tc>
          <w:tcPr>
            <w:tcW w:type="dxa" w:w="4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community.ts</w:t>
            </w:r>
          </w:p>
        </w:tc>
        <w:tc>
          <w:tcPr>
            <w:tcW w:type="dxa" w:w="15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1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−4</w:t>
            </w:r>
          </w:p>
        </w:tc>
      </w:tr>
      <w:tr>
        <w:trPr>
          <w:cantSplit/>
          <w:tblHeader w:val="false"/>
        </w:trPr>
        <w:tc>
          <w:tcPr>
            <w:tcW w:type="dxa" w:w="4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social.ts</w:t>
            </w:r>
          </w:p>
        </w:tc>
        <w:tc>
          <w:tcPr>
            <w:tcW w:type="dxa" w:w="15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7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15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+1</w:t>
            </w:r>
          </w:p>
        </w:tc>
      </w:tr>
      <w:tr>
        <w:trPr>
          <w:cantSplit/>
          <w:tblHeader w:val="false"/>
        </w:trPr>
        <w:tc>
          <w:tcPr>
            <w:tcW w:type="dxa" w:w="4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experience.ts</w:t>
            </w:r>
          </w:p>
        </w:tc>
        <w:tc>
          <w:tcPr>
            <w:tcW w:type="dxa" w:w="15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−2</w:t>
            </w:r>
          </w:p>
        </w:tc>
      </w:tr>
      <w:tr>
        <w:trPr>
          <w:cantSplit/>
          <w:tblHeader w:val="false"/>
        </w:trPr>
        <w:tc>
          <w:tcPr>
            <w:tcW w:type="dxa" w:w="4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collaboration.ts</w:t>
            </w:r>
          </w:p>
        </w:tc>
        <w:tc>
          <w:tcPr>
            <w:tcW w:type="dxa" w:w="15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7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5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+1</w:t>
            </w:r>
          </w:p>
        </w:tc>
      </w:tr>
      <w:tr>
        <w:trPr>
          <w:cantSplit/>
          <w:tblHeader w:val="false"/>
        </w:trPr>
        <w:tc>
          <w:tcPr>
            <w:tcW w:type="dxa" w:w="4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commerce.ts</w:t>
            </w:r>
          </w:p>
        </w:tc>
        <w:tc>
          <w:tcPr>
            <w:tcW w:type="dxa" w:w="15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5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+3</w:t>
            </w:r>
          </w:p>
        </w:tc>
      </w:tr>
      <w:tr>
        <w:trPr>
          <w:cantSplit/>
          <w:tblHeader w:val="false"/>
        </w:trPr>
        <w:tc>
          <w:tcPr>
            <w:tcW w:type="dxa" w:w="4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analytics.ts</w:t>
            </w:r>
          </w:p>
        </w:tc>
        <w:tc>
          <w:tcPr>
            <w:tcW w:type="dxa" w:w="15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7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5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−2</w:t>
            </w:r>
          </w:p>
        </w:tc>
      </w:tr>
      <w:tr>
        <w:trPr>
          <w:cantSplit/>
          <w:tblHeader w:val="false"/>
        </w:trPr>
        <w:tc>
          <w:tcPr>
            <w:tcW w:type="dxa" w:w="47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index.ts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5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없음</w:t>
            </w:r>
          </w:p>
        </w:tc>
        <w:tc>
          <w:tcPr>
            <w:tcW w:type="dxa" w:w="1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5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+1</w:t>
            </w:r>
          </w:p>
        </w:tc>
      </w:tr>
      <w:tr>
        <w:trPr>
          <w:cantSplit/>
          <w:tblHeader w:val="false"/>
        </w:trPr>
        <w:tc>
          <w:tcPr>
            <w:tcW w:type="dxa" w:w="47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합계</w:t>
            </w:r>
          </w:p>
        </w:tc>
        <w:tc>
          <w:tcPr>
            <w:tcW w:type="dxa" w:w="15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66</w:t>
            </w:r>
          </w:p>
        </w:tc>
        <w:tc>
          <w:tcPr>
            <w:tcW w:type="dxa" w:w="17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66</w:t>
            </w:r>
          </w:p>
        </w:tc>
        <w:tc>
          <w:tcPr>
            <w:tcW w:type="dxa" w:w="15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실제 수치로 교체하고,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23개는 BE와 AI가 나눠 쓰는 구조를 명시했다.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M-2. "부산 200곳 시드 데이터" — 이미 277곳이 있다 [실측]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개발 DB 실측: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277행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문서의 200곳 목표는 현재보다 적다.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진짜 문제는 개수가 아니라 결측 필드다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384"/>
        <w:gridCol w:w="2182"/>
        <w:gridCol w:w="2072"/>
      </w:tblGrid>
      <w:tr>
        <w:trPr>
          <w:cantSplit/>
          <w:tblHeader/>
        </w:trPr>
        <w:tc>
          <w:tcPr>
            <w:tcW w:type="dxa" w:w="538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필드</w:t>
            </w:r>
          </w:p>
        </w:tc>
        <w:tc>
          <w:tcPr>
            <w:tcW w:type="dxa" w:w="2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채워짐</w:t>
            </w:r>
          </w:p>
        </w:tc>
        <w:tc>
          <w:tcPr>
            <w:tcW w:type="dxa" w:w="207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비율</w:t>
            </w:r>
          </w:p>
        </w:tc>
      </w:tr>
      <w:tr>
        <w:trPr>
          <w:cantSplit/>
          <w:tblHeader w:val="false"/>
        </w:trPr>
        <w:tc>
          <w:tcPr>
            <w:tcW w:type="dxa" w:w="53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nameEn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(영문 장소명)</w:t>
            </w:r>
          </w:p>
        </w:tc>
        <w:tc>
          <w:tcPr>
            <w:tcW w:type="dxa" w:w="2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42/277</w:t>
            </w:r>
          </w:p>
        </w:tc>
        <w:tc>
          <w:tcPr>
            <w:tcW w:type="dxa" w:w="20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15%</w:t>
            </w:r>
          </w:p>
        </w:tc>
      </w:tr>
      <w:tr>
        <w:trPr>
          <w:cantSplit/>
          <w:tblHeader w:val="false"/>
        </w:trPr>
        <w:tc>
          <w:tcPr>
            <w:tcW w:type="dxa" w:w="53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addressEn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(영문 주소)</w:t>
            </w:r>
          </w:p>
        </w:tc>
        <w:tc>
          <w:tcPr>
            <w:tcW w:type="dxa" w:w="2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0/277</w:t>
            </w:r>
          </w:p>
        </w:tc>
        <w:tc>
          <w:tcPr>
            <w:tcW w:type="dxa" w:w="20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53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allergens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(알레르기)</w:t>
            </w:r>
          </w:p>
        </w:tc>
        <w:tc>
          <w:tcPr>
            <w:tcW w:type="dxa" w:w="2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0/277</w:t>
            </w:r>
          </w:p>
        </w:tc>
        <w:tc>
          <w:tcPr>
            <w:tcW w:type="dxa" w:w="20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53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dietOptions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(식단)</w:t>
            </w:r>
          </w:p>
        </w:tc>
        <w:tc>
          <w:tcPr>
            <w:tcW w:type="dxa" w:w="2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0/277</w:t>
            </w:r>
          </w:p>
        </w:tc>
        <w:tc>
          <w:tcPr>
            <w:tcW w:type="dxa" w:w="20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53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closedDays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(휴무일)</w:t>
            </w:r>
          </w:p>
        </w:tc>
        <w:tc>
          <w:tcPr>
            <w:tcW w:type="dxa" w:w="2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55/277</w:t>
            </w:r>
          </w:p>
        </w:tc>
        <w:tc>
          <w:tcPr>
            <w:tcW w:type="dxa" w:w="20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</w:tr>
      <w:tr>
        <w:trPr>
          <w:cantSplit/>
          <w:tblHeader w:val="false"/>
        </w:trPr>
        <w:tc>
          <w:tcPr>
            <w:tcW w:type="dxa" w:w="53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kakaoRating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외 리뷰 6종</w:t>
            </w:r>
          </w:p>
        </w:tc>
        <w:tc>
          <w:tcPr>
            <w:tcW w:type="dxa" w:w="2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0/277</w:t>
            </w:r>
          </w:p>
        </w:tc>
        <w:tc>
          <w:tcPr>
            <w:tcW w:type="dxa" w:w="20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53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PlaceTranslation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행</w:t>
            </w:r>
          </w:p>
        </w:tc>
        <w:tc>
          <w:tcPr>
            <w:tcW w:type="dxa" w:w="2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36행</w:t>
            </w:r>
          </w:p>
        </w:tc>
        <w:tc>
          <w:tcPr>
            <w:tcW w:type="dxa" w:w="20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13%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외국인 대상 서비스인데 영문 이름이 15%, 영문 주소가 0%다. 기획서 §5.11의 "택시 기사에게 보여줄 주소 카드"도, §5.9의 "카카오 평점 카드"도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데이터가 없어 지금은 동작하지 않는다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DB 담당 목표를 "200곳 적재"에서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"결측 필드 채우기"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로 바꾸고, 필드별 목표치를 수용 기준으로 세웠다.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M-3. 문서 어디에도 "지금 무엇이 가짜인가"가 없다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사용자가 "이 앱은 데모"라고 규정했는데, 두 문서 모두 현재 상태를 완성된 것처럼 서술한다. 실제로 확인한 데모 항목은 다음과 같다.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639"/>
        <w:gridCol w:w="3999"/>
        <w:gridCol w:w="4000"/>
      </w:tblGrid>
      <w:tr>
        <w:trPr>
          <w:cantSplit/>
          <w:tblHeader/>
        </w:trPr>
        <w:tc>
          <w:tcPr>
            <w:tcW w:type="dxa" w:w="16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39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실제 구현</w:t>
            </w:r>
          </w:p>
        </w:tc>
        <w:tc>
          <w:tcPr>
            <w:tcW w:type="dxa" w:w="40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  <w:tblHeader w:val="false"/>
        </w:trPr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날씨 예보</w:t>
            </w:r>
          </w:p>
        </w:tc>
        <w:tc>
          <w:tcPr>
            <w:tcW w:type="dxa" w:w="3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날짜 문자열의 문자코드 합으로 기온·강수확률 생성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routes/experience.ts:129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source: "CACHED_DEMO_FORECAST"</w:t>
            </w:r>
          </w:p>
        </w:tc>
      </w:tr>
      <w:tr>
        <w:trPr>
          <w:cantSplit/>
          <w:tblHeader w:val="false"/>
        </w:trPr>
        <w:tc>
          <w:tcPr>
            <w:tcW w:type="dxa" w:w="16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날씨 위젯</w:t>
            </w:r>
          </w:p>
        </w:tc>
        <w:tc>
          <w:tcPr>
            <w:tcW w:type="dxa" w:w="39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값조차 안 쓰고 3일치 하드코딩</w:t>
            </w:r>
          </w:p>
        </w:tc>
        <w:tc>
          <w:tcPr>
            <w:tcW w:type="dxa" w:w="40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WeatherPrepWidget.tsx:21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const mockWeather = [...]</w:t>
            </w:r>
          </w:p>
        </w:tc>
      </w:tr>
      <w:tr>
        <w:trPr>
          <w:cantSplit/>
          <w:tblHeader w:val="false"/>
        </w:trPr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통역</w:t>
            </w:r>
          </w:p>
        </w:tc>
        <w:tc>
          <w:tcPr>
            <w:tcW w:type="dxa" w:w="3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text.includes("pork")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식 if-else 분기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VoiceTranslatorModal.tsx:130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주석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for demo</w:t>
            </w:r>
          </w:p>
        </w:tc>
      </w:tr>
      <w:tr>
        <w:trPr>
          <w:cantSplit/>
          <w:tblHeader w:val="false"/>
        </w:trPr>
        <w:tc>
          <w:tcPr>
            <w:tcW w:type="dxa" w:w="16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 번역</w:t>
            </w:r>
          </w:p>
        </w:tc>
        <w:tc>
          <w:tcPr>
            <w:tcW w:type="dxa" w:w="39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Tesseract.js + 수작업 사전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113개 항목</w:t>
            </w:r>
          </w:p>
        </w:tc>
        <w:tc>
          <w:tcPr>
            <w:tcW w:type="dxa" w:w="40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utils/menuOcr.ts</w:t>
            </w:r>
          </w:p>
        </w:tc>
      </w:tr>
      <w:tr>
        <w:trPr>
          <w:cantSplit/>
          <w:tblHeader w:val="false"/>
        </w:trPr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스토리 이미지</w:t>
            </w:r>
          </w:p>
        </w:tc>
        <w:tc>
          <w:tcPr>
            <w:tcW w:type="dxa" w:w="3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base64 Data URL을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저장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routes/social.ts:23</w:t>
            </w:r>
          </w:p>
        </w:tc>
      </w:tr>
      <w:tr>
        <w:trPr>
          <w:cantSplit/>
          <w:tblHeader w:val="false"/>
        </w:trPr>
        <w:tc>
          <w:tcPr>
            <w:tcW w:type="dxa" w:w="16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예약 제휴</w:t>
            </w:r>
          </w:p>
        </w:tc>
        <w:tc>
          <w:tcPr>
            <w:tcW w:type="dxa" w:w="39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https://example.com/booking/local-route-demo</w:t>
            </w:r>
          </w:p>
        </w:tc>
        <w:tc>
          <w:tcPr>
            <w:tcW w:type="dxa" w:w="40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ensure-commerce.ts:20</w:t>
            </w:r>
          </w:p>
        </w:tc>
      </w:tr>
      <w:tr>
        <w:trPr>
          <w:cantSplit/>
          <w:tblHeader w:val="false"/>
        </w:trPr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 캠페인</w:t>
            </w:r>
          </w:p>
        </w:tc>
        <w:tc>
          <w:tcPr>
            <w:tcW w:type="dxa" w:w="3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데모 8건이 실제처럼 노출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AdCampaign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8행</w:t>
            </w:r>
          </w:p>
        </w:tc>
      </w:tr>
      <w:tr>
        <w:trPr>
          <w:cantSplit/>
          <w:tblHeader w:val="false"/>
        </w:trPr>
        <w:tc>
          <w:tcPr>
            <w:tcW w:type="dxa" w:w="16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관리자 토큰</w:t>
            </w:r>
          </w:p>
        </w:tc>
        <w:tc>
          <w:tcPr>
            <w:tcW w:type="dxa" w:w="39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미설정 → 기본값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local-route-demo-admin</w:t>
            </w:r>
          </w:p>
        </w:tc>
        <w:tc>
          <w:tcPr>
            <w:tcW w:type="dxa" w:w="40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routes/social.ts:143</w:t>
            </w:r>
          </w:p>
        </w:tc>
      </w:tr>
      <w:tr>
        <w:trPr>
          <w:cantSplit/>
          <w:tblHeader w:val="false"/>
        </w:trPr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예약 웹훅 서명</w:t>
            </w:r>
          </w:p>
        </w:tc>
        <w:tc>
          <w:tcPr>
            <w:tcW w:type="dxa" w:w="3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미설정 → 기본값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change-before-production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docker-compose.yml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기획서에 「현재 구현 실측과 데모 감사」 장을 신설했다. 청사진은 출발점을 정확히 적어야 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M-4. "1,200종 한국 음식 DB" — 근거가 없다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지침서 §2.1과 §6에 반복 등장하나, 현재 사전은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113개 항목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1,200종을 어디서 얼마의 시간에 만드는지가 없다.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목표를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"부산 대표 메뉴 300종 + 알레르기 8대 원재료 매핑"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으로 현실화하고, 만드는 방법(공공데이터 + 수작업 검수)과 담당·기한을 붙였다.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M-5. 검증 불가능하거나 통제 불가능한 KPI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264"/>
        <w:gridCol w:w="3687"/>
        <w:gridCol w:w="3687"/>
      </w:tblGrid>
      <w:tr>
        <w:trPr>
          <w:cantSplit/>
          <w:tblHeader/>
        </w:trPr>
        <w:tc>
          <w:tcPr>
            <w:tcW w:type="dxa" w:w="22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문서 KPI</w:t>
            </w:r>
          </w:p>
        </w:tc>
        <w:tc>
          <w:tcPr>
            <w:tcW w:type="dxa" w:w="36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문제</w:t>
            </w:r>
          </w:p>
        </w:tc>
        <w:tc>
          <w:tcPr>
            <w:tcW w:type="dxa" w:w="36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수정</w:t>
            </w:r>
          </w:p>
        </w:tc>
      </w:tr>
      <w:tr>
        <w:trPr>
          <w:cantSplit/>
          <w:tblHeader w:val="false"/>
        </w:trPr>
        <w:tc>
          <w:tcPr>
            <w:tcW w:type="dxa" w:w="22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OCR 정확도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Tesseract.js 한글 메뉴판에서 비현실적. 측정 기준도 없음</w:t>
            </w:r>
          </w:p>
        </w:tc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클라우드 OCR 전환을 전제로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"부산 대표 메뉴 50종 사진에서 메뉴명 인식 80% 이상"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측정 스크립트 명시</w:t>
            </w:r>
          </w:p>
        </w:tc>
      </w:tr>
      <w:tr>
        <w:trPr>
          <w:cantSplit/>
          <w:tblHeader w:val="false"/>
        </w:trPr>
        <w:tc>
          <w:tcPr>
            <w:tcW w:type="dxa" w:w="22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통역 지연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1.2초</w:t>
            </w:r>
          </w:p>
        </w:tc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현재 번역이 if-else라 지연 개념 자체가 없음</w:t>
            </w:r>
          </w:p>
        </w:tc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"STT→번역→TTS 왕복 3초 이하, 실패 시 텍스트 입력으로 폴백"</w:t>
            </w:r>
          </w:p>
        </w:tc>
      </w:tr>
      <w:tr>
        <w:trPr>
          <w:cantSplit/>
          <w:tblHeader w:val="false"/>
        </w:trPr>
        <w:tc>
          <w:tcPr>
            <w:tcW w:type="dxa" w:w="22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이동시간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35% 단축</w:t>
            </w:r>
          </w:p>
        </w:tc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비교 대상·측정 방법 없음</w:t>
            </w:r>
          </w:p>
        </w:tc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"최적화 미적용 대비 동일 조건 10회 평균 이동시간 비교, 결과를 그대로 기록"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(목표치를 미리 못 박지 않음)</w:t>
            </w:r>
          </w:p>
        </w:tc>
      </w:tr>
      <w:tr>
        <w:trPr>
          <w:cantSplit/>
          <w:tblHeader w:val="false"/>
        </w:trPr>
        <w:tc>
          <w:tcPr>
            <w:tcW w:type="dxa" w:w="22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스토어 심사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 Reject</w:t>
            </w:r>
          </w:p>
        </w:tc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팀이 통제할 수 없음</w:t>
            </w:r>
          </w:p>
        </w:tc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"제출 전 리젝 방지 체크리스트 24항목 전수 통과"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로 대체</w:t>
            </w:r>
          </w:p>
        </w:tc>
      </w:tr>
      <w:tr>
        <w:trPr>
          <w:cantSplit/>
          <w:tblHeader w:val="false"/>
        </w:trPr>
        <w:tc>
          <w:tcPr>
            <w:tcW w:type="dxa" w:w="22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크래시율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표본 없이 0%는 측정 불가</w:t>
            </w:r>
          </w:p>
        </w:tc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"심사 시나리오 12종 실기기 2회 반복 시 크래시 0건"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M-6. 심사용 계정 비밀번호가 문서에 평문으로 있다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지침서 §5: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appstore_review@localroute.kr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Test1234!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문서는 저장소에 커밋된다.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자격증명을 공개 저장소에 넣는 것과 같다.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문서에서 비밀번호를 삭제하고, "심사 계정 자격증명은 App Store Connect 심사 메모에만 입력하며 저장소에 두지 않는다"는 규칙으로 대체했다.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M-7. AWS 풀스택 구성이 9일 일정에 맞지 않는다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문서: ECS Fargate + RDS + S3 + CloudFront + ALB + VPC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구성을 처음부터 세우는 데만 2~4일이 든다. INFRA 1명이 같은 기간에 CI/CD, HTTPS, 스토어 계정, EAS 빌드까지 해야 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단일 VM + Docker Compose + Nginx + Let's Encrypt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시작하고, 목표 아키텍처(관리형 DB·CDN)는 v1.1 이전 과제로 분리했다. 발표에서는 "현재 구성 + 확장 경로"로 설명하면 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다만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스토리 이미지 저장소만은 예외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다. DB에 base64로 쌓는 구조는 1단계에 반드시 걷어내야 하므로 오브젝트 스토리지를 우선 도입 대상으로 남겼다.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M-8. PostGIS 도입이 불필요하고 자기모순이다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문서 §7 "PostgreSQL 16 + PostGIS"라 해놓고, 지침서 §2.2에는 "하버사인 최단 거리 공간 쿼리 인덱스(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lat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lng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복합 인덱스)"라고 적혀 있다. 두 방식이 섞여 있다.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277~수천 건 규모에서는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바운딩 박스 1차 필터 + 하버사인 정렬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충분하다. PostGIS는 확장 설치·학습 비용만 든다.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PostGIS를 v1.1 이후로 미루고, 인덱스 설계를 구체화했다.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M-9. ERD가 실제 스키마와 다르다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문서 ERD: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TRIP_DAY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TRIP_STORY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PLACE_REVIEW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실제 모델명: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ItineraryDay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Review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문서 ERD의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Place.soloFriendly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컬럼은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 스키마에 없다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(Place는 42개 컬럼). 기획서 §5.4의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SOLO_FRIENDLY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코스와 원칙 2의 "혼밥 가능 여부"가 데이터로 뒷받침되지 않는다.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실제 26개 모델명과 관계로 ERD를 다시 그리고,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soloFriendly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1단계 추가 컬럼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으로 명시했다.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M-10. 타임라인이 격일이라 실행 계획이 못 된다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지침서 §3: 8/27, 8/29, 9/01, 9/03, 9/04만 있다.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8/28·8/30·8/31·9/02가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2단계도 9/06·9/08이 없다.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시작일이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8/27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인데 오늘은 8/26이다. 하루를 버린다.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완충일이 하나도 없다. 토·일이 전부 작업일이다.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8/26부터 9/11까지 하루도 빠짐없이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6인 각자의 그날 할 일과 완료 기준을 적었다. 완충 구간(8/30 일, 9/7 일)을 명시했다.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M-11. 디자인 토큰 색상이 현재 UI와 다르다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문서 토큰: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primary: '#0f766e'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(딥 에메랄드/틸)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실제 UI: 보라 계열(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#6655c8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·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#7265c6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+ 흰 사이드바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토큰을 그대로 적용하면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전면 리디자인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된다. 9일 일정에서 치명적이다.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수정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현재 화면에서 실제 사용 중인 색을 추출한 토큰으로 교체했다. 색을 바꾸고 싶다면 그건 별도 결정 사항이며 일정에 반영해야 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" w:id="10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 보완 — 있으면 훨씬 나아진다</w:t>
      </w:r>
      <w:bookmarkEnd w:id="104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2026"/>
        <w:gridCol w:w="3268"/>
        <w:gridCol w:w="3524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#</w:t>
            </w:r>
          </w:p>
        </w:tc>
        <w:tc>
          <w:tcPr>
            <w:tcW w:type="dxa" w:w="202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항목</w:t>
            </w:r>
          </w:p>
        </w:tc>
        <w:tc>
          <w:tcPr>
            <w:tcW w:type="dxa" w:w="326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문제</w:t>
            </w:r>
          </w:p>
        </w:tc>
        <w:tc>
          <w:tcPr>
            <w:tcW w:type="dxa" w:w="352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수정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B-1</w:t>
            </w:r>
          </w:p>
        </w:tc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PR 머지 조건</w:t>
            </w:r>
          </w:p>
        </w:tc>
        <w:tc>
          <w:tcPr>
            <w:tcW w:type="dxa" w:w="3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npx tsc --noEmit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는 이 워크스페이스에서 동작하지 않는다(루트에 tsconfig 없음)</w:t>
            </w:r>
          </w:p>
        </w:tc>
        <w:tc>
          <w:tcPr>
            <w:tcW w:type="dxa" w:w="35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npx tsc -b web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npm run build --workspace server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npm test --workspace server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npm audit --audit-level=high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로 교체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B-2</w:t>
            </w:r>
          </w:p>
        </w:tc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CI 반영</w:t>
            </w:r>
          </w:p>
        </w:tc>
        <w:tc>
          <w:tcPr>
            <w:tcW w:type="dxa" w:w="32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저장소에 이미 CI가 있는데 문서에 없다</w:t>
            </w:r>
          </w:p>
        </w:tc>
        <w:tc>
          <w:tcPr>
            <w:tcW w:type="dxa" w:w="35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ci.yml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단계를 그대로 옮기고 추가할 항목 표시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B-3</w:t>
            </w:r>
          </w:p>
        </w:tc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반응형 기준</w:t>
            </w:r>
          </w:p>
        </w:tc>
        <w:tc>
          <w:tcPr>
            <w:tcW w:type="dxa" w:w="3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"375px"만 언급</w:t>
            </w:r>
          </w:p>
        </w:tc>
        <w:tc>
          <w:tcPr>
            <w:tcW w:type="dxa" w:w="35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실제 브레이크포인트가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9종 난립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(520·640·680·720·760·840·900·1100·1101). 4종으로 표준화하는 규격과 검수 매트릭스 신설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B-4</w:t>
            </w:r>
          </w:p>
        </w:tc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화면 범위</w:t>
            </w:r>
          </w:p>
        </w:tc>
        <w:tc>
          <w:tcPr>
            <w:tcW w:type="dxa" w:w="32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44개 화면을 7일에 만든다는 전제</w:t>
            </w:r>
          </w:p>
        </w:tc>
        <w:tc>
          <w:tcPr>
            <w:tcW w:type="dxa" w:w="35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v1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12화면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으로 축소하고 나머지는 웹뷰. 근거와 목록 명시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B-5</w:t>
            </w:r>
          </w:p>
        </w:tc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롤백 계획</w:t>
            </w:r>
          </w:p>
        </w:tc>
        <w:tc>
          <w:tcPr>
            <w:tcW w:type="dxa" w:w="3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없음</w:t>
            </w:r>
          </w:p>
        </w:tc>
        <w:tc>
          <w:tcPr>
            <w:tcW w:type="dxa" w:w="35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배포 전 백업·롤백 절차와 판단 기준 추가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B-6</w:t>
            </w:r>
          </w:p>
        </w:tc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테스터 12명</w:t>
            </w:r>
          </w:p>
        </w:tc>
        <w:tc>
          <w:tcPr>
            <w:tcW w:type="dxa" w:w="32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확보 계획 없음</w:t>
            </w:r>
          </w:p>
        </w:tc>
        <w:tc>
          <w:tcPr>
            <w:tcW w:type="dxa" w:w="35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 마감 작업으로 신설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B-7</w:t>
            </w:r>
          </w:p>
        </w:tc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 구현된 기능</w:t>
            </w:r>
          </w:p>
        </w:tc>
        <w:tc>
          <w:tcPr>
            <w:tcW w:type="dxa" w:w="3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트래블 북·추억 지도를 신규처럼 서술</w:t>
            </w:r>
          </w:p>
        </w:tc>
        <w:tc>
          <w:tcPr>
            <w:tcW w:type="dxa" w:w="35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Story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·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TripMemorySummary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구현 완료로 표기하고 남은 작업만 기술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B-8</w:t>
            </w:r>
          </w:p>
        </w:tc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 확충 운영</w:t>
            </w:r>
          </w:p>
        </w:tc>
        <w:tc>
          <w:tcPr>
            <w:tcW w:type="dxa" w:w="32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없음</w:t>
            </w:r>
          </w:p>
        </w:tc>
        <w:tc>
          <w:tcPr>
            <w:tcW w:type="dxa" w:w="35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전원 주 1시간 데이터 검수 운영 신설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B-9</w:t>
            </w:r>
          </w:p>
        </w:tc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D-9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/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D-16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표기</w:t>
            </w:r>
          </w:p>
        </w:tc>
        <w:tc>
          <w:tcPr>
            <w:tcW w:type="dxa" w:w="3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D-day 표기 오용(기간을 D-n으로 씀)</w:t>
            </w:r>
          </w:p>
        </w:tc>
        <w:tc>
          <w:tcPr>
            <w:tcW w:type="dxa" w:w="35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실제 일수(웹 10일 / 앱 7일)로 교체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B-10</w:t>
            </w:r>
          </w:p>
        </w:tc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외부 API 쿼터</w:t>
            </w:r>
          </w:p>
        </w:tc>
        <w:tc>
          <w:tcPr>
            <w:tcW w:type="dxa" w:w="32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"낮음" 위험으로만 처리</w:t>
            </w:r>
          </w:p>
        </w:tc>
        <w:tc>
          <w:tcPr>
            <w:tcW w:type="dxa" w:w="35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카카오·TourAPI 일일 한도 확인을 8/27 작업으로 명시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B-11</w:t>
            </w:r>
          </w:p>
        </w:tc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이미지 검색 키</w:t>
            </w:r>
          </w:p>
        </w:tc>
        <w:tc>
          <w:tcPr>
            <w:tcW w:type="dxa" w:w="3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네이버·구글 키 미설정 사실 누락</w:t>
            </w:r>
          </w:p>
        </w:tc>
        <w:tc>
          <w:tcPr>
            <w:tcW w:type="dxa" w:w="35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현황과 대응 명시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B-12</w:t>
            </w:r>
          </w:p>
        </w:tc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접근성</w:t>
            </w:r>
          </w:p>
        </w:tc>
        <w:tc>
          <w:tcPr>
            <w:tcW w:type="dxa" w:w="32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언급 없음</w:t>
            </w:r>
          </w:p>
        </w:tc>
        <w:tc>
          <w:tcPr>
            <w:tcW w:type="dxa" w:w="35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심사와 무관하지 않으므로 최소 기준 추가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B-13</w:t>
            </w:r>
          </w:p>
        </w:tc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다국어 검수</w:t>
            </w:r>
          </w:p>
        </w:tc>
        <w:tc>
          <w:tcPr>
            <w:tcW w:type="dxa" w:w="3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"100% 검수"만 있고 방법 없음</w:t>
            </w:r>
          </w:p>
        </w:tc>
        <w:tc>
          <w:tcPr>
            <w:tcW w:type="dxa" w:w="35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미번역 문자열 탐지 스크립트와 수용 기준 추가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B-14</w:t>
            </w:r>
          </w:p>
        </w:tc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개인정보 처리방침 내용</w:t>
            </w:r>
          </w:p>
        </w:tc>
        <w:tc>
          <w:tcPr>
            <w:tcW w:type="dxa" w:w="32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URL만 언급</w:t>
            </w:r>
          </w:p>
        </w:tc>
        <w:tc>
          <w:tcPr>
            <w:tcW w:type="dxa" w:w="35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수집 항목·보존기간·삭제 절차를 실제 코드 기준으로 초안화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B-15</w:t>
            </w:r>
          </w:p>
        </w:tc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오프라인 동작</w:t>
            </w:r>
          </w:p>
        </w:tc>
        <w:tc>
          <w:tcPr>
            <w:tcW w:type="dxa" w:w="3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요건에 없음</w:t>
            </w:r>
          </w:p>
        </w:tc>
        <w:tc>
          <w:tcPr>
            <w:tcW w:type="dxa" w:w="35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네트워크 단절 시 동작 기준 추가(리젝 사유 1위 대응)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B-16</w:t>
            </w:r>
          </w:p>
        </w:tc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문서 간 역할명 불일치</w:t>
            </w:r>
          </w:p>
        </w:tc>
        <w:tc>
          <w:tcPr>
            <w:tcW w:type="dxa" w:w="32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기획서 §9와 지침서 §2의 순서·명칭이 다름</w:t>
            </w:r>
          </w:p>
        </w:tc>
        <w:tc>
          <w:tcPr>
            <w:tcW w:type="dxa" w:w="35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역할 코드를 통일하고 두 문서에 동일 표 사용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B-17</w:t>
            </w:r>
          </w:p>
        </w:tc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용어집</w:t>
            </w:r>
          </w:p>
        </w:tc>
        <w:tc>
          <w:tcPr>
            <w:tcW w:type="dxa" w:w="32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없음</w:t>
            </w:r>
          </w:p>
        </w:tc>
        <w:tc>
          <w:tcPr>
            <w:tcW w:type="dxa" w:w="35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부록에 추가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5" w:id="10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 좋았던 점 — 그대로 유지한 것</w:t>
      </w:r>
      <w:bookmarkEnd w:id="105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검토가 지적 위주가 되었으나, 다음은 잘 되어 있어 v6에서도 유지했다.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스토어 심사 요건을 미리 챙긴 점.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계정 삭제(5.1.1), 권한 목적 문구, 심사용 계정 — 방향이 정확하다. 시점만 앞당겼다.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역할별 1단계/2단계 업무 분리.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웹 → 앱으로 사람이 이동하는 구조를 잘 잡았다.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`packages/shared` 도입.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웹·앱이 타입과 API 클라이언트를 공유하는 설계가 옳다.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12대 기능 명세의 구체성.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특히 4대 카테고리 한국어 말하기, 8종 음식 칩, 사투리 위젯은 서비스 정체성이 잘 드러난다.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페르소나 2인.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Emily와 켄타의 니즈가 기능과 정확히 연결된다. v6에서는 국내 여행자 페르소나를 하나 더했다.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비밀번호 저장.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문서 항목은 아니지만 코드가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scrypt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+ 계정별 salt +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timingSafeEqual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제대로 되어 있다. 손대지 않는다.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6" w:id="10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 v6에서 달라진 구조</w:t>
      </w:r>
      <w:bookmarkEnd w:id="106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7"/>
        <w:gridCol w:w="2078"/>
        <w:gridCol w:w="5363"/>
      </w:tblGrid>
      <w:tr>
        <w:trPr>
          <w:cantSplit/>
          <w:tblHeader/>
        </w:trPr>
        <w:tc>
          <w:tcPr>
            <w:tcW w:type="dxa" w:w="21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/>
            </w:r>
          </w:p>
        </w:tc>
        <w:tc>
          <w:tcPr>
            <w:tcW w:type="dxa" w:w="207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v5</w:t>
            </w:r>
          </w:p>
        </w:tc>
        <w:tc>
          <w:tcPr>
            <w:tcW w:type="dxa" w:w="536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v6</w:t>
            </w:r>
          </w:p>
        </w:tc>
      </w:tr>
      <w:tr>
        <w:trPr>
          <w:cantSplit/>
          <w:tblHeader w:val="false"/>
        </w:trPr>
        <w:tc>
          <w:tcPr>
            <w:tcW w:type="dxa" w:w="21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기획서 분량</w:t>
            </w:r>
          </w:p>
        </w:tc>
        <w:tc>
          <w:tcPr>
            <w:tcW w:type="dxa" w:w="2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314줄</w:t>
            </w:r>
          </w:p>
        </w:tc>
        <w:tc>
          <w:tcPr>
            <w:tcW w:type="dxa" w:w="53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1,400줄</w:t>
            </w:r>
          </w:p>
        </w:tc>
      </w:tr>
      <w:tr>
        <w:trPr>
          <w:cantSplit/>
          <w:tblHeader w:val="false"/>
        </w:trPr>
        <w:tc>
          <w:tcPr>
            <w:tcW w:type="dxa" w:w="21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지침서 분량</w:t>
            </w:r>
          </w:p>
        </w:tc>
        <w:tc>
          <w:tcPr>
            <w:tcW w:type="dxa" w:w="20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284줄</w:t>
            </w:r>
          </w:p>
        </w:tc>
        <w:tc>
          <w:tcPr>
            <w:tcW w:type="dxa" w:w="53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1,500줄</w:t>
            </w:r>
          </w:p>
        </w:tc>
      </w:tr>
      <w:tr>
        <w:trPr>
          <w:cantSplit/>
          <w:tblHeader w:val="false"/>
        </w:trPr>
        <w:tc>
          <w:tcPr>
            <w:tcW w:type="dxa" w:w="21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현재 상태 서술</w:t>
            </w:r>
          </w:p>
        </w:tc>
        <w:tc>
          <w:tcPr>
            <w:tcW w:type="dxa" w:w="2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53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데모 감사 21건 신설</w:t>
            </w:r>
          </w:p>
        </w:tc>
      </w:tr>
      <w:tr>
        <w:trPr>
          <w:cantSplit/>
          <w:tblHeader w:val="false"/>
        </w:trPr>
        <w:tc>
          <w:tcPr>
            <w:tcW w:type="dxa" w:w="21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수치 근거</w:t>
            </w:r>
          </w:p>
        </w:tc>
        <w:tc>
          <w:tcPr>
            <w:tcW w:type="dxa" w:w="20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미표기</w:t>
            </w:r>
          </w:p>
        </w:tc>
        <w:tc>
          <w:tcPr>
            <w:tcW w:type="dxa" w:w="53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[실측]/[확정 사실]/[가설] 표기 도입</w:t>
            </w:r>
          </w:p>
        </w:tc>
      </w:tr>
      <w:tr>
        <w:trPr>
          <w:cantSplit/>
          <w:tblHeader w:val="false"/>
        </w:trPr>
        <w:tc>
          <w:tcPr>
            <w:tcW w:type="dxa" w:w="21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타임라인</w:t>
            </w:r>
          </w:p>
        </w:tc>
        <w:tc>
          <w:tcPr>
            <w:tcW w:type="dxa" w:w="2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격일 9개 지점</w:t>
            </w:r>
          </w:p>
        </w:tc>
        <w:tc>
          <w:tcPr>
            <w:tcW w:type="dxa" w:w="53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17일 전일 + 6인별 일일 과업</w:t>
            </w:r>
          </w:p>
        </w:tc>
      </w:tr>
      <w:tr>
        <w:trPr>
          <w:cantSplit/>
          <w:tblHeader w:val="false"/>
        </w:trPr>
        <w:tc>
          <w:tcPr>
            <w:tcW w:type="dxa" w:w="21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기능 명세</w:t>
            </w:r>
          </w:p>
        </w:tc>
        <w:tc>
          <w:tcPr>
            <w:tcW w:type="dxa" w:w="20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무엇을 만드나</w:t>
            </w:r>
          </w:p>
        </w:tc>
        <w:tc>
          <w:tcPr>
            <w:tcW w:type="dxa" w:w="53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상태 → 실서비스 요건 → 수용 기준 → 담당</w:t>
            </w:r>
          </w:p>
        </w:tc>
      </w:tr>
      <w:tr>
        <w:trPr>
          <w:cantSplit/>
          <w:tblHeader w:val="false"/>
        </w:trPr>
        <w:tc>
          <w:tcPr>
            <w:tcW w:type="dxa" w:w="21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출시일</w:t>
            </w:r>
          </w:p>
        </w:tc>
        <w:tc>
          <w:tcPr>
            <w:tcW w:type="dxa" w:w="2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9/11 제출</w:t>
            </w:r>
          </w:p>
        </w:tc>
        <w:tc>
          <w:tcPr>
            <w:tcW w:type="dxa" w:w="53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iOS 9/15 전후 · Play 9/21 전후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(근거 명시)</w:t>
            </w:r>
          </w:p>
        </w:tc>
      </w:tr>
      <w:tr>
        <w:trPr>
          <w:cantSplit/>
          <w:tblHeader w:val="false"/>
        </w:trPr>
        <w:tc>
          <w:tcPr>
            <w:tcW w:type="dxa" w:w="21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범위</w:t>
            </w:r>
          </w:p>
        </w:tc>
        <w:tc>
          <w:tcPr>
            <w:tcW w:type="dxa" w:w="20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44화면 암묵</w:t>
            </w:r>
          </w:p>
        </w:tc>
        <w:tc>
          <w:tcPr>
            <w:tcW w:type="dxa" w:w="536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12화면 + 웹뷰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이 보고서는 v6 문서와 함께 보관한다. 나중에 "왜 이렇게 정했는가"를 묻는 사람이 반드시 나온다.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문서 검토 보고서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문서 검토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1745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7457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5A6472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Un-named</cp:lastModifiedBy>
  <cp:revision>1</cp:revision>
  <dcterms:created xsi:type="dcterms:W3CDTF">2026-08-26T17:50:00.661Z</dcterms:created>
  <dcterms:modified xsi:type="dcterms:W3CDTF">2026-08-26T17:50:00.662Z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