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header9.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footer1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document.xml" ContentType="application/vnd.openxmlformats-officedocument.wordprocessingml.document.main+xml"/>
  <Override PartName="/word/footer20.xml" ContentType="application/vnd.openxmlformats-officedocument.wordprocessingml.footer+xml"/>
  <Override PartName="/word/footer18.xml" ContentType="application/vnd.openxmlformats-officedocument.wordprocessingml.footer+xml"/>
  <Override PartName="/word/settings.xml" ContentType="application/vnd.openxmlformats-officedocument.wordprocessingml.settings+xml"/>
  <Override PartName="/word/header10.xml" ContentType="application/vnd.openxmlformats-officedocument.wordprocessingml.header+xml"/>
  <Override PartName="/word/footer19.xml" ContentType="application/vnd.openxmlformats-officedocument.wordprocessingml.footer+xml"/>
  <Override PartName="/word/footer21.xml" ContentType="application/vnd.openxmlformats-officedocument.wordprocessingml.footer+xml"/>
  <Override PartName="/word/numbering.xml" ContentType="application/vnd.openxmlformats-officedocument.wordprocessingml.numbering+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media/image1.jpeg" ContentType="image/jpeg"/>
  <Override PartName="/word/media/image2.png" ContentType="image/png"/>
  <Override PartName="/word/media/image3.png" ContentType="image/png"/>
  <Override PartName="/word/footer22.xml" ContentType="application/vnd.openxmlformats-officedocument.wordprocessingml.footer+xml"/>
  <Override PartName="/word/footer23.xml" ContentType="application/vnd.openxmlformats-officedocument.wordprocessingml.footer+xml"/>
  <Override PartName="/word/footer17.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footer16.xml" ContentType="application/vnd.openxmlformats-officedocument.wordprocessingml.footer+xml"/>
  <Override PartName="/word/footer3.xml" ContentType="application/vnd.openxmlformats-officedocument.wordprocessingml.footer+xml"/>
  <Override PartName="/word/footer9.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8.xml" ContentType="application/vnd.openxmlformats-officedocument.wordprocessingml.footer+xml"/>
  <Override PartName="/word/footer14.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13.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header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黑体;SimHei" w:hAnsi="黑体;SimHei" w:eastAsia="黑体;SimHei"/>
          <w:b/>
          <w:b/>
          <w:bCs/>
          <w:sz w:val="28"/>
        </w:rPr>
      </w:pPr>
      <w:r>
        <w:rPr>
          <w:rFonts w:eastAsia="黑体;SimHei" w:ascii="黑体;SimHei" w:hAnsi="黑体;SimHei"/>
          <w:b/>
          <w:bCs/>
          <w:sz w:val="28"/>
        </w:rPr>
        <w:drawing>
          <wp:inline distT="0" distB="0" distL="0" distR="0">
            <wp:extent cx="4428490" cy="99568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4" t="-17" r="-4" b="-17"/>
                    <a:stretch>
                      <a:fillRect/>
                    </a:stretch>
                  </pic:blipFill>
                  <pic:spPr bwMode="auto">
                    <a:xfrm>
                      <a:off x="0" y="0"/>
                      <a:ext cx="4428490" cy="995680"/>
                    </a:xfrm>
                    <a:prstGeom prst="rect">
                      <a:avLst/>
                    </a:prstGeom>
                  </pic:spPr>
                </pic:pic>
              </a:graphicData>
            </a:graphic>
          </wp:inline>
        </w:drawing>
      </w:r>
    </w:p>
    <w:p>
      <w:pPr>
        <w:pStyle w:val="Normal"/>
        <w:spacing w:before="326" w:after="0"/>
        <w:jc w:val="center"/>
        <w:rPr>
          <w:rFonts w:ascii="黑体;SimHei" w:hAnsi="黑体;SimHei" w:eastAsia="黑体;SimHei"/>
          <w:spacing w:val="20"/>
          <w:sz w:val="84"/>
        </w:rPr>
      </w:pPr>
      <w:r>
        <w:rPr>
          <w:rFonts w:eastAsia="黑体;SimHei" w:cs="黑体;SimHei" w:ascii="黑体;SimHei" w:hAnsi="黑体;SimHei"/>
          <w:spacing w:val="20"/>
          <w:sz w:val="84"/>
        </w:rPr>
        <w:t xml:space="preserve"> </w:t>
      </w:r>
      <w:r>
        <w:rPr>
          <w:rFonts w:ascii="黑体;SimHei" w:hAnsi="黑体;SimHei" w:eastAsia="黑体;SimHei"/>
          <w:spacing w:val="20"/>
          <w:sz w:val="84"/>
        </w:rPr>
        <w:t>本科毕业设计（论文）</w:t>
      </w:r>
    </w:p>
    <w:p>
      <w:pPr>
        <w:pStyle w:val="Normal"/>
        <w:jc w:val="center"/>
        <w:rPr>
          <w:rFonts w:ascii="黑体;SimHei" w:hAnsi="黑体;SimHei" w:eastAsia="黑体;SimHei"/>
          <w:b/>
          <w:b/>
          <w:spacing w:val="20"/>
          <w:sz w:val="44"/>
          <w:szCs w:val="44"/>
        </w:rPr>
      </w:pPr>
      <w:r>
        <w:rPr>
          <w:rFonts w:eastAsia="黑体;SimHei" w:ascii="黑体;SimHei" w:hAnsi="黑体;SimHei"/>
          <w:b/>
          <w:spacing w:val="20"/>
          <w:sz w:val="44"/>
          <w:szCs w:val="44"/>
        </w:rPr>
      </w:r>
    </w:p>
    <w:p>
      <w:pPr>
        <w:pStyle w:val="Normal"/>
        <w:jc w:val="center"/>
        <w:rPr>
          <w:rFonts w:ascii="黑体;SimHei" w:hAnsi="黑体;SimHei" w:eastAsia="黑体;SimHei"/>
          <w:b/>
          <w:b/>
          <w:sz w:val="44"/>
          <w:szCs w:val="44"/>
        </w:rPr>
      </w:pPr>
      <w:r>
        <w:rPr>
          <w:rFonts w:eastAsia="黑体;SimHei" w:ascii="黑体;SimHei" w:hAnsi="黑体;SimHei"/>
          <w:b/>
          <w:sz w:val="44"/>
          <w:szCs w:val="44"/>
        </w:rPr>
      </w:r>
    </w:p>
    <w:p>
      <w:pPr>
        <w:pStyle w:val="Normal"/>
        <w:jc w:val="center"/>
        <w:rPr>
          <w:rFonts w:ascii="黑体;SimHei" w:hAnsi="黑体;SimHei" w:eastAsia="黑体;SimHei"/>
          <w:b/>
          <w:b/>
          <w:sz w:val="44"/>
          <w:szCs w:val="44"/>
        </w:rPr>
      </w:pPr>
      <w:r>
        <w:rPr>
          <w:rFonts w:eastAsia="黑体;SimHei" w:ascii="黑体;SimHei" w:hAnsi="黑体;SimHei"/>
          <w:b/>
          <w:sz w:val="44"/>
          <w:szCs w:val="44"/>
        </w:rPr>
      </w:r>
    </w:p>
    <w:p>
      <w:pPr>
        <w:pStyle w:val="Normal"/>
        <w:jc w:val="center"/>
        <w:rPr>
          <w:rFonts w:ascii="黑体;SimHei" w:hAnsi="黑体;SimHei" w:eastAsia="黑体;SimHei"/>
          <w:b/>
          <w:b/>
          <w:sz w:val="44"/>
          <w:szCs w:val="44"/>
        </w:rPr>
      </w:pPr>
      <w:r>
        <w:rPr>
          <w:rFonts w:ascii="黑体;SimHei" w:hAnsi="黑体;SimHei" w:eastAsia="黑体;SimHei"/>
          <w:b/>
          <w:sz w:val="44"/>
          <w:szCs w:val="44"/>
        </w:rPr>
        <w:t>基于卷积神经网络的手写数字及写字人识别</w:t>
      </w:r>
    </w:p>
    <w:p>
      <w:pPr>
        <w:pStyle w:val="Normal"/>
        <w:ind w:firstLine="480"/>
        <w:jc w:val="center"/>
        <w:rPr>
          <w:rFonts w:ascii="黑体;SimHei" w:hAnsi="黑体;SimHei" w:eastAsia="黑体;SimHei" w:cs="华文楷体"/>
          <w:b/>
          <w:b/>
          <w:color w:val="00A44A"/>
          <w:sz w:val="44"/>
          <w:szCs w:val="44"/>
        </w:rPr>
      </w:pPr>
      <w:r>
        <w:rPr>
          <w:color w:val="00A44A"/>
        </w:rPr>
        <w:t>（题目</w:t>
      </w:r>
      <w:r>
        <w:rPr>
          <w:color w:val="00A44A"/>
        </w:rPr>
        <w:t>：</w:t>
      </w:r>
      <w:r>
        <w:rPr>
          <w:color w:val="00A44A"/>
        </w:rPr>
        <w:t>二号，黑体，加粗，居中）</w:t>
      </w:r>
    </w:p>
    <w:p>
      <w:pPr>
        <w:pStyle w:val="Normal"/>
        <w:ind w:firstLine="883"/>
        <w:rPr>
          <w:color w:val="008000"/>
        </w:rPr>
      </w:pPr>
      <w:r>
        <w:rPr>
          <w:rFonts w:eastAsia="黑体;SimHei" w:cs="黑体;SimHei" w:ascii="黑体;SimHei" w:hAnsi="黑体;SimHei"/>
          <w:b/>
          <w:sz w:val="44"/>
          <w:szCs w:val="44"/>
        </w:rPr>
        <w:t xml:space="preserve">                                           </w:t>
      </w:r>
    </w:p>
    <w:p>
      <w:pPr>
        <w:pStyle w:val="Normal"/>
        <w:jc w:val="center"/>
        <w:rPr>
          <w:rFonts w:ascii="黑体;SimHei" w:hAnsi="黑体;SimHei" w:eastAsia="黑体;SimHei" w:cs="华文楷体"/>
          <w:b/>
          <w:b/>
          <w:color w:val="008000"/>
          <w:sz w:val="44"/>
          <w:szCs w:val="44"/>
          <w:u w:val="single"/>
        </w:rPr>
      </w:pPr>
      <w:r>
        <w:rPr>
          <w:rFonts w:eastAsia="黑体;SimHei" w:cs="华文楷体" w:ascii="黑体;SimHei" w:hAnsi="黑体;SimHei"/>
          <w:b/>
          <w:color w:val="008000"/>
          <w:sz w:val="44"/>
          <w:szCs w:val="44"/>
          <w:u w:val="single"/>
        </w:rPr>
      </w:r>
    </w:p>
    <w:p>
      <w:pPr>
        <w:pStyle w:val="Normal"/>
        <w:jc w:val="center"/>
        <w:rPr>
          <w:rFonts w:ascii="黑体;SimHei" w:hAnsi="黑体;SimHei" w:eastAsia="黑体;SimHei" w:cs="华文楷体"/>
          <w:b/>
          <w:b/>
          <w:sz w:val="44"/>
          <w:szCs w:val="44"/>
          <w:u w:val="single"/>
        </w:rPr>
      </w:pPr>
      <w:r>
        <w:rPr>
          <w:rFonts w:eastAsia="黑体;SimHei" w:cs="华文楷体" w:ascii="黑体;SimHei" w:hAnsi="黑体;SimHei"/>
          <w:b/>
          <w:sz w:val="44"/>
          <w:szCs w:val="44"/>
          <w:u w:val="single"/>
        </w:rPr>
      </w:r>
    </w:p>
    <w:p>
      <w:pPr>
        <w:pStyle w:val="Normal"/>
        <w:jc w:val="center"/>
        <w:rPr>
          <w:rFonts w:ascii="黑体;SimHei" w:hAnsi="黑体;SimHei" w:eastAsia="黑体;SimHei" w:cs="华文楷体"/>
          <w:b/>
          <w:b/>
          <w:sz w:val="44"/>
          <w:szCs w:val="44"/>
          <w:u w:val="single"/>
        </w:rPr>
      </w:pPr>
      <w:r>
        <w:rPr>
          <w:rFonts w:eastAsia="黑体;SimHei" w:cs="华文楷体" w:ascii="黑体;SimHei" w:hAnsi="黑体;SimHei"/>
          <w:b/>
          <w:sz w:val="44"/>
          <w:szCs w:val="44"/>
          <w:u w:val="single"/>
        </w:rPr>
      </w:r>
    </w:p>
    <w:tbl>
      <w:tblPr>
        <w:tblW w:w="5427" w:type="dxa"/>
        <w:jc w:val="center"/>
        <w:tblInd w:w="0" w:type="dxa"/>
        <w:tblLayout w:type="fixed"/>
        <w:tblCellMar>
          <w:top w:w="0" w:type="dxa"/>
          <w:left w:w="108" w:type="dxa"/>
          <w:bottom w:w="0" w:type="dxa"/>
          <w:right w:w="108" w:type="dxa"/>
        </w:tblCellMar>
      </w:tblPr>
      <w:tblGrid>
        <w:gridCol w:w="1653"/>
        <w:gridCol w:w="3774"/>
      </w:tblGrid>
      <w:tr>
        <w:trPr/>
        <w:tc>
          <w:tcPr>
            <w:tcW w:w="1653" w:type="dxa"/>
            <w:tcBorders/>
            <w:vAlign w:val="center"/>
          </w:tcPr>
          <w:p>
            <w:pPr>
              <w:pStyle w:val="Normal"/>
              <w:jc w:val="distribute"/>
              <w:rPr>
                <w:rFonts w:ascii="宋体;SimSun" w:hAnsi="宋体;SimSun" w:cs="宋体;SimSun"/>
                <w:b/>
                <w:b/>
                <w:sz w:val="30"/>
                <w:szCs w:val="30"/>
              </w:rPr>
            </w:pPr>
            <w:r>
              <w:rPr>
                <w:rFonts w:ascii="宋体;SimSun" w:hAnsi="宋体;SimSun" w:cs="宋体;SimSun"/>
                <w:b/>
                <w:sz w:val="30"/>
                <w:szCs w:val="30"/>
              </w:rPr>
              <w:t>学院</w:t>
            </w:r>
          </w:p>
        </w:tc>
        <w:tc>
          <w:tcPr>
            <w:tcW w:w="3774" w:type="dxa"/>
            <w:tcBorders>
              <w:bottom w:val="single" w:sz="4" w:space="0" w:color="000000"/>
            </w:tcBorders>
            <w:vAlign w:val="center"/>
          </w:tcPr>
          <w:p>
            <w:pPr>
              <w:pStyle w:val="Normal"/>
              <w:snapToGrid w:val="false"/>
              <w:jc w:val="center"/>
              <w:rPr>
                <w:rFonts w:ascii="宋体;SimSun" w:hAnsi="宋体;SimSun" w:cs="宋体;SimSun"/>
                <w:b/>
                <w:b/>
                <w:sz w:val="30"/>
                <w:szCs w:val="30"/>
              </w:rPr>
            </w:pPr>
            <w:r>
              <w:rPr>
                <w:rFonts w:cs="宋体;SimSun" w:ascii="宋体;SimSun" w:hAnsi="宋体;SimSun"/>
                <w:b/>
                <w:sz w:val="30"/>
                <w:szCs w:val="30"/>
              </w:rPr>
            </w:r>
          </w:p>
        </w:tc>
      </w:tr>
      <w:tr>
        <w:trPr/>
        <w:tc>
          <w:tcPr>
            <w:tcW w:w="1653" w:type="dxa"/>
            <w:tcBorders/>
            <w:vAlign w:val="center"/>
          </w:tcPr>
          <w:p>
            <w:pPr>
              <w:pStyle w:val="Normal"/>
              <w:jc w:val="distribute"/>
              <w:rPr>
                <w:rFonts w:ascii="宋体;SimSun" w:hAnsi="宋体;SimSun" w:cs="宋体;SimSun"/>
                <w:b/>
                <w:b/>
                <w:sz w:val="30"/>
                <w:szCs w:val="30"/>
              </w:rPr>
            </w:pPr>
            <w:r>
              <w:rPr>
                <w:rFonts w:ascii="宋体;SimSun" w:hAnsi="宋体;SimSun" w:cs="宋体;SimSun"/>
                <w:b/>
                <w:sz w:val="30"/>
                <w:szCs w:val="30"/>
              </w:rPr>
              <w:t>专业</w:t>
            </w:r>
          </w:p>
        </w:tc>
        <w:tc>
          <w:tcPr>
            <w:tcW w:w="3774" w:type="dxa"/>
            <w:tcBorders>
              <w:top w:val="single" w:sz="4" w:space="0" w:color="000000"/>
              <w:bottom w:val="single" w:sz="4" w:space="0" w:color="000000"/>
            </w:tcBorders>
            <w:vAlign w:val="center"/>
          </w:tcPr>
          <w:p>
            <w:pPr>
              <w:pStyle w:val="Normal"/>
              <w:snapToGrid w:val="false"/>
              <w:jc w:val="center"/>
              <w:rPr>
                <w:rFonts w:ascii="宋体;SimSun" w:hAnsi="宋体;SimSun" w:cs="宋体;SimSun"/>
                <w:b/>
                <w:b/>
                <w:sz w:val="30"/>
                <w:szCs w:val="30"/>
              </w:rPr>
            </w:pPr>
            <w:r>
              <w:rPr>
                <w:rFonts w:cs="宋体;SimSun" w:ascii="宋体;SimSun" w:hAnsi="宋体;SimSun"/>
                <w:b/>
                <w:sz w:val="30"/>
                <w:szCs w:val="30"/>
              </w:rPr>
            </w:r>
          </w:p>
        </w:tc>
      </w:tr>
      <w:tr>
        <w:trPr/>
        <w:tc>
          <w:tcPr>
            <w:tcW w:w="1653" w:type="dxa"/>
            <w:tcBorders/>
            <w:vAlign w:val="center"/>
          </w:tcPr>
          <w:p>
            <w:pPr>
              <w:pStyle w:val="Normal"/>
              <w:jc w:val="distribute"/>
              <w:rPr>
                <w:rFonts w:ascii="宋体;SimSun" w:hAnsi="宋体;SimSun" w:cs="宋体;SimSun"/>
                <w:b/>
                <w:b/>
                <w:sz w:val="30"/>
                <w:szCs w:val="30"/>
              </w:rPr>
            </w:pPr>
            <w:r>
              <w:rPr>
                <w:rFonts w:ascii="宋体;SimSun" w:hAnsi="宋体;SimSun" w:cs="宋体;SimSun"/>
                <w:b/>
                <w:sz w:val="30"/>
                <w:szCs w:val="30"/>
              </w:rPr>
              <w:t>学生姓名</w:t>
            </w:r>
          </w:p>
        </w:tc>
        <w:tc>
          <w:tcPr>
            <w:tcW w:w="3774" w:type="dxa"/>
            <w:tcBorders>
              <w:top w:val="single" w:sz="4" w:space="0" w:color="000000"/>
              <w:bottom w:val="single" w:sz="4" w:space="0" w:color="000000"/>
            </w:tcBorders>
            <w:vAlign w:val="center"/>
          </w:tcPr>
          <w:p>
            <w:pPr>
              <w:pStyle w:val="Normal"/>
              <w:snapToGrid w:val="false"/>
              <w:jc w:val="center"/>
              <w:rPr>
                <w:rFonts w:ascii="宋体;SimSun" w:hAnsi="宋体;SimSun" w:cs="宋体;SimSun"/>
                <w:b/>
                <w:b/>
                <w:sz w:val="30"/>
                <w:szCs w:val="30"/>
              </w:rPr>
            </w:pPr>
            <w:r>
              <w:rPr>
                <w:rFonts w:cs="宋体;SimSun" w:ascii="宋体;SimSun" w:hAnsi="宋体;SimSun"/>
                <w:b/>
                <w:sz w:val="30"/>
                <w:szCs w:val="30"/>
              </w:rPr>
            </w:r>
          </w:p>
        </w:tc>
      </w:tr>
      <w:tr>
        <w:trPr/>
        <w:tc>
          <w:tcPr>
            <w:tcW w:w="1653" w:type="dxa"/>
            <w:tcBorders/>
            <w:vAlign w:val="center"/>
          </w:tcPr>
          <w:p>
            <w:pPr>
              <w:pStyle w:val="Normal"/>
              <w:jc w:val="distribute"/>
              <w:rPr>
                <w:rFonts w:ascii="宋体;SimSun" w:hAnsi="宋体;SimSun" w:cs="宋体;SimSun"/>
                <w:b/>
                <w:b/>
                <w:sz w:val="30"/>
                <w:szCs w:val="30"/>
              </w:rPr>
            </w:pPr>
            <w:r>
              <w:rPr>
                <w:rFonts w:ascii="宋体;SimSun" w:hAnsi="宋体;SimSun" w:cs="宋体;SimSun"/>
                <w:b/>
                <w:sz w:val="30"/>
                <w:szCs w:val="30"/>
              </w:rPr>
              <w:t>学生</w:t>
            </w:r>
            <w:r>
              <w:rPr>
                <w:rFonts w:ascii="宋体;SimSun" w:hAnsi="宋体;SimSun" w:cs="宋体;SimSun"/>
                <w:b/>
                <w:sz w:val="30"/>
                <w:szCs w:val="30"/>
              </w:rPr>
              <w:t>学号</w:t>
            </w:r>
          </w:p>
        </w:tc>
        <w:tc>
          <w:tcPr>
            <w:tcW w:w="3774" w:type="dxa"/>
            <w:tcBorders>
              <w:top w:val="single" w:sz="4" w:space="0" w:color="000000"/>
              <w:bottom w:val="single" w:sz="4" w:space="0" w:color="000000"/>
            </w:tcBorders>
            <w:vAlign w:val="center"/>
          </w:tcPr>
          <w:p>
            <w:pPr>
              <w:pStyle w:val="Normal"/>
              <w:snapToGrid w:val="false"/>
              <w:jc w:val="center"/>
              <w:rPr>
                <w:rFonts w:ascii="宋体;SimSun" w:hAnsi="宋体;SimSun" w:cs="宋体;SimSun"/>
                <w:b/>
                <w:b/>
                <w:sz w:val="30"/>
                <w:szCs w:val="30"/>
              </w:rPr>
            </w:pPr>
            <w:r>
              <w:rPr>
                <w:rFonts w:cs="宋体;SimSun" w:ascii="宋体;SimSun" w:hAnsi="宋体;SimSun"/>
                <w:b/>
                <w:sz w:val="30"/>
                <w:szCs w:val="30"/>
              </w:rPr>
            </w:r>
          </w:p>
        </w:tc>
      </w:tr>
      <w:tr>
        <w:trPr/>
        <w:tc>
          <w:tcPr>
            <w:tcW w:w="1653" w:type="dxa"/>
            <w:tcBorders/>
            <w:vAlign w:val="center"/>
          </w:tcPr>
          <w:p>
            <w:pPr>
              <w:pStyle w:val="Normal"/>
              <w:jc w:val="distribute"/>
              <w:rPr>
                <w:rFonts w:ascii="宋体;SimSun" w:hAnsi="宋体;SimSun" w:cs="宋体;SimSun"/>
                <w:b/>
                <w:b/>
                <w:sz w:val="30"/>
                <w:szCs w:val="30"/>
              </w:rPr>
            </w:pPr>
            <w:r>
              <w:rPr>
                <w:rFonts w:ascii="宋体;SimSun" w:hAnsi="宋体;SimSun" w:cs="宋体;SimSun"/>
                <w:b/>
                <w:sz w:val="30"/>
                <w:szCs w:val="30"/>
              </w:rPr>
              <w:t>指导教师</w:t>
            </w:r>
          </w:p>
        </w:tc>
        <w:tc>
          <w:tcPr>
            <w:tcW w:w="3774" w:type="dxa"/>
            <w:tcBorders>
              <w:top w:val="single" w:sz="4" w:space="0" w:color="000000"/>
              <w:bottom w:val="single" w:sz="4" w:space="0" w:color="000000"/>
            </w:tcBorders>
            <w:vAlign w:val="center"/>
          </w:tcPr>
          <w:p>
            <w:pPr>
              <w:pStyle w:val="Normal"/>
              <w:snapToGrid w:val="false"/>
              <w:jc w:val="center"/>
              <w:rPr>
                <w:rFonts w:ascii="宋体;SimSun" w:hAnsi="宋体;SimSun" w:cs="宋体;SimSun"/>
                <w:b/>
                <w:b/>
                <w:sz w:val="30"/>
                <w:szCs w:val="30"/>
              </w:rPr>
            </w:pPr>
            <w:r>
              <w:rPr>
                <w:rFonts w:cs="宋体;SimSun" w:ascii="宋体;SimSun" w:hAnsi="宋体;SimSun"/>
                <w:b/>
                <w:sz w:val="30"/>
                <w:szCs w:val="30"/>
              </w:rPr>
            </w:r>
          </w:p>
        </w:tc>
      </w:tr>
      <w:tr>
        <w:trPr/>
        <w:tc>
          <w:tcPr>
            <w:tcW w:w="1653" w:type="dxa"/>
            <w:tcBorders/>
            <w:vAlign w:val="center"/>
          </w:tcPr>
          <w:p>
            <w:pPr>
              <w:pStyle w:val="Normal"/>
              <w:jc w:val="distribute"/>
              <w:rPr>
                <w:rFonts w:ascii="宋体;SimSun" w:hAnsi="宋体;SimSun" w:cs="宋体;SimSun"/>
                <w:b/>
                <w:b/>
                <w:sz w:val="30"/>
                <w:szCs w:val="30"/>
              </w:rPr>
            </w:pPr>
            <w:r>
              <w:rPr>
                <w:rFonts w:ascii="宋体;SimSun" w:hAnsi="宋体;SimSun" w:cs="宋体;SimSun"/>
                <w:b/>
                <w:sz w:val="30"/>
                <w:szCs w:val="30"/>
              </w:rPr>
              <w:t>提交日期</w:t>
            </w:r>
          </w:p>
        </w:tc>
        <w:tc>
          <w:tcPr>
            <w:tcW w:w="3774" w:type="dxa"/>
            <w:tcBorders>
              <w:top w:val="single" w:sz="4" w:space="0" w:color="000000"/>
              <w:bottom w:val="single" w:sz="4" w:space="0" w:color="000000"/>
            </w:tcBorders>
            <w:vAlign w:val="center"/>
          </w:tcPr>
          <w:p>
            <w:pPr>
              <w:pStyle w:val="Normal"/>
              <w:snapToGrid w:val="false"/>
              <w:jc w:val="center"/>
              <w:rPr>
                <w:rFonts w:ascii="宋体;SimSun" w:hAnsi="宋体;SimSun" w:cs="宋体;SimSun"/>
                <w:b/>
                <w:b/>
                <w:sz w:val="30"/>
                <w:szCs w:val="30"/>
              </w:rPr>
            </w:pPr>
            <w:r>
              <w:rPr>
                <w:rFonts w:cs="宋体;SimSun" w:ascii="宋体;SimSun" w:hAnsi="宋体;SimSun"/>
                <w:b/>
                <w:sz w:val="30"/>
                <w:szCs w:val="30"/>
              </w:rPr>
            </w:r>
          </w:p>
        </w:tc>
      </w:tr>
    </w:tbl>
    <w:p>
      <w:pPr>
        <w:pStyle w:val="Normal"/>
        <w:rPr>
          <w:iCs/>
          <w:szCs w:val="21"/>
        </w:rPr>
      </w:pPr>
      <w:r>
        <w:rPr>
          <w:iCs/>
          <w:szCs w:val="21"/>
        </w:rPr>
      </w:r>
    </w:p>
    <w:p>
      <w:pPr>
        <w:sectPr>
          <w:footerReference w:type="even" r:id="rId3"/>
          <w:footerReference w:type="default" r:id="rId4"/>
          <w:footerReference w:type="first" r:id="rId5"/>
          <w:type w:val="nextPage"/>
          <w:pgSz w:w="11906" w:h="16838"/>
          <w:pgMar w:left="1418" w:right="1418" w:gutter="0" w:header="0" w:top="1418" w:footer="850" w:bottom="1418"/>
          <w:pgNumType w:fmt="upperRoman"/>
          <w:formProt w:val="false"/>
          <w:titlePg/>
          <w:textDirection w:val="lrTb"/>
          <w:docGrid w:type="lines" w:linePitch="326" w:charSpace="0"/>
        </w:sectPr>
        <w:pStyle w:val="Normal"/>
        <w:rPr>
          <w:iCs/>
          <w:color w:val="00A44A"/>
          <w:szCs w:val="21"/>
        </w:rPr>
      </w:pPr>
      <w:r>
        <w:rPr>
          <w:iCs/>
          <w:color w:val="00A44A"/>
          <w:szCs w:val="21"/>
        </w:rPr>
        <w:t>印刷封面纸用</w:t>
      </w:r>
      <w:r>
        <w:rPr>
          <w:iCs/>
          <w:color w:val="00A44A"/>
          <w:szCs w:val="21"/>
        </w:rPr>
        <w:t>210g</w:t>
      </w:r>
      <w:r>
        <w:rPr>
          <w:iCs/>
          <w:color w:val="00A44A"/>
          <w:szCs w:val="21"/>
        </w:rPr>
        <w:t>的橙色卡纸</w:t>
      </w:r>
    </w:p>
    <w:p>
      <w:pPr>
        <w:pStyle w:val="Normal"/>
        <w:spacing w:lineRule="auto" w:line="240" w:before="163" w:after="163"/>
        <w:jc w:val="center"/>
        <w:rPr>
          <w:rFonts w:ascii="黑体;SimHei" w:hAnsi="黑体;SimHei" w:eastAsia="黑体;SimHei" w:cs="黑体;SimHei"/>
          <w:bCs/>
          <w:sz w:val="44"/>
        </w:rPr>
      </w:pPr>
      <w:r>
        <w:rPr>
          <w:rFonts w:ascii="黑体;SimHei" w:hAnsi="黑体;SimHei" w:cs="黑体;SimHei" w:eastAsia="黑体;SimHei"/>
          <w:bCs/>
          <w:sz w:val="44"/>
        </w:rPr>
        <w:t>华南理工大学</w:t>
      </w:r>
    </w:p>
    <w:p>
      <w:pPr>
        <w:pStyle w:val="Normal"/>
        <w:spacing w:lineRule="auto" w:line="240" w:before="163" w:after="163"/>
        <w:jc w:val="center"/>
        <w:rPr>
          <w:rFonts w:ascii="黑体;SimHei" w:hAnsi="黑体;SimHei" w:eastAsia="黑体;SimHei" w:cs="黑体;SimHei"/>
          <w:bCs/>
          <w:sz w:val="44"/>
        </w:rPr>
      </w:pPr>
      <w:r>
        <w:rPr>
          <w:rFonts w:ascii="黑体;SimHei" w:hAnsi="黑体;SimHei" w:cs="黑体;SimHei" w:eastAsia="黑体;SimHei"/>
          <w:bCs/>
          <w:sz w:val="44"/>
        </w:rPr>
        <w:t>学位论文原创性声明</w:t>
      </w:r>
    </w:p>
    <w:p>
      <w:pPr>
        <w:pStyle w:val="Normal"/>
        <w:spacing w:lineRule="exact" w:line="400"/>
        <w:ind w:firstLine="240"/>
        <w:jc w:val="center"/>
        <w:rPr>
          <w:color w:val="00A44A"/>
        </w:rPr>
      </w:pPr>
      <w:r>
        <w:rPr>
          <w:color w:val="00A44A"/>
        </w:rPr>
        <w:t>（标题</w:t>
      </w:r>
      <w:r>
        <w:rPr>
          <w:color w:val="00A44A"/>
        </w:rPr>
        <w:t>：</w:t>
      </w:r>
      <w:r>
        <w:rPr>
          <w:color w:val="00A44A"/>
        </w:rPr>
        <w:t>二号，黑体，居中，</w:t>
      </w:r>
      <w:r>
        <w:rPr>
          <w:color w:val="00A44A"/>
        </w:rPr>
        <w:t>单倍行距</w:t>
      </w:r>
      <w:r>
        <w:rPr>
          <w:color w:val="00A44A"/>
        </w:rPr>
        <w:t>，</w:t>
      </w:r>
      <w:r>
        <w:rPr>
          <w:color w:val="00A44A"/>
        </w:rPr>
        <w:t>段前</w:t>
      </w:r>
      <w:r>
        <w:rPr>
          <w:color w:val="00A44A"/>
        </w:rPr>
        <w:t>、</w:t>
      </w:r>
      <w:r>
        <w:rPr>
          <w:color w:val="00A44A"/>
        </w:rPr>
        <w:t>段后</w:t>
      </w:r>
      <w:r>
        <w:rPr>
          <w:color w:val="00A44A"/>
        </w:rPr>
        <w:t>各</w:t>
      </w:r>
      <w:r>
        <w:rPr>
          <w:color w:val="00A44A"/>
        </w:rPr>
        <w:t>0.5</w:t>
      </w:r>
      <w:r>
        <w:rPr>
          <w:color w:val="00A44A"/>
        </w:rPr>
        <w:t>行）</w:t>
      </w:r>
    </w:p>
    <w:p>
      <w:pPr>
        <w:pStyle w:val="Normal"/>
        <w:spacing w:lineRule="exact" w:line="400"/>
        <w:ind w:firstLine="480"/>
        <w:jc w:val="center"/>
        <w:rPr>
          <w:color w:val="00A44A"/>
        </w:rPr>
      </w:pPr>
      <w:r>
        <w:rPr>
          <w:color w:val="00A44A"/>
        </w:rPr>
        <w:t>（正文四号，宋体，</w:t>
      </w:r>
      <w:r>
        <w:rPr>
          <w:color w:val="00A44A"/>
        </w:rPr>
        <w:t>1</w:t>
      </w:r>
      <w:r>
        <w:rPr>
          <w:color w:val="00A44A"/>
        </w:rPr>
        <w:t>.5</w:t>
      </w:r>
      <w:r>
        <w:rPr>
          <w:color w:val="00A44A"/>
        </w:rPr>
        <w:t>倍</w:t>
      </w:r>
      <w:r>
        <w:rPr>
          <w:color w:val="00A44A"/>
        </w:rPr>
        <w:t>行距</w:t>
      </w:r>
      <w:r>
        <w:rPr>
          <w:color w:val="00A44A"/>
        </w:rPr>
        <w:t>，段首行空两个汉字）</w:t>
      </w:r>
    </w:p>
    <w:p>
      <w:pPr>
        <w:pStyle w:val="Normal"/>
        <w:ind w:firstLine="560"/>
        <w:jc w:val="both"/>
        <w:rPr>
          <w:sz w:val="28"/>
        </w:rPr>
      </w:pPr>
      <w:bookmarkStart w:id="0" w:name="OLE_LINK2"/>
      <w:bookmarkEnd w:id="0"/>
      <w:r>
        <w:rPr>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pPr>
        <w:pStyle w:val="Normal"/>
        <w:ind w:firstLine="560"/>
        <w:rPr>
          <w:sz w:val="28"/>
        </w:rPr>
      </w:pPr>
      <w:bookmarkStart w:id="1" w:name="OLE_LINK2"/>
      <w:bookmarkEnd w:id="1"/>
      <w:r>
        <w:rPr>
          <w:sz w:val="28"/>
        </w:rPr>
        <w:t>作者签名：</w:t>
      </w:r>
      <w:r>
        <w:rPr>
          <w:rFonts w:eastAsia="Times New Roman"/>
          <w:sz w:val="28"/>
        </w:rPr>
        <w:t xml:space="preserve">                </w:t>
      </w:r>
      <w:r>
        <w:rPr>
          <w:rFonts w:eastAsia="Times New Roman"/>
          <w:sz w:val="28"/>
        </w:rPr>
        <w:t xml:space="preserve">       </w:t>
      </w:r>
      <w:r>
        <w:rPr>
          <w:sz w:val="28"/>
        </w:rPr>
        <w:t>日期：</w:t>
      </w:r>
      <w:r>
        <w:rPr>
          <w:rFonts w:eastAsia="Times New Roman"/>
          <w:sz w:val="28"/>
        </w:rPr>
        <w:t xml:space="preserve">    </w:t>
      </w:r>
      <w:r>
        <w:rPr>
          <w:sz w:val="28"/>
        </w:rPr>
        <w:t>年</w:t>
      </w:r>
      <w:r>
        <w:rPr>
          <w:rFonts w:eastAsia="Times New Roman"/>
          <w:sz w:val="28"/>
        </w:rPr>
        <w:t xml:space="preserve">   </w:t>
      </w:r>
      <w:r>
        <w:rPr>
          <w:sz w:val="28"/>
        </w:rPr>
        <w:t>月</w:t>
      </w:r>
      <w:r>
        <w:rPr>
          <w:rFonts w:eastAsia="Times New Roman"/>
          <w:sz w:val="28"/>
        </w:rPr>
        <w:t xml:space="preserve">   </w:t>
      </w:r>
      <w:r>
        <w:rPr>
          <w:sz w:val="28"/>
        </w:rPr>
        <w:t>日</w:t>
      </w:r>
    </w:p>
    <w:p>
      <w:pPr>
        <w:pStyle w:val="Normal"/>
        <w:rPr>
          <w:sz w:val="28"/>
        </w:rPr>
      </w:pPr>
      <w:r>
        <w:rPr>
          <w:sz w:val="28"/>
        </w:rPr>
      </w:r>
    </w:p>
    <w:p>
      <w:pPr>
        <w:pStyle w:val="Normal"/>
        <w:spacing w:lineRule="auto" w:line="240" w:before="163" w:after="163"/>
        <w:jc w:val="center"/>
        <w:rPr>
          <w:rFonts w:ascii="黑体;SimHei" w:hAnsi="黑体;SimHei" w:eastAsia="黑体;SimHei" w:cs="黑体;SimHei"/>
          <w:bCs/>
          <w:sz w:val="44"/>
        </w:rPr>
      </w:pPr>
      <w:r>
        <w:rPr>
          <w:rFonts w:ascii="黑体;SimHei" w:hAnsi="黑体;SimHei" w:cs="黑体;SimHei" w:eastAsia="黑体;SimHei"/>
          <w:bCs/>
          <w:sz w:val="44"/>
        </w:rPr>
        <w:t>学位论文版权使用授权书</w:t>
      </w:r>
    </w:p>
    <w:p>
      <w:pPr>
        <w:pStyle w:val="Normal"/>
        <w:ind w:firstLine="560"/>
        <w:jc w:val="both"/>
        <w:rPr>
          <w:sz w:val="28"/>
        </w:rPr>
      </w:pPr>
      <w:r>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pPr>
        <w:pStyle w:val="Normal"/>
        <w:ind w:firstLine="560"/>
        <w:jc w:val="both"/>
        <w:rPr>
          <w:sz w:val="28"/>
        </w:rPr>
      </w:pPr>
      <w:r>
        <w:rPr>
          <w:sz w:val="28"/>
        </w:rPr>
        <w:t>作者签名：</w:t>
      </w:r>
      <w:r>
        <w:rPr>
          <w:rFonts w:eastAsia="Times New Roman"/>
          <w:sz w:val="28"/>
        </w:rPr>
        <w:t xml:space="preserve">    </w:t>
      </w:r>
      <w:r>
        <w:rPr>
          <w:rFonts w:eastAsia="Times New Roman"/>
          <w:sz w:val="28"/>
        </w:rPr>
        <w:t xml:space="preserve">                    </w:t>
      </w:r>
      <w:r>
        <w:rPr>
          <w:sz w:val="28"/>
        </w:rPr>
        <w:t>日期</w:t>
      </w:r>
      <w:bookmarkStart w:id="2" w:name="OLE_LINK1"/>
      <w:r>
        <w:rPr>
          <w:sz w:val="28"/>
        </w:rPr>
        <w:t>：</w:t>
      </w:r>
      <w:bookmarkEnd w:id="2"/>
      <w:r>
        <w:rPr>
          <w:rFonts w:eastAsia="Times New Roman"/>
          <w:sz w:val="28"/>
        </w:rPr>
        <w:t xml:space="preserve"> </w:t>
      </w:r>
      <w:r>
        <w:rPr>
          <w:rFonts w:eastAsia="Times New Roman"/>
          <w:sz w:val="28"/>
        </w:rPr>
        <w:t xml:space="preserve">   </w:t>
      </w:r>
      <w:r>
        <w:rPr>
          <w:sz w:val="28"/>
        </w:rPr>
        <w:t>年</w:t>
      </w:r>
      <w:r>
        <w:rPr>
          <w:rFonts w:eastAsia="Times New Roman"/>
          <w:sz w:val="28"/>
        </w:rPr>
        <w:t xml:space="preserve"> </w:t>
      </w:r>
      <w:r>
        <w:rPr>
          <w:rFonts w:eastAsia="Times New Roman"/>
          <w:sz w:val="28"/>
        </w:rPr>
        <w:t xml:space="preserve">  </w:t>
      </w:r>
      <w:r>
        <w:rPr>
          <w:sz w:val="28"/>
        </w:rPr>
        <w:t>月</w:t>
      </w:r>
      <w:r>
        <w:rPr>
          <w:rFonts w:eastAsia="Times New Roman"/>
          <w:sz w:val="28"/>
        </w:rPr>
        <w:t xml:space="preserve"> </w:t>
      </w:r>
      <w:r>
        <w:rPr>
          <w:rFonts w:eastAsia="Times New Roman"/>
          <w:sz w:val="28"/>
        </w:rPr>
        <w:t xml:space="preserve">  </w:t>
      </w:r>
      <w:r>
        <w:rPr>
          <w:sz w:val="28"/>
        </w:rPr>
        <w:t>日</w:t>
      </w:r>
    </w:p>
    <w:p>
      <w:pPr>
        <w:pStyle w:val="Normal"/>
        <w:ind w:firstLine="560"/>
        <w:jc w:val="both"/>
        <w:rPr>
          <w:sz w:val="28"/>
        </w:rPr>
      </w:pPr>
      <w:r>
        <w:rPr>
          <w:sz w:val="28"/>
        </w:rPr>
        <w:t>指导教师签名：</w:t>
      </w:r>
      <w:r>
        <w:rPr>
          <w:rFonts w:eastAsia="Times New Roman"/>
          <w:sz w:val="28"/>
        </w:rPr>
        <w:t xml:space="preserve">    </w:t>
      </w:r>
      <w:r>
        <w:rPr>
          <w:rFonts w:eastAsia="Times New Roman"/>
          <w:sz w:val="28"/>
        </w:rPr>
        <w:t xml:space="preserve">                </w:t>
      </w:r>
      <w:r>
        <w:rPr>
          <w:sz w:val="28"/>
        </w:rPr>
        <w:t>日期：</w:t>
      </w:r>
      <w:r>
        <w:rPr>
          <w:rFonts w:eastAsia="Times New Roman"/>
          <w:sz w:val="28"/>
        </w:rPr>
        <w:t xml:space="preserve"> </w:t>
      </w:r>
      <w:r>
        <w:rPr>
          <w:rFonts w:eastAsia="Times New Roman"/>
          <w:sz w:val="28"/>
        </w:rPr>
        <w:t xml:space="preserve">   </w:t>
      </w:r>
      <w:r>
        <w:rPr>
          <w:sz w:val="28"/>
        </w:rPr>
        <w:t>年</w:t>
      </w:r>
      <w:r>
        <w:rPr>
          <w:rFonts w:eastAsia="Times New Roman"/>
          <w:sz w:val="28"/>
        </w:rPr>
        <w:t xml:space="preserve"> </w:t>
      </w:r>
      <w:r>
        <w:rPr>
          <w:rFonts w:eastAsia="Times New Roman"/>
          <w:sz w:val="28"/>
        </w:rPr>
        <w:t xml:space="preserve">  </w:t>
      </w:r>
      <w:r>
        <w:rPr>
          <w:sz w:val="28"/>
        </w:rPr>
        <w:t>月</w:t>
      </w:r>
      <w:r>
        <w:rPr>
          <w:rFonts w:eastAsia="Times New Roman"/>
          <w:sz w:val="28"/>
        </w:rPr>
        <w:t xml:space="preserve"> </w:t>
      </w:r>
      <w:r>
        <w:rPr>
          <w:rFonts w:eastAsia="Times New Roman"/>
          <w:sz w:val="28"/>
        </w:rPr>
        <w:t xml:space="preserve">  </w:t>
      </w:r>
      <w:r>
        <w:rPr>
          <w:sz w:val="28"/>
        </w:rPr>
        <w:t>日</w:t>
      </w:r>
    </w:p>
    <w:p>
      <w:pPr>
        <w:sectPr>
          <w:footerReference w:type="even" r:id="rId6"/>
          <w:footerReference w:type="default" r:id="rId7"/>
          <w:footerReference w:type="first" r:id="rId8"/>
          <w:type w:val="nextPage"/>
          <w:pgSz w:w="11906" w:h="16838"/>
          <w:pgMar w:left="1418" w:right="1418" w:gutter="0" w:header="0" w:top="1418" w:footer="850" w:bottom="1418"/>
          <w:pgNumType w:start="1" w:fmt="upperRoman"/>
          <w:formProt w:val="false"/>
          <w:titlePg/>
          <w:textDirection w:val="lrTb"/>
          <w:docGrid w:type="lines" w:linePitch="326" w:charSpace="0"/>
        </w:sectPr>
        <w:pStyle w:val="Normal"/>
        <w:ind w:firstLine="560"/>
        <w:jc w:val="both"/>
        <w:rPr>
          <w:sz w:val="28"/>
        </w:rPr>
      </w:pPr>
      <w:r>
        <w:rPr>
          <w:sz w:val="28"/>
        </w:rPr>
      </w:r>
    </w:p>
    <w:p>
      <w:pPr>
        <w:pStyle w:val="Heading1"/>
        <w:spacing w:before="163" w:after="163"/>
        <w:rPr/>
      </w:pPr>
      <w:bookmarkStart w:id="3" w:name="__RefHeading___Toc134255663"/>
      <w:bookmarkEnd w:id="3"/>
      <w:r>
        <w:rPr/>
        <w:t>摘</w:t>
      </w:r>
      <w:r>
        <w:rPr>
          <w:rFonts w:eastAsia="Times New Roman"/>
        </w:rPr>
        <w:t xml:space="preserve">  </w:t>
      </w:r>
      <w:r>
        <w:rPr/>
        <w:t>要</w:t>
      </w:r>
    </w:p>
    <w:p>
      <w:pPr>
        <w:pStyle w:val="Normal"/>
        <w:spacing w:lineRule="exact" w:line="400"/>
        <w:ind w:firstLine="240"/>
        <w:jc w:val="both"/>
        <w:rPr>
          <w:color w:val="00A44A"/>
        </w:rPr>
      </w:pPr>
      <w:r>
        <w:rPr>
          <w:color w:val="00A44A"/>
        </w:rPr>
        <w:t>（标题</w:t>
      </w:r>
      <w:r>
        <w:rPr>
          <w:color w:val="00A44A"/>
        </w:rPr>
        <w:t>：</w:t>
      </w:r>
      <w:r>
        <w:rPr>
          <w:color w:val="00A44A"/>
        </w:rPr>
        <w:t>小二号，黑体，居中，</w:t>
      </w:r>
      <w:r>
        <w:rPr>
          <w:color w:val="00A44A"/>
        </w:rPr>
        <w:t>单倍行距</w:t>
      </w:r>
      <w:r>
        <w:rPr>
          <w:color w:val="00A44A"/>
        </w:rPr>
        <w:t>，</w:t>
      </w:r>
      <w:r>
        <w:rPr>
          <w:color w:val="00A44A"/>
        </w:rPr>
        <w:t>段前</w:t>
      </w:r>
      <w:r>
        <w:rPr>
          <w:color w:val="00A44A"/>
        </w:rPr>
        <w:t>、</w:t>
      </w:r>
      <w:r>
        <w:rPr>
          <w:color w:val="00A44A"/>
        </w:rPr>
        <w:t>段后</w:t>
      </w:r>
      <w:r>
        <w:rPr>
          <w:color w:val="00A44A"/>
        </w:rPr>
        <w:t>各</w:t>
      </w:r>
      <w:r>
        <w:rPr>
          <w:color w:val="00A44A"/>
        </w:rPr>
        <w:t>0.5</w:t>
      </w:r>
      <w:r>
        <w:rPr>
          <w:color w:val="00A44A"/>
        </w:rPr>
        <w:t>行，</w:t>
      </w:r>
      <w:r>
        <w:rPr>
          <w:color w:val="00A44A"/>
        </w:rPr>
        <w:t>两字中间空</w:t>
      </w:r>
      <w:r>
        <w:rPr>
          <w:color w:val="00A44A"/>
        </w:rPr>
        <w:t>2</w:t>
      </w:r>
      <w:r>
        <w:rPr>
          <w:color w:val="00A44A"/>
        </w:rPr>
        <w:t>字符）</w:t>
      </w:r>
    </w:p>
    <w:p>
      <w:pPr>
        <w:pStyle w:val="Normal"/>
        <w:spacing w:lineRule="exact" w:line="400"/>
        <w:ind w:firstLine="480"/>
        <w:jc w:val="both"/>
        <w:rPr>
          <w:color w:val="00A44A"/>
        </w:rPr>
      </w:pPr>
      <w:r>
        <w:rPr>
          <w:color w:val="00A44A"/>
        </w:rPr>
        <w:t>（摘要正文共</w:t>
      </w:r>
      <w:r>
        <w:rPr>
          <w:color w:val="00A44A"/>
        </w:rPr>
        <w:t>400</w:t>
      </w:r>
      <w:r>
        <w:rPr>
          <w:rFonts w:cs="宋体;SimSun" w:ascii="宋体;SimSun" w:hAnsi="宋体;SimSun"/>
          <w:color w:val="00A44A"/>
        </w:rPr>
        <w:t>—</w:t>
      </w:r>
      <w:r>
        <w:rPr>
          <w:color w:val="00A44A"/>
        </w:rPr>
        <w:t>600</w:t>
      </w:r>
      <w:r>
        <w:rPr>
          <w:color w:val="00A44A"/>
        </w:rPr>
        <w:t>个字；小四号，宋体，</w:t>
      </w:r>
      <w:r>
        <w:rPr>
          <w:color w:val="00A44A"/>
        </w:rPr>
        <w:t>1</w:t>
      </w:r>
      <w:r>
        <w:rPr>
          <w:color w:val="00A44A"/>
        </w:rPr>
        <w:t>.5</w:t>
      </w:r>
      <w:r>
        <w:rPr>
          <w:color w:val="00A44A"/>
        </w:rPr>
        <w:t>倍</w:t>
      </w:r>
      <w:r>
        <w:rPr>
          <w:color w:val="00A44A"/>
        </w:rPr>
        <w:t>行距</w:t>
      </w:r>
      <w:r>
        <w:rPr>
          <w:color w:val="00A44A"/>
        </w:rPr>
        <w:t>，段首行空两个汉字）</w:t>
      </w:r>
    </w:p>
    <w:p>
      <w:pPr>
        <w:pStyle w:val="Normal"/>
        <w:ind w:firstLine="480"/>
        <w:jc w:val="both"/>
        <w:rPr/>
      </w:pPr>
      <w:r>
        <w:rPr/>
        <w:t>炔烃和叠氮化合物的点击化学反应，有着快速、百分百原子利用率、产物高选择性等众多优点，被誉为点击化学中的精华。基于此反应拓展而来的点击聚合反应，迅速在高分子材料领域获得了了广泛关注和应用。</w:t>
      </w:r>
    </w:p>
    <w:p>
      <w:pPr>
        <w:pStyle w:val="Normal"/>
        <w:ind w:firstLine="480"/>
        <w:jc w:val="both"/>
        <w:rPr/>
      </w:pPr>
      <w:r>
        <w:rPr>
          <w:rFonts w:cs="宋体;SimSun" w:ascii="宋体;SimSun" w:hAnsi="宋体;SimSun"/>
        </w:rPr>
        <w:t>……</w:t>
      </w:r>
    </w:p>
    <w:p>
      <w:pPr>
        <w:pStyle w:val="Normal"/>
        <w:ind w:firstLine="480"/>
        <w:jc w:val="both"/>
        <w:rPr/>
      </w:pPr>
      <w:r>
        <w:rPr/>
        <w:t>我们还尝试了采用不同单体，在最优条件下进行反应，均获得了高分子产物。表明了该反应体系的普适性。</w:t>
      </w:r>
    </w:p>
    <w:p>
      <w:pPr>
        <w:pStyle w:val="Normal"/>
        <w:ind w:firstLine="480"/>
        <w:jc w:val="both"/>
        <w:rPr>
          <w:color w:val="00B050"/>
        </w:rPr>
      </w:pPr>
      <w:r>
        <w:rPr>
          <w:color w:val="00B050"/>
        </w:rPr>
        <w:t>（此处</w:t>
      </w:r>
      <w:r>
        <w:rPr>
          <w:color w:val="00B050"/>
        </w:rPr>
        <w:t>隔一行）</w:t>
      </w:r>
    </w:p>
    <w:p>
      <w:pPr>
        <w:pStyle w:val="Normal"/>
        <w:jc w:val="both"/>
        <w:rPr/>
      </w:pPr>
      <w:r>
        <w:rPr>
          <w:rFonts w:ascii="黑体;SimHei" w:hAnsi="黑体;SimHei" w:cs="黑体;SimHei" w:eastAsia="黑体;SimHei"/>
        </w:rPr>
        <w:t>关键词</w:t>
      </w:r>
      <w:r>
        <w:rPr/>
        <w:t>：多变量系统；预测控制；环境试验设备</w:t>
      </w:r>
    </w:p>
    <w:p>
      <w:pPr>
        <w:pStyle w:val="Normal"/>
        <w:rPr>
          <w:iCs/>
          <w:color w:val="00A44A"/>
          <w:szCs w:val="21"/>
        </w:rPr>
      </w:pPr>
      <w:r>
        <w:rPr>
          <w:color w:val="00B050"/>
        </w:rPr>
        <w:t>（“</w:t>
      </w:r>
      <w:r>
        <w:rPr>
          <w:color w:val="00B050"/>
        </w:rPr>
        <w:t>关键词</w:t>
      </w:r>
      <w:r>
        <w:rPr>
          <w:rFonts w:ascii="宋体;SimSun" w:hAnsi="宋体;SimSun" w:cs="宋体;SimSun"/>
          <w:color w:val="00B050"/>
        </w:rPr>
        <w:t>”</w:t>
      </w:r>
      <w:r>
        <w:rPr>
          <w:color w:val="00B050"/>
        </w:rPr>
        <w:t>：小四号，黑体；</w:t>
      </w:r>
      <w:r>
        <w:rPr>
          <w:color w:val="00B050"/>
        </w:rPr>
        <w:t>关键词</w:t>
      </w:r>
      <w:r>
        <w:rPr>
          <w:color w:val="00B050"/>
        </w:rPr>
        <w:t>3</w:t>
      </w:r>
      <w:r>
        <w:rPr>
          <w:rFonts w:cs="宋体;SimSun" w:ascii="宋体;SimSun" w:hAnsi="宋体;SimSun"/>
          <w:color w:val="00B050"/>
        </w:rPr>
        <w:t>—</w:t>
      </w:r>
      <w:r>
        <w:rPr>
          <w:color w:val="00B050"/>
        </w:rPr>
        <w:t>5</w:t>
      </w:r>
      <w:r>
        <w:rPr>
          <w:color w:val="00B050"/>
        </w:rPr>
        <w:t>个：小四号，宋体；关键词之间用分号隔开；最后一个关键词不打标点符号）</w:t>
      </w:r>
      <w:r>
        <w:br w:type="page"/>
      </w:r>
    </w:p>
    <w:p>
      <w:pPr>
        <w:pStyle w:val="Normal"/>
        <w:rPr>
          <w:color w:val="00B050"/>
        </w:rPr>
      </w:pPr>
      <w:r>
        <w:rPr>
          <w:color w:val="00A44A"/>
        </w:rPr>
        <w:t>（另起页：外文摘要范例；英文摘要和关键词应该是中文摘要和关键词的翻译）</w:t>
      </w:r>
    </w:p>
    <w:p>
      <w:pPr>
        <w:pStyle w:val="Heading1"/>
        <w:spacing w:lineRule="auto" w:line="240" w:before="163" w:after="163"/>
        <w:rPr/>
      </w:pPr>
      <w:bookmarkStart w:id="4" w:name="__RefHeading___Toc134255664"/>
      <w:bookmarkEnd w:id="4"/>
      <w:r>
        <w:rPr/>
        <w:t>Abstract</w:t>
      </w:r>
    </w:p>
    <w:p>
      <w:pPr>
        <w:pStyle w:val="Normal"/>
        <w:jc w:val="center"/>
        <w:rPr>
          <w:color w:val="00A44A"/>
        </w:rPr>
      </w:pPr>
      <w:r>
        <w:rPr>
          <w:color w:val="00A44A"/>
        </w:rPr>
        <w:t>（标题</w:t>
      </w:r>
      <w:r>
        <w:rPr>
          <w:color w:val="00A44A"/>
        </w:rPr>
        <w:t>：</w:t>
      </w:r>
      <w:r>
        <w:rPr>
          <w:color w:val="00A44A"/>
        </w:rPr>
        <w:t>小二号，</w:t>
      </w:r>
      <w:r>
        <w:rPr>
          <w:color w:val="00A44A"/>
        </w:rPr>
        <w:t>Times New Roman</w:t>
      </w:r>
      <w:r>
        <w:rPr>
          <w:color w:val="00A44A"/>
        </w:rPr>
        <w:t>字体，居中，</w:t>
      </w:r>
      <w:r>
        <w:rPr>
          <w:color w:val="00A44A"/>
        </w:rPr>
        <w:t>单倍行距</w:t>
      </w:r>
      <w:r>
        <w:rPr>
          <w:color w:val="00A44A"/>
        </w:rPr>
        <w:t>，</w:t>
      </w:r>
      <w:r>
        <w:rPr>
          <w:color w:val="00A44A"/>
        </w:rPr>
        <w:t>段前</w:t>
      </w:r>
      <w:r>
        <w:rPr>
          <w:color w:val="00A44A"/>
        </w:rPr>
        <w:t>、</w:t>
      </w:r>
      <w:r>
        <w:rPr>
          <w:color w:val="00A44A"/>
        </w:rPr>
        <w:t>段后</w:t>
      </w:r>
      <w:r>
        <w:rPr>
          <w:color w:val="00A44A"/>
        </w:rPr>
        <w:t>各</w:t>
      </w:r>
      <w:r>
        <w:rPr>
          <w:color w:val="00A44A"/>
        </w:rPr>
        <w:t>0.5</w:t>
      </w:r>
      <w:r>
        <w:rPr>
          <w:color w:val="00A44A"/>
        </w:rPr>
        <w:t>行）</w:t>
      </w:r>
    </w:p>
    <w:p>
      <w:pPr>
        <w:pStyle w:val="Normal"/>
        <w:ind w:firstLine="480"/>
        <w:rPr/>
      </w:pPr>
      <w:r>
        <w:rPr>
          <w:color w:val="00A44A"/>
        </w:rPr>
        <w:t>（正文：小四号，</w:t>
      </w:r>
      <w:r>
        <w:rPr>
          <w:color w:val="00A44A"/>
        </w:rPr>
        <w:t>Times New Roman</w:t>
      </w:r>
      <w:r>
        <w:rPr>
          <w:color w:val="00A44A"/>
        </w:rPr>
        <w:t>字体，</w:t>
      </w:r>
      <w:r>
        <w:rPr>
          <w:color w:val="00A44A"/>
        </w:rPr>
        <w:t>1</w:t>
      </w:r>
      <w:r>
        <w:rPr>
          <w:color w:val="00A44A"/>
        </w:rPr>
        <w:t>.5</w:t>
      </w:r>
      <w:r>
        <w:rPr>
          <w:color w:val="00A44A"/>
        </w:rPr>
        <w:t>倍</w:t>
      </w:r>
      <w:r>
        <w:rPr>
          <w:color w:val="00A44A"/>
        </w:rPr>
        <w:t>行距</w:t>
      </w:r>
      <w:r>
        <w:rPr>
          <w:color w:val="00A44A"/>
        </w:rPr>
        <w:t>）</w:t>
      </w:r>
    </w:p>
    <w:p>
      <w:pPr>
        <w:pStyle w:val="Normal"/>
        <w:ind w:firstLine="480"/>
        <w:jc w:val="both"/>
        <w:rPr/>
      </w:pPr>
      <w:r>
        <w:rPr/>
        <w:t>Artificial Neuron Network (ANN) simulates human being’s brain function and build the network structure. Convolutional Neural Network (CNN) have many advantage, such as ……</w:t>
      </w:r>
    </w:p>
    <w:p>
      <w:pPr>
        <w:pStyle w:val="Normal"/>
        <w:jc w:val="both"/>
        <w:rPr/>
      </w:pPr>
      <w:r>
        <w:rPr>
          <w:rFonts w:eastAsia="Times New Roman"/>
        </w:rPr>
        <w:t xml:space="preserve">    </w:t>
      </w:r>
      <w:r>
        <w:rPr/>
        <w:t>This paper introduces the common pretreatment method of image, such as collecting image, normalization, graying and binarization. And apply these to the handwritten numeral recognition experiment and handwritten numerals writer recognition experiments.</w:t>
      </w:r>
    </w:p>
    <w:p>
      <w:pPr>
        <w:pStyle w:val="Normal"/>
        <w:jc w:val="both"/>
        <w:rPr/>
      </w:pPr>
      <w:r>
        <w:rPr/>
      </w:r>
    </w:p>
    <w:p>
      <w:pPr>
        <w:pStyle w:val="Normal"/>
        <w:jc w:val="both"/>
        <w:rPr/>
      </w:pPr>
      <w:r>
        <w:rPr>
          <w:b/>
        </w:rPr>
        <w:t>Keywords</w:t>
      </w:r>
      <w:r>
        <w:rPr/>
        <w:t>: Writer recognition</w:t>
      </w:r>
      <w:r>
        <w:rPr/>
        <w:t>；</w:t>
      </w:r>
      <w:r>
        <w:rPr/>
        <w:t>Convolutional Neural Network</w:t>
      </w:r>
      <w:r>
        <w:rPr/>
        <w:t>；</w:t>
      </w:r>
      <w:r>
        <w:rPr/>
        <w:t>Handwritten character recognition</w:t>
      </w:r>
    </w:p>
    <w:p>
      <w:pPr>
        <w:pStyle w:val="Normal"/>
        <w:rPr>
          <w:color w:val="008000"/>
        </w:rPr>
      </w:pPr>
      <w:r>
        <w:rPr>
          <w:color w:val="00A44A"/>
        </w:rPr>
        <w:t>(“</w:t>
      </w:r>
      <w:r>
        <w:rPr>
          <w:color w:val="00A44A"/>
        </w:rPr>
        <w:t>Keywords</w:t>
      </w:r>
      <w:r>
        <w:rPr>
          <w:color w:val="00A44A"/>
        </w:rPr>
        <w:t>”</w:t>
      </w:r>
      <w:r>
        <w:rPr>
          <w:color w:val="00A44A"/>
        </w:rPr>
        <w:t>：</w:t>
      </w:r>
      <w:r>
        <w:rPr>
          <w:color w:val="00A44A"/>
        </w:rPr>
        <w:t>Times New Roman</w:t>
      </w:r>
      <w:r>
        <w:rPr>
          <w:color w:val="00A44A"/>
        </w:rPr>
        <w:t>字体，小四号，加粗，居左）（关键词</w:t>
      </w:r>
      <w:r>
        <w:rPr>
          <w:color w:val="00A44A"/>
        </w:rPr>
        <w:t>：</w:t>
      </w:r>
      <w:r>
        <w:rPr>
          <w:color w:val="00A44A"/>
        </w:rPr>
        <w:t>Times New Roman</w:t>
      </w:r>
      <w:r>
        <w:rPr>
          <w:color w:val="00A44A"/>
        </w:rPr>
        <w:t>字体，小四号）</w:t>
      </w:r>
      <w:r>
        <w:br w:type="page"/>
      </w:r>
    </w:p>
    <w:p>
      <w:pPr>
        <w:pStyle w:val="Normal"/>
        <w:rPr/>
      </w:pPr>
      <w:r>
        <w:rPr>
          <w:color w:val="00A44A"/>
        </w:rPr>
        <w:t>（另起页：目录范例）</w:t>
      </w:r>
    </w:p>
    <w:p>
      <w:pPr>
        <w:pStyle w:val="Heading1"/>
        <w:spacing w:lineRule="auto" w:line="240" w:before="163" w:after="163"/>
        <w:rPr/>
      </w:pPr>
      <w:bookmarkStart w:id="5" w:name="__RefHeading___Toc134255665"/>
      <w:bookmarkEnd w:id="5"/>
      <w:r>
        <w:rPr/>
        <w:t>目</w:t>
      </w:r>
      <w:r>
        <w:rPr>
          <w:rFonts w:eastAsia="Times New Roman"/>
        </w:rPr>
        <w:t xml:space="preserve">  </w:t>
      </w:r>
      <w:r>
        <w:rPr/>
        <w:t>录</w:t>
      </w:r>
    </w:p>
    <w:p>
      <w:pPr>
        <w:pStyle w:val="Normal"/>
        <w:spacing w:lineRule="exact" w:line="400"/>
        <w:jc w:val="center"/>
        <w:rPr>
          <w:color w:val="008000"/>
        </w:rPr>
      </w:pPr>
      <w:r>
        <w:rPr>
          <w:color w:val="008000"/>
        </w:rPr>
        <w:t>（</w:t>
      </w:r>
      <w:r>
        <w:rPr>
          <w:color w:val="00A44A"/>
        </w:rPr>
        <w:t>标题</w:t>
      </w:r>
      <w:r>
        <w:rPr>
          <w:color w:val="00A44A"/>
        </w:rPr>
        <w:t>：</w:t>
      </w:r>
      <w:r>
        <w:rPr>
          <w:color w:val="00A44A"/>
        </w:rPr>
        <w:t>小二号，黑体，居中，两字</w:t>
      </w:r>
      <w:r>
        <w:rPr>
          <w:color w:val="00A44A"/>
        </w:rPr>
        <w:t>之间空</w:t>
      </w:r>
      <w:r>
        <w:rPr>
          <w:color w:val="00A44A"/>
        </w:rPr>
        <w:t>2</w:t>
      </w:r>
      <w:r>
        <w:rPr>
          <w:color w:val="00A44A"/>
        </w:rPr>
        <w:t>字符，</w:t>
      </w:r>
      <w:r>
        <w:rPr>
          <w:color w:val="00A44A"/>
        </w:rPr>
        <w:t>目录为电脑自动</w:t>
      </w:r>
      <w:r>
        <w:rPr>
          <w:color w:val="00A44A"/>
        </w:rPr>
        <w:t>生成</w:t>
      </w:r>
      <w:r>
        <w:rPr>
          <w:color w:val="00A44A"/>
        </w:rPr>
        <w:t>）</w:t>
      </w:r>
    </w:p>
    <w:p>
      <w:pPr>
        <w:pStyle w:val="Normal"/>
        <w:spacing w:lineRule="exact" w:line="400"/>
        <w:rPr>
          <w:rFonts w:ascii="宋体;SimSun" w:hAnsi="宋体;SimSun" w:cs="宋体;SimSun"/>
          <w:bCs/>
          <w:color w:val="00B050"/>
        </w:rPr>
      </w:pPr>
      <w:r>
        <w:rPr>
          <w:rFonts w:ascii="宋体;SimSun" w:hAnsi="宋体;SimSun" w:cs="宋体;SimSun"/>
          <w:bCs/>
          <w:color w:val="00B050"/>
        </w:rPr>
        <w:t>（各章标题、结论、参考文献、致谢：黑体，四号；其余：宋体，小四号，行距</w:t>
      </w:r>
      <w:r>
        <w:rPr>
          <w:rFonts w:cs="宋体;SimSun" w:ascii="宋体;SimSun" w:hAnsi="宋体;SimSun"/>
          <w:bCs/>
          <w:color w:val="00B050"/>
        </w:rPr>
        <w:t>1.5</w:t>
      </w:r>
      <w:r>
        <w:rPr>
          <w:rFonts w:ascii="宋体;SimSun" w:hAnsi="宋体;SimSun" w:cs="宋体;SimSun"/>
          <w:bCs/>
          <w:color w:val="00B050"/>
        </w:rPr>
        <w:t>倍）</w:t>
      </w:r>
    </w:p>
    <w:sdt>
      <w:sdtPr>
        <w:docPartObj>
          <w:docPartGallery w:val="Table of Contents"/>
          <w:docPartUnique w:val="true"/>
        </w:docPartObj>
      </w:sdtPr>
      <w:sdtContent>
        <w:p>
          <w:pPr>
            <w:pStyle w:val="Contents1"/>
            <w:tabs>
              <w:tab w:val="clear" w:pos="420"/>
              <w:tab w:val="right" w:pos="9060" w:leader="dot"/>
            </w:tabs>
            <w:rPr>
              <w:rFonts w:ascii="宋体;SimSun" w:hAnsi="宋体;SimSun" w:cs="宋体;SimSun"/>
              <w:sz w:val="21"/>
              <w:lang w:val="en-US" w:eastAsia="en-US"/>
            </w:rPr>
          </w:pPr>
          <w:r>
            <w:fldChar w:fldCharType="begin"/>
          </w:r>
          <w:r>
            <w:rPr>
              <w:rStyle w:val="IndexLink"/>
              <w:sz w:val="28"/>
              <w:szCs w:val="28"/>
              <w:rFonts w:ascii="黑体;SimHei" w:hAnsi="黑体;SimHei" w:cs="黑体;SimHei" w:eastAsia="黑体;SimHei"/>
              <w:lang w:val="en-US" w:eastAsia="en-US"/>
            </w:rPr>
            <w:instrText xml:space="preserve"> TOC \o "1-3" \h \z \u </w:instrText>
          </w:r>
          <w:r>
            <w:rPr>
              <w:rStyle w:val="IndexLink"/>
              <w:sz w:val="28"/>
              <w:szCs w:val="28"/>
              <w:rFonts w:ascii="黑体;SimHei" w:hAnsi="黑体;SimHei" w:cs="黑体;SimHei" w:eastAsia="黑体;SimHei"/>
              <w:lang w:val="en-US" w:eastAsia="en-US"/>
            </w:rPr>
            <w:fldChar w:fldCharType="separate"/>
          </w:r>
          <w:hyperlink w:anchor="__RefHeading___Toc134255663">
            <w:r>
              <w:rPr>
                <w:rStyle w:val="IndexLink"/>
                <w:rFonts w:ascii="黑体;SimHei" w:hAnsi="黑体;SimHei" w:cs="黑体;SimHei" w:eastAsia="黑体;SimHei"/>
                <w:sz w:val="28"/>
                <w:szCs w:val="28"/>
                <w:lang w:val="en-US" w:eastAsia="en-US"/>
              </w:rPr>
              <w:t>摘  要</w:t>
            </w:r>
            <w:r>
              <w:rPr>
                <w:rStyle w:val="IndexLink"/>
                <w:rFonts w:cs="宋体;SimSun" w:ascii="宋体;SimSun" w:hAnsi="宋体;SimSun"/>
                <w:lang w:val="en-US" w:eastAsia="en-US"/>
              </w:rPr>
              <w:tab/>
              <w:t>I</w:t>
            </w:r>
          </w:hyperlink>
        </w:p>
        <w:p>
          <w:pPr>
            <w:pStyle w:val="Contents1"/>
            <w:tabs>
              <w:tab w:val="clear" w:pos="420"/>
              <w:tab w:val="right" w:pos="9060" w:leader="dot"/>
            </w:tabs>
            <w:rPr>
              <w:rFonts w:ascii="宋体;SimSun" w:hAnsi="宋体;SimSun" w:cs="宋体;SimSun"/>
              <w:sz w:val="21"/>
              <w:lang w:val="en-US" w:eastAsia="en-US"/>
            </w:rPr>
          </w:pPr>
          <w:hyperlink w:anchor="__RefHeading___Toc134255664">
            <w:r>
              <w:rPr>
                <w:rStyle w:val="IndexLink"/>
                <w:rFonts w:eastAsia="黑体;SimHei"/>
                <w:sz w:val="28"/>
                <w:szCs w:val="28"/>
                <w:lang w:val="en-US" w:eastAsia="en-US"/>
              </w:rPr>
              <w:t>Abstract</w:t>
            </w:r>
            <w:r>
              <w:rPr>
                <w:rStyle w:val="IndexLink"/>
                <w:rFonts w:cs="宋体;SimSun" w:ascii="宋体;SimSun" w:hAnsi="宋体;SimSun"/>
                <w:lang w:val="en-US" w:eastAsia="en-US"/>
              </w:rPr>
              <w:tab/>
              <w:t>II</w:t>
            </w:r>
          </w:hyperlink>
        </w:p>
        <w:p>
          <w:pPr>
            <w:pStyle w:val="Contents1"/>
            <w:tabs>
              <w:tab w:val="clear" w:pos="420"/>
              <w:tab w:val="right" w:pos="9060" w:leader="dot"/>
            </w:tabs>
            <w:rPr>
              <w:rFonts w:ascii="宋体;SimSun" w:hAnsi="宋体;SimSun" w:cs="宋体;SimSun"/>
              <w:sz w:val="21"/>
              <w:lang w:val="en-US" w:eastAsia="en-US"/>
            </w:rPr>
          </w:pPr>
          <w:hyperlink w:anchor="__RefHeading___Toc134255665">
            <w:r>
              <w:rPr>
                <w:rStyle w:val="IndexLink"/>
                <w:rFonts w:ascii="黑体;SimHei" w:hAnsi="黑体;SimHei" w:cs="黑体;SimHei" w:eastAsia="黑体;SimHei"/>
                <w:sz w:val="28"/>
                <w:szCs w:val="28"/>
                <w:lang w:val="en-US" w:eastAsia="en-US"/>
              </w:rPr>
              <w:t>目  录</w:t>
            </w:r>
            <w:r>
              <w:rPr>
                <w:rStyle w:val="IndexLink"/>
                <w:rFonts w:cs="宋体;SimSun" w:ascii="宋体;SimSun" w:hAnsi="宋体;SimSun"/>
                <w:lang w:val="en-US" w:eastAsia="en-US"/>
              </w:rPr>
              <w:tab/>
              <w:t>III</w:t>
            </w:r>
          </w:hyperlink>
        </w:p>
        <w:p>
          <w:pPr>
            <w:pStyle w:val="Contents1"/>
            <w:tabs>
              <w:tab w:val="clear" w:pos="420"/>
              <w:tab w:val="left" w:pos="1050" w:leader="none"/>
              <w:tab w:val="right" w:pos="9060" w:leader="dot"/>
            </w:tabs>
            <w:rPr>
              <w:rFonts w:ascii="宋体;SimSun" w:hAnsi="宋体;SimSun" w:cs="宋体;SimSun"/>
              <w:sz w:val="21"/>
              <w:lang w:val="en-US" w:eastAsia="en-US"/>
            </w:rPr>
          </w:pPr>
          <w:hyperlink w:anchor="__RefHeading___Toc134255666">
            <w:r>
              <w:rPr>
                <w:rStyle w:val="IndexLink"/>
                <w:rFonts w:ascii="黑体;SimHei" w:hAnsi="黑体;SimHei" w:cs="黑体;SimHei" w:eastAsia="黑体;SimHei"/>
                <w:sz w:val="28"/>
                <w:szCs w:val="28"/>
                <w:lang w:val="en-US" w:eastAsia="en-US"/>
              </w:rPr>
              <w:t>第一章</w:t>
            </w:r>
            <w:r>
              <w:rPr>
                <w:rStyle w:val="IndexLink"/>
                <w:rFonts w:eastAsia="黑体;SimHei" w:cs="黑体;SimHei" w:ascii="黑体;SimHei" w:hAnsi="黑体;SimHei"/>
                <w:sz w:val="28"/>
                <w:szCs w:val="28"/>
                <w:lang w:val="en-US" w:eastAsia="en-US"/>
              </w:rPr>
              <w:tab/>
            </w:r>
            <w:r>
              <w:rPr>
                <w:rStyle w:val="IndexLink"/>
                <w:rFonts w:ascii="黑体;SimHei" w:hAnsi="黑体;SimHei" w:cs="黑体;SimHei" w:eastAsia="黑体;SimHei"/>
                <w:sz w:val="28"/>
                <w:szCs w:val="28"/>
                <w:lang w:val="en-US" w:eastAsia="en-US"/>
              </w:rPr>
              <w:t>绪论</w:t>
            </w:r>
            <w:r>
              <w:rPr>
                <w:rStyle w:val="IndexLink"/>
                <w:rFonts w:cs="宋体;SimSun" w:ascii="宋体;SimSun" w:hAnsi="宋体;SimSun"/>
                <w:lang w:val="en-US" w:eastAsia="en-US"/>
              </w:rPr>
              <w:tab/>
              <w:t>1</w:t>
            </w:r>
          </w:hyperlink>
        </w:p>
        <w:p>
          <w:pPr>
            <w:pStyle w:val="Contents2"/>
            <w:tabs>
              <w:tab w:val="clear" w:pos="420"/>
              <w:tab w:val="left" w:pos="1050" w:leader="none"/>
              <w:tab w:val="right" w:pos="9060" w:leader="dot"/>
            </w:tabs>
            <w:ind w:left="480" w:hanging="0"/>
            <w:rPr>
              <w:rFonts w:ascii="宋体;SimSun" w:hAnsi="宋体;SimSun" w:cs="宋体;SimSun"/>
              <w:sz w:val="21"/>
              <w:lang w:val="en-US" w:eastAsia="en-US"/>
            </w:rPr>
          </w:pPr>
          <w:hyperlink w:anchor="__RefHeading___Toc134255667">
            <w:r>
              <w:rPr>
                <w:rStyle w:val="IndexLink"/>
                <w:rFonts w:cs="宋体;SimSun" w:ascii="宋体;SimSun" w:hAnsi="宋体;SimSun"/>
                <w:lang w:val="en-US" w:eastAsia="en-US"/>
              </w:rPr>
              <w:t>1.1</w:t>
            </w:r>
            <w:r>
              <w:rPr>
                <w:rStyle w:val="IndexLink"/>
                <w:rFonts w:cs="宋体;SimSun" w:ascii="宋体;SimSun" w:hAnsi="宋体;SimSun"/>
                <w:sz w:val="21"/>
                <w:lang w:val="en-US" w:eastAsia="en-US"/>
              </w:rPr>
              <w:tab/>
            </w:r>
            <w:r>
              <w:rPr>
                <w:rStyle w:val="IndexLink"/>
                <w:rFonts w:ascii="宋体;SimSun" w:hAnsi="宋体;SimSun" w:cs="宋体;SimSun"/>
                <w:lang w:val="en-US" w:eastAsia="en-US"/>
              </w:rPr>
              <w:t>引言</w:t>
            </w:r>
            <w:r>
              <w:rPr>
                <w:rStyle w:val="IndexLink"/>
                <w:rFonts w:cs="宋体;SimSun" w:ascii="宋体;SimSun" w:hAnsi="宋体;SimSun"/>
                <w:lang w:val="en-US" w:eastAsia="en-US"/>
              </w:rPr>
              <w:tab/>
              <w:t>1</w:t>
            </w:r>
          </w:hyperlink>
        </w:p>
        <w:p>
          <w:pPr>
            <w:pStyle w:val="Contents2"/>
            <w:tabs>
              <w:tab w:val="clear" w:pos="420"/>
              <w:tab w:val="left" w:pos="1050" w:leader="none"/>
              <w:tab w:val="right" w:pos="9060" w:leader="dot"/>
            </w:tabs>
            <w:ind w:left="480" w:hanging="0"/>
            <w:rPr>
              <w:rFonts w:ascii="宋体;SimSun" w:hAnsi="宋体;SimSun" w:cs="宋体;SimSun"/>
              <w:sz w:val="21"/>
              <w:lang w:val="en-US" w:eastAsia="en-US"/>
            </w:rPr>
          </w:pPr>
          <w:hyperlink w:anchor="__RefHeading___Toc134255668">
            <w:r>
              <w:rPr>
                <w:rStyle w:val="IndexLink"/>
                <w:rFonts w:cs="宋体;SimSun" w:ascii="宋体;SimSun" w:hAnsi="宋体;SimSun"/>
                <w:lang w:val="en-US" w:eastAsia="en-US"/>
              </w:rPr>
              <w:t>1.2</w:t>
            </w:r>
            <w:r>
              <w:rPr>
                <w:rStyle w:val="IndexLink"/>
                <w:rFonts w:cs="宋体;SimSun" w:ascii="宋体;SimSun" w:hAnsi="宋体;SimSun"/>
                <w:sz w:val="21"/>
                <w:lang w:val="en-US" w:eastAsia="en-US"/>
              </w:rPr>
              <w:tab/>
            </w:r>
            <w:r>
              <w:rPr>
                <w:rStyle w:val="IndexLink"/>
                <w:rFonts w:ascii="宋体;SimSun" w:hAnsi="宋体;SimSun" w:cs="宋体;SimSun"/>
                <w:lang w:val="en-US" w:eastAsia="en-US"/>
              </w:rPr>
              <w:t>研究背景</w:t>
            </w:r>
            <w:r>
              <w:rPr>
                <w:rStyle w:val="IndexLink"/>
                <w:rFonts w:cs="宋体;SimSun" w:ascii="宋体;SimSun" w:hAnsi="宋体;SimSun"/>
                <w:lang w:val="en-US" w:eastAsia="en-US"/>
              </w:rPr>
              <w:tab/>
              <w:t>1</w:t>
            </w:r>
          </w:hyperlink>
        </w:p>
        <w:p>
          <w:pPr>
            <w:pStyle w:val="Contents2"/>
            <w:tabs>
              <w:tab w:val="clear" w:pos="420"/>
              <w:tab w:val="left" w:pos="1050" w:leader="none"/>
              <w:tab w:val="right" w:pos="9060" w:leader="dot"/>
            </w:tabs>
            <w:ind w:left="480" w:hanging="0"/>
            <w:rPr>
              <w:rFonts w:ascii="宋体;SimSun" w:hAnsi="宋体;SimSun" w:cs="宋体;SimSun"/>
              <w:sz w:val="21"/>
              <w:lang w:val="en-US" w:eastAsia="en-US"/>
            </w:rPr>
          </w:pPr>
          <w:hyperlink w:anchor="__RefHeading___Toc134255669">
            <w:r>
              <w:rPr>
                <w:rStyle w:val="IndexLink"/>
                <w:rFonts w:cs="宋体;SimSun" w:ascii="宋体;SimSun" w:hAnsi="宋体;SimSun"/>
                <w:lang w:val="en-US" w:eastAsia="en-US"/>
              </w:rPr>
              <w:t>1.3</w:t>
            </w:r>
            <w:r>
              <w:rPr>
                <w:rStyle w:val="IndexLink"/>
                <w:rFonts w:cs="宋体;SimSun" w:ascii="宋体;SimSun" w:hAnsi="宋体;SimSun"/>
                <w:sz w:val="21"/>
                <w:lang w:val="en-US" w:eastAsia="en-US"/>
              </w:rPr>
              <w:tab/>
            </w:r>
            <w:r>
              <w:rPr>
                <w:rStyle w:val="IndexLink"/>
                <w:rFonts w:ascii="宋体;SimSun" w:hAnsi="宋体;SimSun" w:cs="宋体;SimSun"/>
                <w:lang w:val="en-US" w:eastAsia="en-US"/>
              </w:rPr>
              <w:t>研究现状</w:t>
            </w:r>
            <w:r>
              <w:rPr>
                <w:rStyle w:val="IndexLink"/>
                <w:rFonts w:cs="宋体;SimSun" w:ascii="宋体;SimSun" w:hAnsi="宋体;SimSun"/>
                <w:lang w:val="en-US" w:eastAsia="en-US"/>
              </w:rPr>
              <w:tab/>
              <w:t>1</w:t>
            </w:r>
          </w:hyperlink>
        </w:p>
        <w:p>
          <w:pPr>
            <w:pStyle w:val="Contents2"/>
            <w:tabs>
              <w:tab w:val="clear" w:pos="420"/>
              <w:tab w:val="left" w:pos="1050" w:leader="none"/>
              <w:tab w:val="right" w:pos="9060" w:leader="dot"/>
            </w:tabs>
            <w:ind w:left="480" w:hanging="0"/>
            <w:rPr>
              <w:rFonts w:ascii="宋体;SimSun" w:hAnsi="宋体;SimSun" w:cs="宋体;SimSun"/>
              <w:sz w:val="21"/>
              <w:lang w:val="en-US" w:eastAsia="en-US"/>
            </w:rPr>
          </w:pPr>
          <w:hyperlink w:anchor="__RefHeading___Toc134255670">
            <w:r>
              <w:rPr>
                <w:rStyle w:val="IndexLink"/>
                <w:rFonts w:cs="宋体;SimSun" w:ascii="宋体;SimSun" w:hAnsi="宋体;SimSun"/>
                <w:lang w:val="en-US" w:eastAsia="en-US"/>
              </w:rPr>
              <w:t>1.4</w:t>
            </w:r>
            <w:r>
              <w:rPr>
                <w:rStyle w:val="IndexLink"/>
                <w:rFonts w:cs="宋体;SimSun" w:ascii="宋体;SimSun" w:hAnsi="宋体;SimSun"/>
                <w:sz w:val="21"/>
                <w:lang w:val="en-US" w:eastAsia="en-US"/>
              </w:rPr>
              <w:tab/>
            </w:r>
            <w:r>
              <w:rPr>
                <w:rStyle w:val="IndexLink"/>
                <w:rFonts w:ascii="宋体;SimSun" w:hAnsi="宋体;SimSun" w:cs="宋体;SimSun"/>
                <w:lang w:val="en-US" w:eastAsia="en-US"/>
              </w:rPr>
              <w:t>论文结构</w:t>
            </w:r>
            <w:r>
              <w:rPr>
                <w:rStyle w:val="IndexLink"/>
                <w:rFonts w:cs="宋体;SimSun" w:ascii="宋体;SimSun" w:hAnsi="宋体;SimSun"/>
                <w:lang w:val="en-US" w:eastAsia="en-US"/>
              </w:rPr>
              <w:tab/>
              <w:t>2</w:t>
            </w:r>
          </w:hyperlink>
        </w:p>
        <w:p>
          <w:pPr>
            <w:pStyle w:val="Contents1"/>
            <w:tabs>
              <w:tab w:val="clear" w:pos="420"/>
              <w:tab w:val="left" w:pos="1050" w:leader="none"/>
              <w:tab w:val="right" w:pos="9060" w:leader="dot"/>
            </w:tabs>
            <w:rPr>
              <w:rFonts w:ascii="宋体;SimSun" w:hAnsi="宋体;SimSun" w:cs="宋体;SimSun"/>
              <w:sz w:val="21"/>
              <w:lang w:val="en-US" w:eastAsia="en-US"/>
            </w:rPr>
          </w:pPr>
          <w:hyperlink w:anchor="__RefHeading___Toc134255671">
            <w:r>
              <w:rPr>
                <w:rStyle w:val="IndexLink"/>
                <w:rFonts w:ascii="黑体;SimHei" w:hAnsi="黑体;SimHei" w:cs="黑体;SimHei" w:eastAsia="黑体;SimHei"/>
                <w:sz w:val="28"/>
                <w:szCs w:val="28"/>
                <w:lang w:val="en-US" w:eastAsia="en-US"/>
              </w:rPr>
              <w:t>第二章</w:t>
            </w:r>
            <w:r>
              <w:rPr>
                <w:rStyle w:val="IndexLink"/>
                <w:rFonts w:eastAsia="黑体;SimHei" w:cs="黑体;SimHei" w:ascii="黑体;SimHei" w:hAnsi="黑体;SimHei"/>
                <w:sz w:val="28"/>
                <w:szCs w:val="28"/>
                <w:lang w:val="en-US" w:eastAsia="en-US"/>
              </w:rPr>
              <w:tab/>
            </w:r>
            <w:r>
              <w:rPr>
                <w:rStyle w:val="IndexLink"/>
                <w:rFonts w:ascii="黑体;SimHei" w:hAnsi="黑体;SimHei" w:cs="黑体;SimHei" w:eastAsia="黑体;SimHei"/>
                <w:sz w:val="28"/>
                <w:szCs w:val="28"/>
                <w:lang w:val="en-US" w:eastAsia="en-US"/>
              </w:rPr>
              <w:t>卷积神经网络的基础知识</w:t>
            </w:r>
            <w:r>
              <w:rPr>
                <w:rStyle w:val="IndexLink"/>
                <w:rFonts w:cs="宋体;SimSun" w:ascii="宋体;SimSun" w:hAnsi="宋体;SimSun"/>
                <w:lang w:val="en-US" w:eastAsia="en-US"/>
              </w:rPr>
              <w:tab/>
              <w:t>3</w:t>
            </w:r>
          </w:hyperlink>
        </w:p>
        <w:p>
          <w:pPr>
            <w:pStyle w:val="Contents2"/>
            <w:tabs>
              <w:tab w:val="clear" w:pos="420"/>
              <w:tab w:val="left" w:pos="1050" w:leader="none"/>
              <w:tab w:val="right" w:pos="9060" w:leader="dot"/>
            </w:tabs>
            <w:ind w:left="480" w:hanging="0"/>
            <w:rPr>
              <w:rFonts w:ascii="宋体;SimSun" w:hAnsi="宋体;SimSun" w:cs="宋体;SimSun"/>
              <w:sz w:val="21"/>
              <w:lang w:val="en-US" w:eastAsia="en-US"/>
            </w:rPr>
          </w:pPr>
          <w:hyperlink w:anchor="__RefHeading___Toc134255672">
            <w:r>
              <w:rPr>
                <w:rStyle w:val="IndexLink"/>
                <w:rFonts w:cs="宋体;SimSun" w:ascii="宋体;SimSun" w:hAnsi="宋体;SimSun"/>
                <w:lang w:val="en-US" w:eastAsia="en-US"/>
              </w:rPr>
              <w:t>2.1</w:t>
            </w:r>
            <w:r>
              <w:rPr>
                <w:rStyle w:val="IndexLink"/>
                <w:rFonts w:cs="宋体;SimSun" w:ascii="宋体;SimSun" w:hAnsi="宋体;SimSun"/>
                <w:sz w:val="21"/>
                <w:lang w:val="en-US" w:eastAsia="en-US"/>
              </w:rPr>
              <w:tab/>
            </w:r>
            <w:r>
              <w:rPr>
                <w:rStyle w:val="IndexLink"/>
                <w:rFonts w:ascii="宋体;SimSun" w:hAnsi="宋体;SimSun" w:cs="宋体;SimSun"/>
                <w:lang w:val="en-US" w:eastAsia="en-US"/>
              </w:rPr>
              <w:t>卷积神经网络的网络结构</w:t>
            </w:r>
            <w:r>
              <w:rPr>
                <w:rStyle w:val="IndexLink"/>
                <w:rFonts w:cs="宋体;SimSun" w:ascii="宋体;SimSun" w:hAnsi="宋体;SimSun"/>
                <w:lang w:val="en-US" w:eastAsia="en-US"/>
              </w:rPr>
              <w:tab/>
              <w:t>3</w:t>
            </w:r>
          </w:hyperlink>
        </w:p>
        <w:p>
          <w:pPr>
            <w:pStyle w:val="Contents3"/>
            <w:tabs>
              <w:tab w:val="clear" w:pos="420"/>
              <w:tab w:val="left" w:pos="1680" w:leader="none"/>
              <w:tab w:val="right" w:pos="9060" w:leader="dot"/>
            </w:tabs>
            <w:ind w:left="960" w:hanging="0"/>
            <w:rPr>
              <w:rFonts w:ascii="宋体;SimSun" w:hAnsi="宋体;SimSun" w:cs="宋体;SimSun"/>
              <w:sz w:val="21"/>
              <w:lang w:val="en-US" w:eastAsia="en-US"/>
            </w:rPr>
          </w:pPr>
          <w:hyperlink w:anchor="__RefHeading___Toc134255673">
            <w:r>
              <w:rPr>
                <w:rStyle w:val="IndexLink"/>
                <w:rFonts w:cs="宋体;SimSun" w:ascii="宋体;SimSun" w:hAnsi="宋体;SimSun"/>
                <w:lang w:val="en-US" w:eastAsia="en-US"/>
              </w:rPr>
              <w:t>2.1.1</w:t>
            </w:r>
            <w:r>
              <w:rPr>
                <w:rStyle w:val="IndexLink"/>
                <w:rFonts w:cs="宋体;SimSun" w:ascii="宋体;SimSun" w:hAnsi="宋体;SimSun"/>
                <w:sz w:val="21"/>
                <w:lang w:val="en-US" w:eastAsia="en-US"/>
              </w:rPr>
              <w:tab/>
            </w:r>
            <w:r>
              <w:rPr>
                <w:rStyle w:val="IndexLink"/>
                <w:rFonts w:ascii="宋体;SimSun" w:hAnsi="宋体;SimSun" w:cs="宋体;SimSun"/>
                <w:lang w:val="en-US" w:eastAsia="en-US"/>
              </w:rPr>
              <w:t>输入层</w:t>
            </w:r>
            <w:r>
              <w:rPr>
                <w:rStyle w:val="IndexLink"/>
                <w:rFonts w:cs="宋体;SimSun" w:ascii="宋体;SimSun" w:hAnsi="宋体;SimSun"/>
                <w:lang w:val="en-US" w:eastAsia="en-US"/>
              </w:rPr>
              <w:tab/>
              <w:t>3</w:t>
            </w:r>
          </w:hyperlink>
        </w:p>
        <w:p>
          <w:pPr>
            <w:pStyle w:val="Contents3"/>
            <w:tabs>
              <w:tab w:val="clear" w:pos="420"/>
              <w:tab w:val="left" w:pos="1680" w:leader="none"/>
              <w:tab w:val="right" w:pos="9060" w:leader="dot"/>
            </w:tabs>
            <w:ind w:left="960" w:hanging="0"/>
            <w:rPr>
              <w:rFonts w:ascii="宋体;SimSun" w:hAnsi="宋体;SimSun" w:cs="宋体;SimSun"/>
              <w:sz w:val="21"/>
              <w:lang w:val="en-US" w:eastAsia="en-US"/>
            </w:rPr>
          </w:pPr>
          <w:hyperlink w:anchor="__RefHeading___Toc134255674">
            <w:r>
              <w:rPr>
                <w:rStyle w:val="IndexLink"/>
                <w:rFonts w:cs="宋体;SimSun" w:ascii="宋体;SimSun" w:hAnsi="宋体;SimSun"/>
                <w:lang w:val="en-US" w:eastAsia="en-US"/>
              </w:rPr>
              <w:t>2.1.2</w:t>
            </w:r>
            <w:r>
              <w:rPr>
                <w:rStyle w:val="IndexLink"/>
                <w:rFonts w:cs="宋体;SimSun" w:ascii="宋体;SimSun" w:hAnsi="宋体;SimSun"/>
                <w:sz w:val="21"/>
                <w:lang w:val="en-US" w:eastAsia="en-US"/>
              </w:rPr>
              <w:tab/>
            </w:r>
            <w:r>
              <w:rPr>
                <w:rStyle w:val="IndexLink"/>
                <w:rFonts w:ascii="宋体;SimSun" w:hAnsi="宋体;SimSun" w:cs="宋体;SimSun"/>
                <w:lang w:val="en-US" w:eastAsia="en-US"/>
              </w:rPr>
              <w:t>输出</w:t>
            </w:r>
            <w:r>
              <w:rPr>
                <w:rStyle w:val="IndexLink"/>
                <w:rFonts w:cs="宋体;SimSun" w:ascii="宋体;SimSun" w:hAnsi="宋体;SimSun"/>
                <w:lang w:val="en-US" w:eastAsia="en-US"/>
              </w:rPr>
              <w:tab/>
              <w:t>3</w:t>
            </w:r>
          </w:hyperlink>
        </w:p>
        <w:p>
          <w:pPr>
            <w:pStyle w:val="Contents2"/>
            <w:tabs>
              <w:tab w:val="clear" w:pos="420"/>
              <w:tab w:val="left" w:pos="1050" w:leader="none"/>
              <w:tab w:val="right" w:pos="9060" w:leader="dot"/>
            </w:tabs>
            <w:ind w:left="480" w:hanging="0"/>
            <w:rPr>
              <w:rFonts w:ascii="宋体;SimSun" w:hAnsi="宋体;SimSun" w:cs="宋体;SimSun"/>
              <w:sz w:val="21"/>
              <w:lang w:val="en-US" w:eastAsia="en-US"/>
            </w:rPr>
          </w:pPr>
          <w:hyperlink w:anchor="__RefHeading___Toc134255675">
            <w:r>
              <w:rPr>
                <w:rStyle w:val="IndexLink"/>
                <w:rFonts w:cs="宋体;SimSun" w:ascii="宋体;SimSun" w:hAnsi="宋体;SimSun"/>
                <w:lang w:val="en-US" w:eastAsia="en-US"/>
              </w:rPr>
              <w:t>2.2</w:t>
            </w:r>
            <w:r>
              <w:rPr>
                <w:rStyle w:val="IndexLink"/>
                <w:rFonts w:cs="宋体;SimSun" w:ascii="宋体;SimSun" w:hAnsi="宋体;SimSun"/>
                <w:sz w:val="21"/>
                <w:lang w:val="en-US" w:eastAsia="en-US"/>
              </w:rPr>
              <w:tab/>
            </w:r>
            <w:r>
              <w:rPr>
                <w:rStyle w:val="IndexLink"/>
                <w:rFonts w:ascii="宋体;SimSun" w:hAnsi="宋体;SimSun" w:cs="宋体;SimSun"/>
                <w:lang w:val="en-US" w:eastAsia="en-US"/>
              </w:rPr>
              <w:t>卷积神经网络的学习规律</w:t>
            </w:r>
            <w:r>
              <w:rPr>
                <w:rStyle w:val="IndexLink"/>
                <w:rFonts w:cs="宋体;SimSun" w:ascii="宋体;SimSun" w:hAnsi="宋体;SimSun"/>
                <w:lang w:val="en-US" w:eastAsia="en-US"/>
              </w:rPr>
              <w:tab/>
              <w:t>3</w:t>
            </w:r>
          </w:hyperlink>
        </w:p>
        <w:p>
          <w:pPr>
            <w:pStyle w:val="Contents3"/>
            <w:tabs>
              <w:tab w:val="clear" w:pos="420"/>
              <w:tab w:val="left" w:pos="1680" w:leader="none"/>
              <w:tab w:val="right" w:pos="9060" w:leader="dot"/>
            </w:tabs>
            <w:ind w:left="960" w:hanging="0"/>
            <w:rPr>
              <w:rFonts w:ascii="宋体;SimSun" w:hAnsi="宋体;SimSun" w:cs="宋体;SimSun"/>
              <w:sz w:val="21"/>
              <w:lang w:val="en-US" w:eastAsia="en-US"/>
            </w:rPr>
          </w:pPr>
          <w:hyperlink w:anchor="__RefHeading___Toc134255676">
            <w:r>
              <w:rPr>
                <w:rStyle w:val="IndexLink"/>
                <w:rFonts w:cs="宋体;SimSun" w:ascii="宋体;SimSun" w:hAnsi="宋体;SimSun"/>
                <w:lang w:val="en-US" w:eastAsia="en-US"/>
              </w:rPr>
              <w:t>2.2.1</w:t>
            </w:r>
            <w:r>
              <w:rPr>
                <w:rStyle w:val="IndexLink"/>
                <w:rFonts w:cs="宋体;SimSun" w:ascii="宋体;SimSun" w:hAnsi="宋体;SimSun"/>
                <w:sz w:val="21"/>
                <w:lang w:val="en-US" w:eastAsia="en-US"/>
              </w:rPr>
              <w:tab/>
            </w:r>
            <w:r>
              <w:rPr>
                <w:rStyle w:val="IndexLink"/>
                <w:rFonts w:ascii="宋体;SimSun" w:hAnsi="宋体;SimSun" w:cs="宋体;SimSun"/>
                <w:lang w:val="en-US" w:eastAsia="en-US"/>
              </w:rPr>
              <w:t>前向传播</w:t>
            </w:r>
            <w:r>
              <w:rPr>
                <w:rStyle w:val="IndexLink"/>
                <w:rFonts w:cs="宋体;SimSun" w:ascii="宋体;SimSun" w:hAnsi="宋体;SimSun"/>
                <w:lang w:val="en-US" w:eastAsia="en-US"/>
              </w:rPr>
              <w:tab/>
              <w:t>3</w:t>
            </w:r>
          </w:hyperlink>
        </w:p>
        <w:p>
          <w:pPr>
            <w:pStyle w:val="Contents3"/>
            <w:tabs>
              <w:tab w:val="clear" w:pos="420"/>
              <w:tab w:val="left" w:pos="1680" w:leader="none"/>
              <w:tab w:val="right" w:pos="9060" w:leader="dot"/>
            </w:tabs>
            <w:ind w:left="960" w:hanging="0"/>
            <w:rPr>
              <w:rFonts w:ascii="宋体;SimSun" w:hAnsi="宋体;SimSun" w:cs="宋体;SimSun"/>
              <w:sz w:val="21"/>
              <w:lang w:val="en-US" w:eastAsia="en-US"/>
            </w:rPr>
          </w:pPr>
          <w:hyperlink w:anchor="__RefHeading___Toc134255677">
            <w:r>
              <w:rPr>
                <w:rStyle w:val="IndexLink"/>
                <w:rFonts w:cs="宋体;SimSun" w:ascii="宋体;SimSun" w:hAnsi="宋体;SimSun"/>
                <w:lang w:val="en-US" w:eastAsia="en-US"/>
              </w:rPr>
              <w:t>2.2.2</w:t>
            </w:r>
            <w:r>
              <w:rPr>
                <w:rStyle w:val="IndexLink"/>
                <w:rFonts w:cs="宋体;SimSun" w:ascii="宋体;SimSun" w:hAnsi="宋体;SimSun"/>
                <w:sz w:val="21"/>
                <w:lang w:val="en-US" w:eastAsia="en-US"/>
              </w:rPr>
              <w:tab/>
            </w:r>
            <w:r>
              <w:rPr>
                <w:rStyle w:val="IndexLink"/>
                <w:rFonts w:ascii="宋体;SimSun" w:hAnsi="宋体;SimSun" w:cs="宋体;SimSun"/>
                <w:lang w:val="en-US" w:eastAsia="en-US"/>
              </w:rPr>
              <w:t>反向传播</w:t>
            </w:r>
            <w:r>
              <w:rPr>
                <w:rStyle w:val="IndexLink"/>
                <w:rFonts w:cs="宋体;SimSun" w:ascii="宋体;SimSun" w:hAnsi="宋体;SimSun"/>
                <w:lang w:val="en-US" w:eastAsia="en-US"/>
              </w:rPr>
              <w:tab/>
              <w:t>4</w:t>
            </w:r>
          </w:hyperlink>
        </w:p>
        <w:p>
          <w:pPr>
            <w:pStyle w:val="Contents3"/>
            <w:tabs>
              <w:tab w:val="clear" w:pos="420"/>
              <w:tab w:val="left" w:pos="1680" w:leader="none"/>
              <w:tab w:val="right" w:pos="9060" w:leader="dot"/>
            </w:tabs>
            <w:ind w:left="960" w:hanging="0"/>
            <w:rPr>
              <w:rFonts w:ascii="宋体;SimSun" w:hAnsi="宋体;SimSun" w:cs="宋体;SimSun"/>
              <w:sz w:val="21"/>
              <w:lang w:val="en-US" w:eastAsia="en-US"/>
            </w:rPr>
          </w:pPr>
          <w:hyperlink w:anchor="__RefHeading___Toc134255678">
            <w:r>
              <w:rPr>
                <w:rStyle w:val="IndexLink"/>
                <w:rFonts w:cs="宋体;SimSun" w:ascii="宋体;SimSun" w:hAnsi="宋体;SimSun"/>
                <w:lang w:val="en-US" w:eastAsia="en-US"/>
              </w:rPr>
              <w:t>2.2.3</w:t>
            </w:r>
            <w:r>
              <w:rPr>
                <w:rStyle w:val="IndexLink"/>
                <w:rFonts w:cs="宋体;SimSun" w:ascii="宋体;SimSun" w:hAnsi="宋体;SimSun"/>
                <w:sz w:val="21"/>
                <w:lang w:val="en-US" w:eastAsia="en-US"/>
              </w:rPr>
              <w:tab/>
            </w:r>
            <w:r>
              <w:rPr>
                <w:rStyle w:val="IndexLink"/>
                <w:rFonts w:ascii="宋体;SimSun" w:hAnsi="宋体;SimSun" w:cs="宋体;SimSun"/>
                <w:lang w:val="en-US" w:eastAsia="en-US"/>
              </w:rPr>
              <w:t>学习特征图的组合</w:t>
            </w:r>
            <w:r>
              <w:rPr>
                <w:rStyle w:val="IndexLink"/>
                <w:rFonts w:cs="宋体;SimSun" w:ascii="宋体;SimSun" w:hAnsi="宋体;SimSun"/>
                <w:lang w:val="en-US" w:eastAsia="en-US"/>
              </w:rPr>
              <w:tab/>
              <w:t>4</w:t>
            </w:r>
          </w:hyperlink>
        </w:p>
        <w:p>
          <w:pPr>
            <w:pStyle w:val="Contents2"/>
            <w:tabs>
              <w:tab w:val="clear" w:pos="420"/>
              <w:tab w:val="left" w:pos="1050" w:leader="none"/>
              <w:tab w:val="right" w:pos="9060" w:leader="dot"/>
            </w:tabs>
            <w:ind w:left="480" w:hanging="0"/>
            <w:rPr>
              <w:rFonts w:ascii="宋体;SimSun" w:hAnsi="宋体;SimSun" w:cs="宋体;SimSun"/>
              <w:sz w:val="21"/>
              <w:lang w:val="en-US" w:eastAsia="en-US"/>
            </w:rPr>
          </w:pPr>
          <w:hyperlink w:anchor="__RefHeading___Toc134255679">
            <w:r>
              <w:rPr>
                <w:rStyle w:val="IndexLink"/>
                <w:rFonts w:cs="宋体;SimSun" w:ascii="宋体;SimSun" w:hAnsi="宋体;SimSun"/>
                <w:lang w:val="en-US" w:eastAsia="en-US"/>
              </w:rPr>
              <w:t>2.3</w:t>
            </w:r>
            <w:r>
              <w:rPr>
                <w:rStyle w:val="IndexLink"/>
                <w:rFonts w:cs="宋体;SimSun" w:ascii="宋体;SimSun" w:hAnsi="宋体;SimSun"/>
                <w:sz w:val="21"/>
                <w:lang w:val="en-US" w:eastAsia="en-US"/>
              </w:rPr>
              <w:tab/>
            </w:r>
            <w:r>
              <w:rPr>
                <w:rStyle w:val="IndexLink"/>
                <w:rFonts w:ascii="宋体;SimSun" w:hAnsi="宋体;SimSun" w:cs="宋体;SimSun"/>
                <w:lang w:val="en-US" w:eastAsia="en-US"/>
              </w:rPr>
              <w:t>本章小结</w:t>
            </w:r>
            <w:r>
              <w:rPr>
                <w:rStyle w:val="IndexLink"/>
                <w:rFonts w:cs="宋体;SimSun" w:ascii="宋体;SimSun" w:hAnsi="宋体;SimSun"/>
                <w:lang w:val="en-US" w:eastAsia="en-US"/>
              </w:rPr>
              <w:tab/>
              <w:t>4</w:t>
            </w:r>
          </w:hyperlink>
        </w:p>
        <w:p>
          <w:pPr>
            <w:pStyle w:val="Contents1"/>
            <w:tabs>
              <w:tab w:val="clear" w:pos="420"/>
              <w:tab w:val="left" w:pos="1050" w:leader="none"/>
              <w:tab w:val="right" w:pos="9060" w:leader="dot"/>
            </w:tabs>
            <w:rPr>
              <w:rFonts w:ascii="宋体;SimSun" w:hAnsi="宋体;SimSun" w:cs="宋体;SimSun"/>
              <w:sz w:val="21"/>
              <w:lang w:val="en-US" w:eastAsia="en-US"/>
            </w:rPr>
          </w:pPr>
          <w:hyperlink w:anchor="__RefHeading___Toc134255680">
            <w:r>
              <w:rPr>
                <w:rStyle w:val="IndexLink"/>
                <w:rFonts w:ascii="黑体;SimHei" w:hAnsi="黑体;SimHei" w:cs="黑体;SimHei" w:eastAsia="黑体;SimHei"/>
                <w:sz w:val="28"/>
                <w:szCs w:val="28"/>
                <w:lang w:val="en-US" w:eastAsia="en-US"/>
              </w:rPr>
              <w:t>第三章</w:t>
            </w:r>
            <w:r>
              <w:rPr>
                <w:rStyle w:val="IndexLink"/>
                <w:rFonts w:eastAsia="黑体;SimHei" w:cs="黑体;SimHei" w:ascii="黑体;SimHei" w:hAnsi="黑体;SimHei"/>
                <w:sz w:val="28"/>
                <w:szCs w:val="28"/>
                <w:lang w:val="en-US" w:eastAsia="en-US"/>
              </w:rPr>
              <w:tab/>
            </w:r>
            <w:r>
              <w:rPr>
                <w:rStyle w:val="IndexLink"/>
                <w:rFonts w:ascii="黑体;SimHei" w:hAnsi="黑体;SimHei" w:cs="黑体;SimHei" w:eastAsia="黑体;SimHei"/>
                <w:sz w:val="28"/>
                <w:szCs w:val="28"/>
                <w:lang w:val="en-US" w:eastAsia="en-US"/>
              </w:rPr>
              <w:t>基于卷积神经的手写数字及写字人识别算法设计</w:t>
            </w:r>
            <w:r>
              <w:rPr>
                <w:rStyle w:val="IndexLink"/>
                <w:rFonts w:cs="宋体;SimSun" w:ascii="宋体;SimSun" w:hAnsi="宋体;SimSun"/>
                <w:lang w:val="en-US" w:eastAsia="en-US"/>
              </w:rPr>
              <w:tab/>
              <w:t>5</w:t>
            </w:r>
          </w:hyperlink>
        </w:p>
        <w:p>
          <w:pPr>
            <w:pStyle w:val="Contents2"/>
            <w:tabs>
              <w:tab w:val="clear" w:pos="420"/>
              <w:tab w:val="left" w:pos="1050" w:leader="none"/>
              <w:tab w:val="right" w:pos="9060" w:leader="dot"/>
            </w:tabs>
            <w:ind w:left="480" w:hanging="0"/>
            <w:rPr>
              <w:rFonts w:ascii="宋体;SimSun" w:hAnsi="宋体;SimSun" w:cs="宋体;SimSun"/>
              <w:sz w:val="21"/>
              <w:lang w:val="en-US" w:eastAsia="en-US"/>
            </w:rPr>
          </w:pPr>
          <w:hyperlink w:anchor="__RefHeading___Toc134255681">
            <w:r>
              <w:rPr>
                <w:rStyle w:val="IndexLink"/>
                <w:rFonts w:cs="宋体;SimSun" w:ascii="宋体;SimSun" w:hAnsi="宋体;SimSun"/>
                <w:lang w:val="en-US" w:eastAsia="en-US"/>
              </w:rPr>
              <w:t>3.1</w:t>
            </w:r>
            <w:r>
              <w:rPr>
                <w:rStyle w:val="IndexLink"/>
                <w:rFonts w:cs="宋体;SimSun" w:ascii="宋体;SimSun" w:hAnsi="宋体;SimSun"/>
                <w:sz w:val="21"/>
                <w:lang w:val="en-US" w:eastAsia="en-US"/>
              </w:rPr>
              <w:tab/>
            </w:r>
            <w:r>
              <w:rPr>
                <w:rStyle w:val="IndexLink"/>
                <w:rFonts w:ascii="宋体;SimSun" w:hAnsi="宋体;SimSun" w:cs="宋体;SimSun"/>
                <w:lang w:val="en-US" w:eastAsia="en-US"/>
              </w:rPr>
              <w:t>输入输出层的设计</w:t>
            </w:r>
            <w:r>
              <w:rPr>
                <w:rStyle w:val="IndexLink"/>
                <w:rFonts w:cs="宋体;SimSun" w:ascii="宋体;SimSun" w:hAnsi="宋体;SimSun"/>
                <w:lang w:val="en-US" w:eastAsia="en-US"/>
              </w:rPr>
              <w:tab/>
              <w:t>5</w:t>
            </w:r>
          </w:hyperlink>
        </w:p>
        <w:p>
          <w:pPr>
            <w:pStyle w:val="Contents2"/>
            <w:tabs>
              <w:tab w:val="clear" w:pos="420"/>
              <w:tab w:val="left" w:pos="1050" w:leader="none"/>
              <w:tab w:val="right" w:pos="9060" w:leader="dot"/>
            </w:tabs>
            <w:ind w:left="480" w:hanging="0"/>
            <w:rPr>
              <w:rFonts w:ascii="宋体;SimSun" w:hAnsi="宋体;SimSun" w:cs="宋体;SimSun"/>
              <w:sz w:val="21"/>
              <w:lang w:val="en-US" w:eastAsia="en-US"/>
            </w:rPr>
          </w:pPr>
          <w:hyperlink w:anchor="__RefHeading___Toc134255682">
            <w:r>
              <w:rPr>
                <w:rStyle w:val="IndexLink"/>
                <w:rFonts w:cs="宋体;SimSun" w:ascii="宋体;SimSun" w:hAnsi="宋体;SimSun"/>
                <w:lang w:val="en-US" w:eastAsia="en-US"/>
              </w:rPr>
              <w:t>3.2</w:t>
            </w:r>
            <w:r>
              <w:rPr>
                <w:rStyle w:val="IndexLink"/>
                <w:rFonts w:cs="宋体;SimSun" w:ascii="宋体;SimSun" w:hAnsi="宋体;SimSun"/>
                <w:sz w:val="21"/>
                <w:lang w:val="en-US" w:eastAsia="en-US"/>
              </w:rPr>
              <w:tab/>
            </w:r>
            <w:r>
              <w:rPr>
                <w:rStyle w:val="IndexLink"/>
                <w:rFonts w:ascii="宋体;SimSun" w:hAnsi="宋体;SimSun" w:cs="宋体;SimSun"/>
                <w:lang w:val="en-US" w:eastAsia="en-US"/>
              </w:rPr>
              <w:t>隐藏层的设计</w:t>
            </w:r>
            <w:r>
              <w:rPr>
                <w:rStyle w:val="IndexLink"/>
                <w:rFonts w:cs="宋体;SimSun" w:ascii="宋体;SimSun" w:hAnsi="宋体;SimSun"/>
                <w:lang w:val="en-US" w:eastAsia="en-US"/>
              </w:rPr>
              <w:tab/>
              <w:t>5</w:t>
            </w:r>
          </w:hyperlink>
        </w:p>
        <w:p>
          <w:pPr>
            <w:pStyle w:val="Contents2"/>
            <w:tabs>
              <w:tab w:val="clear" w:pos="420"/>
              <w:tab w:val="left" w:pos="1050" w:leader="none"/>
              <w:tab w:val="right" w:pos="9060" w:leader="dot"/>
            </w:tabs>
            <w:ind w:left="480" w:hanging="0"/>
            <w:rPr>
              <w:rFonts w:ascii="宋体;SimSun" w:hAnsi="宋体;SimSun" w:cs="宋体;SimSun"/>
              <w:sz w:val="21"/>
              <w:lang w:val="en-US" w:eastAsia="en-US"/>
            </w:rPr>
          </w:pPr>
          <w:hyperlink w:anchor="__RefHeading___Toc134255683">
            <w:r>
              <w:rPr>
                <w:rStyle w:val="IndexLink"/>
                <w:rFonts w:cs="宋体;SimSun" w:ascii="宋体;SimSun" w:hAnsi="宋体;SimSun"/>
                <w:lang w:val="en-US" w:eastAsia="en-US"/>
              </w:rPr>
              <w:t>3.3</w:t>
            </w:r>
            <w:r>
              <w:rPr>
                <w:rStyle w:val="IndexLink"/>
                <w:rFonts w:cs="宋体;SimSun" w:ascii="宋体;SimSun" w:hAnsi="宋体;SimSun"/>
                <w:sz w:val="21"/>
                <w:lang w:val="en-US" w:eastAsia="en-US"/>
              </w:rPr>
              <w:tab/>
            </w:r>
            <w:r>
              <w:rPr>
                <w:rStyle w:val="IndexLink"/>
                <w:rFonts w:ascii="宋体;SimSun" w:hAnsi="宋体;SimSun" w:cs="宋体;SimSun"/>
                <w:lang w:val="en-US" w:eastAsia="en-US"/>
              </w:rPr>
              <w:t>本章小结</w:t>
            </w:r>
            <w:r>
              <w:rPr>
                <w:rStyle w:val="IndexLink"/>
                <w:rFonts w:cs="宋体;SimSun" w:ascii="宋体;SimSun" w:hAnsi="宋体;SimSun"/>
                <w:lang w:val="en-US" w:eastAsia="en-US"/>
              </w:rPr>
              <w:tab/>
              <w:t>5</w:t>
            </w:r>
          </w:hyperlink>
        </w:p>
        <w:p>
          <w:pPr>
            <w:pStyle w:val="Contents1"/>
            <w:tabs>
              <w:tab w:val="clear" w:pos="420"/>
              <w:tab w:val="left" w:pos="1050" w:leader="none"/>
              <w:tab w:val="right" w:pos="9060" w:leader="dot"/>
            </w:tabs>
            <w:rPr>
              <w:rFonts w:ascii="宋体;SimSun" w:hAnsi="宋体;SimSun" w:cs="宋体;SimSun"/>
              <w:sz w:val="21"/>
              <w:lang w:val="en-US" w:eastAsia="en-US"/>
            </w:rPr>
          </w:pPr>
          <w:hyperlink w:anchor="__RefHeading___Toc134255684">
            <w:r>
              <w:rPr>
                <w:rStyle w:val="IndexLink"/>
                <w:rFonts w:ascii="黑体;SimHei" w:hAnsi="黑体;SimHei" w:cs="黑体;SimHei" w:eastAsia="黑体;SimHei"/>
                <w:sz w:val="28"/>
                <w:szCs w:val="28"/>
                <w:lang w:val="en-US" w:eastAsia="en-US"/>
              </w:rPr>
              <w:t>第四章</w:t>
            </w:r>
            <w:r>
              <w:rPr>
                <w:rStyle w:val="IndexLink"/>
                <w:rFonts w:eastAsia="黑体;SimHei" w:cs="黑体;SimHei" w:ascii="黑体;SimHei" w:hAnsi="黑体;SimHei"/>
                <w:sz w:val="28"/>
                <w:szCs w:val="28"/>
                <w:lang w:val="en-US" w:eastAsia="en-US"/>
              </w:rPr>
              <w:tab/>
            </w:r>
            <w:r>
              <w:rPr>
                <w:rStyle w:val="IndexLink"/>
                <w:rFonts w:ascii="黑体;SimHei" w:hAnsi="黑体;SimHei" w:cs="黑体;SimHei" w:eastAsia="黑体;SimHei"/>
                <w:sz w:val="28"/>
                <w:szCs w:val="28"/>
                <w:lang w:val="en-US" w:eastAsia="en-US"/>
              </w:rPr>
              <w:t>手写数字及写字人识别实验过程及其结果</w:t>
            </w:r>
            <w:r>
              <w:rPr>
                <w:rStyle w:val="IndexLink"/>
                <w:rFonts w:cs="宋体;SimSun" w:ascii="宋体;SimSun" w:hAnsi="宋体;SimSun"/>
                <w:lang w:val="en-US" w:eastAsia="en-US"/>
              </w:rPr>
              <w:tab/>
              <w:t>6</w:t>
            </w:r>
          </w:hyperlink>
        </w:p>
        <w:p>
          <w:pPr>
            <w:pStyle w:val="Contents2"/>
            <w:tabs>
              <w:tab w:val="clear" w:pos="420"/>
              <w:tab w:val="left" w:pos="1050" w:leader="none"/>
              <w:tab w:val="right" w:pos="9060" w:leader="dot"/>
            </w:tabs>
            <w:ind w:left="480" w:hanging="0"/>
            <w:rPr>
              <w:rFonts w:ascii="宋体;SimSun" w:hAnsi="宋体;SimSun" w:cs="宋体;SimSun"/>
              <w:sz w:val="21"/>
              <w:lang w:val="en-US" w:eastAsia="en-US"/>
            </w:rPr>
          </w:pPr>
          <w:hyperlink w:anchor="__RefHeading___Toc134255685">
            <w:r>
              <w:rPr>
                <w:rStyle w:val="IndexLink"/>
                <w:rFonts w:cs="宋体;SimSun" w:ascii="宋体;SimSun" w:hAnsi="宋体;SimSun"/>
                <w:lang w:val="en-US" w:eastAsia="en-US"/>
              </w:rPr>
              <w:t>4.1</w:t>
            </w:r>
            <w:r>
              <w:rPr>
                <w:rStyle w:val="IndexLink"/>
                <w:rFonts w:cs="宋体;SimSun" w:ascii="宋体;SimSun" w:hAnsi="宋体;SimSun"/>
                <w:sz w:val="21"/>
                <w:lang w:val="en-US" w:eastAsia="en-US"/>
              </w:rPr>
              <w:tab/>
            </w:r>
            <w:r>
              <w:rPr>
                <w:rStyle w:val="IndexLink"/>
                <w:rFonts w:ascii="宋体;SimSun" w:hAnsi="宋体;SimSun" w:cs="宋体;SimSun"/>
                <w:lang w:val="en-US" w:eastAsia="en-US"/>
              </w:rPr>
              <w:t>手写数字识别实验</w:t>
            </w:r>
            <w:r>
              <w:rPr>
                <w:rStyle w:val="IndexLink"/>
                <w:rFonts w:cs="宋体;SimSun" w:ascii="宋体;SimSun" w:hAnsi="宋体;SimSun"/>
                <w:lang w:val="en-US" w:eastAsia="en-US"/>
              </w:rPr>
              <w:tab/>
              <w:t>6</w:t>
            </w:r>
          </w:hyperlink>
        </w:p>
        <w:p>
          <w:pPr>
            <w:pStyle w:val="Contents3"/>
            <w:tabs>
              <w:tab w:val="clear" w:pos="420"/>
              <w:tab w:val="left" w:pos="1680" w:leader="none"/>
              <w:tab w:val="right" w:pos="9060" w:leader="dot"/>
            </w:tabs>
            <w:ind w:left="960" w:hanging="0"/>
            <w:rPr>
              <w:rFonts w:ascii="宋体;SimSun" w:hAnsi="宋体;SimSun" w:cs="宋体;SimSun"/>
              <w:sz w:val="21"/>
              <w:lang w:val="en-US" w:eastAsia="en-US"/>
            </w:rPr>
          </w:pPr>
          <w:hyperlink w:anchor="__RefHeading___Toc134255686">
            <w:r>
              <w:rPr>
                <w:rStyle w:val="IndexLink"/>
                <w:rFonts w:cs="宋体;SimSun" w:ascii="宋体;SimSun" w:hAnsi="宋体;SimSun"/>
                <w:lang w:val="en-US" w:eastAsia="en-US"/>
              </w:rPr>
              <w:t>4.1.1</w:t>
            </w:r>
            <w:r>
              <w:rPr>
                <w:rStyle w:val="IndexLink"/>
                <w:rFonts w:cs="宋体;SimSun" w:ascii="宋体;SimSun" w:hAnsi="宋体;SimSun"/>
                <w:sz w:val="21"/>
                <w:lang w:val="en-US" w:eastAsia="en-US"/>
              </w:rPr>
              <w:tab/>
            </w:r>
            <w:r>
              <w:rPr>
                <w:rStyle w:val="IndexLink"/>
                <w:rFonts w:ascii="宋体;SimSun" w:hAnsi="宋体;SimSun" w:cs="宋体;SimSun"/>
                <w:lang w:val="en-US" w:eastAsia="en-US"/>
              </w:rPr>
              <w:t>样本简介</w:t>
            </w:r>
            <w:r>
              <w:rPr>
                <w:rStyle w:val="IndexLink"/>
                <w:rFonts w:cs="宋体;SimSun" w:ascii="宋体;SimSun" w:hAnsi="宋体;SimSun"/>
                <w:lang w:val="en-US" w:eastAsia="en-US"/>
              </w:rPr>
              <w:tab/>
              <w:t>6</w:t>
            </w:r>
          </w:hyperlink>
        </w:p>
        <w:p>
          <w:pPr>
            <w:pStyle w:val="Contents3"/>
            <w:tabs>
              <w:tab w:val="clear" w:pos="420"/>
              <w:tab w:val="left" w:pos="1680" w:leader="none"/>
              <w:tab w:val="right" w:pos="9060" w:leader="dot"/>
            </w:tabs>
            <w:ind w:left="960" w:hanging="0"/>
            <w:rPr>
              <w:rFonts w:ascii="宋体;SimSun" w:hAnsi="宋体;SimSun" w:cs="宋体;SimSun"/>
              <w:sz w:val="21"/>
              <w:lang w:val="en-US" w:eastAsia="en-US"/>
            </w:rPr>
          </w:pPr>
          <w:hyperlink w:anchor="__RefHeading___Toc134255687">
            <w:r>
              <w:rPr>
                <w:rStyle w:val="IndexLink"/>
                <w:rFonts w:cs="宋体;SimSun" w:ascii="宋体;SimSun" w:hAnsi="宋体;SimSun"/>
                <w:lang w:val="en-US" w:eastAsia="en-US"/>
              </w:rPr>
              <w:t>4.1.2</w:t>
            </w:r>
            <w:r>
              <w:rPr>
                <w:rStyle w:val="IndexLink"/>
                <w:rFonts w:cs="宋体;SimSun" w:ascii="宋体;SimSun" w:hAnsi="宋体;SimSun"/>
                <w:sz w:val="21"/>
                <w:lang w:val="en-US" w:eastAsia="en-US"/>
              </w:rPr>
              <w:tab/>
            </w:r>
            <w:r>
              <w:rPr>
                <w:rStyle w:val="IndexLink"/>
                <w:rFonts w:cs="宋体;SimSun" w:ascii="宋体;SimSun" w:hAnsi="宋体;SimSun"/>
                <w:lang w:val="en-US" w:eastAsia="en-US"/>
              </w:rPr>
              <w:t>Writer Depend</w:t>
            </w:r>
            <w:r>
              <w:rPr>
                <w:rStyle w:val="IndexLink"/>
                <w:rFonts w:ascii="宋体;SimSun" w:hAnsi="宋体;SimSun" w:cs="宋体;SimSun"/>
                <w:lang w:val="en-US" w:eastAsia="en-US"/>
              </w:rPr>
              <w:t>类数字识别实验</w:t>
            </w:r>
            <w:r>
              <w:rPr>
                <w:rStyle w:val="IndexLink"/>
                <w:rFonts w:cs="宋体;SimSun" w:ascii="宋体;SimSun" w:hAnsi="宋体;SimSun"/>
                <w:lang w:val="en-US" w:eastAsia="en-US"/>
              </w:rPr>
              <w:tab/>
              <w:t>6</w:t>
            </w:r>
          </w:hyperlink>
        </w:p>
        <w:p>
          <w:pPr>
            <w:pStyle w:val="Contents3"/>
            <w:tabs>
              <w:tab w:val="clear" w:pos="420"/>
              <w:tab w:val="left" w:pos="1680" w:leader="none"/>
              <w:tab w:val="right" w:pos="9060" w:leader="dot"/>
            </w:tabs>
            <w:ind w:left="960" w:hanging="0"/>
            <w:rPr>
              <w:rFonts w:ascii="宋体;SimSun" w:hAnsi="宋体;SimSun" w:cs="宋体;SimSun"/>
              <w:sz w:val="21"/>
              <w:lang w:val="en-US" w:eastAsia="en-US"/>
            </w:rPr>
          </w:pPr>
          <w:hyperlink w:anchor="__RefHeading___Toc134255688">
            <w:r>
              <w:rPr>
                <w:rStyle w:val="IndexLink"/>
                <w:rFonts w:cs="宋体;SimSun" w:ascii="宋体;SimSun" w:hAnsi="宋体;SimSun"/>
                <w:lang w:val="en-US" w:eastAsia="en-US"/>
              </w:rPr>
              <w:t>4.1.3</w:t>
            </w:r>
            <w:r>
              <w:rPr>
                <w:rStyle w:val="IndexLink"/>
                <w:rFonts w:cs="宋体;SimSun" w:ascii="宋体;SimSun" w:hAnsi="宋体;SimSun"/>
                <w:sz w:val="21"/>
                <w:lang w:val="en-US" w:eastAsia="en-US"/>
              </w:rPr>
              <w:tab/>
            </w:r>
            <w:r>
              <w:rPr>
                <w:rStyle w:val="IndexLink"/>
                <w:rFonts w:cs="宋体;SimSun" w:ascii="宋体;SimSun" w:hAnsi="宋体;SimSun"/>
                <w:lang w:val="en-US" w:eastAsia="en-US"/>
              </w:rPr>
              <w:t>Writer Depend</w:t>
            </w:r>
            <w:r>
              <w:rPr>
                <w:rStyle w:val="IndexLink"/>
                <w:rFonts w:ascii="宋体;SimSun" w:hAnsi="宋体;SimSun" w:cs="宋体;SimSun"/>
                <w:lang w:val="en-US" w:eastAsia="en-US"/>
              </w:rPr>
              <w:t>类数字识别实验结果分析</w:t>
            </w:r>
            <w:r>
              <w:rPr>
                <w:rStyle w:val="IndexLink"/>
                <w:rFonts w:cs="宋体;SimSun" w:ascii="宋体;SimSun" w:hAnsi="宋体;SimSun"/>
                <w:lang w:val="en-US" w:eastAsia="en-US"/>
              </w:rPr>
              <w:tab/>
              <w:t>7</w:t>
            </w:r>
          </w:hyperlink>
        </w:p>
        <w:p>
          <w:pPr>
            <w:pStyle w:val="Contents3"/>
            <w:tabs>
              <w:tab w:val="clear" w:pos="420"/>
              <w:tab w:val="left" w:pos="1680" w:leader="none"/>
              <w:tab w:val="right" w:pos="9060" w:leader="dot"/>
            </w:tabs>
            <w:ind w:left="960" w:hanging="0"/>
            <w:rPr>
              <w:rFonts w:ascii="宋体;SimSun" w:hAnsi="宋体;SimSun" w:cs="宋体;SimSun"/>
              <w:sz w:val="21"/>
              <w:lang w:val="en-US" w:eastAsia="en-US"/>
            </w:rPr>
          </w:pPr>
          <w:hyperlink w:anchor="__RefHeading___Toc134255689">
            <w:r>
              <w:rPr>
                <w:rStyle w:val="IndexLink"/>
                <w:rFonts w:cs="宋体;SimSun" w:ascii="宋体;SimSun" w:hAnsi="宋体;SimSun"/>
                <w:lang w:val="en-US" w:eastAsia="en-US"/>
              </w:rPr>
              <w:t>4.1.4</w:t>
            </w:r>
            <w:r>
              <w:rPr>
                <w:rStyle w:val="IndexLink"/>
                <w:rFonts w:cs="宋体;SimSun" w:ascii="宋体;SimSun" w:hAnsi="宋体;SimSun"/>
                <w:sz w:val="21"/>
                <w:lang w:val="en-US" w:eastAsia="en-US"/>
              </w:rPr>
              <w:tab/>
            </w:r>
            <w:r>
              <w:rPr>
                <w:rStyle w:val="IndexLink"/>
                <w:rFonts w:cs="宋体;SimSun" w:ascii="宋体;SimSun" w:hAnsi="宋体;SimSun"/>
                <w:lang w:val="en-US" w:eastAsia="en-US"/>
              </w:rPr>
              <w:t>Writer Independ</w:t>
            </w:r>
            <w:r>
              <w:rPr>
                <w:rStyle w:val="IndexLink"/>
                <w:rFonts w:ascii="宋体;SimSun" w:hAnsi="宋体;SimSun" w:cs="宋体;SimSun"/>
                <w:lang w:val="en-US" w:eastAsia="en-US"/>
              </w:rPr>
              <w:t>类数字识别实验</w:t>
            </w:r>
            <w:r>
              <w:rPr>
                <w:rStyle w:val="IndexLink"/>
                <w:rFonts w:cs="宋体;SimSun" w:ascii="宋体;SimSun" w:hAnsi="宋体;SimSun"/>
                <w:lang w:val="en-US" w:eastAsia="en-US"/>
              </w:rPr>
              <w:tab/>
              <w:t>8</w:t>
            </w:r>
          </w:hyperlink>
        </w:p>
        <w:p>
          <w:pPr>
            <w:pStyle w:val="Contents3"/>
            <w:tabs>
              <w:tab w:val="clear" w:pos="420"/>
              <w:tab w:val="left" w:pos="1680" w:leader="none"/>
              <w:tab w:val="right" w:pos="9060" w:leader="dot"/>
            </w:tabs>
            <w:ind w:left="960" w:hanging="0"/>
            <w:rPr>
              <w:rFonts w:ascii="宋体;SimSun" w:hAnsi="宋体;SimSun" w:cs="宋体;SimSun"/>
              <w:sz w:val="21"/>
              <w:lang w:val="en-US" w:eastAsia="en-US"/>
            </w:rPr>
          </w:pPr>
          <w:hyperlink w:anchor="__RefHeading___Toc134255690">
            <w:r>
              <w:rPr>
                <w:rStyle w:val="IndexLink"/>
                <w:rFonts w:cs="宋体;SimSun" w:ascii="宋体;SimSun" w:hAnsi="宋体;SimSun"/>
                <w:lang w:val="en-US" w:eastAsia="en-US"/>
              </w:rPr>
              <w:t>4.1.5</w:t>
            </w:r>
            <w:r>
              <w:rPr>
                <w:rStyle w:val="IndexLink"/>
                <w:rFonts w:cs="宋体;SimSun" w:ascii="宋体;SimSun" w:hAnsi="宋体;SimSun"/>
                <w:sz w:val="21"/>
                <w:lang w:val="en-US" w:eastAsia="en-US"/>
              </w:rPr>
              <w:tab/>
            </w:r>
            <w:r>
              <w:rPr>
                <w:rStyle w:val="IndexLink"/>
                <w:rFonts w:ascii="宋体;SimSun" w:hAnsi="宋体;SimSun" w:cs="宋体;SimSun"/>
                <w:lang w:val="en-US" w:eastAsia="en-US"/>
              </w:rPr>
              <w:t>样本简介</w:t>
            </w:r>
            <w:r>
              <w:rPr>
                <w:rStyle w:val="IndexLink"/>
                <w:rFonts w:cs="宋体;SimSun" w:ascii="宋体;SimSun" w:hAnsi="宋体;SimSun"/>
                <w:lang w:val="en-US" w:eastAsia="en-US"/>
              </w:rPr>
              <w:tab/>
              <w:t>8</w:t>
            </w:r>
          </w:hyperlink>
        </w:p>
        <w:p>
          <w:pPr>
            <w:pStyle w:val="Contents3"/>
            <w:tabs>
              <w:tab w:val="clear" w:pos="420"/>
              <w:tab w:val="left" w:pos="1680" w:leader="none"/>
              <w:tab w:val="right" w:pos="9060" w:leader="dot"/>
            </w:tabs>
            <w:ind w:left="960" w:hanging="0"/>
            <w:rPr>
              <w:rFonts w:ascii="宋体;SimSun" w:hAnsi="宋体;SimSun" w:cs="宋体;SimSun"/>
              <w:sz w:val="21"/>
              <w:lang w:val="en-US" w:eastAsia="en-US"/>
            </w:rPr>
          </w:pPr>
          <w:hyperlink w:anchor="__RefHeading___Toc134255691">
            <w:r>
              <w:rPr>
                <w:rStyle w:val="IndexLink"/>
                <w:rFonts w:cs="宋体;SimSun" w:ascii="宋体;SimSun" w:hAnsi="宋体;SimSun"/>
                <w:lang w:val="en-US" w:eastAsia="en-US"/>
              </w:rPr>
              <w:t>4.1.6</w:t>
            </w:r>
            <w:r>
              <w:rPr>
                <w:rStyle w:val="IndexLink"/>
                <w:rFonts w:cs="宋体;SimSun" w:ascii="宋体;SimSun" w:hAnsi="宋体;SimSun"/>
                <w:sz w:val="21"/>
                <w:lang w:val="en-US" w:eastAsia="en-US"/>
              </w:rPr>
              <w:tab/>
            </w:r>
            <w:r>
              <w:rPr>
                <w:rStyle w:val="IndexLink"/>
                <w:rFonts w:ascii="宋体;SimSun" w:hAnsi="宋体;SimSun" w:cs="宋体;SimSun"/>
                <w:lang w:val="en-US" w:eastAsia="en-US"/>
              </w:rPr>
              <w:t>两位写字人识别实验</w:t>
            </w:r>
            <w:r>
              <w:rPr>
                <w:rStyle w:val="IndexLink"/>
                <w:rFonts w:cs="宋体;SimSun" w:ascii="宋体;SimSun" w:hAnsi="宋体;SimSun"/>
                <w:lang w:val="en-US" w:eastAsia="en-US"/>
              </w:rPr>
              <w:tab/>
              <w:t>8</w:t>
            </w:r>
          </w:hyperlink>
        </w:p>
        <w:p>
          <w:pPr>
            <w:pStyle w:val="Contents2"/>
            <w:tabs>
              <w:tab w:val="clear" w:pos="420"/>
              <w:tab w:val="left" w:pos="1050" w:leader="none"/>
              <w:tab w:val="right" w:pos="9060" w:leader="dot"/>
            </w:tabs>
            <w:ind w:left="480" w:hanging="0"/>
            <w:rPr>
              <w:rFonts w:ascii="宋体;SimSun" w:hAnsi="宋体;SimSun" w:cs="宋体;SimSun"/>
              <w:sz w:val="21"/>
              <w:lang w:val="en-US" w:eastAsia="en-US"/>
            </w:rPr>
          </w:pPr>
          <w:hyperlink w:anchor="__RefHeading___Toc134255692">
            <w:r>
              <w:rPr>
                <w:rStyle w:val="IndexLink"/>
                <w:rFonts w:cs="宋体;SimSun" w:ascii="宋体;SimSun" w:hAnsi="宋体;SimSun"/>
                <w:lang w:val="en-US" w:eastAsia="en-US"/>
              </w:rPr>
              <w:t>4.2</w:t>
            </w:r>
            <w:r>
              <w:rPr>
                <w:rStyle w:val="IndexLink"/>
                <w:rFonts w:cs="宋体;SimSun" w:ascii="宋体;SimSun" w:hAnsi="宋体;SimSun"/>
                <w:sz w:val="21"/>
                <w:lang w:val="en-US" w:eastAsia="en-US"/>
              </w:rPr>
              <w:tab/>
            </w:r>
            <w:r>
              <w:rPr>
                <w:rStyle w:val="IndexLink"/>
                <w:rFonts w:ascii="宋体;SimSun" w:hAnsi="宋体;SimSun" w:cs="宋体;SimSun"/>
                <w:lang w:val="en-US" w:eastAsia="en-US"/>
              </w:rPr>
              <w:t>本章小结</w:t>
            </w:r>
            <w:r>
              <w:rPr>
                <w:rStyle w:val="IndexLink"/>
                <w:rFonts w:cs="宋体;SimSun" w:ascii="宋体;SimSun" w:hAnsi="宋体;SimSun"/>
                <w:lang w:val="en-US" w:eastAsia="en-US"/>
              </w:rPr>
              <w:tab/>
              <w:t>9</w:t>
            </w:r>
          </w:hyperlink>
        </w:p>
        <w:p>
          <w:pPr>
            <w:pStyle w:val="Contents1"/>
            <w:tabs>
              <w:tab w:val="clear" w:pos="420"/>
              <w:tab w:val="right" w:pos="9060" w:leader="dot"/>
            </w:tabs>
            <w:rPr>
              <w:rFonts w:ascii="宋体;SimSun" w:hAnsi="宋体;SimSun" w:cs="宋体;SimSun"/>
              <w:sz w:val="21"/>
              <w:lang w:val="en-US" w:eastAsia="en-US"/>
            </w:rPr>
          </w:pPr>
          <w:hyperlink w:anchor="__RefHeading___Toc134255693">
            <w:r>
              <w:rPr>
                <w:rStyle w:val="IndexLink"/>
                <w:rFonts w:ascii="黑体;SimHei" w:hAnsi="黑体;SimHei" w:cs="黑体;SimHei" w:eastAsia="黑体;SimHei"/>
                <w:sz w:val="28"/>
                <w:szCs w:val="28"/>
                <w:lang w:val="en-US" w:eastAsia="en-US"/>
              </w:rPr>
              <w:t>结论</w:t>
            </w:r>
            <w:r>
              <w:rPr>
                <w:rStyle w:val="IndexLink"/>
                <w:rFonts w:cs="宋体;SimSun" w:ascii="宋体;SimSun" w:hAnsi="宋体;SimSun"/>
                <w:lang w:val="en-US" w:eastAsia="en-US"/>
              </w:rPr>
              <w:tab/>
              <w:t>10</w:t>
            </w:r>
          </w:hyperlink>
        </w:p>
        <w:p>
          <w:pPr>
            <w:pStyle w:val="Contents2"/>
            <w:tabs>
              <w:tab w:val="clear" w:pos="420"/>
              <w:tab w:val="left" w:pos="840" w:leader="none"/>
              <w:tab w:val="right" w:pos="9060" w:leader="dot"/>
            </w:tabs>
            <w:ind w:left="480" w:hanging="0"/>
            <w:rPr>
              <w:rFonts w:ascii="宋体;SimSun" w:hAnsi="宋体;SimSun" w:cs="宋体;SimSun"/>
              <w:sz w:val="21"/>
              <w:lang w:val="en-US" w:eastAsia="en-US"/>
            </w:rPr>
          </w:pPr>
          <w:hyperlink w:anchor="__RefHeading___Toc134255694">
            <w:r>
              <w:rPr>
                <w:rStyle w:val="IndexLink"/>
                <w:rFonts w:cs="宋体;SimSun" w:ascii="宋体;SimSun" w:hAnsi="宋体;SimSun"/>
                <w:lang w:val="en-US" w:eastAsia="en-US"/>
              </w:rPr>
              <w:t>1.</w:t>
            </w:r>
            <w:r>
              <w:rPr>
                <w:rStyle w:val="IndexLink"/>
                <w:rFonts w:cs="宋体;SimSun" w:ascii="宋体;SimSun" w:hAnsi="宋体;SimSun"/>
                <w:sz w:val="21"/>
                <w:lang w:val="en-US" w:eastAsia="en-US"/>
              </w:rPr>
              <w:tab/>
            </w:r>
            <w:r>
              <w:rPr>
                <w:rStyle w:val="IndexLink"/>
                <w:rFonts w:ascii="宋体;SimSun" w:hAnsi="宋体;SimSun" w:cs="宋体;SimSun"/>
                <w:lang w:val="en-US" w:eastAsia="en-US"/>
              </w:rPr>
              <w:t>论文工作总结</w:t>
            </w:r>
            <w:r>
              <w:rPr>
                <w:rStyle w:val="IndexLink"/>
                <w:rFonts w:cs="宋体;SimSun" w:ascii="宋体;SimSun" w:hAnsi="宋体;SimSun"/>
                <w:lang w:val="en-US" w:eastAsia="en-US"/>
              </w:rPr>
              <w:tab/>
              <w:t>10</w:t>
            </w:r>
          </w:hyperlink>
        </w:p>
        <w:p>
          <w:pPr>
            <w:pStyle w:val="Contents2"/>
            <w:tabs>
              <w:tab w:val="clear" w:pos="420"/>
              <w:tab w:val="left" w:pos="840" w:leader="none"/>
              <w:tab w:val="right" w:pos="9060" w:leader="dot"/>
            </w:tabs>
            <w:ind w:left="480" w:hanging="0"/>
            <w:rPr>
              <w:rFonts w:ascii="宋体;SimSun" w:hAnsi="宋体;SimSun" w:cs="宋体;SimSun"/>
              <w:sz w:val="21"/>
              <w:lang w:val="en-US" w:eastAsia="en-US"/>
            </w:rPr>
          </w:pPr>
          <w:hyperlink w:anchor="__RefHeading___Toc134255695">
            <w:r>
              <w:rPr>
                <w:rStyle w:val="IndexLink"/>
                <w:rFonts w:cs="宋体;SimSun" w:ascii="宋体;SimSun" w:hAnsi="宋体;SimSun"/>
                <w:lang w:val="en-US" w:eastAsia="en-US"/>
              </w:rPr>
              <w:t>2.</w:t>
            </w:r>
            <w:r>
              <w:rPr>
                <w:rStyle w:val="IndexLink"/>
                <w:rFonts w:cs="宋体;SimSun" w:ascii="宋体;SimSun" w:hAnsi="宋体;SimSun"/>
                <w:sz w:val="21"/>
                <w:lang w:val="en-US" w:eastAsia="en-US"/>
              </w:rPr>
              <w:tab/>
            </w:r>
            <w:r>
              <w:rPr>
                <w:rStyle w:val="IndexLink"/>
                <w:rFonts w:ascii="宋体;SimSun" w:hAnsi="宋体;SimSun" w:cs="宋体;SimSun"/>
                <w:lang w:val="en-US" w:eastAsia="en-US"/>
              </w:rPr>
              <w:t>工作展望</w:t>
            </w:r>
            <w:r>
              <w:rPr>
                <w:rStyle w:val="IndexLink"/>
                <w:rFonts w:cs="宋体;SimSun" w:ascii="宋体;SimSun" w:hAnsi="宋体;SimSun"/>
                <w:lang w:val="en-US" w:eastAsia="en-US"/>
              </w:rPr>
              <w:tab/>
              <w:t>10</w:t>
            </w:r>
          </w:hyperlink>
        </w:p>
        <w:p>
          <w:pPr>
            <w:pStyle w:val="Contents1"/>
            <w:tabs>
              <w:tab w:val="clear" w:pos="420"/>
              <w:tab w:val="right" w:pos="9060" w:leader="dot"/>
            </w:tabs>
            <w:rPr>
              <w:rFonts w:ascii="宋体;SimSun" w:hAnsi="宋体;SimSun" w:cs="宋体;SimSun"/>
              <w:sz w:val="21"/>
              <w:lang w:val="en-US" w:eastAsia="en-US"/>
            </w:rPr>
          </w:pPr>
          <w:hyperlink w:anchor="__RefHeading___Toc134255696">
            <w:r>
              <w:rPr>
                <w:rStyle w:val="IndexLink"/>
                <w:rFonts w:ascii="黑体;SimHei" w:hAnsi="黑体;SimHei" w:cs="黑体;SimHei" w:eastAsia="黑体;SimHei"/>
                <w:sz w:val="28"/>
                <w:szCs w:val="28"/>
                <w:lang w:val="en-US" w:eastAsia="en-US"/>
              </w:rPr>
              <w:t>参考文献</w:t>
            </w:r>
            <w:r>
              <w:rPr>
                <w:rStyle w:val="IndexLink"/>
                <w:rFonts w:cs="宋体;SimSun" w:ascii="宋体;SimSun" w:hAnsi="宋体;SimSun"/>
                <w:lang w:val="en-US" w:eastAsia="en-US"/>
              </w:rPr>
              <w:tab/>
              <w:t>11</w:t>
            </w:r>
          </w:hyperlink>
        </w:p>
        <w:p>
          <w:pPr>
            <w:pStyle w:val="Contents1"/>
            <w:tabs>
              <w:tab w:val="clear" w:pos="420"/>
              <w:tab w:val="right" w:pos="9060" w:leader="dot"/>
            </w:tabs>
            <w:rPr>
              <w:rFonts w:ascii="等线;DengXian" w:hAnsi="等线;DengXian" w:eastAsia="等线;DengXian" w:cs="等线;DengXian"/>
              <w:sz w:val="21"/>
              <w:lang w:val="en-US" w:eastAsia="en-US"/>
            </w:rPr>
          </w:pPr>
          <w:hyperlink w:anchor="__RefHeading___Toc134255697">
            <w:r>
              <w:rPr>
                <w:rStyle w:val="IndexLink"/>
                <w:rFonts w:ascii="黑体;SimHei" w:hAnsi="黑体;SimHei" w:cs="黑体;SimHei" w:eastAsia="黑体;SimHei"/>
                <w:sz w:val="28"/>
                <w:szCs w:val="28"/>
                <w:lang w:val="en-US" w:eastAsia="en-US"/>
              </w:rPr>
              <w:t>致谢</w:t>
            </w:r>
            <w:r>
              <w:rPr>
                <w:rStyle w:val="IndexLink"/>
                <w:rFonts w:cs="宋体;SimSun" w:ascii="宋体;SimSun" w:hAnsi="宋体;SimSun"/>
                <w:lang w:val="en-US" w:eastAsia="en-US"/>
              </w:rPr>
              <w:tab/>
              <w:t>13</w:t>
            </w:r>
          </w:hyperlink>
          <w:r>
            <w:rPr>
              <w:rStyle w:val="IndexLink"/>
              <w:rFonts w:ascii="宋体;SimSun" w:hAnsi="宋体;SimSun" w:cs="宋体;SimSun"/>
              <w:lang w:val="en-US" w:eastAsia="en-US"/>
            </w:rPr>
            <w:fldChar w:fldCharType="end"/>
          </w:r>
        </w:p>
      </w:sdtContent>
    </w:sdt>
    <w:p>
      <w:pPr>
        <w:sectPr>
          <w:footerReference w:type="even" r:id="rId9"/>
          <w:footerReference w:type="default" r:id="rId10"/>
          <w:footerReference w:type="first" r:id="rId11"/>
          <w:type w:val="nextPage"/>
          <w:pgSz w:w="11906" w:h="16838"/>
          <w:pgMar w:left="1418" w:right="1418" w:gutter="0" w:header="0" w:top="1418" w:footer="850" w:bottom="1418"/>
          <w:pgNumType w:start="1" w:fmt="upperRoman"/>
          <w:formProt w:val="false"/>
          <w:titlePg/>
          <w:textDirection w:val="lrTb"/>
          <w:docGrid w:type="lines" w:linePitch="326" w:charSpace="0"/>
        </w:sectPr>
        <w:pStyle w:val="Normal"/>
        <w:numPr>
          <w:ilvl w:val="0"/>
          <w:numId w:val="0"/>
        </w:numPr>
        <w:rPr>
          <w:rFonts w:ascii="等线;DengXian" w:hAnsi="等线;DengXian" w:eastAsia="等线;DengXian" w:cs="等线;DengXian"/>
          <w:sz w:val="21"/>
          <w:lang w:val="en-US" w:eastAsia="en-US"/>
        </w:rPr>
      </w:pPr>
      <w:r>
        <w:rPr>
          <w:rFonts w:eastAsia="等线;DengXian" w:cs="等线;DengXian" w:ascii="等线;DengXian" w:hAnsi="等线;DengXian"/>
          <w:sz w:val="21"/>
          <w:lang w:val="en-US" w:eastAsia="en-US"/>
        </w:rPr>
      </w:r>
    </w:p>
    <w:p>
      <w:pPr>
        <w:pStyle w:val="Heading1"/>
        <w:numPr>
          <w:ilvl w:val="0"/>
          <w:numId w:val="5"/>
        </w:numPr>
        <w:spacing w:lineRule="auto" w:line="240" w:before="163" w:after="163"/>
        <w:ind w:left="1259" w:hanging="1259"/>
        <w:rPr/>
      </w:pPr>
      <w:bookmarkStart w:id="6" w:name="__RefHeading___Toc134255666"/>
      <w:bookmarkEnd w:id="6"/>
      <w:r>
        <w:rPr/>
        <w:t>绪论</w:t>
      </w:r>
    </w:p>
    <w:p>
      <w:pPr>
        <w:pStyle w:val="Normal"/>
        <w:jc w:val="center"/>
        <w:rPr>
          <w:color w:val="00A44A"/>
        </w:rPr>
      </w:pPr>
      <w:r>
        <w:rPr>
          <w:color w:val="00A44A"/>
        </w:rPr>
        <w:t>（</w:t>
      </w:r>
      <w:r>
        <w:rPr>
          <w:color w:val="00A44A"/>
        </w:rPr>
        <w:t>各章标题：</w:t>
      </w:r>
      <w:r>
        <w:rPr>
          <w:color w:val="00A44A"/>
        </w:rPr>
        <w:t>黑体</w:t>
      </w:r>
      <w:r>
        <w:rPr>
          <w:color w:val="00A44A"/>
        </w:rPr>
        <w:t>，小二号，居中</w:t>
      </w:r>
      <w:r>
        <w:rPr>
          <w:color w:val="00A44A"/>
        </w:rPr>
        <w:t>，</w:t>
      </w:r>
      <w:r>
        <w:rPr>
          <w:color w:val="00A44A"/>
        </w:rPr>
        <w:t>单倍行距</w:t>
      </w:r>
      <w:r>
        <w:rPr>
          <w:color w:val="00A44A"/>
        </w:rPr>
        <w:t>，</w:t>
      </w:r>
      <w:r>
        <w:rPr>
          <w:color w:val="00A44A"/>
        </w:rPr>
        <w:t>段前</w:t>
      </w:r>
      <w:r>
        <w:rPr>
          <w:color w:val="00A44A"/>
        </w:rPr>
        <w:t>、</w:t>
      </w:r>
      <w:r>
        <w:rPr>
          <w:color w:val="00A44A"/>
        </w:rPr>
        <w:t>段后</w:t>
      </w:r>
      <w:r>
        <w:rPr>
          <w:color w:val="00A44A"/>
        </w:rPr>
        <w:t>各</w:t>
      </w:r>
      <w:r>
        <w:rPr>
          <w:color w:val="00A44A"/>
        </w:rPr>
        <w:t>0.5</w:t>
      </w:r>
      <w:r>
        <w:rPr>
          <w:color w:val="00A44A"/>
        </w:rPr>
        <w:t>行；</w:t>
      </w:r>
      <w:r>
        <w:rPr>
          <w:color w:val="00A44A"/>
        </w:rPr>
        <w:t>章节序号与标题之间空一</w:t>
      </w:r>
      <w:r>
        <w:rPr>
          <w:color w:val="00A44A"/>
        </w:rPr>
        <w:t>字符</w:t>
      </w:r>
      <w:r>
        <w:rPr>
          <w:color w:val="00A44A"/>
        </w:rPr>
        <w:t>）</w:t>
      </w:r>
    </w:p>
    <w:p>
      <w:pPr>
        <w:pStyle w:val="Heading2"/>
        <w:numPr>
          <w:ilvl w:val="1"/>
          <w:numId w:val="9"/>
        </w:numPr>
        <w:spacing w:lineRule="auto" w:line="240" w:before="163" w:after="163"/>
        <w:jc w:val="both"/>
        <w:rPr/>
      </w:pPr>
      <w:bookmarkStart w:id="7" w:name="__RefHeading___Toc134255667"/>
      <w:bookmarkEnd w:id="7"/>
      <w:r>
        <w:rPr/>
        <w:t>引言</w:t>
      </w:r>
    </w:p>
    <w:p>
      <w:pPr>
        <w:pStyle w:val="Normal"/>
        <w:rPr>
          <w:color w:val="00A44A"/>
        </w:rPr>
      </w:pPr>
      <w:r>
        <w:rPr>
          <w:color w:val="00A44A"/>
        </w:rPr>
        <w:t>（</w:t>
      </w:r>
      <w:r>
        <w:rPr>
          <w:color w:val="00A44A"/>
        </w:rPr>
        <w:t>各节一级标题：黑体，</w:t>
      </w:r>
      <w:r>
        <w:rPr>
          <w:color w:val="00A44A"/>
        </w:rPr>
        <w:t>小三号</w:t>
      </w:r>
      <w:r>
        <w:rPr>
          <w:color w:val="00A44A"/>
        </w:rPr>
        <w:t>，</w:t>
      </w:r>
      <w:r>
        <w:rPr>
          <w:color w:val="00A44A"/>
        </w:rPr>
        <w:t>居左，</w:t>
      </w:r>
      <w:r>
        <w:rPr>
          <w:color w:val="00A44A"/>
        </w:rPr>
        <w:t>单倍行距</w:t>
      </w:r>
      <w:r>
        <w:rPr>
          <w:color w:val="00A44A"/>
        </w:rPr>
        <w:t>，</w:t>
      </w:r>
      <w:r>
        <w:rPr>
          <w:color w:val="00A44A"/>
        </w:rPr>
        <w:t>段前</w:t>
      </w:r>
      <w:r>
        <w:rPr>
          <w:color w:val="00A44A"/>
        </w:rPr>
        <w:t>、</w:t>
      </w:r>
      <w:r>
        <w:rPr>
          <w:color w:val="00A44A"/>
        </w:rPr>
        <w:t>段后</w:t>
      </w:r>
      <w:r>
        <w:rPr>
          <w:color w:val="00A44A"/>
        </w:rPr>
        <w:t>各</w:t>
      </w:r>
      <w:r>
        <w:rPr>
          <w:color w:val="00A44A"/>
        </w:rPr>
        <w:t>0.5</w:t>
      </w:r>
      <w:r>
        <w:rPr>
          <w:color w:val="00A44A"/>
        </w:rPr>
        <w:t>行</w:t>
      </w:r>
      <w:r>
        <w:rPr>
          <w:color w:val="00A44A"/>
        </w:rPr>
        <w:t>）</w:t>
      </w:r>
    </w:p>
    <w:p>
      <w:pPr>
        <w:pStyle w:val="Normal"/>
        <w:rPr>
          <w:color w:val="00A44A"/>
        </w:rPr>
      </w:pPr>
      <w:r>
        <w:rPr>
          <w:rFonts w:eastAsia="Times New Roman"/>
          <w:color w:val="00A44A"/>
        </w:rPr>
        <w:t xml:space="preserve">    </w:t>
      </w:r>
      <w:r>
        <w:rPr>
          <w:color w:val="00A44A"/>
        </w:rPr>
        <w:t>（</w:t>
      </w:r>
      <w:r>
        <w:rPr>
          <w:color w:val="00A44A"/>
        </w:rPr>
        <w:t>正文</w:t>
      </w:r>
      <w:r>
        <w:rPr>
          <w:color w:val="00A44A"/>
        </w:rPr>
        <w:t>：</w:t>
      </w:r>
      <w:r>
        <w:rPr>
          <w:color w:val="00A44A"/>
        </w:rPr>
        <w:t>1.5</w:t>
      </w:r>
      <w:r>
        <w:rPr>
          <w:color w:val="00A44A"/>
        </w:rPr>
        <w:t>倍</w:t>
      </w:r>
      <w:r>
        <w:rPr>
          <w:color w:val="00A44A"/>
        </w:rPr>
        <w:t>行距</w:t>
      </w:r>
      <w:r>
        <w:rPr>
          <w:color w:val="00A44A"/>
        </w:rPr>
        <w:t>；</w:t>
      </w:r>
      <w:r>
        <w:rPr>
          <w:color w:val="00A44A"/>
        </w:rPr>
        <w:t>中文：宋体，小四号</w:t>
      </w:r>
      <w:r>
        <w:rPr>
          <w:color w:val="00A44A"/>
        </w:rPr>
        <w:t>，</w:t>
      </w:r>
      <w:r>
        <w:rPr>
          <w:color w:val="00A44A"/>
        </w:rPr>
        <w:t>每段首行</w:t>
      </w:r>
      <w:r>
        <w:rPr>
          <w:color w:val="00A44A"/>
        </w:rPr>
        <w:t>空</w:t>
      </w:r>
      <w:r>
        <w:rPr>
          <w:color w:val="00A44A"/>
        </w:rPr>
        <w:t>2</w:t>
      </w:r>
      <w:r>
        <w:rPr>
          <w:color w:val="00A44A"/>
        </w:rPr>
        <w:t>个</w:t>
      </w:r>
      <w:r>
        <w:rPr>
          <w:color w:val="00A44A"/>
        </w:rPr>
        <w:t>汉字；字母和阿拉伯数字：</w:t>
      </w:r>
      <w:r>
        <w:rPr>
          <w:color w:val="00A44A"/>
        </w:rPr>
        <w:t>Times New Roman</w:t>
      </w:r>
      <w:r>
        <w:rPr>
          <w:color w:val="00A44A"/>
        </w:rPr>
        <w:t>字体</w:t>
      </w:r>
      <w:r>
        <w:rPr>
          <w:color w:val="00A44A"/>
        </w:rPr>
        <w:t>，小四号）</w:t>
      </w:r>
    </w:p>
    <w:p>
      <w:pPr>
        <w:pStyle w:val="Normal"/>
        <w:jc w:val="both"/>
        <w:rPr/>
      </w:pPr>
      <w:r>
        <w:rPr>
          <w:rFonts w:eastAsia="Times New Roman"/>
        </w:rPr>
        <w:t xml:space="preserve">    </w:t>
      </w:r>
      <w:r>
        <w:rPr/>
        <w:t>当今社会，科技的飞速发展为大家提供了快捷与舒适，但与此同时也增添了在信息安全上的危险。在过去的二十几年来，我们通过数字密码来鉴别身份，但是随着科技的发展，不法分子借用高科技犯罪的案例年年增高，密码被盗的情况时常发生。因此，怎样科学准确的辨别每一个人的身份则成为当今社会的重要问题。</w:t>
      </w:r>
    </w:p>
    <w:p>
      <w:pPr>
        <w:pStyle w:val="Heading2"/>
        <w:numPr>
          <w:ilvl w:val="1"/>
          <w:numId w:val="9"/>
        </w:numPr>
        <w:spacing w:lineRule="auto" w:line="240" w:before="163" w:after="163"/>
        <w:jc w:val="both"/>
        <w:rPr/>
      </w:pPr>
      <w:bookmarkStart w:id="8" w:name="__RefHeading___Toc134255668"/>
      <w:bookmarkEnd w:id="8"/>
      <w:r>
        <w:rPr/>
        <w:t>研究背景</w:t>
      </w:r>
    </w:p>
    <w:p>
      <w:pPr>
        <w:pStyle w:val="Normal"/>
        <w:jc w:val="both"/>
        <w:rPr/>
      </w:pPr>
      <w:r>
        <w:rPr>
          <w:rFonts w:eastAsia="Times New Roman"/>
        </w:rPr>
        <w:t xml:space="preserve">    </w:t>
      </w:r>
      <w:r>
        <w:rPr/>
        <w:t>随着科技的日益发展，传统的密码因为记忆的繁琐以及容易被盗，似乎已经不再能满足这个通信发达的社会的需求。人们急需一种更便捷而且辨识度更高的方式来辨识身份。循着便捷与辨识度高这两个约束条件</w:t>
      </w:r>
      <w:r>
        <w:rPr>
          <w:vertAlign w:val="superscript"/>
        </w:rPr>
        <w:fldChar w:fldCharType="begin"/>
      </w:r>
      <w:r>
        <w:rPr>
          <w:vertAlign w:val="superscript"/>
        </w:rPr>
        <w:instrText xml:space="preserve"> REF _Ref424768965 \r \h </w:instrText>
      </w:r>
      <w:r>
        <w:rPr>
          <w:vertAlign w:val="superscript"/>
        </w:rPr>
        <w:fldChar w:fldCharType="separate"/>
      </w:r>
      <w:r>
        <w:rPr>
          <w:vertAlign w:val="superscript"/>
        </w:rPr>
        <w:t>Error: Reference source not found</w:t>
      </w:r>
      <w:r>
        <w:rPr>
          <w:vertAlign w:val="superscript"/>
        </w:rPr>
        <w:fldChar w:fldCharType="end"/>
      </w:r>
      <w:r>
        <w:rPr>
          <w:color w:val="00B050"/>
        </w:rPr>
        <w:t>（正文</w:t>
      </w:r>
      <w:r>
        <w:rPr>
          <w:color w:val="00B050"/>
        </w:rPr>
        <w:t>中</w:t>
      </w:r>
      <w:r>
        <w:rPr>
          <w:color w:val="00B050"/>
        </w:rPr>
        <w:t>引用文献序号用小</w:t>
      </w:r>
      <w:r>
        <w:rPr>
          <w:color w:val="00B050"/>
        </w:rPr>
        <w:t>4</w:t>
      </w:r>
      <w:r>
        <w:rPr>
          <w:color w:val="00B050"/>
        </w:rPr>
        <w:t>号</w:t>
      </w:r>
      <w:r>
        <w:rPr>
          <w:color w:val="00B050"/>
        </w:rPr>
        <w:t>Times New Roman</w:t>
      </w:r>
      <w:r>
        <w:rPr>
          <w:color w:val="00B050"/>
        </w:rPr>
        <w:t>体、以上角标形式置于方括号中）</w:t>
      </w:r>
      <w:r>
        <w:rPr/>
        <w:t>，我们联想到的便是存在于每个人身上的生物特征，所以基于每个人身上不同的生物特征而研究的鉴别技术现在成为了身份辨别技术上的主流。</w:t>
      </w:r>
    </w:p>
    <w:p>
      <w:pPr>
        <w:pStyle w:val="Heading2"/>
        <w:numPr>
          <w:ilvl w:val="1"/>
          <w:numId w:val="9"/>
        </w:numPr>
        <w:spacing w:lineRule="auto" w:line="240" w:before="163" w:after="163"/>
        <w:jc w:val="both"/>
        <w:rPr/>
      </w:pPr>
      <w:bookmarkStart w:id="9" w:name="__RefHeading___Toc134255669"/>
      <w:bookmarkEnd w:id="9"/>
      <w:r>
        <w:rPr/>
        <w:t>研究现状</w:t>
      </w:r>
    </w:p>
    <w:p>
      <w:pPr>
        <w:pStyle w:val="Normal"/>
        <w:jc w:val="both"/>
        <w:rPr/>
      </w:pPr>
      <w:r>
        <w:rPr>
          <w:rFonts w:eastAsia="Times New Roman"/>
        </w:rPr>
        <w:t xml:space="preserve">    </w:t>
      </w:r>
      <w:r>
        <w:rPr/>
        <w:t>笔迹获取的方式有两种，所以鉴别方式也分为离线鉴别和在线鉴别</w:t>
      </w:r>
      <w:r>
        <w:rPr>
          <w:vertAlign w:val="superscript"/>
        </w:rPr>
        <w:fldChar w:fldCharType="begin"/>
      </w:r>
      <w:r>
        <w:rPr>
          <w:vertAlign w:val="superscript"/>
        </w:rPr>
        <w:instrText xml:space="preserve"> REF _Ref424769155 \r \h </w:instrText>
      </w:r>
      <w:r>
        <w:rPr>
          <w:vertAlign w:val="superscript"/>
        </w:rPr>
        <w:fldChar w:fldCharType="separate"/>
      </w:r>
      <w:r>
        <w:rPr>
          <w:vertAlign w:val="superscript"/>
        </w:rPr>
        <w:t>[1]</w:t>
      </w:r>
      <w:r>
        <w:rPr>
          <w:vertAlign w:val="superscript"/>
        </w:rPr>
        <w:fldChar w:fldCharType="end"/>
      </w:r>
      <w:r>
        <w:rPr>
          <w:rFonts w:eastAsia="Times New Roman"/>
          <w:color w:val="00B050"/>
        </w:rPr>
        <w:t xml:space="preserve"> </w:t>
      </w:r>
      <w:r>
        <w:rPr>
          <w:color w:val="00B050"/>
        </w:rPr>
        <w:t>（此处引用连续</w:t>
      </w:r>
      <w:r>
        <w:rPr>
          <w:color w:val="00B050"/>
        </w:rPr>
        <w:t>多篇</w:t>
      </w:r>
      <w:r>
        <w:rPr>
          <w:color w:val="00B050"/>
        </w:rPr>
        <w:t>文献，序号用逗号隔开）</w:t>
      </w:r>
      <w:r>
        <w:rPr/>
        <w:t>。在线鉴别是采用专用的数字板来实时收集书写信号。由文献</w:t>
      </w:r>
      <w:r>
        <w:rPr/>
        <w:t>[4-7]</w:t>
      </w:r>
      <w:r>
        <w:rPr>
          <w:color w:val="00B050"/>
        </w:rPr>
        <w:t xml:space="preserve"> </w:t>
      </w:r>
      <w:r>
        <w:rPr>
          <w:color w:val="00B050"/>
        </w:rPr>
        <w:t>（此处参考文献为文中直接说明，其序号应该与正文排齐）</w:t>
      </w:r>
      <w:r>
        <w:rPr/>
        <w:t>可知</w:t>
      </w:r>
      <w:r>
        <w:rPr/>
        <w:t>，</w:t>
      </w:r>
      <w:r>
        <w:rPr/>
        <w:t>因为信号是实时采集的，所以能采集的数据不仅包括笔迹序列，而且可以采集到书写时的加速度、压力、速度等丰富有用的动态信息。</w:t>
      </w:r>
    </w:p>
    <w:p>
      <w:pPr>
        <w:pStyle w:val="Heading2"/>
        <w:numPr>
          <w:ilvl w:val="1"/>
          <w:numId w:val="9"/>
        </w:numPr>
        <w:spacing w:lineRule="auto" w:line="240" w:before="163" w:after="163"/>
        <w:jc w:val="both"/>
        <w:rPr/>
      </w:pPr>
      <w:bookmarkStart w:id="10" w:name="__RefHeading___Toc134255670"/>
      <w:bookmarkEnd w:id="10"/>
      <w:r>
        <w:rPr/>
        <w:t>论文结构</w:t>
      </w:r>
    </w:p>
    <w:p>
      <w:pPr>
        <w:sectPr>
          <w:headerReference w:type="even" r:id="rId12"/>
          <w:headerReference w:type="default" r:id="rId13"/>
          <w:footerReference w:type="even" r:id="rId14"/>
          <w:footerReference w:type="default" r:id="rId15"/>
          <w:type w:val="nextPage"/>
          <w:pgSz w:w="11906" w:h="16838"/>
          <w:pgMar w:left="1418" w:right="1418" w:gutter="0" w:header="851" w:top="1418" w:footer="851" w:bottom="1418"/>
          <w:pgNumType w:start="1" w:fmt="decimal"/>
          <w:formProt w:val="false"/>
          <w:textDirection w:val="lrTb"/>
          <w:docGrid w:type="lines" w:linePitch="326" w:charSpace="0"/>
        </w:sectPr>
        <w:pStyle w:val="Normal"/>
        <w:ind w:firstLine="480"/>
        <w:jc w:val="both"/>
        <w:rPr/>
      </w:pPr>
      <w:r>
        <w:rPr/>
        <w:t>本文分为四章。其中第一章简述了笔迹识别的研究背景和意义以及笔迹识别的基础知识等。第二章节从卷积神经网络的发展历史、网络结构、学习规律三方面详细的讲述了卷积网络的基础知识。第三章针对本文中的手写数字及写字人实验具体设计卷积神经网络的网络结构以及训练过程。第五章节是手写数字识别及写字人识别实验的结果与分析。</w:t>
      </w:r>
    </w:p>
    <w:p>
      <w:pPr>
        <w:pStyle w:val="Heading1"/>
        <w:numPr>
          <w:ilvl w:val="0"/>
          <w:numId w:val="5"/>
        </w:numPr>
        <w:spacing w:lineRule="auto" w:line="240" w:before="163" w:after="163"/>
        <w:ind w:left="1259" w:hanging="1259"/>
        <w:rPr/>
      </w:pPr>
      <w:bookmarkStart w:id="11" w:name="__RefHeading___Toc134255671"/>
      <w:bookmarkEnd w:id="11"/>
      <w:r>
        <w:rPr/>
        <w:t>卷积神经网络的基础知识</w:t>
      </w:r>
    </w:p>
    <w:p>
      <w:pPr>
        <w:pStyle w:val="Normal"/>
        <w:jc w:val="center"/>
        <w:rPr>
          <w:color w:val="00A44A"/>
        </w:rPr>
      </w:pPr>
      <w:r>
        <w:rPr>
          <w:color w:val="00A44A"/>
        </w:rPr>
        <w:t>（</w:t>
      </w:r>
      <w:r>
        <w:rPr>
          <w:color w:val="00A44A"/>
        </w:rPr>
        <w:t>各章标题：</w:t>
      </w:r>
      <w:r>
        <w:rPr>
          <w:color w:val="00A44A"/>
        </w:rPr>
        <w:t>黑体</w:t>
      </w:r>
      <w:r>
        <w:rPr>
          <w:color w:val="00A44A"/>
        </w:rPr>
        <w:t>，小二号，居中</w:t>
      </w:r>
      <w:r>
        <w:rPr>
          <w:color w:val="00A44A"/>
        </w:rPr>
        <w:t>，</w:t>
      </w:r>
      <w:r>
        <w:rPr>
          <w:color w:val="00A44A"/>
        </w:rPr>
        <w:t>单倍行距</w:t>
      </w:r>
      <w:r>
        <w:rPr>
          <w:color w:val="00A44A"/>
        </w:rPr>
        <w:t>，</w:t>
      </w:r>
      <w:r>
        <w:rPr>
          <w:color w:val="00A44A"/>
        </w:rPr>
        <w:t>段前</w:t>
      </w:r>
      <w:r>
        <w:rPr>
          <w:color w:val="00A44A"/>
        </w:rPr>
        <w:t>、</w:t>
      </w:r>
      <w:r>
        <w:rPr>
          <w:color w:val="00A44A"/>
        </w:rPr>
        <w:t>段后</w:t>
      </w:r>
      <w:r>
        <w:rPr>
          <w:color w:val="00A44A"/>
        </w:rPr>
        <w:t>各</w:t>
      </w:r>
      <w:r>
        <w:rPr>
          <w:color w:val="00A44A"/>
        </w:rPr>
        <w:t>0.5</w:t>
      </w:r>
      <w:r>
        <w:rPr>
          <w:color w:val="00A44A"/>
        </w:rPr>
        <w:t>行；</w:t>
      </w:r>
      <w:r>
        <w:rPr>
          <w:color w:val="00A44A"/>
        </w:rPr>
        <w:t>章节序号与标题之间空一</w:t>
      </w:r>
      <w:r>
        <w:rPr>
          <w:color w:val="00A44A"/>
        </w:rPr>
        <w:t>字符</w:t>
      </w:r>
      <w:r>
        <w:rPr>
          <w:color w:val="00A44A"/>
        </w:rPr>
        <w:t>）</w:t>
      </w:r>
    </w:p>
    <w:p>
      <w:pPr>
        <w:pStyle w:val="Heading2"/>
        <w:numPr>
          <w:ilvl w:val="1"/>
          <w:numId w:val="2"/>
        </w:numPr>
        <w:spacing w:lineRule="auto" w:line="240" w:before="163" w:after="163"/>
        <w:jc w:val="both"/>
        <w:rPr/>
      </w:pPr>
      <w:bookmarkStart w:id="12" w:name="__RefHeading___Toc134255672"/>
      <w:bookmarkEnd w:id="12"/>
      <w:r>
        <w:rPr/>
        <w:t>卷积神经网络的网络结构</w:t>
      </w:r>
    </w:p>
    <w:p>
      <w:pPr>
        <w:pStyle w:val="Normal"/>
        <w:rPr>
          <w:color w:val="00A44A"/>
        </w:rPr>
      </w:pPr>
      <w:r>
        <w:rPr>
          <w:color w:val="00A44A"/>
        </w:rPr>
        <w:t>（</w:t>
      </w:r>
      <w:r>
        <w:rPr>
          <w:color w:val="00A44A"/>
        </w:rPr>
        <w:t>各节一级标题：黑体，</w:t>
      </w:r>
      <w:r>
        <w:rPr>
          <w:color w:val="00A44A"/>
        </w:rPr>
        <w:t>小三号</w:t>
      </w:r>
      <w:r>
        <w:rPr>
          <w:color w:val="00A44A"/>
        </w:rPr>
        <w:t>，</w:t>
      </w:r>
      <w:r>
        <w:rPr>
          <w:color w:val="00A44A"/>
        </w:rPr>
        <w:t>居左，</w:t>
      </w:r>
      <w:r>
        <w:rPr>
          <w:color w:val="00A44A"/>
        </w:rPr>
        <w:t>单倍行距</w:t>
      </w:r>
      <w:r>
        <w:rPr>
          <w:color w:val="00A44A"/>
        </w:rPr>
        <w:t>，</w:t>
      </w:r>
      <w:r>
        <w:rPr>
          <w:color w:val="00A44A"/>
        </w:rPr>
        <w:t>段前</w:t>
      </w:r>
      <w:r>
        <w:rPr>
          <w:color w:val="00A44A"/>
        </w:rPr>
        <w:t>、</w:t>
      </w:r>
      <w:r>
        <w:rPr>
          <w:color w:val="00A44A"/>
        </w:rPr>
        <w:t>段后</w:t>
      </w:r>
      <w:r>
        <w:rPr>
          <w:color w:val="00A44A"/>
        </w:rPr>
        <w:t>各</w:t>
      </w:r>
      <w:r>
        <w:rPr>
          <w:color w:val="00A44A"/>
        </w:rPr>
        <w:t>0.5</w:t>
      </w:r>
      <w:r>
        <w:rPr>
          <w:color w:val="00A44A"/>
        </w:rPr>
        <w:t>行</w:t>
      </w:r>
      <w:r>
        <w:rPr>
          <w:color w:val="00A44A"/>
        </w:rPr>
        <w:t>）</w:t>
      </w:r>
    </w:p>
    <w:p>
      <w:pPr>
        <w:pStyle w:val="Normal"/>
        <w:ind w:firstLine="480"/>
        <w:rPr>
          <w:color w:val="00A44A"/>
        </w:rPr>
      </w:pPr>
      <w:r>
        <w:rPr>
          <w:color w:val="00A44A"/>
        </w:rPr>
        <w:t>（</w:t>
      </w:r>
      <w:r>
        <w:rPr>
          <w:color w:val="00A44A"/>
        </w:rPr>
        <w:t>正文</w:t>
      </w:r>
      <w:r>
        <w:rPr>
          <w:color w:val="00A44A"/>
        </w:rPr>
        <w:t>：</w:t>
      </w:r>
      <w:r>
        <w:rPr>
          <w:color w:val="00A44A"/>
        </w:rPr>
        <w:t>1.5</w:t>
      </w:r>
      <w:r>
        <w:rPr>
          <w:color w:val="00A44A"/>
        </w:rPr>
        <w:t>倍</w:t>
      </w:r>
      <w:r>
        <w:rPr>
          <w:color w:val="00A44A"/>
        </w:rPr>
        <w:t>行距</w:t>
      </w:r>
      <w:r>
        <w:rPr>
          <w:color w:val="00A44A"/>
        </w:rPr>
        <w:t>；</w:t>
      </w:r>
      <w:r>
        <w:rPr>
          <w:color w:val="00A44A"/>
        </w:rPr>
        <w:t>中文：宋体，小四号</w:t>
      </w:r>
      <w:r>
        <w:rPr>
          <w:color w:val="00A44A"/>
        </w:rPr>
        <w:t>，</w:t>
      </w:r>
      <w:r>
        <w:rPr>
          <w:color w:val="00A44A"/>
        </w:rPr>
        <w:t>每段首行</w:t>
      </w:r>
      <w:r>
        <w:rPr>
          <w:color w:val="00A44A"/>
        </w:rPr>
        <w:t>空</w:t>
      </w:r>
      <w:r>
        <w:rPr>
          <w:color w:val="00A44A"/>
        </w:rPr>
        <w:t>2</w:t>
      </w:r>
      <w:r>
        <w:rPr>
          <w:color w:val="00A44A"/>
        </w:rPr>
        <w:t>个</w:t>
      </w:r>
      <w:r>
        <w:rPr>
          <w:color w:val="00A44A"/>
        </w:rPr>
        <w:t>汉字；字母和阿拉伯数字：</w:t>
      </w:r>
      <w:r>
        <w:rPr>
          <w:color w:val="00A44A"/>
        </w:rPr>
        <w:t>Times New Roman</w:t>
      </w:r>
      <w:r>
        <w:rPr>
          <w:color w:val="00A44A"/>
        </w:rPr>
        <w:t>字体</w:t>
      </w:r>
      <w:r>
        <w:rPr>
          <w:color w:val="00A44A"/>
        </w:rPr>
        <w:t>，小四号）</w:t>
      </w:r>
    </w:p>
    <w:p>
      <w:pPr>
        <w:pStyle w:val="Normal"/>
        <w:ind w:firstLine="480"/>
        <w:jc w:val="both"/>
        <w:rPr>
          <w:rFonts w:ascii="宋体;SimSun" w:hAnsi="宋体;SimSun" w:cs="宋体;SimSun"/>
          <w:szCs w:val="24"/>
        </w:rPr>
      </w:pPr>
      <w:r>
        <w:rPr/>
        <w:t>卷积神经网络作为深度学习的一个分支，在网络结构上同样含有深度学习的“深度”性。网络拓扑结构是一个多层的神经网络</w:t>
      </w:r>
      <w:r>
        <w:rPr>
          <w:vertAlign w:val="superscript"/>
        </w:rPr>
        <w:fldChar w:fldCharType="begin"/>
      </w:r>
      <w:r>
        <w:rPr>
          <w:vertAlign w:val="superscript"/>
        </w:rPr>
        <w:instrText xml:space="preserve"> REF _Ref424769554 \r \h </w:instrText>
      </w:r>
      <w:r>
        <w:rPr>
          <w:vertAlign w:val="superscript"/>
        </w:rPr>
        <w:fldChar w:fldCharType="separate"/>
      </w:r>
      <w:r>
        <w:rPr>
          <w:vertAlign w:val="superscript"/>
        </w:rPr>
        <w:t>[7]</w:t>
      </w:r>
      <w:r>
        <w:rPr>
          <w:vertAlign w:val="superscript"/>
        </w:rPr>
        <w:fldChar w:fldCharType="end"/>
      </w:r>
      <w:r>
        <w:rPr/>
        <w:t>，网络的每一层由多个独立的神经元组成的二维平面组成。网络一般分为输入层、卷积层、池化层、全连接层、输出层等。</w:t>
      </w:r>
    </w:p>
    <w:p>
      <w:pPr>
        <w:pStyle w:val="Heading3"/>
        <w:numPr>
          <w:ilvl w:val="2"/>
          <w:numId w:val="2"/>
        </w:numPr>
        <w:spacing w:before="163" w:after="163"/>
        <w:jc w:val="both"/>
        <w:rPr/>
      </w:pPr>
      <w:bookmarkStart w:id="13" w:name="__RefHeading___Toc134255673"/>
      <w:bookmarkEnd w:id="13"/>
      <w:r>
        <w:rPr/>
        <w:t>输入层</w:t>
      </w:r>
    </w:p>
    <w:p>
      <w:pPr>
        <w:pStyle w:val="Normal"/>
        <w:rPr>
          <w:color w:val="00A44A"/>
        </w:rPr>
      </w:pPr>
      <w:r>
        <w:rPr>
          <w:color w:val="00A44A"/>
        </w:rPr>
        <w:t>（</w:t>
      </w:r>
      <w:r>
        <w:rPr>
          <w:color w:val="00A44A"/>
        </w:rPr>
        <w:t>各节二级标题：</w:t>
      </w:r>
      <w:r>
        <w:rPr>
          <w:color w:val="00A44A"/>
        </w:rPr>
        <w:t>黑体</w:t>
      </w:r>
      <w:r>
        <w:rPr>
          <w:color w:val="00A44A"/>
        </w:rPr>
        <w:t>，四号，</w:t>
      </w:r>
      <w:r>
        <w:rPr>
          <w:color w:val="00A44A"/>
        </w:rPr>
        <w:t>居左</w:t>
      </w:r>
      <w:r>
        <w:rPr>
          <w:color w:val="00A44A"/>
        </w:rPr>
        <w:t>，单倍行距，段前</w:t>
      </w:r>
      <w:r>
        <w:rPr>
          <w:color w:val="00A44A"/>
        </w:rPr>
        <w:t>、</w:t>
      </w:r>
      <w:r>
        <w:rPr>
          <w:color w:val="00A44A"/>
        </w:rPr>
        <w:t>段后</w:t>
      </w:r>
      <w:r>
        <w:rPr>
          <w:color w:val="00A44A"/>
        </w:rPr>
        <w:t>各</w:t>
      </w:r>
      <w:r>
        <w:rPr>
          <w:color w:val="00A44A"/>
        </w:rPr>
        <w:t>0.5</w:t>
      </w:r>
      <w:r>
        <w:rPr>
          <w:color w:val="00A44A"/>
        </w:rPr>
        <w:t>行</w:t>
      </w:r>
      <w:r>
        <w:rPr>
          <w:color w:val="00A44A"/>
        </w:rPr>
        <w:t>）</w:t>
      </w:r>
    </w:p>
    <w:p>
      <w:pPr>
        <w:pStyle w:val="Normal"/>
        <w:ind w:firstLine="480"/>
        <w:jc w:val="both"/>
        <w:rPr/>
      </w:pPr>
      <w:r>
        <w:rPr/>
        <w:t>因为卷积神经网络可以直接的接受二维的视觉模式</w:t>
      </w:r>
      <w:r>
        <w:rPr>
          <w:vertAlign w:val="superscript"/>
        </w:rPr>
        <w:fldChar w:fldCharType="begin"/>
      </w:r>
      <w:r>
        <w:rPr>
          <w:vertAlign w:val="superscript"/>
        </w:rPr>
        <w:instrText xml:space="preserve"> REF _Ref424769573 \r \h </w:instrText>
      </w:r>
      <w:r>
        <w:rPr>
          <w:vertAlign w:val="superscript"/>
        </w:rPr>
        <w:fldChar w:fldCharType="separate"/>
      </w:r>
      <w:r>
        <w:rPr>
          <w:vertAlign w:val="superscript"/>
        </w:rPr>
        <w:t>[8]</w:t>
      </w:r>
      <w:r>
        <w:rPr>
          <w:vertAlign w:val="superscript"/>
        </w:rPr>
        <w:fldChar w:fldCharType="end"/>
      </w:r>
      <w:r>
        <w:rPr/>
        <w:t>，所以我们可以直接把简单预处理后的二维图像输入到输入层中。</w:t>
      </w:r>
    </w:p>
    <w:p>
      <w:pPr>
        <w:pStyle w:val="Heading3"/>
        <w:numPr>
          <w:ilvl w:val="2"/>
          <w:numId w:val="2"/>
        </w:numPr>
        <w:spacing w:before="163" w:after="163"/>
        <w:jc w:val="both"/>
        <w:rPr/>
      </w:pPr>
      <w:bookmarkStart w:id="14" w:name="__RefHeading___Toc134255674"/>
      <w:bookmarkEnd w:id="14"/>
      <w:r>
        <w:rPr/>
        <w:t>输出</w:t>
      </w:r>
    </w:p>
    <w:p>
      <w:pPr>
        <w:pStyle w:val="Normal"/>
        <w:jc w:val="both"/>
        <w:rPr/>
      </w:pPr>
      <w:r>
        <w:rPr>
          <w:rFonts w:eastAsia="Times New Roman"/>
        </w:rPr>
        <w:t xml:space="preserve">    </w:t>
      </w:r>
      <w:r>
        <w:rPr>
          <w:rFonts w:cs="宋体;SimSun" w:ascii="宋体;SimSun" w:hAnsi="宋体;SimSun"/>
        </w:rPr>
        <w:t>……</w:t>
      </w:r>
    </w:p>
    <w:p>
      <w:pPr>
        <w:pStyle w:val="Heading2"/>
        <w:numPr>
          <w:ilvl w:val="1"/>
          <w:numId w:val="2"/>
        </w:numPr>
        <w:spacing w:lineRule="auto" w:line="240" w:before="163" w:after="163"/>
        <w:jc w:val="both"/>
        <w:rPr/>
      </w:pPr>
      <w:bookmarkStart w:id="15" w:name="__RefHeading___Toc134255675"/>
      <w:bookmarkEnd w:id="15"/>
      <w:r>
        <w:rPr/>
        <w:t>卷积神经网络的学习规律</w:t>
      </w:r>
    </w:p>
    <w:p>
      <w:pPr>
        <w:pStyle w:val="Normal"/>
        <w:ind w:firstLine="480"/>
        <w:jc w:val="both"/>
        <w:rPr/>
      </w:pPr>
      <w:r>
        <w:rPr>
          <w:rFonts w:cs="宋体;SimSun" w:ascii="宋体;SimSun" w:hAnsi="宋体;SimSun"/>
        </w:rPr>
        <w:t>……</w:t>
      </w:r>
    </w:p>
    <w:p>
      <w:pPr>
        <w:pStyle w:val="Heading3"/>
        <w:numPr>
          <w:ilvl w:val="2"/>
          <w:numId w:val="2"/>
        </w:numPr>
        <w:spacing w:before="163" w:after="163"/>
        <w:jc w:val="both"/>
        <w:rPr/>
      </w:pPr>
      <w:bookmarkStart w:id="16" w:name="__RefHeading___Toc134255676"/>
      <w:bookmarkEnd w:id="16"/>
      <w:r>
        <w:rPr/>
        <w:t>前向传播</w:t>
      </w:r>
    </w:p>
    <w:p>
      <w:pPr>
        <w:pStyle w:val="Normal"/>
        <w:jc w:val="both"/>
        <w:rPr/>
      </w:pPr>
      <w:r>
        <w:rPr>
          <w:rFonts w:eastAsia="Times New Roman"/>
        </w:rPr>
        <w:t xml:space="preserve">    </w:t>
      </w:r>
      <w:r>
        <w:rPr/>
        <w:t>如果用</w:t>
      </w:r>
      <w:r>
        <w:rPr/>
        <w:t>l</w:t>
      </w:r>
      <w:r>
        <w:rPr/>
        <w:t>来表示当前的网络层，那么当前网络层的输出如</w:t>
      </w:r>
      <w:r>
        <w:rPr/>
        <w:t>公式（</w:t>
      </w:r>
      <w:r>
        <w:rPr/>
        <w:t>2</w:t>
      </w:r>
      <w:r>
        <w:rPr/>
        <w:t>-1</w:t>
      </w:r>
      <w:r>
        <w:rPr/>
        <w:t>）</w:t>
      </w:r>
      <w:r>
        <w:rPr/>
        <w:t>所示：</w:t>
      </w:r>
    </w:p>
    <w:p>
      <w:pPr>
        <w:pStyle w:val="Normal"/>
        <w:jc w:val="right"/>
        <w:rPr/>
      </w:pPr>
      <w:r>
        <w:rPr>
          <w:rFonts w:eastAsia="Times New Roman"/>
        </w:rPr>
        <w:t xml:space="preserve">         </w:t>
      </w:r>
      <w:r>
        <w:rPr>
          <w:rFonts w:eastAsia="Times New Roman"/>
        </w:rPr>
        <w:t xml:space="preserve"> </w:t>
      </w:r>
      <w:r>
        <w:rPr>
          <w:rFonts w:eastAsia="Times New Roman"/>
        </w:rPr>
        <w:t xml:space="preserve">   </w:t>
      </w:r>
      <w:r>
        <w:rPr/>
      </w:r>
      <m:oMath xmlns:m="http://schemas.openxmlformats.org/officeDocument/2006/math">
        <m:sSup>
          <m:e>
            <m:r>
              <w:rPr>
                <w:rFonts w:ascii="Cambria Math" w:hAnsi="Cambria Math"/>
              </w:rPr>
              <m:t xml:space="preserve">x</m:t>
            </m:r>
          </m:e>
          <m:sup>
            <m:r>
              <w:rPr>
                <w:rFonts w:ascii="Cambria Math" w:hAnsi="Cambria Math"/>
              </w:rPr>
              <m:t xml:space="preserve">l</m:t>
            </m:r>
          </m:sup>
        </m:sSup>
        <m:r>
          <w:rPr>
            <w:rFonts w:ascii="Cambria Math" w:hAnsi="Cambria Math"/>
          </w:rPr>
          <m:t xml:space="preserve">=</m:t>
        </m:r>
        <m:r>
          <w:rPr>
            <w:rFonts w:ascii="Cambria Math" w:hAnsi="Cambria Math"/>
          </w:rPr>
          <m:t xml:space="preserve">f</m:t>
        </m:r>
        <m:r>
          <w:rPr>
            <w:rFonts w:ascii="Cambria Math" w:hAnsi="Cambria Math"/>
          </w:rPr>
          <m:t xml:space="preserve">(</m:t>
        </m:r>
        <m:sSup>
          <m:e>
            <m:r>
              <w:rPr>
                <w:rFonts w:ascii="Cambria Math" w:hAnsi="Cambria Math"/>
              </w:rPr>
              <m:t xml:space="preserve">u</m:t>
            </m:r>
          </m:e>
          <m:sup>
            <m:r>
              <w:rPr>
                <w:rFonts w:ascii="Cambria Math" w:hAnsi="Cambria Math"/>
              </w:rPr>
              <m:t xml:space="preserve">l</m:t>
            </m:r>
          </m:sup>
        </m:sSup>
        <m:r>
          <w:rPr>
            <w:rFonts w:ascii="Cambria Math" w:hAnsi="Cambria Math"/>
          </w:rPr>
          <m:t xml:space="preserve">)</m:t>
        </m:r>
        <m:r>
          <m:rPr>
            <m:lit/>
            <m:nor/>
          </m:rPr>
          <w:rPr>
            <w:rFonts w:ascii="Cambria Math" w:hAnsi="Cambria Math"/>
          </w:rPr>
          <m:t xml:space="preserve">，其中</m:t>
        </m:r>
        <m:sSup>
          <m:e>
            <m:r>
              <w:rPr>
                <w:rFonts w:ascii="Cambria Math" w:hAnsi="Cambria Math"/>
              </w:rPr>
              <m:t xml:space="preserve">u</m:t>
            </m:r>
          </m:e>
          <m:sup>
            <m:r>
              <w:rPr>
                <w:rFonts w:ascii="Cambria Math" w:hAnsi="Cambria Math"/>
              </w:rPr>
              <m:t xml:space="preserve">l</m:t>
            </m:r>
          </m:sup>
        </m:sSup>
        <m:r>
          <w:rPr>
            <w:rFonts w:ascii="Cambria Math" w:hAnsi="Cambria Math"/>
          </w:rPr>
          <m:t xml:space="preserve">=</m:t>
        </m:r>
        <m:sSup>
          <m:e>
            <m:r>
              <w:rPr>
                <w:rFonts w:ascii="Cambria Math" w:hAnsi="Cambria Math"/>
              </w:rPr>
              <m:t xml:space="preserve">W</m:t>
            </m:r>
          </m:e>
          <m:sup>
            <m:r>
              <w:rPr>
                <w:rFonts w:ascii="Cambria Math" w:hAnsi="Cambria Math"/>
              </w:rPr>
              <m:t xml:space="preserve">l</m:t>
            </m:r>
          </m:sup>
        </m:sSup>
        <m:sSup>
          <m:e>
            <m:r>
              <w:rPr>
                <w:rFonts w:ascii="Cambria Math" w:hAnsi="Cambria Math"/>
              </w:rPr>
              <m:t xml:space="preserve">x</m:t>
            </m:r>
          </m:e>
          <m:sup>
            <m:r>
              <w:rPr>
                <w:rFonts w:ascii="Cambria Math" w:hAnsi="Cambria Math"/>
              </w:rPr>
              <m:t xml:space="preserve">l</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b</m:t>
            </m:r>
          </m:e>
          <m:sup>
            <m:r>
              <w:rPr>
                <w:rFonts w:ascii="Cambria Math" w:hAnsi="Cambria Math"/>
              </w:rPr>
              <m:t xml:space="preserve">l</m:t>
            </m:r>
          </m:sup>
        </m:sSup>
      </m:oMath>
      <w:r>
        <w:rPr>
          <w:rFonts w:eastAsia="Times New Roman"/>
        </w:rPr>
        <w:t xml:space="preserve">              </w:t>
      </w:r>
      <w:r>
        <w:rPr/>
        <w:t>（</w:t>
      </w:r>
      <w:r>
        <w:rPr/>
        <w:t>2-1</w:t>
      </w:r>
      <w:r>
        <w:rPr/>
        <w:t>）</w:t>
      </w:r>
    </w:p>
    <w:p>
      <w:pPr>
        <w:pStyle w:val="Normal"/>
        <w:jc w:val="center"/>
        <w:rPr>
          <w:color w:val="00A44A"/>
        </w:rPr>
      </w:pPr>
      <w:r>
        <w:rPr>
          <w:color w:val="00A44A"/>
        </w:rPr>
        <w:t>（公式</w:t>
      </w:r>
      <w:r>
        <w:rPr>
          <w:color w:val="00A44A"/>
        </w:rPr>
        <w:t>：</w:t>
      </w:r>
      <w:r>
        <w:rPr>
          <w:color w:val="00A44A"/>
        </w:rPr>
        <w:t>公式一般</w:t>
      </w:r>
      <w:r>
        <w:rPr>
          <w:color w:val="00A44A"/>
        </w:rPr>
        <w:t>居中书写；</w:t>
      </w:r>
      <w:r>
        <w:rPr>
          <w:color w:val="00A44A"/>
        </w:rPr>
        <w:t>序号</w:t>
      </w:r>
      <w:r>
        <w:rPr>
          <w:color w:val="00A44A"/>
        </w:rPr>
        <w:t>按章编排，如本公式为第二章第一个公式，则序号为</w:t>
      </w:r>
      <w:r>
        <w:rPr>
          <w:color w:val="00A44A"/>
        </w:rPr>
        <w:t>（</w:t>
      </w:r>
      <w:r>
        <w:rPr>
          <w:color w:val="00A44A"/>
        </w:rPr>
        <w:t>2</w:t>
      </w:r>
      <w:r>
        <w:rPr>
          <w:color w:val="00A44A"/>
        </w:rPr>
        <w:t>-1</w:t>
      </w:r>
      <w:r>
        <w:rPr>
          <w:color w:val="00A44A"/>
        </w:rPr>
        <w:t>））</w:t>
      </w:r>
    </w:p>
    <w:p>
      <w:pPr>
        <w:pStyle w:val="Normal"/>
        <w:jc w:val="both"/>
        <w:rPr/>
      </w:pPr>
      <w:r>
        <w:rPr>
          <w:rFonts w:eastAsia="Times New Roman"/>
        </w:rPr>
        <w:t xml:space="preserve">    </w:t>
      </w:r>
      <w:r>
        <w:rPr/>
        <w:t>其中</w:t>
      </w:r>
      <w:r>
        <w:rPr/>
      </w:r>
      <m:oMath xmlns:m="http://schemas.openxmlformats.org/officeDocument/2006/math">
        <m:r>
          <w:rPr>
            <w:rFonts w:ascii="Cambria Math" w:hAnsi="Cambria Math"/>
          </w:rPr>
          <m:t xml:space="preserve">f</m:t>
        </m:r>
        <m:r>
          <w:rPr>
            <w:rFonts w:ascii="Cambria Math" w:hAnsi="Cambria Math"/>
          </w:rPr>
          <m:t xml:space="preserve">(</m:t>
        </m:r>
        <m:r>
          <m:rPr>
            <m:lit/>
            <m:nor/>
          </m:rPr>
          <w:rPr>
            <w:rFonts w:ascii="Cambria Math" w:hAnsi="Cambria Math"/>
          </w:rPr>
          <m:t xml:space="preserve">.</m:t>
        </m:r>
        <m:r>
          <w:rPr>
            <w:rFonts w:ascii="Cambria Math" w:hAnsi="Cambria Math"/>
          </w:rPr>
          <m:t xml:space="preserve">)</m:t>
        </m:r>
      </m:oMath>
      <w:r>
        <w:rPr/>
        <w:t>为网络的输出激活函数。在本文实验中，网络的输出激活函数选用</w:t>
      </w:r>
      <w:r>
        <w:rPr/>
        <w:t>sigmoid</w:t>
      </w:r>
      <w:r>
        <w:rPr/>
        <w:t>函数，因此网络的输出均值一般来说趋于</w:t>
      </w:r>
      <w:r>
        <w:rPr/>
        <w:t>0</w:t>
      </w:r>
      <w:r>
        <w:rPr/>
        <w:t>。</w:t>
      </w:r>
    </w:p>
    <w:p>
      <w:pPr>
        <w:pStyle w:val="Heading3"/>
        <w:numPr>
          <w:ilvl w:val="2"/>
          <w:numId w:val="2"/>
        </w:numPr>
        <w:spacing w:before="163" w:after="163"/>
        <w:jc w:val="both"/>
        <w:rPr/>
      </w:pPr>
      <w:bookmarkStart w:id="17" w:name="__RefHeading___Toc134255677"/>
      <w:bookmarkEnd w:id="17"/>
      <w:r>
        <w:rPr/>
        <w:t>反向传播</w:t>
      </w:r>
    </w:p>
    <w:p>
      <w:pPr>
        <w:pStyle w:val="Normal"/>
        <w:ind w:firstLine="480"/>
        <w:jc w:val="both"/>
        <w:rPr>
          <w:rFonts w:ascii="宋体;SimSun" w:hAnsi="宋体;SimSun" w:cs="宋体;SimSun"/>
          <w:szCs w:val="24"/>
        </w:rPr>
      </w:pPr>
      <w:r>
        <w:rPr>
          <w:rFonts w:cs="宋体;SimSun" w:ascii="宋体;SimSun" w:hAnsi="宋体;SimSun"/>
        </w:rPr>
        <w:t>……</w:t>
      </w:r>
    </w:p>
    <w:p>
      <w:pPr>
        <w:pStyle w:val="Heading3"/>
        <w:numPr>
          <w:ilvl w:val="2"/>
          <w:numId w:val="2"/>
        </w:numPr>
        <w:spacing w:before="163" w:after="163"/>
        <w:jc w:val="both"/>
        <w:rPr/>
      </w:pPr>
      <w:bookmarkStart w:id="18" w:name="__RefHeading___Toc134255678"/>
      <w:bookmarkEnd w:id="18"/>
      <w:r>
        <w:rPr/>
        <w:t>学习特征图的组合</w:t>
      </w:r>
    </w:p>
    <w:p>
      <w:pPr>
        <w:pStyle w:val="Normal"/>
        <w:ind w:firstLine="480"/>
        <w:jc w:val="both"/>
        <w:rPr/>
      </w:pPr>
      <w:r>
        <w:rPr>
          <w:rFonts w:cs="宋体;SimSun" w:ascii="宋体;SimSun" w:hAnsi="宋体;SimSun"/>
        </w:rPr>
        <w:t>……</w:t>
      </w:r>
    </w:p>
    <w:p>
      <w:pPr>
        <w:pStyle w:val="Heading2"/>
        <w:numPr>
          <w:ilvl w:val="1"/>
          <w:numId w:val="2"/>
        </w:numPr>
        <w:spacing w:lineRule="auto" w:line="240" w:before="163" w:after="163"/>
        <w:jc w:val="both"/>
        <w:rPr/>
      </w:pPr>
      <w:bookmarkStart w:id="19" w:name="__RefHeading___Toc134255679"/>
      <w:bookmarkEnd w:id="19"/>
      <w:r>
        <w:rPr/>
        <w:t>本章小结</w:t>
      </w:r>
    </w:p>
    <w:p>
      <w:pPr>
        <w:sectPr>
          <w:headerReference w:type="even" r:id="rId16"/>
          <w:headerReference w:type="default" r:id="rId17"/>
          <w:footerReference w:type="even" r:id="rId18"/>
          <w:footerReference w:type="default" r:id="rId19"/>
          <w:type w:val="nextPage"/>
          <w:pgSz w:w="11906" w:h="16838"/>
          <w:pgMar w:left="1418" w:right="1418" w:gutter="0" w:header="851" w:top="1418" w:footer="850" w:bottom="1418"/>
          <w:pgNumType w:fmt="decimal"/>
          <w:formProt w:val="false"/>
          <w:textDirection w:val="lrTb"/>
          <w:docGrid w:type="lines" w:linePitch="326" w:charSpace="0"/>
        </w:sectPr>
        <w:pStyle w:val="Normal"/>
        <w:ind w:firstLine="480"/>
        <w:jc w:val="both"/>
        <w:rPr>
          <w:rFonts w:ascii="宋体;SimSun" w:hAnsi="宋体;SimSun" w:cs="宋体;SimSun"/>
        </w:rPr>
      </w:pPr>
      <w:r>
        <w:rPr>
          <w:rFonts w:cs="宋体;SimSun" w:ascii="宋体;SimSun" w:hAnsi="宋体;SimSun"/>
        </w:rPr>
        <w:t>……</w:t>
      </w:r>
    </w:p>
    <w:p>
      <w:pPr>
        <w:pStyle w:val="Heading1"/>
        <w:numPr>
          <w:ilvl w:val="0"/>
          <w:numId w:val="5"/>
        </w:numPr>
        <w:spacing w:lineRule="auto" w:line="240" w:before="163" w:after="163"/>
        <w:ind w:left="1259" w:hanging="1259"/>
        <w:rPr/>
      </w:pPr>
      <w:bookmarkStart w:id="20" w:name="__RefHeading___Toc134255680"/>
      <w:bookmarkEnd w:id="20"/>
      <w:r>
        <w:rPr/>
        <w:t>基于卷积神经的手写数字及写字人识别算法设计</w:t>
      </w:r>
    </w:p>
    <w:p>
      <w:pPr>
        <w:pStyle w:val="Heading2"/>
        <w:numPr>
          <w:ilvl w:val="1"/>
          <w:numId w:val="6"/>
        </w:numPr>
        <w:spacing w:lineRule="auto" w:line="240" w:before="163" w:after="163"/>
        <w:jc w:val="both"/>
        <w:rPr/>
      </w:pPr>
      <w:bookmarkStart w:id="21" w:name="__RefHeading___Toc134255681"/>
      <w:bookmarkEnd w:id="21"/>
      <w:r>
        <w:rPr/>
        <w:t>输入输出层的设计</w:t>
      </w:r>
    </w:p>
    <w:p>
      <w:pPr>
        <w:pStyle w:val="Normal"/>
        <w:jc w:val="both"/>
        <w:rPr/>
      </w:pPr>
      <w:r>
        <w:rPr>
          <w:rFonts w:eastAsia="Times New Roman"/>
        </w:rPr>
        <w:t xml:space="preserve">   </w:t>
      </w:r>
      <w:r>
        <w:rPr>
          <w:rFonts w:cs="宋体;SimSun" w:ascii="宋体;SimSun" w:hAnsi="宋体;SimSun"/>
        </w:rPr>
        <w:t>……</w:t>
      </w:r>
    </w:p>
    <w:p>
      <w:pPr>
        <w:pStyle w:val="Heading2"/>
        <w:numPr>
          <w:ilvl w:val="1"/>
          <w:numId w:val="6"/>
        </w:numPr>
        <w:spacing w:lineRule="auto" w:line="240" w:before="163" w:after="163"/>
        <w:jc w:val="both"/>
        <w:rPr/>
      </w:pPr>
      <w:bookmarkStart w:id="22" w:name="__RefHeading___Toc134255682"/>
      <w:bookmarkEnd w:id="22"/>
      <w:r>
        <w:rPr/>
        <w:t>隐藏层的设计</w:t>
      </w:r>
    </w:p>
    <w:p>
      <w:pPr>
        <w:pStyle w:val="Normal"/>
        <w:jc w:val="both"/>
        <w:rPr/>
      </w:pPr>
      <w:r>
        <w:rPr>
          <w:rFonts w:eastAsia="Times New Roman"/>
        </w:rPr>
        <w:t xml:space="preserve">  </w:t>
      </w:r>
      <w:r>
        <w:rPr>
          <w:rFonts w:cs="宋体;SimSun" w:ascii="宋体;SimSun" w:hAnsi="宋体;SimSun"/>
        </w:rPr>
        <w:t>……</w:t>
      </w:r>
    </w:p>
    <w:p>
      <w:pPr>
        <w:pStyle w:val="Heading2"/>
        <w:numPr>
          <w:ilvl w:val="1"/>
          <w:numId w:val="6"/>
        </w:numPr>
        <w:spacing w:lineRule="auto" w:line="240" w:before="163" w:after="163"/>
        <w:jc w:val="both"/>
        <w:rPr/>
      </w:pPr>
      <w:bookmarkStart w:id="23" w:name="__RefHeading___Toc134255683"/>
      <w:bookmarkEnd w:id="23"/>
      <w:r>
        <w:rPr/>
        <w:t>本章小结</w:t>
      </w:r>
    </w:p>
    <w:p>
      <w:pPr>
        <w:sectPr>
          <w:headerReference w:type="even" r:id="rId20"/>
          <w:headerReference w:type="default" r:id="rId21"/>
          <w:footerReference w:type="even" r:id="rId22"/>
          <w:footerReference w:type="default" r:id="rId23"/>
          <w:type w:val="nextPage"/>
          <w:pgSz w:w="11906" w:h="16838"/>
          <w:pgMar w:left="1418" w:right="1418" w:gutter="0" w:header="851" w:top="1418" w:footer="850" w:bottom="1418"/>
          <w:pgNumType w:fmt="decimal"/>
          <w:formProt w:val="false"/>
          <w:textDirection w:val="lrTb"/>
          <w:docGrid w:type="lines" w:linePitch="326" w:charSpace="0"/>
        </w:sectPr>
        <w:pStyle w:val="Normal"/>
        <w:jc w:val="both"/>
        <w:rPr/>
      </w:pPr>
      <w:r>
        <w:rPr>
          <w:rFonts w:eastAsia="Times New Roman"/>
        </w:rPr>
        <w:t xml:space="preserve">  </w:t>
      </w:r>
      <w:r>
        <w:rPr>
          <w:rFonts w:cs="宋体;SimSun" w:ascii="宋体;SimSun" w:hAnsi="宋体;SimSun"/>
        </w:rPr>
        <w:t>……</w:t>
      </w:r>
    </w:p>
    <w:p>
      <w:pPr>
        <w:pStyle w:val="Heading1"/>
        <w:numPr>
          <w:ilvl w:val="0"/>
          <w:numId w:val="5"/>
        </w:numPr>
        <w:spacing w:lineRule="auto" w:line="240" w:before="163" w:after="163"/>
        <w:ind w:left="1259" w:hanging="1259"/>
        <w:rPr/>
      </w:pPr>
      <w:bookmarkStart w:id="24" w:name="__RefHeading___Toc134255684"/>
      <w:bookmarkEnd w:id="24"/>
      <w:r>
        <w:rPr/>
        <w:t>手写数字及写字人识别实验过程及其结果</w:t>
      </w:r>
    </w:p>
    <w:p>
      <w:pPr>
        <w:pStyle w:val="Normal"/>
        <w:jc w:val="center"/>
        <w:rPr>
          <w:color w:val="00B050"/>
        </w:rPr>
      </w:pPr>
      <w:r>
        <w:rPr>
          <w:color w:val="00B050"/>
        </w:rPr>
        <w:t>（各章标题：黑体，小二号，居中，单倍行距，段前、段后各</w:t>
      </w:r>
      <w:r>
        <w:rPr>
          <w:color w:val="00B050"/>
        </w:rPr>
        <w:t>0.5</w:t>
      </w:r>
      <w:r>
        <w:rPr>
          <w:color w:val="00B050"/>
        </w:rPr>
        <w:t>行；章节序号与标题之间空一字符）</w:t>
      </w:r>
    </w:p>
    <w:p>
      <w:pPr>
        <w:pStyle w:val="Heading2"/>
        <w:numPr>
          <w:ilvl w:val="1"/>
          <w:numId w:val="4"/>
        </w:numPr>
        <w:spacing w:lineRule="auto" w:line="240" w:before="163" w:after="163"/>
        <w:jc w:val="both"/>
        <w:rPr/>
      </w:pPr>
      <w:bookmarkStart w:id="25" w:name="__RefHeading___Toc134255685"/>
      <w:bookmarkEnd w:id="25"/>
      <w:r>
        <w:rPr/>
        <w:t>手写数字识别实验</w:t>
      </w:r>
    </w:p>
    <w:p>
      <w:pPr>
        <w:pStyle w:val="Normal"/>
        <w:rPr>
          <w:color w:val="00A44A"/>
        </w:rPr>
      </w:pPr>
      <w:r>
        <w:rPr>
          <w:color w:val="00A44A"/>
        </w:rPr>
        <w:t>（</w:t>
      </w:r>
      <w:r>
        <w:rPr>
          <w:color w:val="00A44A"/>
        </w:rPr>
        <w:t>各节一级标题：黑体，</w:t>
      </w:r>
      <w:r>
        <w:rPr>
          <w:color w:val="00A44A"/>
        </w:rPr>
        <w:t>小三号</w:t>
      </w:r>
      <w:r>
        <w:rPr>
          <w:color w:val="00A44A"/>
        </w:rPr>
        <w:t>，</w:t>
      </w:r>
      <w:r>
        <w:rPr>
          <w:color w:val="00A44A"/>
        </w:rPr>
        <w:t>居左，</w:t>
      </w:r>
      <w:r>
        <w:rPr>
          <w:color w:val="00A44A"/>
        </w:rPr>
        <w:t>单倍行距</w:t>
      </w:r>
      <w:r>
        <w:rPr>
          <w:color w:val="00A44A"/>
        </w:rPr>
        <w:t>，</w:t>
      </w:r>
      <w:r>
        <w:rPr>
          <w:color w:val="00A44A"/>
        </w:rPr>
        <w:t>段前</w:t>
      </w:r>
      <w:r>
        <w:rPr>
          <w:color w:val="00A44A"/>
        </w:rPr>
        <w:t>、</w:t>
      </w:r>
      <w:r>
        <w:rPr>
          <w:color w:val="00A44A"/>
        </w:rPr>
        <w:t>段后</w:t>
      </w:r>
      <w:r>
        <w:rPr>
          <w:color w:val="00A44A"/>
        </w:rPr>
        <w:t>各</w:t>
      </w:r>
      <w:r>
        <w:rPr>
          <w:color w:val="00A44A"/>
        </w:rPr>
        <w:t>0.5</w:t>
      </w:r>
      <w:r>
        <w:rPr>
          <w:color w:val="00A44A"/>
        </w:rPr>
        <w:t>行</w:t>
      </w:r>
      <w:r>
        <w:rPr>
          <w:color w:val="00A44A"/>
        </w:rPr>
        <w:t>）</w:t>
      </w:r>
    </w:p>
    <w:p>
      <w:pPr>
        <w:pStyle w:val="Heading3"/>
        <w:numPr>
          <w:ilvl w:val="2"/>
          <w:numId w:val="4"/>
        </w:numPr>
        <w:spacing w:before="163" w:after="163"/>
        <w:jc w:val="both"/>
        <w:rPr/>
      </w:pPr>
      <w:bookmarkStart w:id="26" w:name="__RefHeading___Toc134255686"/>
      <w:bookmarkEnd w:id="26"/>
      <w:r>
        <w:rPr/>
        <w:t>样本简介</w:t>
      </w:r>
    </w:p>
    <w:p>
      <w:pPr>
        <w:pStyle w:val="Normal"/>
        <w:rPr>
          <w:color w:val="00A44A"/>
        </w:rPr>
      </w:pPr>
      <w:r>
        <w:rPr>
          <w:color w:val="00A44A"/>
        </w:rPr>
        <w:t>（</w:t>
      </w:r>
      <w:r>
        <w:rPr>
          <w:color w:val="00A44A"/>
        </w:rPr>
        <w:t>各节二级标题：</w:t>
      </w:r>
      <w:r>
        <w:rPr>
          <w:color w:val="00A44A"/>
        </w:rPr>
        <w:t>黑体</w:t>
      </w:r>
      <w:r>
        <w:rPr>
          <w:color w:val="00A44A"/>
        </w:rPr>
        <w:t>，四号，</w:t>
      </w:r>
      <w:r>
        <w:rPr>
          <w:color w:val="00A44A"/>
        </w:rPr>
        <w:t>居左</w:t>
      </w:r>
      <w:r>
        <w:rPr>
          <w:color w:val="00A44A"/>
        </w:rPr>
        <w:t>，单倍行距，段前</w:t>
      </w:r>
      <w:r>
        <w:rPr>
          <w:color w:val="00A44A"/>
        </w:rPr>
        <w:t>、</w:t>
      </w:r>
      <w:r>
        <w:rPr>
          <w:color w:val="00A44A"/>
        </w:rPr>
        <w:t>段后</w:t>
      </w:r>
      <w:r>
        <w:rPr>
          <w:color w:val="00A44A"/>
        </w:rPr>
        <w:t>各</w:t>
      </w:r>
      <w:r>
        <w:rPr>
          <w:color w:val="00A44A"/>
        </w:rPr>
        <w:t>0.5</w:t>
      </w:r>
      <w:r>
        <w:rPr>
          <w:color w:val="00A44A"/>
        </w:rPr>
        <w:t>行</w:t>
      </w:r>
      <w:r>
        <w:rPr>
          <w:color w:val="00A44A"/>
        </w:rPr>
        <w:t>）</w:t>
      </w:r>
    </w:p>
    <w:p>
      <w:pPr>
        <w:pStyle w:val="Normal"/>
        <w:ind w:firstLine="480"/>
        <w:rPr>
          <w:color w:val="00A44A"/>
        </w:rPr>
      </w:pPr>
      <w:r>
        <w:rPr>
          <w:color w:val="00A44A"/>
        </w:rPr>
        <w:t>（</w:t>
      </w:r>
      <w:r>
        <w:rPr>
          <w:color w:val="00A44A"/>
        </w:rPr>
        <w:t>正文</w:t>
      </w:r>
      <w:r>
        <w:rPr>
          <w:color w:val="00A44A"/>
        </w:rPr>
        <w:t>：</w:t>
      </w:r>
      <w:r>
        <w:rPr>
          <w:color w:val="00A44A"/>
        </w:rPr>
        <w:t>1.5</w:t>
      </w:r>
      <w:r>
        <w:rPr>
          <w:color w:val="00A44A"/>
        </w:rPr>
        <w:t>倍</w:t>
      </w:r>
      <w:r>
        <w:rPr>
          <w:color w:val="00A44A"/>
        </w:rPr>
        <w:t>行距</w:t>
      </w:r>
      <w:r>
        <w:rPr>
          <w:color w:val="00A44A"/>
        </w:rPr>
        <w:t>；</w:t>
      </w:r>
      <w:r>
        <w:rPr>
          <w:color w:val="00A44A"/>
        </w:rPr>
        <w:t>中文：宋体，小四号</w:t>
      </w:r>
      <w:r>
        <w:rPr>
          <w:color w:val="00A44A"/>
        </w:rPr>
        <w:t>，</w:t>
      </w:r>
      <w:r>
        <w:rPr>
          <w:color w:val="00A44A"/>
        </w:rPr>
        <w:t>每段首行</w:t>
      </w:r>
      <w:r>
        <w:rPr>
          <w:color w:val="00A44A"/>
        </w:rPr>
        <w:t>空</w:t>
      </w:r>
      <w:r>
        <w:rPr>
          <w:color w:val="00A44A"/>
        </w:rPr>
        <w:t>2</w:t>
      </w:r>
      <w:r>
        <w:rPr>
          <w:color w:val="00A44A"/>
        </w:rPr>
        <w:t>个</w:t>
      </w:r>
      <w:r>
        <w:rPr>
          <w:color w:val="00A44A"/>
        </w:rPr>
        <w:t>汉字；字母和阿拉伯数字：</w:t>
      </w:r>
      <w:r>
        <w:rPr>
          <w:color w:val="00A44A"/>
        </w:rPr>
        <w:t>Times New Roman</w:t>
      </w:r>
      <w:r>
        <w:rPr>
          <w:color w:val="00A44A"/>
        </w:rPr>
        <w:t>字体</w:t>
      </w:r>
      <w:r>
        <w:rPr>
          <w:color w:val="00A44A"/>
        </w:rPr>
        <w:t>，小四号）</w:t>
      </w:r>
    </w:p>
    <w:p>
      <w:pPr>
        <w:pStyle w:val="Normal"/>
        <w:ind w:firstLine="480"/>
        <w:jc w:val="both"/>
        <w:rPr/>
      </w:pPr>
      <w:r>
        <w:rPr/>
        <w:t>本论文的手写数字识别实验当中所用的样本分为两类，一类是训练样本集，另一类是测试样本集。</w:t>
      </w:r>
    </w:p>
    <w:p>
      <w:pPr>
        <w:pStyle w:val="Normal"/>
        <w:jc w:val="both"/>
        <w:rPr/>
      </w:pPr>
      <w:r>
        <w:rPr>
          <w:rFonts w:eastAsia="Times New Roman"/>
        </w:rPr>
        <w:t xml:space="preserve">    </w:t>
      </w:r>
      <w:r>
        <w:rPr/>
        <w:t>实验当中的训练样本集采用的是手写数字</w:t>
      </w:r>
      <w:r>
        <w:rPr/>
        <w:t>MNIST</w:t>
      </w:r>
      <w:r>
        <w:rPr/>
        <w:t>数据库。这个数据库当中包含训练集样本</w:t>
      </w:r>
      <w:r>
        <w:rPr/>
        <w:t>60000</w:t>
      </w:r>
      <w:r>
        <w:rPr/>
        <w:t>个样例和测试集样本</w:t>
      </w:r>
      <w:r>
        <w:rPr/>
        <w:t>10000</w:t>
      </w:r>
      <w:r>
        <w:rPr/>
        <w:t>个样例。</w:t>
      </w:r>
      <w:r>
        <w:rPr/>
        <w:t>MNIST</w:t>
      </w:r>
      <w:r>
        <w:rPr/>
        <w:t>数据库当中的数字样本已经全部大小归一化灰度化并且集中到同一个固定大小的图像当中。该数据库包括</w:t>
      </w:r>
      <w:r>
        <w:rPr/>
        <w:t>MST</w:t>
      </w:r>
      <w:r>
        <w:rPr/>
        <w:t>的</w:t>
      </w:r>
      <w:r>
        <w:rPr/>
        <w:t>SD-1</w:t>
      </w:r>
      <w:r>
        <w:rPr/>
        <w:t>和</w:t>
      </w:r>
      <w:r>
        <w:rPr/>
        <w:t>SD-3</w:t>
      </w:r>
      <w:r>
        <w:rPr/>
        <w:t>数据库，当中包含一系列的二级制的手写数字图像。其中</w:t>
      </w:r>
      <w:r>
        <w:rPr/>
        <w:t>SD-1</w:t>
      </w:r>
      <w:r>
        <w:rPr/>
        <w:t>的收集者来源是某高中的在校学生，而</w:t>
      </w:r>
      <w:r>
        <w:rPr/>
        <w:t>SD-3</w:t>
      </w:r>
      <w:r>
        <w:rPr/>
        <w:t>是由人口调查局员工收集的。则我们的训练样本集也就是</w:t>
      </w:r>
      <w:r>
        <w:rPr/>
        <w:t>MNIST</w:t>
      </w:r>
      <w:r>
        <w:rPr/>
        <w:t>当中的训练样本集有</w:t>
      </w:r>
      <w:r>
        <w:rPr/>
        <w:t>30000</w:t>
      </w:r>
      <w:r>
        <w:rPr/>
        <w:t>个样本来自</w:t>
      </w:r>
      <w:r>
        <w:rPr/>
        <w:t>SD-3</w:t>
      </w:r>
      <w:r>
        <w:rPr/>
        <w:t>，而另外</w:t>
      </w:r>
      <w:r>
        <w:rPr/>
        <w:t>30000</w:t>
      </w:r>
      <w:r>
        <w:rPr/>
        <w:t>个样本来自</w:t>
      </w:r>
      <w:r>
        <w:rPr/>
        <w:t>SD-1</w:t>
      </w:r>
      <w:r>
        <w:rPr/>
        <w:t>。这</w:t>
      </w:r>
      <w:r>
        <w:rPr/>
        <w:t>60000</w:t>
      </w:r>
      <w:r>
        <w:rPr/>
        <w:t>个训练样本分别来自约</w:t>
      </w:r>
      <w:r>
        <w:rPr/>
        <w:t>250</w:t>
      </w:r>
      <w:r>
        <w:rPr/>
        <w:t>个采集者。</w:t>
      </w:r>
    </w:p>
    <w:p>
      <w:pPr>
        <w:pStyle w:val="Heading3"/>
        <w:numPr>
          <w:ilvl w:val="2"/>
          <w:numId w:val="4"/>
        </w:numPr>
        <w:spacing w:before="163" w:after="163"/>
        <w:jc w:val="both"/>
        <w:rPr/>
      </w:pPr>
      <w:bookmarkStart w:id="27" w:name="__RefHeading___Toc134255687"/>
      <w:bookmarkEnd w:id="27"/>
      <w:r>
        <w:rPr/>
        <w:t>Writer Depend</w:t>
      </w:r>
      <w:r>
        <w:rPr/>
        <w:t>类数字识别实验</w:t>
      </w:r>
    </w:p>
    <w:p>
      <w:pPr>
        <w:pStyle w:val="Heading4"/>
        <w:numPr>
          <w:ilvl w:val="3"/>
          <w:numId w:val="4"/>
        </w:numPr>
        <w:spacing w:before="163" w:after="163"/>
        <w:jc w:val="both"/>
        <w:rPr/>
      </w:pPr>
      <w:r>
        <w:rPr/>
        <w:t>ABCvsA</w:t>
      </w:r>
      <w:r>
        <w:rPr/>
        <w:t>数字识别实验</w:t>
      </w:r>
    </w:p>
    <w:p>
      <w:pPr>
        <w:pStyle w:val="Normal"/>
        <w:rPr>
          <w:color w:val="00A44A"/>
        </w:rPr>
      </w:pPr>
      <w:r>
        <w:rPr>
          <w:color w:val="00A44A"/>
        </w:rPr>
        <w:t>（</w:t>
      </w:r>
      <w:r>
        <w:rPr>
          <w:color w:val="00A44A"/>
        </w:rPr>
        <w:t>各节</w:t>
      </w:r>
      <w:r>
        <w:rPr>
          <w:color w:val="00A44A"/>
        </w:rPr>
        <w:t>三</w:t>
      </w:r>
      <w:r>
        <w:rPr>
          <w:color w:val="00A44A"/>
        </w:rPr>
        <w:t>级标题：</w:t>
      </w:r>
      <w:r>
        <w:rPr>
          <w:color w:val="00A44A"/>
        </w:rPr>
        <w:t>黑体</w:t>
      </w:r>
      <w:r>
        <w:rPr>
          <w:color w:val="00A44A"/>
        </w:rPr>
        <w:t>，</w:t>
      </w:r>
      <w:r>
        <w:rPr>
          <w:color w:val="00A44A"/>
        </w:rPr>
        <w:t>小</w:t>
      </w:r>
      <w:r>
        <w:rPr>
          <w:color w:val="00A44A"/>
        </w:rPr>
        <w:t>四号，</w:t>
      </w:r>
      <w:r>
        <w:rPr>
          <w:color w:val="00A44A"/>
        </w:rPr>
        <w:t>居左</w:t>
      </w:r>
      <w:r>
        <w:rPr>
          <w:color w:val="00A44A"/>
        </w:rPr>
        <w:t>，单倍行距，段前</w:t>
      </w:r>
      <w:r>
        <w:rPr>
          <w:color w:val="00A44A"/>
        </w:rPr>
        <w:t>、</w:t>
      </w:r>
      <w:r>
        <w:rPr>
          <w:color w:val="00A44A"/>
        </w:rPr>
        <w:t>段后</w:t>
      </w:r>
      <w:r>
        <w:rPr>
          <w:color w:val="00A44A"/>
        </w:rPr>
        <w:t>各</w:t>
      </w:r>
      <w:r>
        <w:rPr>
          <w:color w:val="00A44A"/>
        </w:rPr>
        <w:t>0.5</w:t>
      </w:r>
      <w:r>
        <w:rPr>
          <w:color w:val="00A44A"/>
        </w:rPr>
        <w:t>行</w:t>
      </w:r>
      <w:r>
        <w:rPr>
          <w:color w:val="00A44A"/>
        </w:rPr>
        <w:t>）</w:t>
      </w:r>
    </w:p>
    <w:p>
      <w:pPr>
        <w:pStyle w:val="Normal"/>
        <w:ind w:firstLine="480"/>
        <w:jc w:val="both"/>
        <w:rPr/>
      </w:pPr>
      <w:r>
        <w:rPr/>
        <w:t>实验内容：以</w:t>
      </w:r>
      <w:r>
        <w:rPr/>
        <w:t>A</w:t>
      </w:r>
      <w:r>
        <w:rPr/>
        <w:t>写字人、</w:t>
      </w:r>
      <w:r>
        <w:rPr/>
        <w:t>B</w:t>
      </w:r>
      <w:r>
        <w:rPr/>
        <w:t>写字人和</w:t>
      </w:r>
      <w:r>
        <w:rPr/>
        <w:t>C</w:t>
      </w:r>
      <w:r>
        <w:rPr/>
        <w:t>写字人，合计</w:t>
      </w:r>
      <w:r>
        <w:rPr/>
        <w:t>3000</w:t>
      </w:r>
      <w:r>
        <w:rPr/>
        <w:t>个数字</w:t>
      </w:r>
      <w:r>
        <w:rPr/>
        <w:t>0</w:t>
      </w:r>
      <w:r>
        <w:rPr/>
        <w:t>到</w:t>
      </w:r>
      <w:r>
        <w:rPr/>
        <w:t>9</w:t>
      </w:r>
      <w:r>
        <w:rPr/>
        <w:t>的数字图像数据为训练样本集。</w:t>
      </w:r>
      <w:r>
        <w:rPr/>
        <w:t>A</w:t>
      </w:r>
      <w:r>
        <w:rPr/>
        <w:t>写字人的</w:t>
      </w:r>
      <w:r>
        <w:rPr/>
        <w:t>1000</w:t>
      </w:r>
      <w:r>
        <w:rPr/>
        <w:t>个数字</w:t>
      </w:r>
      <w:r>
        <w:rPr/>
        <w:t>0</w:t>
      </w:r>
      <w:r>
        <w:rPr/>
        <w:t>到</w:t>
      </w:r>
      <w:r>
        <w:rPr/>
        <w:t>9</w:t>
      </w:r>
      <w:r>
        <w:rPr/>
        <w:t>的数字图像数据为测试样本集。学习率为</w:t>
      </w:r>
      <w:r>
        <w:rPr/>
        <w:t>1</w:t>
      </w:r>
      <w:r>
        <w:rPr/>
        <w:t>，单次训练样本数为</w:t>
      </w:r>
      <w:r>
        <w:rPr/>
        <w:t>10</w:t>
      </w:r>
      <w:r>
        <w:rPr/>
        <w:t>个，共训练</w:t>
      </w:r>
      <w:r>
        <w:rPr/>
        <w:t>40</w:t>
      </w:r>
      <w:r>
        <w:rPr/>
        <w:t>次。若识别所得数字与给定的标签匹配，则视为正确；不匹配则视为错误。</w:t>
      </w:r>
    </w:p>
    <w:p>
      <w:pPr>
        <w:pStyle w:val="Normal"/>
        <w:jc w:val="center"/>
        <w:rPr>
          <w:sz w:val="21"/>
        </w:rPr>
      </w:pPr>
      <w:r>
        <w:rPr>
          <w:sz w:val="21"/>
        </w:rPr>
        <w:t>表</w:t>
      </w:r>
      <w:r>
        <w:rPr>
          <w:sz w:val="21"/>
        </w:rPr>
        <w:t xml:space="preserve">4-1 </w:t>
      </w:r>
      <w:r>
        <w:rPr>
          <w:color w:val="000000"/>
          <w:kern w:val="0"/>
          <w:sz w:val="21"/>
        </w:rPr>
        <w:t>ABCvsA</w:t>
      </w:r>
      <w:r>
        <w:rPr>
          <w:sz w:val="21"/>
        </w:rPr>
        <w:t>数字识别</w:t>
      </w:r>
      <w:r>
        <w:rPr>
          <w:color w:val="000000"/>
          <w:kern w:val="0"/>
          <w:sz w:val="21"/>
        </w:rPr>
        <w:t>实验</w:t>
      </w:r>
      <w:r>
        <w:rPr>
          <w:sz w:val="21"/>
        </w:rPr>
        <w:t>结果</w:t>
      </w:r>
    </w:p>
    <w:p>
      <w:pPr>
        <w:pStyle w:val="Normal"/>
        <w:jc w:val="center"/>
        <w:rPr>
          <w:color w:val="00A44A"/>
          <w:sz w:val="21"/>
        </w:rPr>
      </w:pPr>
      <w:r>
        <w:rPr>
          <w:color w:val="00A44A"/>
          <w:sz w:val="21"/>
        </w:rPr>
        <w:t>（</w:t>
      </w:r>
      <w:r>
        <w:rPr>
          <w:color w:val="00A44A"/>
          <w:sz w:val="21"/>
        </w:rPr>
        <w:t>表</w:t>
      </w:r>
      <w:r>
        <w:rPr>
          <w:color w:val="00A44A"/>
          <w:sz w:val="21"/>
        </w:rPr>
        <w:t>的标题：位于</w:t>
      </w:r>
      <w:r>
        <w:rPr>
          <w:color w:val="00A44A"/>
          <w:sz w:val="21"/>
        </w:rPr>
        <w:t>表的上方，</w:t>
      </w:r>
      <w:r>
        <w:rPr>
          <w:color w:val="00A44A"/>
          <w:sz w:val="21"/>
        </w:rPr>
        <w:t>一般</w:t>
      </w:r>
      <w:r>
        <w:rPr>
          <w:color w:val="00A44A"/>
          <w:sz w:val="21"/>
        </w:rPr>
        <w:t>居中，</w:t>
      </w:r>
      <w:r>
        <w:rPr>
          <w:color w:val="00A44A"/>
          <w:sz w:val="21"/>
        </w:rPr>
        <w:t>宋体，</w:t>
      </w:r>
      <w:r>
        <w:rPr>
          <w:color w:val="00A44A"/>
          <w:sz w:val="21"/>
        </w:rPr>
        <w:t>五号</w:t>
      </w:r>
      <w:r>
        <w:rPr>
          <w:color w:val="00A44A"/>
          <w:sz w:val="21"/>
        </w:rPr>
        <w:t>；</w:t>
      </w:r>
      <w:r>
        <w:rPr>
          <w:color w:val="00A44A"/>
          <w:sz w:val="21"/>
        </w:rPr>
        <w:t>表</w:t>
      </w:r>
      <w:r>
        <w:rPr>
          <w:color w:val="00A44A"/>
          <w:sz w:val="21"/>
        </w:rPr>
        <w:t>的</w:t>
      </w:r>
      <w:r>
        <w:rPr>
          <w:color w:val="00A44A"/>
          <w:sz w:val="21"/>
        </w:rPr>
        <w:t>序号</w:t>
      </w:r>
      <w:r>
        <w:rPr>
          <w:color w:val="00A44A"/>
          <w:sz w:val="21"/>
        </w:rPr>
        <w:t>：</w:t>
      </w:r>
      <w:r>
        <w:rPr>
          <w:color w:val="00A44A"/>
          <w:sz w:val="21"/>
        </w:rPr>
        <w:t>按章</w:t>
      </w:r>
      <w:r>
        <w:rPr>
          <w:color w:val="00A44A"/>
          <w:sz w:val="21"/>
        </w:rPr>
        <w:t>编排，</w:t>
      </w:r>
      <w:r>
        <w:rPr>
          <w:color w:val="00A44A"/>
          <w:sz w:val="21"/>
        </w:rPr>
        <w:t>如此表为第四章第一个表，则序号为</w:t>
      </w:r>
      <w:r>
        <w:rPr>
          <w:color w:val="00A44A"/>
          <w:sz w:val="21"/>
        </w:rPr>
        <w:t>“表</w:t>
      </w:r>
      <w:r>
        <w:rPr>
          <w:color w:val="00A44A"/>
          <w:sz w:val="21"/>
        </w:rPr>
        <w:t>4</w:t>
      </w:r>
      <w:r>
        <w:rPr>
          <w:color w:val="00A44A"/>
          <w:sz w:val="21"/>
        </w:rPr>
        <w:t>-1</w:t>
      </w:r>
      <w:r>
        <w:rPr>
          <w:rFonts w:cs="宋体;SimSun" w:ascii="宋体;SimSun" w:hAnsi="宋体;SimSun"/>
          <w:color w:val="00A44A"/>
          <w:sz w:val="21"/>
        </w:rPr>
        <w:t>”</w:t>
      </w:r>
      <w:r>
        <w:rPr>
          <w:color w:val="00A44A"/>
          <w:sz w:val="21"/>
        </w:rPr>
        <w:t>，</w:t>
      </w:r>
      <w:r>
        <w:rPr>
          <w:color w:val="00A44A"/>
          <w:sz w:val="21"/>
        </w:rPr>
        <w:t>序号</w:t>
      </w:r>
      <w:r>
        <w:rPr>
          <w:color w:val="00A44A"/>
          <w:sz w:val="21"/>
        </w:rPr>
        <w:t>与文字描述之间空一格</w:t>
      </w:r>
      <w:r>
        <w:rPr>
          <w:color w:val="00A44A"/>
          <w:sz w:val="21"/>
        </w:rPr>
        <w:t>）</w:t>
      </w:r>
    </w:p>
    <w:p>
      <w:pPr>
        <w:pStyle w:val="Normal"/>
        <w:jc w:val="center"/>
        <w:rPr/>
      </w:pPr>
      <w:r>
        <w:rPr>
          <w:color w:val="00A44A"/>
          <w:sz w:val="21"/>
        </w:rPr>
        <w:t>（表格不加左、右列线；表内数字空缺的格内加“—”字线</w:t>
      </w:r>
      <w:r>
        <w:rPr>
          <w:color w:val="00A44A"/>
          <w:sz w:val="21"/>
        </w:rPr>
        <w:t>）</w:t>
      </w:r>
    </w:p>
    <w:p>
      <w:pPr>
        <w:pStyle w:val="Normal"/>
        <w:jc w:val="center"/>
        <w:rPr>
          <w:color w:val="00A44A"/>
          <w:sz w:val="21"/>
        </w:rPr>
      </w:pPr>
      <w:r>
        <w:rPr>
          <w:color w:val="00A44A"/>
          <w:sz w:val="21"/>
        </w:rPr>
        <w:t>（表中文字：宋体，五号）</w:t>
      </w:r>
    </w:p>
    <w:tbl>
      <w:tblPr>
        <w:tblW w:w="7153" w:type="dxa"/>
        <w:jc w:val="center"/>
        <w:tblInd w:w="0" w:type="dxa"/>
        <w:tblLayout w:type="fixed"/>
        <w:tblCellMar>
          <w:top w:w="15" w:type="dxa"/>
          <w:left w:w="15" w:type="dxa"/>
          <w:bottom w:w="15" w:type="dxa"/>
          <w:right w:w="15" w:type="dxa"/>
        </w:tblCellMar>
      </w:tblPr>
      <w:tblGrid>
        <w:gridCol w:w="1900"/>
        <w:gridCol w:w="1198"/>
        <w:gridCol w:w="2099"/>
        <w:gridCol w:w="1956"/>
      </w:tblGrid>
      <w:tr>
        <w:trPr>
          <w:trHeight w:val="285" w:hRule="atLeast"/>
        </w:trPr>
        <w:tc>
          <w:tcPr>
            <w:tcW w:w="1900" w:type="dxa"/>
            <w:tcBorders>
              <w:top w:val="single" w:sz="4" w:space="0" w:color="000000"/>
              <w:bottom w:val="single" w:sz="4" w:space="0" w:color="000000"/>
              <w:right w:val="single" w:sz="4" w:space="0" w:color="000000"/>
            </w:tcBorders>
            <w:vAlign w:val="center"/>
          </w:tcPr>
          <w:p>
            <w:pPr>
              <w:pStyle w:val="Normal"/>
              <w:jc w:val="center"/>
              <w:rPr>
                <w:color w:val="000000"/>
                <w:sz w:val="21"/>
              </w:rPr>
            </w:pPr>
            <w:r>
              <w:rPr>
                <w:color w:val="000000"/>
                <w:kern w:val="0"/>
                <w:sz w:val="21"/>
              </w:rPr>
              <w:t>训练样本</w:t>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 w:val="21"/>
              </w:rPr>
            </w:pPr>
            <w:r>
              <w:rPr>
                <w:color w:val="000000"/>
                <w:kern w:val="0"/>
                <w:sz w:val="21"/>
              </w:rPr>
              <w:t>ABC</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 w:val="21"/>
              </w:rPr>
            </w:pPr>
            <w:r>
              <w:rPr>
                <w:color w:val="000000"/>
                <w:kern w:val="0"/>
                <w:sz w:val="21"/>
              </w:rPr>
              <w:t>样本个数</w:t>
            </w:r>
          </w:p>
        </w:tc>
        <w:tc>
          <w:tcPr>
            <w:tcW w:w="1956" w:type="dxa"/>
            <w:tcBorders>
              <w:top w:val="single" w:sz="4" w:space="0" w:color="000000"/>
              <w:left w:val="single" w:sz="4" w:space="0" w:color="000000"/>
              <w:bottom w:val="single" w:sz="4" w:space="0" w:color="000000"/>
            </w:tcBorders>
            <w:vAlign w:val="center"/>
          </w:tcPr>
          <w:p>
            <w:pPr>
              <w:pStyle w:val="Normal"/>
              <w:jc w:val="center"/>
              <w:rPr>
                <w:color w:val="000000"/>
                <w:sz w:val="21"/>
              </w:rPr>
            </w:pPr>
            <w:r>
              <w:rPr>
                <w:color w:val="000000"/>
                <w:kern w:val="0"/>
                <w:sz w:val="21"/>
              </w:rPr>
              <w:t>3000</w:t>
            </w:r>
          </w:p>
        </w:tc>
      </w:tr>
      <w:tr>
        <w:trPr>
          <w:trHeight w:val="285" w:hRule="atLeast"/>
        </w:trPr>
        <w:tc>
          <w:tcPr>
            <w:tcW w:w="1900" w:type="dxa"/>
            <w:tcBorders>
              <w:top w:val="single" w:sz="4" w:space="0" w:color="000000"/>
              <w:bottom w:val="single" w:sz="4" w:space="0" w:color="000000"/>
              <w:right w:val="single" w:sz="4" w:space="0" w:color="000000"/>
            </w:tcBorders>
            <w:vAlign w:val="center"/>
          </w:tcPr>
          <w:p>
            <w:pPr>
              <w:pStyle w:val="Normal"/>
              <w:jc w:val="center"/>
              <w:rPr>
                <w:color w:val="000000"/>
                <w:sz w:val="21"/>
              </w:rPr>
            </w:pPr>
            <w:r>
              <w:rPr>
                <w:color w:val="000000"/>
                <w:kern w:val="0"/>
                <w:sz w:val="21"/>
              </w:rPr>
              <w:t>测试样本</w:t>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 w:val="21"/>
              </w:rPr>
            </w:pPr>
            <w:r>
              <w:rPr>
                <w:color w:val="000000"/>
                <w:kern w:val="0"/>
                <w:sz w:val="21"/>
              </w:rPr>
              <w: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 w:val="21"/>
              </w:rPr>
            </w:pPr>
            <w:r>
              <w:rPr>
                <w:color w:val="000000"/>
                <w:kern w:val="0"/>
                <w:sz w:val="21"/>
              </w:rPr>
              <w:t>样本个数</w:t>
            </w:r>
          </w:p>
        </w:tc>
        <w:tc>
          <w:tcPr>
            <w:tcW w:w="1956" w:type="dxa"/>
            <w:tcBorders>
              <w:top w:val="single" w:sz="4" w:space="0" w:color="000000"/>
              <w:left w:val="single" w:sz="4" w:space="0" w:color="000000"/>
              <w:bottom w:val="single" w:sz="4" w:space="0" w:color="000000"/>
            </w:tcBorders>
            <w:vAlign w:val="center"/>
          </w:tcPr>
          <w:p>
            <w:pPr>
              <w:pStyle w:val="Normal"/>
              <w:jc w:val="center"/>
              <w:rPr>
                <w:color w:val="000000"/>
                <w:sz w:val="21"/>
              </w:rPr>
            </w:pPr>
            <w:r>
              <w:rPr>
                <w:color w:val="000000"/>
                <w:kern w:val="0"/>
                <w:sz w:val="21"/>
              </w:rPr>
              <w:t>1000</w:t>
            </w:r>
          </w:p>
        </w:tc>
      </w:tr>
      <w:tr>
        <w:trPr>
          <w:trHeight w:val="285" w:hRule="atLeast"/>
        </w:trPr>
        <w:tc>
          <w:tcPr>
            <w:tcW w:w="1900" w:type="dxa"/>
            <w:tcBorders>
              <w:top w:val="single" w:sz="4" w:space="0" w:color="000000"/>
              <w:bottom w:val="single" w:sz="4" w:space="0" w:color="000000"/>
              <w:right w:val="single" w:sz="4" w:space="0" w:color="000000"/>
            </w:tcBorders>
            <w:vAlign w:val="center"/>
          </w:tcPr>
          <w:p>
            <w:pPr>
              <w:pStyle w:val="Normal"/>
              <w:jc w:val="center"/>
              <w:rPr>
                <w:color w:val="000000"/>
                <w:sz w:val="21"/>
              </w:rPr>
            </w:pPr>
            <w:r>
              <w:rPr>
                <w:color w:val="000000"/>
                <w:kern w:val="0"/>
                <w:sz w:val="21"/>
              </w:rPr>
              <w:t>训练次数</w:t>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A44A"/>
                <w:sz w:val="21"/>
              </w:rPr>
            </w:pPr>
            <w:r>
              <w:rPr>
                <w:rFonts w:cs="宋体;SimSun" w:ascii="宋体;SimSun" w:hAnsi="宋体;SimSun"/>
                <w:color w:val="00A44A"/>
                <w:kern w:val="0"/>
                <w:sz w:val="21"/>
              </w:rPr>
              <w:t>—</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 w:val="21"/>
              </w:rPr>
            </w:pPr>
            <w:r>
              <w:rPr>
                <w:color w:val="000000"/>
                <w:kern w:val="0"/>
                <w:sz w:val="21"/>
              </w:rPr>
              <w:t>单次训练样本数</w:t>
            </w:r>
          </w:p>
        </w:tc>
        <w:tc>
          <w:tcPr>
            <w:tcW w:w="1956" w:type="dxa"/>
            <w:tcBorders>
              <w:top w:val="single" w:sz="4" w:space="0" w:color="000000"/>
              <w:left w:val="single" w:sz="4" w:space="0" w:color="000000"/>
              <w:bottom w:val="single" w:sz="4" w:space="0" w:color="000000"/>
            </w:tcBorders>
            <w:vAlign w:val="center"/>
          </w:tcPr>
          <w:p>
            <w:pPr>
              <w:pStyle w:val="Normal"/>
              <w:jc w:val="center"/>
              <w:rPr>
                <w:color w:val="000000"/>
                <w:sz w:val="21"/>
              </w:rPr>
            </w:pPr>
            <w:r>
              <w:rPr>
                <w:color w:val="000000"/>
                <w:kern w:val="0"/>
                <w:sz w:val="21"/>
              </w:rPr>
              <w:t>10</w:t>
            </w:r>
          </w:p>
        </w:tc>
      </w:tr>
      <w:tr>
        <w:trPr>
          <w:trHeight w:val="285" w:hRule="atLeast"/>
        </w:trPr>
        <w:tc>
          <w:tcPr>
            <w:tcW w:w="1900" w:type="dxa"/>
            <w:tcBorders>
              <w:top w:val="single" w:sz="4" w:space="0" w:color="000000"/>
              <w:bottom w:val="single" w:sz="4" w:space="0" w:color="000000"/>
              <w:right w:val="single" w:sz="4" w:space="0" w:color="000000"/>
            </w:tcBorders>
            <w:vAlign w:val="center"/>
          </w:tcPr>
          <w:p>
            <w:pPr>
              <w:pStyle w:val="Normal"/>
              <w:jc w:val="center"/>
              <w:rPr>
                <w:color w:val="000000"/>
                <w:sz w:val="21"/>
              </w:rPr>
            </w:pPr>
            <w:r>
              <w:rPr>
                <w:color w:val="000000"/>
                <w:kern w:val="0"/>
                <w:sz w:val="21"/>
              </w:rPr>
              <w:t>学习率</w:t>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 w:val="21"/>
              </w:rPr>
            </w:pPr>
            <w:r>
              <w:rPr>
                <w:color w:val="000000"/>
                <w:kern w:val="0"/>
                <w:sz w:val="21"/>
              </w:rPr>
              <w:t>1</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 w:val="21"/>
              </w:rPr>
            </w:pPr>
            <w:r>
              <w:rPr>
                <w:color w:val="000000"/>
                <w:kern w:val="0"/>
                <w:sz w:val="21"/>
              </w:rPr>
              <w:t>正确率</w:t>
            </w:r>
          </w:p>
        </w:tc>
        <w:tc>
          <w:tcPr>
            <w:tcW w:w="1956" w:type="dxa"/>
            <w:tcBorders>
              <w:top w:val="single" w:sz="4" w:space="0" w:color="000000"/>
              <w:left w:val="single" w:sz="4" w:space="0" w:color="000000"/>
              <w:bottom w:val="single" w:sz="4" w:space="0" w:color="000000"/>
            </w:tcBorders>
            <w:vAlign w:val="center"/>
          </w:tcPr>
          <w:p>
            <w:pPr>
              <w:pStyle w:val="Normal"/>
              <w:jc w:val="center"/>
              <w:rPr>
                <w:color w:val="000000"/>
                <w:sz w:val="21"/>
              </w:rPr>
            </w:pPr>
            <w:r>
              <w:rPr>
                <w:color w:val="000000"/>
                <w:kern w:val="0"/>
                <w:sz w:val="21"/>
              </w:rPr>
              <w:t>99.50%</w:t>
            </w:r>
          </w:p>
        </w:tc>
      </w:tr>
    </w:tbl>
    <w:p>
      <w:pPr>
        <w:pStyle w:val="Heading4"/>
        <w:numPr>
          <w:ilvl w:val="3"/>
          <w:numId w:val="4"/>
        </w:numPr>
        <w:spacing w:before="163" w:after="163"/>
        <w:jc w:val="both"/>
        <w:rPr/>
      </w:pPr>
      <w:r>
        <w:rPr/>
        <w:t>ABCvsABC</w:t>
      </w:r>
      <w:r>
        <w:rPr/>
        <w:t>数字识别实验</w:t>
      </w:r>
    </w:p>
    <w:p>
      <w:pPr>
        <w:pStyle w:val="Normal"/>
        <w:jc w:val="both"/>
        <w:rPr/>
      </w:pPr>
      <w:r>
        <w:rPr>
          <w:rFonts w:eastAsia="Times New Roman"/>
        </w:rPr>
        <w:t xml:space="preserve">    </w:t>
      </w:r>
      <w:r>
        <w:rPr/>
        <w:t>实验内容：以</w:t>
      </w:r>
      <w:r>
        <w:rPr/>
        <w:t>A</w:t>
      </w:r>
      <w:r>
        <w:rPr/>
        <w:t>写字人、</w:t>
      </w:r>
      <w:r>
        <w:rPr/>
        <w:t>B</w:t>
      </w:r>
      <w:r>
        <w:rPr/>
        <w:t>写字人和</w:t>
      </w:r>
      <w:r>
        <w:rPr/>
        <w:t>C</w:t>
      </w:r>
      <w:r>
        <w:rPr/>
        <w:t>写字人，合计</w:t>
      </w:r>
      <w:r>
        <w:rPr/>
        <w:t>3000</w:t>
      </w:r>
      <w:r>
        <w:rPr/>
        <w:t>个数字</w:t>
      </w:r>
      <w:r>
        <w:rPr/>
        <w:t>0</w:t>
      </w:r>
      <w:r>
        <w:rPr/>
        <w:t>到</w:t>
      </w:r>
      <w:r>
        <w:rPr/>
        <w:t>9</w:t>
      </w:r>
      <w:r>
        <w:rPr/>
        <w:t>的数字图像数据为总样本集。在总样本集当中随机抽取</w:t>
      </w:r>
      <w:r>
        <w:rPr/>
        <w:t>2400</w:t>
      </w:r>
      <w:r>
        <w:rPr/>
        <w:t>个为训练样本集，余下的</w:t>
      </w:r>
      <w:r>
        <w:rPr/>
        <w:t>600</w:t>
      </w:r>
      <w:r>
        <w:rPr/>
        <w:t>个为测试样本集。学习率为</w:t>
      </w:r>
      <w:r>
        <w:rPr/>
        <w:t>1</w:t>
      </w:r>
      <w:r>
        <w:rPr/>
        <w:t>，单次训练样本数为</w:t>
      </w:r>
      <w:r>
        <w:rPr/>
        <w:t>10</w:t>
      </w:r>
      <w:r>
        <w:rPr/>
        <w:t>个，共训练</w:t>
      </w:r>
      <w:r>
        <w:rPr/>
        <w:t>40</w:t>
      </w:r>
      <w:r>
        <w:rPr/>
        <w:t>次。若识别所得数字与给定的标签匹配，则视为正确；不匹配则视为错误。</w:t>
      </w:r>
    </w:p>
    <w:p>
      <w:pPr>
        <w:pStyle w:val="Normal"/>
        <w:jc w:val="center"/>
        <w:rPr/>
      </w:pPr>
      <w:r>
        <w:rPr>
          <w:color w:val="000000"/>
          <w:kern w:val="0"/>
          <w:sz w:val="21"/>
        </w:rPr>
        <w:t>表</w:t>
      </w:r>
      <w:r>
        <w:rPr>
          <w:color w:val="000000"/>
          <w:kern w:val="0"/>
          <w:sz w:val="21"/>
        </w:rPr>
        <w:t>4-2 ABCvsABC</w:t>
      </w:r>
      <w:r>
        <w:rPr>
          <w:sz w:val="21"/>
        </w:rPr>
        <w:t>数字识别</w:t>
      </w:r>
      <w:r>
        <w:rPr>
          <w:color w:val="000000"/>
          <w:kern w:val="0"/>
          <w:sz w:val="21"/>
        </w:rPr>
        <w:t>实验</w:t>
      </w:r>
      <w:r>
        <w:rPr/>
        <w:t>结果</w:t>
      </w:r>
    </w:p>
    <w:tbl>
      <w:tblPr>
        <w:tblW w:w="7153" w:type="dxa"/>
        <w:jc w:val="center"/>
        <w:tblInd w:w="0" w:type="dxa"/>
        <w:tblLayout w:type="fixed"/>
        <w:tblCellMar>
          <w:top w:w="15" w:type="dxa"/>
          <w:left w:w="15" w:type="dxa"/>
          <w:bottom w:w="15" w:type="dxa"/>
          <w:right w:w="15" w:type="dxa"/>
        </w:tblCellMar>
      </w:tblPr>
      <w:tblGrid>
        <w:gridCol w:w="1900"/>
        <w:gridCol w:w="1198"/>
        <w:gridCol w:w="2099"/>
        <w:gridCol w:w="1956"/>
      </w:tblGrid>
      <w:tr>
        <w:trPr>
          <w:trHeight w:val="285" w:hRule="atLeast"/>
        </w:trPr>
        <w:tc>
          <w:tcPr>
            <w:tcW w:w="1900" w:type="dxa"/>
            <w:tcBorders>
              <w:top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训练样本</w:t>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ABC</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样本个数</w:t>
            </w:r>
          </w:p>
        </w:tc>
        <w:tc>
          <w:tcPr>
            <w:tcW w:w="1956" w:type="dxa"/>
            <w:tcBorders>
              <w:top w:val="single" w:sz="4" w:space="0" w:color="000000"/>
              <w:left w:val="single" w:sz="4" w:space="0" w:color="000000"/>
              <w:bottom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2400</w:t>
            </w:r>
          </w:p>
        </w:tc>
      </w:tr>
      <w:tr>
        <w:trPr>
          <w:trHeight w:val="285" w:hRule="atLeast"/>
        </w:trPr>
        <w:tc>
          <w:tcPr>
            <w:tcW w:w="1900" w:type="dxa"/>
            <w:tcBorders>
              <w:top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测试样本</w:t>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ABC</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样本个数</w:t>
            </w:r>
          </w:p>
        </w:tc>
        <w:tc>
          <w:tcPr>
            <w:tcW w:w="1956" w:type="dxa"/>
            <w:tcBorders>
              <w:top w:val="single" w:sz="4" w:space="0" w:color="000000"/>
              <w:left w:val="single" w:sz="4" w:space="0" w:color="000000"/>
              <w:bottom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600</w:t>
            </w:r>
          </w:p>
        </w:tc>
      </w:tr>
      <w:tr>
        <w:trPr>
          <w:trHeight w:val="285" w:hRule="atLeast"/>
        </w:trPr>
        <w:tc>
          <w:tcPr>
            <w:tcW w:w="1900" w:type="dxa"/>
            <w:tcBorders>
              <w:top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训练次数</w:t>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40</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单次训练样本数</w:t>
            </w:r>
          </w:p>
        </w:tc>
        <w:tc>
          <w:tcPr>
            <w:tcW w:w="1956" w:type="dxa"/>
            <w:tcBorders>
              <w:top w:val="single" w:sz="4" w:space="0" w:color="000000"/>
              <w:left w:val="single" w:sz="4" w:space="0" w:color="000000"/>
              <w:bottom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10</w:t>
            </w:r>
          </w:p>
        </w:tc>
      </w:tr>
      <w:tr>
        <w:trPr>
          <w:trHeight w:val="285" w:hRule="atLeast"/>
        </w:trPr>
        <w:tc>
          <w:tcPr>
            <w:tcW w:w="1900" w:type="dxa"/>
            <w:tcBorders>
              <w:top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学习率</w:t>
            </w:r>
          </w:p>
        </w:tc>
        <w:tc>
          <w:tcPr>
            <w:tcW w:w="119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1</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正确率</w:t>
            </w:r>
          </w:p>
        </w:tc>
        <w:tc>
          <w:tcPr>
            <w:tcW w:w="1956" w:type="dxa"/>
            <w:tcBorders>
              <w:top w:val="single" w:sz="4" w:space="0" w:color="000000"/>
              <w:left w:val="single" w:sz="4" w:space="0" w:color="000000"/>
              <w:bottom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92.00%</w:t>
            </w:r>
          </w:p>
        </w:tc>
      </w:tr>
    </w:tbl>
    <w:p>
      <w:pPr>
        <w:pStyle w:val="Heading3"/>
        <w:numPr>
          <w:ilvl w:val="2"/>
          <w:numId w:val="4"/>
        </w:numPr>
        <w:spacing w:before="163" w:after="163"/>
        <w:jc w:val="both"/>
        <w:rPr/>
      </w:pPr>
      <w:bookmarkStart w:id="28" w:name="__RefHeading___Toc134255688"/>
      <w:bookmarkEnd w:id="28"/>
      <w:r>
        <w:rPr/>
        <w:t>Writer Depend</w:t>
      </w:r>
      <w:r>
        <w:rPr/>
        <w:t>类数字识别实验结果分析</w:t>
      </w:r>
    </w:p>
    <w:p>
      <w:pPr>
        <w:pStyle w:val="Normal"/>
        <w:jc w:val="both"/>
        <w:rPr/>
      </w:pPr>
      <w:r>
        <w:rPr>
          <w:rFonts w:eastAsia="Times New Roman"/>
        </w:rPr>
        <w:t xml:space="preserve">    </w:t>
      </w:r>
      <w:r>
        <w:rPr/>
        <w:t>下面我们选取</w:t>
      </w:r>
      <w:r>
        <w:rPr/>
        <w:t>Writer Depend</w:t>
      </w:r>
      <w:r>
        <w:rPr/>
        <w:t>类数字识别实验当中的两个典型的例子</w:t>
      </w:r>
      <w:r>
        <w:rPr/>
        <w:t>ABCvsA</w:t>
      </w:r>
      <w:r>
        <w:rPr/>
        <w:t>数字识别实验以及</w:t>
      </w:r>
      <w:r>
        <w:rPr/>
        <w:t>MNIST&amp;</w:t>
      </w:r>
      <w:r>
        <w:rPr>
          <w:color w:val="000000"/>
          <w:kern w:val="0"/>
        </w:rPr>
        <w:t>ABCvsA</w:t>
      </w:r>
      <w:r>
        <w:rPr/>
        <w:t>数字识别</w:t>
      </w:r>
      <w:r>
        <w:rPr>
          <w:color w:val="000000"/>
          <w:kern w:val="0"/>
        </w:rPr>
        <w:t>实验的结果做详细分析。</w:t>
      </w:r>
      <w:r>
        <w:rPr/>
        <w:t>我们从</w:t>
      </w:r>
      <w:r>
        <w:rPr/>
        <w:t>ABCvsA</w:t>
      </w:r>
      <w:r>
        <w:rPr/>
        <w:t>数字识别实验中的训练样本集和测试样本集的手写数字图像样本集当中分别随机抽取一幅图像如图</w:t>
      </w:r>
      <w:r>
        <w:rPr/>
        <w:t>4</w:t>
      </w:r>
      <w:r>
        <w:rPr/>
        <w:t>-1</w:t>
      </w:r>
      <w:r>
        <w:rPr/>
        <w:t>所示。</w:t>
      </w:r>
    </w:p>
    <w:p>
      <w:pPr>
        <w:pStyle w:val="Normal"/>
        <w:jc w:val="center"/>
        <w:rPr>
          <w:rFonts w:ascii="宋体;SimSun" w:hAnsi="宋体;SimSun" w:cs="宋体;SimSun"/>
          <w:szCs w:val="24"/>
        </w:rPr>
      </w:pPr>
      <w:r>
        <w:rPr>
          <w:rFonts w:cs="宋体;SimSun" w:ascii="宋体;SimSun" w:hAnsi="宋体;SimSun"/>
          <w:szCs w:val="24"/>
        </w:rPr>
        <w:drawing>
          <wp:inline distT="0" distB="0" distL="0" distR="0">
            <wp:extent cx="2406650" cy="2352675"/>
            <wp:effectExtent l="0" t="0" r="0" b="0"/>
            <wp:docPr id="2" name="图片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4" descr=""/>
                    <pic:cNvPicPr>
                      <a:picLocks noChangeAspect="1" noChangeArrowheads="1"/>
                    </pic:cNvPicPr>
                  </pic:nvPicPr>
                  <pic:blipFill>
                    <a:blip r:embed="rId24"/>
                    <a:srcRect l="-14" t="-14" r="-14" b="-14"/>
                    <a:stretch>
                      <a:fillRect/>
                    </a:stretch>
                  </pic:blipFill>
                  <pic:spPr bwMode="auto">
                    <a:xfrm>
                      <a:off x="0" y="0"/>
                      <a:ext cx="2406650" cy="2352675"/>
                    </a:xfrm>
                    <a:prstGeom prst="rect">
                      <a:avLst/>
                    </a:prstGeom>
                  </pic:spPr>
                </pic:pic>
              </a:graphicData>
            </a:graphic>
          </wp:inline>
        </w:drawing>
      </w:r>
      <w:r>
        <w:rPr>
          <w:rFonts w:cs="宋体;SimSun" w:ascii="宋体;SimSun" w:hAnsi="宋体;SimSun"/>
          <w:szCs w:val="24"/>
        </w:rPr>
        <w:t xml:space="preserve"> </w:t>
      </w:r>
      <w:r>
        <w:rPr>
          <w:rFonts w:cs="宋体;SimSun" w:ascii="宋体;SimSun" w:hAnsi="宋体;SimSun"/>
          <w:szCs w:val="24"/>
        </w:rPr>
        <w:drawing>
          <wp:inline distT="0" distB="0" distL="0" distR="0">
            <wp:extent cx="2484755" cy="2358390"/>
            <wp:effectExtent l="0" t="0" r="0" b="0"/>
            <wp:docPr id="3" name="图片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1" descr=""/>
                    <pic:cNvPicPr>
                      <a:picLocks noChangeAspect="1" noChangeArrowheads="1"/>
                    </pic:cNvPicPr>
                  </pic:nvPicPr>
                  <pic:blipFill>
                    <a:blip r:embed="rId25"/>
                    <a:srcRect l="-14" t="-14" r="-14" b="-14"/>
                    <a:stretch>
                      <a:fillRect/>
                    </a:stretch>
                  </pic:blipFill>
                  <pic:spPr bwMode="auto">
                    <a:xfrm>
                      <a:off x="0" y="0"/>
                      <a:ext cx="2484755" cy="2358390"/>
                    </a:xfrm>
                    <a:prstGeom prst="rect">
                      <a:avLst/>
                    </a:prstGeom>
                  </pic:spPr>
                </pic:pic>
              </a:graphicData>
            </a:graphic>
          </wp:inline>
        </w:drawing>
      </w:r>
    </w:p>
    <w:p>
      <w:pPr>
        <w:pStyle w:val="Normal"/>
        <w:numPr>
          <w:ilvl w:val="0"/>
          <w:numId w:val="3"/>
        </w:numPr>
        <w:jc w:val="center"/>
        <w:rPr>
          <w:sz w:val="21"/>
        </w:rPr>
      </w:pPr>
      <w:r>
        <w:rPr>
          <w:sz w:val="21"/>
        </w:rPr>
        <w:t>实验训练集</w:t>
      </w:r>
      <w:r>
        <w:rPr>
          <w:rFonts w:eastAsia="Times New Roman"/>
          <w:sz w:val="21"/>
        </w:rPr>
        <w:t xml:space="preserve">      </w:t>
      </w:r>
      <w:r>
        <w:rPr>
          <w:rFonts w:eastAsia="Times New Roman"/>
          <w:sz w:val="21"/>
        </w:rPr>
        <w:t xml:space="preserve">                 </w:t>
      </w:r>
      <w:r>
        <w:rPr>
          <w:sz w:val="21"/>
        </w:rPr>
        <w:t>b</w:t>
      </w:r>
      <w:r>
        <w:rPr>
          <w:sz w:val="21"/>
        </w:rPr>
        <w:t>)</w:t>
      </w:r>
      <w:r>
        <w:rPr>
          <w:sz w:val="21"/>
        </w:rPr>
        <w:t>实验测试集</w:t>
      </w:r>
    </w:p>
    <w:p>
      <w:pPr>
        <w:pStyle w:val="Normal"/>
        <w:jc w:val="center"/>
        <w:rPr>
          <w:sz w:val="21"/>
        </w:rPr>
      </w:pPr>
      <w:r>
        <w:rPr>
          <w:sz w:val="21"/>
        </w:rPr>
        <w:t>图</w:t>
      </w:r>
      <w:r>
        <w:rPr>
          <w:sz w:val="21"/>
        </w:rPr>
        <w:t>4</w:t>
      </w:r>
      <w:r>
        <w:rPr>
          <w:sz w:val="21"/>
        </w:rPr>
        <w:t xml:space="preserve">-1 </w:t>
      </w:r>
      <w:r>
        <w:rPr>
          <w:sz w:val="21"/>
        </w:rPr>
        <w:t>ABCvsA</w:t>
      </w:r>
      <w:r>
        <w:rPr>
          <w:sz w:val="21"/>
        </w:rPr>
        <w:t>数字识别实验</w:t>
      </w:r>
      <w:r>
        <w:rPr>
          <w:sz w:val="21"/>
        </w:rPr>
        <w:t>集</w:t>
      </w:r>
    </w:p>
    <w:p>
      <w:pPr>
        <w:pStyle w:val="Normal"/>
        <w:jc w:val="center"/>
        <w:rPr>
          <w:color w:val="00A44A"/>
          <w:sz w:val="21"/>
        </w:rPr>
      </w:pPr>
      <w:r>
        <w:rPr>
          <w:color w:val="00A44A"/>
          <w:sz w:val="21"/>
        </w:rPr>
        <w:t>（图的标题：位于图</w:t>
      </w:r>
      <w:r>
        <w:rPr>
          <w:color w:val="00A44A"/>
          <w:sz w:val="21"/>
        </w:rPr>
        <w:t>的</w:t>
      </w:r>
      <w:r>
        <w:rPr>
          <w:color w:val="00A44A"/>
          <w:sz w:val="21"/>
        </w:rPr>
        <w:t>下方</w:t>
      </w:r>
      <w:r>
        <w:rPr>
          <w:color w:val="00A44A"/>
          <w:sz w:val="21"/>
        </w:rPr>
        <w:t>，</w:t>
      </w:r>
      <w:r>
        <w:rPr>
          <w:color w:val="00A44A"/>
          <w:sz w:val="21"/>
        </w:rPr>
        <w:t>一般</w:t>
      </w:r>
      <w:r>
        <w:rPr>
          <w:color w:val="00A44A"/>
          <w:sz w:val="21"/>
        </w:rPr>
        <w:t>居中，</w:t>
      </w:r>
      <w:r>
        <w:rPr>
          <w:color w:val="00A44A"/>
          <w:sz w:val="21"/>
        </w:rPr>
        <w:t>宋体，</w:t>
      </w:r>
      <w:r>
        <w:rPr>
          <w:color w:val="00A44A"/>
          <w:sz w:val="21"/>
        </w:rPr>
        <w:t>五号</w:t>
      </w:r>
      <w:r>
        <w:rPr>
          <w:color w:val="00A44A"/>
          <w:sz w:val="21"/>
        </w:rPr>
        <w:t>；图的</w:t>
      </w:r>
      <w:r>
        <w:rPr>
          <w:color w:val="00A44A"/>
          <w:sz w:val="21"/>
        </w:rPr>
        <w:t>序号</w:t>
      </w:r>
      <w:r>
        <w:rPr>
          <w:color w:val="00A44A"/>
          <w:sz w:val="21"/>
        </w:rPr>
        <w:t>：</w:t>
      </w:r>
      <w:r>
        <w:rPr>
          <w:color w:val="00A44A"/>
          <w:sz w:val="21"/>
        </w:rPr>
        <w:t>按章</w:t>
      </w:r>
      <w:r>
        <w:rPr>
          <w:color w:val="00A44A"/>
          <w:sz w:val="21"/>
        </w:rPr>
        <w:t>编排，</w:t>
      </w:r>
      <w:r>
        <w:rPr>
          <w:color w:val="00A44A"/>
          <w:sz w:val="21"/>
        </w:rPr>
        <w:t>如此表为第四章第一个</w:t>
      </w:r>
      <w:r>
        <w:rPr>
          <w:color w:val="00A44A"/>
          <w:sz w:val="21"/>
        </w:rPr>
        <w:t>图</w:t>
      </w:r>
      <w:r>
        <w:rPr>
          <w:color w:val="00A44A"/>
          <w:sz w:val="21"/>
        </w:rPr>
        <w:t>，则序号为</w:t>
      </w:r>
      <w:r>
        <w:rPr>
          <w:color w:val="00A44A"/>
          <w:sz w:val="21"/>
        </w:rPr>
        <w:t>“</w:t>
      </w:r>
      <w:r>
        <w:rPr>
          <w:color w:val="00A44A"/>
          <w:sz w:val="21"/>
        </w:rPr>
        <w:t>图</w:t>
      </w:r>
      <w:r>
        <w:rPr>
          <w:color w:val="00A44A"/>
          <w:sz w:val="21"/>
        </w:rPr>
        <w:t>4</w:t>
      </w:r>
      <w:r>
        <w:rPr>
          <w:color w:val="00A44A"/>
          <w:sz w:val="21"/>
        </w:rPr>
        <w:t>-</w:t>
      </w:r>
      <w:r>
        <w:rPr>
          <w:rFonts w:cs="宋体;SimSun" w:ascii="宋体;SimSun" w:hAnsi="宋体;SimSun"/>
          <w:color w:val="00A44A"/>
          <w:sz w:val="21"/>
        </w:rPr>
        <w:t>1”</w:t>
      </w:r>
      <w:r>
        <w:rPr>
          <w:color w:val="00A44A"/>
          <w:sz w:val="21"/>
        </w:rPr>
        <w:t>，</w:t>
      </w:r>
      <w:r>
        <w:rPr>
          <w:color w:val="00A44A"/>
          <w:sz w:val="21"/>
        </w:rPr>
        <w:t>序号</w:t>
      </w:r>
      <w:r>
        <w:rPr>
          <w:color w:val="00A44A"/>
          <w:sz w:val="21"/>
        </w:rPr>
        <w:t>与文字描述之间空一格</w:t>
      </w:r>
      <w:r>
        <w:rPr>
          <w:color w:val="00A44A"/>
          <w:sz w:val="21"/>
        </w:rPr>
        <w:t>）</w:t>
      </w:r>
    </w:p>
    <w:p>
      <w:pPr>
        <w:pStyle w:val="Normal"/>
        <w:jc w:val="center"/>
        <w:rPr/>
      </w:pPr>
      <w:r>
        <w:rPr>
          <w:color w:val="00A44A"/>
          <w:sz w:val="21"/>
        </w:rPr>
        <w:t>（图中若有分图时，分图号用</w:t>
      </w:r>
      <w:r>
        <w:rPr>
          <w:color w:val="00A44A"/>
          <w:sz w:val="21"/>
        </w:rPr>
        <w:t>a)</w:t>
      </w:r>
      <w:r>
        <w:rPr>
          <w:color w:val="00A44A"/>
          <w:sz w:val="21"/>
        </w:rPr>
        <w:t>、</w:t>
      </w:r>
      <w:r>
        <w:rPr>
          <w:color w:val="00A44A"/>
          <w:sz w:val="21"/>
        </w:rPr>
        <w:t>b)</w:t>
      </w:r>
      <w:r>
        <w:rPr>
          <w:color w:val="00A44A"/>
          <w:sz w:val="21"/>
        </w:rPr>
        <w:t>等置于分图之下）</w:t>
      </w:r>
    </w:p>
    <w:p>
      <w:pPr>
        <w:pStyle w:val="Normal"/>
        <w:ind w:firstLine="480"/>
        <w:jc w:val="both"/>
        <w:rPr/>
      </w:pPr>
      <w:r>
        <w:rPr/>
        <w:t>下面我们对上述的训练集和测试集进行</w:t>
      </w:r>
      <w:r>
        <w:rPr/>
        <w:t>40</w:t>
      </w:r>
      <w:r>
        <w:rPr/>
        <w:t>次学习率为</w:t>
      </w:r>
      <w:r>
        <w:rPr/>
        <w:t>2</w:t>
      </w:r>
      <w:r>
        <w:rPr/>
        <w:t>，单次训练样本为</w:t>
      </w:r>
      <w:r>
        <w:rPr/>
        <w:t>10</w:t>
      </w:r>
      <w:r>
        <w:rPr/>
        <w:t>的迭代，得到错误率为</w:t>
      </w:r>
      <w:r>
        <w:rPr/>
        <w:t>0.50%</w:t>
      </w:r>
      <w:r>
        <w:rPr/>
        <w:t>，而其中每次训练时的误差值组成的历史误差值画图分析如下：</w:t>
      </w:r>
    </w:p>
    <w:p>
      <w:pPr>
        <w:pStyle w:val="Normal"/>
        <w:ind w:firstLine="480"/>
        <w:jc w:val="both"/>
        <w:rPr/>
      </w:pPr>
      <w:r>
        <w:rPr>
          <w:rFonts w:cs="宋体;SimSun" w:ascii="宋体;SimSun" w:hAnsi="宋体;SimSun"/>
          <w:szCs w:val="24"/>
        </w:rPr>
        <w:t>……</w:t>
      </w:r>
    </w:p>
    <w:p>
      <w:pPr>
        <w:pStyle w:val="Heading3"/>
        <w:numPr>
          <w:ilvl w:val="2"/>
          <w:numId w:val="4"/>
        </w:numPr>
        <w:spacing w:before="163" w:after="163"/>
        <w:jc w:val="both"/>
        <w:rPr/>
      </w:pPr>
      <w:bookmarkStart w:id="29" w:name="__RefHeading___Toc134255689"/>
      <w:bookmarkEnd w:id="29"/>
      <w:r>
        <w:rPr/>
        <w:t>Writer Independ</w:t>
      </w:r>
      <w:r>
        <w:rPr/>
        <w:t>类数字识别实验</w:t>
      </w:r>
    </w:p>
    <w:p>
      <w:pPr>
        <w:pStyle w:val="Normal"/>
        <w:ind w:firstLine="480"/>
        <w:jc w:val="both"/>
        <w:rPr/>
      </w:pPr>
      <w:r>
        <w:rPr/>
        <w:t>实验内容：以</w:t>
      </w:r>
      <w:r>
        <w:rPr/>
        <w:t>MNIST</w:t>
      </w:r>
      <w:r>
        <w:rPr/>
        <w:t>数据库为训练样本集，共计</w:t>
      </w:r>
      <w:r>
        <w:rPr/>
        <w:t>60000</w:t>
      </w:r>
      <w:r>
        <w:rPr/>
        <w:t>个训练样本。以</w:t>
      </w:r>
      <w:r>
        <w:rPr/>
        <w:t>A</w:t>
      </w:r>
      <w:r>
        <w:rPr/>
        <w:t>写字人合计</w:t>
      </w:r>
      <w:r>
        <w:rPr/>
        <w:t>1000</w:t>
      </w:r>
      <w:r>
        <w:rPr/>
        <w:t>个数字</w:t>
      </w:r>
      <w:r>
        <w:rPr/>
        <w:t>0</w:t>
      </w:r>
      <w:r>
        <w:rPr/>
        <w:t>到</w:t>
      </w:r>
      <w:r>
        <w:rPr/>
        <w:t>9</w:t>
      </w:r>
      <w:r>
        <w:rPr/>
        <w:t>的数字图像数据为测试样本集写字人识别实验</w:t>
      </w:r>
    </w:p>
    <w:p>
      <w:pPr>
        <w:pStyle w:val="Normal"/>
        <w:ind w:firstLine="480"/>
        <w:jc w:val="both"/>
        <w:rPr/>
      </w:pPr>
      <w:r>
        <w:rPr/>
        <w:t>……</w:t>
      </w:r>
    </w:p>
    <w:p>
      <w:pPr>
        <w:pStyle w:val="Heading3"/>
        <w:numPr>
          <w:ilvl w:val="2"/>
          <w:numId w:val="4"/>
        </w:numPr>
        <w:spacing w:before="163" w:after="163"/>
        <w:jc w:val="both"/>
        <w:rPr/>
      </w:pPr>
      <w:bookmarkStart w:id="30" w:name="__RefHeading___Toc134255690"/>
      <w:bookmarkEnd w:id="30"/>
      <w:r>
        <w:rPr/>
        <w:t>样本简介</w:t>
      </w:r>
    </w:p>
    <w:p>
      <w:pPr>
        <w:pStyle w:val="Normal"/>
        <w:jc w:val="both"/>
        <w:rPr/>
      </w:pPr>
      <w:r>
        <w:rPr>
          <w:rFonts w:eastAsia="Times New Roman"/>
        </w:rPr>
        <w:t xml:space="preserve">    </w:t>
      </w:r>
      <w:r>
        <w:rPr>
          <w:rFonts w:cs="宋体;SimSun" w:ascii="宋体;SimSun" w:hAnsi="宋体;SimSun"/>
        </w:rPr>
        <w:t>……</w:t>
      </w:r>
    </w:p>
    <w:p>
      <w:pPr>
        <w:pStyle w:val="Heading3"/>
        <w:numPr>
          <w:ilvl w:val="2"/>
          <w:numId w:val="4"/>
        </w:numPr>
        <w:spacing w:before="163" w:after="163"/>
        <w:jc w:val="both"/>
        <w:rPr/>
      </w:pPr>
      <w:bookmarkStart w:id="31" w:name="__RefHeading___Toc134255691"/>
      <w:bookmarkEnd w:id="31"/>
      <w:r>
        <w:rPr/>
        <w:t>两位写字人识别实验</w:t>
      </w:r>
    </w:p>
    <w:p>
      <w:pPr>
        <w:pStyle w:val="Heading4"/>
        <w:numPr>
          <w:ilvl w:val="3"/>
          <w:numId w:val="4"/>
        </w:numPr>
        <w:spacing w:before="163" w:after="163"/>
        <w:jc w:val="both"/>
        <w:rPr/>
      </w:pPr>
      <w:r>
        <w:rPr/>
        <w:t>单个数字的写字人识别实验</w:t>
      </w:r>
    </w:p>
    <w:p>
      <w:pPr>
        <w:pStyle w:val="Normal"/>
        <w:jc w:val="both"/>
        <w:rPr/>
      </w:pPr>
      <w:r>
        <w:rPr>
          <w:rFonts w:eastAsia="Times New Roman"/>
        </w:rPr>
        <w:t xml:space="preserve">    </w:t>
      </w:r>
      <w:r>
        <w:rPr/>
        <w:t>实验内容：以</w:t>
      </w:r>
      <w:r>
        <w:rPr/>
        <w:t>A</w:t>
      </w:r>
      <w:r>
        <w:rPr/>
        <w:t>写字人，合计</w:t>
      </w:r>
      <w:r>
        <w:rPr/>
        <w:t>800</w:t>
      </w:r>
      <w:r>
        <w:rPr/>
        <w:t>个数字</w:t>
      </w:r>
      <w:r>
        <w:rPr/>
        <w:t>5</w:t>
      </w:r>
      <w:r>
        <w:rPr/>
        <w:t>的数字图像数据加上</w:t>
      </w:r>
      <w:r>
        <w:rPr/>
        <w:t>B</w:t>
      </w:r>
      <w:r>
        <w:rPr/>
        <w:t>写字人，合计</w:t>
      </w:r>
      <w:r>
        <w:rPr/>
        <w:t>800</w:t>
      </w:r>
      <w:r>
        <w:rPr/>
        <w:t>个数字</w:t>
      </w:r>
      <w:r>
        <w:rPr/>
        <w:t>5</w:t>
      </w:r>
      <w:r>
        <w:rPr/>
        <w:t>的数字图像数据，共计</w:t>
      </w:r>
      <w:r>
        <w:rPr/>
        <w:t>1600</w:t>
      </w:r>
      <w:r>
        <w:rPr/>
        <w:t>个样本为总样本集。随机选取其中的</w:t>
      </w:r>
      <w:r>
        <w:rPr/>
        <w:t>1200</w:t>
      </w:r>
      <w:r>
        <w:rPr/>
        <w:t>个样本为训练样本集，其余的</w:t>
      </w:r>
      <w:r>
        <w:rPr/>
        <w:t>400</w:t>
      </w:r>
      <w:r>
        <w:rPr/>
        <w:t>个样本为测试样本集。学习率为</w:t>
      </w:r>
      <w:r>
        <w:rPr/>
        <w:t>2</w:t>
      </w:r>
      <w:r>
        <w:rPr/>
        <w:t>，单次训练样本数为</w:t>
      </w:r>
      <w:r>
        <w:rPr/>
        <w:t>10</w:t>
      </w:r>
      <w:r>
        <w:rPr/>
        <w:t>个，共训练</w:t>
      </w:r>
      <w:r>
        <w:rPr/>
        <w:t>30</w:t>
      </w:r>
      <w:r>
        <w:rPr/>
        <w:t>次。若识别所得写字人与给定的标签匹配，则视为正确；不匹配则视为错误。</w:t>
      </w:r>
    </w:p>
    <w:p>
      <w:pPr>
        <w:pStyle w:val="Normal"/>
        <w:jc w:val="center"/>
        <w:rPr/>
      </w:pPr>
      <w:r>
        <w:rPr>
          <w:rFonts w:ascii="宋体;SimSun" w:hAnsi="宋体;SimSun" w:cs="宋体;SimSun"/>
          <w:sz w:val="21"/>
          <w:szCs w:val="24"/>
        </w:rPr>
        <w:t>表</w:t>
      </w:r>
      <w:r>
        <w:rPr>
          <w:rFonts w:cs="宋体;SimSun" w:ascii="宋体;SimSun" w:hAnsi="宋体;SimSun"/>
          <w:sz w:val="21"/>
          <w:szCs w:val="24"/>
        </w:rPr>
        <w:t xml:space="preserve">4-3 </w:t>
      </w:r>
      <w:r>
        <w:rPr>
          <w:rFonts w:ascii="宋体;SimSun" w:hAnsi="宋体;SimSun" w:cs="宋体;SimSun"/>
          <w:sz w:val="21"/>
          <w:szCs w:val="24"/>
        </w:rPr>
        <w:t>单个数字写字人识别</w:t>
      </w:r>
      <w:r>
        <w:rPr>
          <w:rFonts w:ascii="宋体;SimSun" w:hAnsi="宋体;SimSun" w:cs="宋体;SimSun"/>
          <w:color w:val="000000"/>
          <w:kern w:val="0"/>
          <w:sz w:val="21"/>
          <w:szCs w:val="24"/>
        </w:rPr>
        <w:t>实验</w:t>
      </w:r>
      <w:r>
        <w:rPr/>
        <w:t>结果</w:t>
      </w:r>
    </w:p>
    <w:tbl>
      <w:tblPr>
        <w:tblW w:w="7152" w:type="dxa"/>
        <w:jc w:val="center"/>
        <w:tblInd w:w="0" w:type="dxa"/>
        <w:tblLayout w:type="fixed"/>
        <w:tblCellMar>
          <w:top w:w="15" w:type="dxa"/>
          <w:left w:w="15" w:type="dxa"/>
          <w:bottom w:w="15" w:type="dxa"/>
          <w:right w:w="15" w:type="dxa"/>
        </w:tblCellMar>
      </w:tblPr>
      <w:tblGrid>
        <w:gridCol w:w="1891"/>
        <w:gridCol w:w="1223"/>
        <w:gridCol w:w="2089"/>
        <w:gridCol w:w="1949"/>
      </w:tblGrid>
      <w:tr>
        <w:trPr>
          <w:trHeight w:val="285" w:hRule="atLeast"/>
        </w:trPr>
        <w:tc>
          <w:tcPr>
            <w:tcW w:w="1891" w:type="dxa"/>
            <w:tcBorders>
              <w:top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训练样本</w:t>
            </w:r>
          </w:p>
        </w:tc>
        <w:tc>
          <w:tcPr>
            <w:tcW w:w="122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sz w:val="21"/>
                <w:szCs w:val="24"/>
              </w:rPr>
              <w:t>A5&amp;B5</w:t>
            </w:r>
          </w:p>
        </w:tc>
        <w:tc>
          <w:tcPr>
            <w:tcW w:w="20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样本个数</w:t>
            </w:r>
          </w:p>
        </w:tc>
        <w:tc>
          <w:tcPr>
            <w:tcW w:w="1949" w:type="dxa"/>
            <w:tcBorders>
              <w:top w:val="single" w:sz="4" w:space="0" w:color="000000"/>
              <w:left w:val="single" w:sz="4" w:space="0" w:color="000000"/>
              <w:bottom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1200</w:t>
            </w:r>
          </w:p>
        </w:tc>
      </w:tr>
      <w:tr>
        <w:trPr>
          <w:trHeight w:val="285" w:hRule="atLeast"/>
        </w:trPr>
        <w:tc>
          <w:tcPr>
            <w:tcW w:w="1891" w:type="dxa"/>
            <w:tcBorders>
              <w:top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测试样本</w:t>
            </w:r>
          </w:p>
        </w:tc>
        <w:tc>
          <w:tcPr>
            <w:tcW w:w="122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A5&amp;B5</w:t>
            </w:r>
          </w:p>
        </w:tc>
        <w:tc>
          <w:tcPr>
            <w:tcW w:w="20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样本个数</w:t>
            </w:r>
          </w:p>
        </w:tc>
        <w:tc>
          <w:tcPr>
            <w:tcW w:w="1949" w:type="dxa"/>
            <w:tcBorders>
              <w:top w:val="single" w:sz="4" w:space="0" w:color="000000"/>
              <w:left w:val="single" w:sz="4" w:space="0" w:color="000000"/>
              <w:bottom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400</w:t>
            </w:r>
          </w:p>
        </w:tc>
      </w:tr>
      <w:tr>
        <w:trPr>
          <w:trHeight w:val="285" w:hRule="atLeast"/>
        </w:trPr>
        <w:tc>
          <w:tcPr>
            <w:tcW w:w="1891" w:type="dxa"/>
            <w:tcBorders>
              <w:top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训练次数</w:t>
            </w:r>
          </w:p>
        </w:tc>
        <w:tc>
          <w:tcPr>
            <w:tcW w:w="122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30</w:t>
            </w:r>
          </w:p>
        </w:tc>
        <w:tc>
          <w:tcPr>
            <w:tcW w:w="20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单次训练样本数</w:t>
            </w:r>
          </w:p>
        </w:tc>
        <w:tc>
          <w:tcPr>
            <w:tcW w:w="1949" w:type="dxa"/>
            <w:tcBorders>
              <w:top w:val="single" w:sz="4" w:space="0" w:color="000000"/>
              <w:left w:val="single" w:sz="4" w:space="0" w:color="000000"/>
              <w:bottom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10</w:t>
            </w:r>
          </w:p>
        </w:tc>
      </w:tr>
      <w:tr>
        <w:trPr>
          <w:trHeight w:val="285" w:hRule="atLeast"/>
        </w:trPr>
        <w:tc>
          <w:tcPr>
            <w:tcW w:w="1891" w:type="dxa"/>
            <w:tcBorders>
              <w:top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学习率</w:t>
            </w:r>
          </w:p>
        </w:tc>
        <w:tc>
          <w:tcPr>
            <w:tcW w:w="122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2</w:t>
            </w:r>
          </w:p>
        </w:tc>
        <w:tc>
          <w:tcPr>
            <w:tcW w:w="20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ascii="宋体;SimSun" w:hAnsi="宋体;SimSun" w:cs="宋体;SimSun"/>
                <w:color w:val="000000"/>
                <w:kern w:val="0"/>
                <w:sz w:val="21"/>
                <w:szCs w:val="24"/>
              </w:rPr>
              <w:t>正确率</w:t>
            </w:r>
          </w:p>
        </w:tc>
        <w:tc>
          <w:tcPr>
            <w:tcW w:w="1949" w:type="dxa"/>
            <w:tcBorders>
              <w:top w:val="single" w:sz="4" w:space="0" w:color="000000"/>
              <w:left w:val="single" w:sz="4" w:space="0" w:color="000000"/>
              <w:bottom w:val="single" w:sz="4" w:space="0" w:color="000000"/>
            </w:tcBorders>
            <w:vAlign w:val="center"/>
          </w:tcPr>
          <w:p>
            <w:pPr>
              <w:pStyle w:val="Normal"/>
              <w:widowControl/>
              <w:jc w:val="center"/>
              <w:textAlignment w:val="center"/>
              <w:rPr>
                <w:rFonts w:ascii="宋体;SimSun" w:hAnsi="宋体;SimSun" w:cs="宋体;SimSun"/>
                <w:color w:val="000000"/>
                <w:sz w:val="21"/>
                <w:szCs w:val="24"/>
              </w:rPr>
            </w:pPr>
            <w:r>
              <w:rPr>
                <w:rFonts w:cs="宋体;SimSun" w:ascii="宋体;SimSun" w:hAnsi="宋体;SimSun"/>
                <w:color w:val="000000"/>
                <w:kern w:val="0"/>
                <w:sz w:val="21"/>
                <w:szCs w:val="24"/>
              </w:rPr>
              <w:t>99.75%</w:t>
            </w:r>
          </w:p>
        </w:tc>
      </w:tr>
    </w:tbl>
    <w:p>
      <w:pPr>
        <w:pStyle w:val="Heading4"/>
        <w:numPr>
          <w:ilvl w:val="3"/>
          <w:numId w:val="4"/>
        </w:numPr>
        <w:spacing w:before="163" w:after="163"/>
        <w:jc w:val="both"/>
        <w:rPr/>
      </w:pPr>
      <w:r>
        <w:rPr/>
        <w:t>单个数字的写字人识别实验结果分析</w:t>
      </w:r>
    </w:p>
    <w:p>
      <w:pPr>
        <w:pStyle w:val="Normal"/>
        <w:ind w:firstLine="480"/>
        <w:jc w:val="both"/>
        <w:rPr>
          <w:rFonts w:ascii="宋体;SimSun" w:hAnsi="宋体;SimSun" w:cs="宋体;SimSun"/>
          <w:szCs w:val="24"/>
        </w:rPr>
      </w:pPr>
      <w:r>
        <w:rPr>
          <w:rFonts w:cs="宋体;SimSun" w:ascii="宋体;SimSun" w:hAnsi="宋体;SimSun"/>
          <w:szCs w:val="24"/>
        </w:rPr>
        <w:t>……</w:t>
      </w:r>
    </w:p>
    <w:p>
      <w:pPr>
        <w:pStyle w:val="Heading2"/>
        <w:numPr>
          <w:ilvl w:val="1"/>
          <w:numId w:val="4"/>
        </w:numPr>
        <w:spacing w:lineRule="auto" w:line="240" w:before="163" w:after="163"/>
        <w:jc w:val="both"/>
        <w:rPr/>
      </w:pPr>
      <w:bookmarkStart w:id="32" w:name="__RefHeading___Toc134255692"/>
      <w:bookmarkEnd w:id="32"/>
      <w:r>
        <w:rPr/>
        <w:t>本章小结</w:t>
      </w:r>
    </w:p>
    <w:p>
      <w:pPr>
        <w:sectPr>
          <w:headerReference w:type="even" r:id="rId26"/>
          <w:headerReference w:type="default" r:id="rId27"/>
          <w:footerReference w:type="even" r:id="rId28"/>
          <w:footerReference w:type="default" r:id="rId29"/>
          <w:type w:val="nextPage"/>
          <w:pgSz w:w="11906" w:h="16838"/>
          <w:pgMar w:left="1418" w:right="1418" w:gutter="0" w:header="851" w:top="1418" w:footer="850" w:bottom="1418"/>
          <w:pgNumType w:fmt="decimal"/>
          <w:formProt w:val="false"/>
          <w:textDirection w:val="lrTb"/>
          <w:docGrid w:type="lines" w:linePitch="326" w:charSpace="0"/>
        </w:sectPr>
        <w:pStyle w:val="Normal"/>
        <w:ind w:firstLine="480"/>
        <w:jc w:val="both"/>
        <w:rPr/>
      </w:pPr>
      <w:r>
        <w:rPr>
          <w:rFonts w:cs="宋体;SimSun" w:ascii="宋体;SimSun" w:hAnsi="宋体;SimSun"/>
        </w:rPr>
        <w:t>……</w:t>
      </w:r>
      <w:r>
        <w:rPr/>
        <w:t>。</w:t>
      </w:r>
    </w:p>
    <w:p>
      <w:pPr>
        <w:pStyle w:val="Heading1"/>
        <w:spacing w:lineRule="auto" w:line="240" w:before="163" w:after="163"/>
        <w:rPr/>
      </w:pPr>
      <w:bookmarkStart w:id="33" w:name="__RefHeading___Toc134255693"/>
      <w:bookmarkEnd w:id="33"/>
      <w:r>
        <w:rPr/>
        <w:t>结论</w:t>
      </w:r>
    </w:p>
    <w:p>
      <w:pPr>
        <w:pStyle w:val="Normal"/>
        <w:jc w:val="center"/>
        <w:rPr>
          <w:color w:val="00A44A"/>
        </w:rPr>
      </w:pPr>
      <w:r>
        <w:rPr>
          <w:color w:val="00A44A"/>
        </w:rPr>
        <w:t>（总结</w:t>
      </w:r>
      <w:r>
        <w:rPr>
          <w:color w:val="00A44A"/>
        </w:rPr>
        <w:t>标题：</w:t>
      </w:r>
      <w:r>
        <w:rPr>
          <w:color w:val="00A44A"/>
        </w:rPr>
        <w:t>黑体</w:t>
      </w:r>
      <w:r>
        <w:rPr>
          <w:color w:val="00A44A"/>
        </w:rPr>
        <w:t>，小二号，居中</w:t>
      </w:r>
      <w:r>
        <w:rPr>
          <w:color w:val="00A44A"/>
        </w:rPr>
        <w:t>，</w:t>
      </w:r>
      <w:r>
        <w:rPr>
          <w:color w:val="00A44A"/>
        </w:rPr>
        <w:t>单倍行距</w:t>
      </w:r>
      <w:r>
        <w:rPr>
          <w:color w:val="00A44A"/>
        </w:rPr>
        <w:t>，</w:t>
      </w:r>
      <w:r>
        <w:rPr>
          <w:color w:val="00A44A"/>
        </w:rPr>
        <w:t>段前</w:t>
      </w:r>
      <w:r>
        <w:rPr>
          <w:color w:val="00A44A"/>
        </w:rPr>
        <w:t>、</w:t>
      </w:r>
      <w:r>
        <w:rPr>
          <w:color w:val="00A44A"/>
        </w:rPr>
        <w:t>段后</w:t>
      </w:r>
      <w:r>
        <w:rPr>
          <w:color w:val="00A44A"/>
        </w:rPr>
        <w:t>各</w:t>
      </w:r>
      <w:r>
        <w:rPr>
          <w:color w:val="00A44A"/>
        </w:rPr>
        <w:t>0.5</w:t>
      </w:r>
      <w:r>
        <w:rPr>
          <w:color w:val="00A44A"/>
        </w:rPr>
        <w:t>行</w:t>
      </w:r>
      <w:r>
        <w:rPr>
          <w:color w:val="00A44A"/>
        </w:rPr>
        <w:t>）</w:t>
      </w:r>
    </w:p>
    <w:p>
      <w:pPr>
        <w:pStyle w:val="Heading2"/>
        <w:numPr>
          <w:ilvl w:val="0"/>
          <w:numId w:val="7"/>
        </w:numPr>
        <w:spacing w:lineRule="auto" w:line="240" w:before="163" w:after="163"/>
        <w:jc w:val="both"/>
        <w:rPr>
          <w:rStyle w:val="2Char"/>
        </w:rPr>
      </w:pPr>
      <w:bookmarkStart w:id="34" w:name="__RefHeading___Toc134255694"/>
      <w:bookmarkEnd w:id="34"/>
      <w:r>
        <w:rPr>
          <w:rStyle w:val="2Char"/>
        </w:rPr>
        <w:t>论文工作</w:t>
      </w:r>
      <w:r>
        <w:rPr>
          <w:rStyle w:val="2Char"/>
        </w:rPr>
        <w:t>总结</w:t>
      </w:r>
    </w:p>
    <w:p>
      <w:pPr>
        <w:pStyle w:val="Normal"/>
        <w:rPr>
          <w:color w:val="00A44A"/>
        </w:rPr>
      </w:pPr>
      <w:r>
        <w:rPr>
          <w:color w:val="00A44A"/>
        </w:rPr>
        <w:t>（</w:t>
      </w:r>
      <w:r>
        <w:rPr>
          <w:color w:val="00A44A"/>
        </w:rPr>
        <w:t>各节一级标题：黑体，</w:t>
      </w:r>
      <w:r>
        <w:rPr>
          <w:color w:val="00A44A"/>
        </w:rPr>
        <w:t>小三号</w:t>
      </w:r>
      <w:r>
        <w:rPr>
          <w:color w:val="00A44A"/>
        </w:rPr>
        <w:t>，</w:t>
      </w:r>
      <w:r>
        <w:rPr>
          <w:color w:val="00A44A"/>
        </w:rPr>
        <w:t>居左，</w:t>
      </w:r>
      <w:r>
        <w:rPr>
          <w:color w:val="00A44A"/>
        </w:rPr>
        <w:t>单倍行距</w:t>
      </w:r>
      <w:r>
        <w:rPr>
          <w:color w:val="00A44A"/>
        </w:rPr>
        <w:t>，</w:t>
      </w:r>
      <w:r>
        <w:rPr>
          <w:color w:val="00A44A"/>
        </w:rPr>
        <w:t>段前</w:t>
      </w:r>
      <w:r>
        <w:rPr>
          <w:color w:val="00A44A"/>
        </w:rPr>
        <w:t>、</w:t>
      </w:r>
      <w:r>
        <w:rPr>
          <w:color w:val="00A44A"/>
        </w:rPr>
        <w:t>段后</w:t>
      </w:r>
      <w:r>
        <w:rPr>
          <w:color w:val="00A44A"/>
        </w:rPr>
        <w:t>各</w:t>
      </w:r>
      <w:r>
        <w:rPr>
          <w:color w:val="00A44A"/>
        </w:rPr>
        <w:t>0.5</w:t>
      </w:r>
      <w:r>
        <w:rPr>
          <w:color w:val="00A44A"/>
        </w:rPr>
        <w:t>行</w:t>
      </w:r>
      <w:r>
        <w:rPr>
          <w:color w:val="00A44A"/>
        </w:rPr>
        <w:t>）</w:t>
      </w:r>
    </w:p>
    <w:p>
      <w:pPr>
        <w:pStyle w:val="Normal"/>
        <w:ind w:firstLine="480"/>
        <w:jc w:val="both"/>
        <w:rPr>
          <w:rFonts w:ascii="宋体;SimSun" w:hAnsi="宋体;SimSun" w:cs="宋体;SimSun"/>
        </w:rPr>
      </w:pPr>
      <w:r>
        <w:rPr>
          <w:rFonts w:cs="宋体;SimSun" w:ascii="宋体;SimSun" w:hAnsi="宋体;SimSun"/>
        </w:rPr>
        <w:t>……</w:t>
      </w:r>
    </w:p>
    <w:p>
      <w:pPr>
        <w:pStyle w:val="Heading2"/>
        <w:numPr>
          <w:ilvl w:val="0"/>
          <w:numId w:val="7"/>
        </w:numPr>
        <w:spacing w:lineRule="auto" w:line="240" w:before="163" w:after="163"/>
        <w:jc w:val="both"/>
        <w:rPr>
          <w:rStyle w:val="2Char"/>
        </w:rPr>
      </w:pPr>
      <w:bookmarkStart w:id="35" w:name="__RefHeading___Toc134255695"/>
      <w:bookmarkEnd w:id="35"/>
      <w:r>
        <w:rPr>
          <w:rStyle w:val="2Char"/>
        </w:rPr>
        <w:t>工作展望</w:t>
      </w:r>
    </w:p>
    <w:p>
      <w:pPr>
        <w:sectPr>
          <w:headerReference w:type="even" r:id="rId30"/>
          <w:headerReference w:type="default" r:id="rId31"/>
          <w:footerReference w:type="even" r:id="rId32"/>
          <w:footerReference w:type="default" r:id="rId33"/>
          <w:type w:val="nextPage"/>
          <w:pgSz w:w="11906" w:h="16838"/>
          <w:pgMar w:left="1418" w:right="1418" w:gutter="0" w:header="851" w:top="1418" w:footer="850" w:bottom="1418"/>
          <w:pgNumType w:fmt="decimal"/>
          <w:formProt w:val="false"/>
          <w:textDirection w:val="lrTb"/>
          <w:docGrid w:type="lines" w:linePitch="326" w:charSpace="0"/>
        </w:sectPr>
        <w:pStyle w:val="Normal"/>
        <w:ind w:firstLine="480"/>
        <w:jc w:val="both"/>
        <w:rPr/>
      </w:pPr>
      <w:r>
        <w:rPr>
          <w:rFonts w:cs="宋体;SimSun" w:ascii="宋体;SimSun" w:hAnsi="宋体;SimSun"/>
        </w:rPr>
        <w:t>……</w:t>
      </w:r>
    </w:p>
    <w:p>
      <w:pPr>
        <w:pStyle w:val="Heading1"/>
        <w:spacing w:lineRule="auto" w:line="240" w:before="163" w:after="163"/>
        <w:rPr/>
      </w:pPr>
      <w:bookmarkStart w:id="36" w:name="__RefHeading___Toc134255696"/>
      <w:bookmarkEnd w:id="36"/>
      <w:r>
        <w:rPr/>
        <w:t>参考文献</w:t>
      </w:r>
    </w:p>
    <w:p>
      <w:pPr>
        <w:pStyle w:val="Normal"/>
        <w:jc w:val="center"/>
        <w:rPr/>
      </w:pPr>
      <w:r>
        <w:rPr>
          <w:color w:val="00A44A"/>
        </w:rPr>
        <w:t>（参考文献</w:t>
      </w:r>
      <w:r>
        <w:rPr>
          <w:color w:val="00A44A"/>
        </w:rPr>
        <w:t>标题：</w:t>
      </w:r>
      <w:r>
        <w:rPr>
          <w:color w:val="00A44A"/>
        </w:rPr>
        <w:t>黑体</w:t>
      </w:r>
      <w:r>
        <w:rPr>
          <w:color w:val="00A44A"/>
        </w:rPr>
        <w:t>，小二号，居中</w:t>
      </w:r>
      <w:r>
        <w:rPr>
          <w:color w:val="00A44A"/>
        </w:rPr>
        <w:t>，</w:t>
      </w:r>
      <w:r>
        <w:rPr>
          <w:color w:val="00A44A"/>
        </w:rPr>
        <w:t>单倍行距</w:t>
      </w:r>
      <w:r>
        <w:rPr>
          <w:color w:val="00A44A"/>
        </w:rPr>
        <w:t>，</w:t>
      </w:r>
      <w:r>
        <w:rPr>
          <w:color w:val="00A44A"/>
        </w:rPr>
        <w:t>段前</w:t>
      </w:r>
      <w:r>
        <w:rPr>
          <w:color w:val="00A44A"/>
        </w:rPr>
        <w:t>、</w:t>
      </w:r>
      <w:r>
        <w:rPr>
          <w:color w:val="00A44A"/>
        </w:rPr>
        <w:t>段后</w:t>
      </w:r>
      <w:r>
        <w:rPr>
          <w:color w:val="00A44A"/>
        </w:rPr>
        <w:t>各</w:t>
      </w:r>
      <w:r>
        <w:rPr>
          <w:color w:val="00A44A"/>
        </w:rPr>
        <w:t>0.5</w:t>
      </w:r>
      <w:r>
        <w:rPr>
          <w:color w:val="00A44A"/>
        </w:rPr>
        <w:t>行）</w:t>
      </w:r>
    </w:p>
    <w:p>
      <w:pPr>
        <w:pStyle w:val="Normal"/>
        <w:jc w:val="center"/>
        <w:rPr/>
      </w:pPr>
      <w:r>
        <w:rPr>
          <w:color w:val="00A44A"/>
        </w:rPr>
        <w:t>（参考文献和注释正文：小四号，宋体，</w:t>
      </w:r>
      <w:r>
        <w:rPr>
          <w:color w:val="00A44A"/>
        </w:rPr>
        <w:t>1.5</w:t>
      </w:r>
      <w:r>
        <w:rPr>
          <w:color w:val="00A44A"/>
        </w:rPr>
        <w:t>倍行距</w:t>
      </w:r>
      <w:r>
        <w:rPr>
          <w:color w:val="00A44A"/>
        </w:rPr>
        <w:t>）</w:t>
      </w:r>
      <w:r>
        <w:rPr>
          <w:rFonts w:eastAsia="Times New Roman"/>
        </w:rPr>
        <w:t xml:space="preserve">                                                                  </w:t>
      </w:r>
    </w:p>
    <w:p>
      <w:pPr>
        <w:pStyle w:val="Normal"/>
        <w:numPr>
          <w:ilvl w:val="0"/>
          <w:numId w:val="8"/>
        </w:numPr>
        <w:jc w:val="both"/>
        <w:rPr/>
      </w:pPr>
      <w:bookmarkStart w:id="37" w:name="_Ref424769155"/>
      <w:r>
        <w:rPr/>
        <w:t>LeCun Y, Bottou L, Bengio Y, et al. Gradient-based learning applied to document recognition[J]. Proc. IEEE, 1998, 86(11): 2278-2324.</w:t>
      </w:r>
      <w:bookmarkEnd w:id="37"/>
    </w:p>
    <w:p>
      <w:pPr>
        <w:pStyle w:val="Normal"/>
        <w:ind w:left="420" w:hanging="0"/>
        <w:rPr>
          <w:color w:val="00B050"/>
        </w:rPr>
      </w:pPr>
      <w:r>
        <w:rPr>
          <w:color w:val="00B050"/>
        </w:rPr>
        <w:t>期刊文献</w:t>
      </w:r>
    </w:p>
    <w:p>
      <w:pPr>
        <w:pStyle w:val="Normal"/>
        <w:rPr>
          <w:color w:val="00B050"/>
        </w:rPr>
      </w:pPr>
      <w:r>
        <w:rPr>
          <w:color w:val="00B050"/>
        </w:rPr>
        <w:t>［序号］作者．文献题名</w:t>
      </w:r>
      <w:r>
        <w:rPr>
          <w:color w:val="00B050"/>
        </w:rPr>
        <w:t>[J]</w:t>
      </w:r>
      <w:r>
        <w:rPr>
          <w:color w:val="00B050"/>
        </w:rPr>
        <w:t>．刊名</w:t>
      </w:r>
      <w:r>
        <w:rPr>
          <w:color w:val="00B050"/>
        </w:rPr>
        <w:t>,</w:t>
      </w:r>
      <w:r>
        <w:rPr>
          <w:color w:val="00B050"/>
        </w:rPr>
        <w:t>出版年份</w:t>
      </w:r>
      <w:r>
        <w:rPr>
          <w:color w:val="00B050"/>
        </w:rPr>
        <w:t>,</w:t>
      </w:r>
      <w:r>
        <w:rPr>
          <w:color w:val="00B050"/>
        </w:rPr>
        <w:t>卷号</w:t>
      </w:r>
      <w:r>
        <w:rPr>
          <w:color w:val="00B050"/>
        </w:rPr>
        <w:t>(</w:t>
      </w:r>
      <w:r>
        <w:rPr>
          <w:color w:val="00B050"/>
        </w:rPr>
        <w:t>期号</w:t>
      </w:r>
      <w:r>
        <w:rPr>
          <w:color w:val="00B050"/>
        </w:rPr>
        <w:t>)</w:t>
      </w:r>
      <w:r>
        <w:rPr>
          <w:color w:val="00B050"/>
        </w:rPr>
        <w:t>：起</w:t>
      </w:r>
      <w:r>
        <w:rPr>
          <w:color w:val="00B050"/>
        </w:rPr>
        <w:t>-</w:t>
      </w:r>
      <w:r>
        <w:rPr>
          <w:color w:val="00B050"/>
        </w:rPr>
        <w:t>止页码</w:t>
      </w:r>
      <w:r>
        <w:rPr>
          <w:color w:val="00B050"/>
        </w:rPr>
        <w:t>.</w:t>
      </w:r>
    </w:p>
    <w:p>
      <w:pPr>
        <w:pStyle w:val="Normal"/>
        <w:numPr>
          <w:ilvl w:val="0"/>
          <w:numId w:val="8"/>
        </w:numPr>
        <w:jc w:val="both"/>
        <w:rPr>
          <w:color w:val="00B050"/>
        </w:rPr>
      </w:pPr>
      <w:r>
        <w:rPr/>
        <w:t>刘国钧，陈绍业，王凤翥</w:t>
      </w:r>
      <w:r>
        <w:rPr/>
        <w:t>.</w:t>
      </w:r>
      <w:r>
        <w:rPr/>
        <w:t>图书馆目录</w:t>
      </w:r>
      <w:r>
        <w:rPr/>
        <w:t>[M].</w:t>
      </w:r>
      <w:r>
        <w:rPr/>
        <w:t>北京</w:t>
      </w:r>
      <w:r>
        <w:rPr/>
        <w:t>:</w:t>
      </w:r>
      <w:r>
        <w:rPr/>
        <w:t>高等教育出版社，</w:t>
      </w:r>
      <w:r>
        <w:rPr/>
        <w:t>1957.15-18.</w:t>
      </w:r>
      <w:r>
        <w:rPr/>
        <w:t xml:space="preserve"> </w:t>
      </w:r>
    </w:p>
    <w:p>
      <w:pPr>
        <w:pStyle w:val="Normal"/>
        <w:ind w:left="420" w:hanging="0"/>
        <w:rPr>
          <w:color w:val="00B050"/>
        </w:rPr>
      </w:pPr>
      <w:r>
        <w:rPr>
          <w:color w:val="00B050"/>
        </w:rPr>
        <w:t>学术著作</w:t>
      </w:r>
    </w:p>
    <w:p>
      <w:pPr>
        <w:pStyle w:val="Normal"/>
        <w:rPr>
          <w:color w:val="00B050"/>
        </w:rPr>
      </w:pPr>
      <w:r>
        <w:rPr>
          <w:color w:val="00B050"/>
        </w:rPr>
        <w:t>［序号］作者．书名</w:t>
      </w:r>
      <w:r>
        <w:rPr>
          <w:color w:val="00B050"/>
        </w:rPr>
        <w:t>[M].</w:t>
      </w:r>
      <w:r>
        <w:rPr>
          <w:color w:val="00B050"/>
        </w:rPr>
        <w:t>出版地</w:t>
      </w:r>
      <w:r>
        <w:rPr>
          <w:color w:val="00B050"/>
        </w:rPr>
        <w:t>:</w:t>
      </w:r>
      <w:r>
        <w:rPr>
          <w:color w:val="00B050"/>
        </w:rPr>
        <w:t>出版社</w:t>
      </w:r>
      <w:r>
        <w:rPr>
          <w:color w:val="00B050"/>
        </w:rPr>
        <w:t xml:space="preserve">, </w:t>
      </w:r>
      <w:r>
        <w:rPr>
          <w:color w:val="00B050"/>
        </w:rPr>
        <w:t>出版年</w:t>
      </w:r>
      <w:r>
        <w:rPr>
          <w:color w:val="00B050"/>
        </w:rPr>
        <w:t xml:space="preserve">: </w:t>
      </w:r>
      <w:r>
        <w:rPr>
          <w:color w:val="00B050"/>
        </w:rPr>
        <w:t>起</w:t>
      </w:r>
      <w:r>
        <w:rPr>
          <w:color w:val="00B050"/>
        </w:rPr>
        <w:t>-</w:t>
      </w:r>
      <w:r>
        <w:rPr>
          <w:color w:val="00B050"/>
        </w:rPr>
        <w:t>止页码</w:t>
      </w:r>
      <w:r>
        <w:rPr>
          <w:rFonts w:eastAsia="Times New Roman"/>
          <w:color w:val="00B050"/>
        </w:rPr>
        <w:t xml:space="preserve">   </w:t>
      </w:r>
      <w:r>
        <w:rPr>
          <w:color w:val="00B050"/>
        </w:rPr>
        <w:t xml:space="preserve">.                                                       </w:t>
      </w:r>
      <w:r>
        <w:rPr/>
        <w:t xml:space="preserve">                                                                </w:t>
      </w:r>
    </w:p>
    <w:p>
      <w:pPr>
        <w:pStyle w:val="Normal"/>
        <w:numPr>
          <w:ilvl w:val="0"/>
          <w:numId w:val="8"/>
        </w:numPr>
        <w:jc w:val="both"/>
        <w:rPr/>
      </w:pPr>
      <w:bookmarkStart w:id="38" w:name="_Ref424769340"/>
      <w:r>
        <w:rPr/>
        <w:t>Ngiam J, Chen Z, Chia D, et al. Tiled convolutional neural networks[C], Advances in Neural Information Processing Systems. 2010: 1279-1287.</w:t>
      </w:r>
      <w:bookmarkEnd w:id="38"/>
      <w:r>
        <w:rPr/>
        <w:t xml:space="preserve">  </w:t>
      </w:r>
    </w:p>
    <w:p>
      <w:pPr>
        <w:pStyle w:val="Normal"/>
        <w:ind w:left="420" w:hanging="0"/>
        <w:rPr>
          <w:color w:val="00B050"/>
        </w:rPr>
      </w:pPr>
      <w:r>
        <w:rPr>
          <w:color w:val="00B050"/>
        </w:rPr>
        <w:t>有</w:t>
      </w:r>
      <w:r>
        <w:rPr>
          <w:color w:val="00B050"/>
        </w:rPr>
        <w:t>ISBN</w:t>
      </w:r>
      <w:r>
        <w:rPr>
          <w:color w:val="00B050"/>
        </w:rPr>
        <w:t>号的论文集</w:t>
      </w:r>
    </w:p>
    <w:p>
      <w:pPr>
        <w:pStyle w:val="Normal"/>
        <w:rPr/>
      </w:pPr>
      <w:r>
        <w:rPr>
          <w:color w:val="00B050"/>
        </w:rPr>
        <w:t>［序号］作者．题名</w:t>
      </w:r>
      <w:r>
        <w:rPr>
          <w:color w:val="00B050"/>
        </w:rPr>
        <w:t>[A].</w:t>
      </w:r>
      <w:r>
        <w:rPr>
          <w:color w:val="00B050"/>
        </w:rPr>
        <w:t>主编．论文集名</w:t>
      </w:r>
      <w:r>
        <w:rPr>
          <w:color w:val="00B050"/>
        </w:rPr>
        <w:t>[C]</w:t>
      </w:r>
      <w:r>
        <w:rPr>
          <w:color w:val="00B050"/>
        </w:rPr>
        <w:t>．出版地：出版社</w:t>
      </w:r>
      <w:r>
        <w:rPr>
          <w:color w:val="00B050"/>
        </w:rPr>
        <w:t>,</w:t>
      </w:r>
      <w:r>
        <w:rPr>
          <w:color w:val="00B050"/>
        </w:rPr>
        <w:t>出版年：起</w:t>
      </w:r>
      <w:r>
        <w:rPr>
          <w:color w:val="00B050"/>
        </w:rPr>
        <w:t>-</w:t>
      </w:r>
      <w:r>
        <w:rPr>
          <w:color w:val="00B050"/>
        </w:rPr>
        <w:t>止页码</w:t>
      </w:r>
      <w:r>
        <w:rPr/>
        <w:t xml:space="preserve">.           </w:t>
      </w:r>
    </w:p>
    <w:p>
      <w:pPr>
        <w:pStyle w:val="Normal"/>
        <w:numPr>
          <w:ilvl w:val="0"/>
          <w:numId w:val="8"/>
        </w:numPr>
        <w:jc w:val="both"/>
        <w:rPr/>
      </w:pPr>
      <w:r>
        <w:rPr/>
        <w:t>田露</w:t>
      </w:r>
      <w:r>
        <w:rPr/>
        <w:t xml:space="preserve">. </w:t>
      </w:r>
      <w:r>
        <w:rPr/>
        <w:t>基于多特征数据融合的离线中文笔迹鉴别研究</w:t>
      </w:r>
      <w:r>
        <w:rPr/>
        <w:t xml:space="preserve">[D]. </w:t>
      </w:r>
      <w:r>
        <w:rPr/>
        <w:t>河南大学</w:t>
      </w:r>
      <w:r>
        <w:rPr/>
        <w:t>, 2011.</w:t>
      </w:r>
    </w:p>
    <w:p>
      <w:pPr>
        <w:pStyle w:val="Normal"/>
        <w:numPr>
          <w:ilvl w:val="0"/>
          <w:numId w:val="8"/>
        </w:numPr>
        <w:jc w:val="both"/>
        <w:rPr/>
      </w:pPr>
      <w:r>
        <w:rPr/>
        <w:t>张慧档</w:t>
      </w:r>
      <w:r>
        <w:rPr/>
        <w:t xml:space="preserve">. </w:t>
      </w:r>
      <w:r>
        <w:rPr/>
        <w:t>笔迹鉴别方法研究</w:t>
      </w:r>
      <w:r>
        <w:rPr/>
        <w:t xml:space="preserve">[D]. </w:t>
      </w:r>
      <w:r>
        <w:rPr/>
        <w:t>郑州大学</w:t>
      </w:r>
      <w:r>
        <w:rPr/>
        <w:t>, 2002.</w:t>
      </w:r>
    </w:p>
    <w:p>
      <w:pPr>
        <w:pStyle w:val="Normal"/>
        <w:numPr>
          <w:ilvl w:val="0"/>
          <w:numId w:val="8"/>
        </w:numPr>
        <w:jc w:val="both"/>
        <w:rPr/>
      </w:pPr>
      <w:r>
        <w:rPr/>
        <w:t>梁亮</w:t>
      </w:r>
      <w:r>
        <w:rPr/>
        <w:t xml:space="preserve">. </w:t>
      </w:r>
      <w:r>
        <w:rPr/>
        <w:t>图像处理技术在笔迹鉴定系统开发过程中的应用与研究</w:t>
      </w:r>
      <w:r>
        <w:rPr/>
        <w:t xml:space="preserve">[D]. </w:t>
      </w:r>
      <w:r>
        <w:rPr/>
        <w:t>沈阳工业大学</w:t>
      </w:r>
      <w:r>
        <w:rPr/>
        <w:t>, 2007.</w:t>
      </w:r>
    </w:p>
    <w:p>
      <w:pPr>
        <w:pStyle w:val="Normal"/>
        <w:numPr>
          <w:ilvl w:val="0"/>
          <w:numId w:val="8"/>
        </w:numPr>
        <w:jc w:val="both"/>
        <w:rPr/>
      </w:pPr>
      <w:bookmarkStart w:id="39" w:name="_Ref424769554"/>
      <w:r>
        <w:rPr/>
        <w:t>陈先昌</w:t>
      </w:r>
      <w:r>
        <w:rPr/>
        <w:t xml:space="preserve">. </w:t>
      </w:r>
      <w:r>
        <w:rPr/>
        <w:t>基于卷积神经网络的深度学习算法与应用研究</w:t>
      </w:r>
      <w:r>
        <w:rPr/>
        <w:t xml:space="preserve">[D]. </w:t>
      </w:r>
      <w:r>
        <w:rPr/>
        <w:t>浙江工商大学</w:t>
      </w:r>
      <w:r>
        <w:rPr/>
        <w:t>, 2014.</w:t>
      </w:r>
      <w:bookmarkEnd w:id="39"/>
    </w:p>
    <w:p>
      <w:pPr>
        <w:pStyle w:val="Normal"/>
        <w:numPr>
          <w:ilvl w:val="0"/>
          <w:numId w:val="8"/>
        </w:numPr>
        <w:jc w:val="both"/>
        <w:rPr/>
      </w:pPr>
      <w:bookmarkStart w:id="40" w:name="_Ref424769573"/>
      <w:r>
        <w:rPr/>
        <w:t>王强</w:t>
      </w:r>
      <w:r>
        <w:rPr/>
        <w:t xml:space="preserve">. </w:t>
      </w:r>
      <w:r>
        <w:rPr/>
        <w:t>基于</w:t>
      </w:r>
      <w:r>
        <w:rPr/>
        <w:t>CNN</w:t>
      </w:r>
      <w:r>
        <w:rPr/>
        <w:t>的字符识别方法研究</w:t>
      </w:r>
      <w:r>
        <w:rPr/>
        <w:t xml:space="preserve">[D]. </w:t>
      </w:r>
      <w:r>
        <w:rPr/>
        <w:t>天津师范大学</w:t>
      </w:r>
      <w:r>
        <w:rPr/>
        <w:t>, 2014.</w:t>
      </w:r>
      <w:bookmarkEnd w:id="40"/>
    </w:p>
    <w:p>
      <w:pPr>
        <w:pStyle w:val="Normal"/>
        <w:ind w:left="420" w:hanging="0"/>
        <w:rPr>
          <w:color w:val="00B050"/>
        </w:rPr>
      </w:pPr>
      <w:r>
        <w:rPr>
          <w:color w:val="00B050"/>
        </w:rPr>
        <w:t>学位论文</w:t>
      </w:r>
    </w:p>
    <w:p>
      <w:pPr>
        <w:pStyle w:val="Normal"/>
        <w:rPr>
          <w:color w:val="00B050"/>
        </w:rPr>
      </w:pPr>
      <w:r>
        <w:rPr>
          <w:color w:val="00B050"/>
        </w:rPr>
        <w:t>［序号］作者．题名</w:t>
      </w:r>
      <w:r>
        <w:rPr>
          <w:color w:val="00B050"/>
        </w:rPr>
        <w:t>[D]</w:t>
      </w:r>
      <w:r>
        <w:rPr>
          <w:color w:val="00B050"/>
        </w:rPr>
        <w:t>．授予单位地：授予单位</w:t>
      </w:r>
      <w:r>
        <w:rPr>
          <w:color w:val="00B050"/>
        </w:rPr>
        <w:t>,</w:t>
      </w:r>
      <w:r>
        <w:rPr>
          <w:color w:val="00B050"/>
        </w:rPr>
        <w:t>年份</w:t>
      </w:r>
      <w:r>
        <w:rPr>
          <w:color w:val="00B050"/>
        </w:rPr>
        <w:t>.</w:t>
      </w:r>
    </w:p>
    <w:p>
      <w:pPr>
        <w:pStyle w:val="Normal"/>
        <w:numPr>
          <w:ilvl w:val="0"/>
          <w:numId w:val="8"/>
        </w:numPr>
        <w:jc w:val="both"/>
        <w:rPr/>
      </w:pPr>
      <w:bookmarkStart w:id="41" w:name="_Ref424769592"/>
      <w:r>
        <w:rPr/>
        <w:t>姜锡洲</w:t>
      </w:r>
      <w:r>
        <w:rPr/>
        <w:t>.</w:t>
      </w:r>
      <w:r>
        <w:rPr/>
        <w:t>一种温热外敷药制备方案</w:t>
      </w:r>
      <w:r>
        <w:rPr/>
        <w:t>[P</w:t>
      </w:r>
      <w:r>
        <w:rPr/>
        <w:t>]</w:t>
      </w:r>
      <w:r>
        <w:rPr/>
        <w:t>.</w:t>
      </w:r>
      <w:r>
        <w:rPr/>
        <w:t>中国专利</w:t>
      </w:r>
      <w:r>
        <w:rPr/>
        <w:t>:881056073</w:t>
      </w:r>
      <w:r>
        <w:rPr/>
        <w:t>，</w:t>
      </w:r>
      <w:r>
        <w:rPr/>
        <w:t>1989-07-26</w:t>
      </w:r>
      <w:r>
        <w:rPr/>
        <w:t>.</w:t>
      </w:r>
    </w:p>
    <w:p>
      <w:pPr>
        <w:pStyle w:val="Normal"/>
        <w:ind w:left="420" w:hanging="0"/>
        <w:rPr>
          <w:color w:val="00B050"/>
        </w:rPr>
      </w:pPr>
      <w:r>
        <w:rPr>
          <w:color w:val="00B050"/>
        </w:rPr>
        <w:t>专利文献</w:t>
      </w:r>
    </w:p>
    <w:p>
      <w:pPr>
        <w:pStyle w:val="Normal"/>
        <w:rPr>
          <w:color w:val="00B050"/>
        </w:rPr>
      </w:pPr>
      <w:r>
        <w:rPr>
          <w:color w:val="00B050"/>
        </w:rPr>
        <w:t>［序号］专利所有者．专利题名</w:t>
      </w:r>
      <w:r>
        <w:rPr>
          <w:color w:val="00B050"/>
        </w:rPr>
        <w:t>[P]</w:t>
      </w:r>
      <w:r>
        <w:rPr>
          <w:color w:val="00B050"/>
        </w:rPr>
        <w:t>．专利国别：专利号</w:t>
      </w:r>
      <w:r>
        <w:rPr>
          <w:color w:val="00B050"/>
        </w:rPr>
        <w:t>,</w:t>
      </w:r>
      <w:r>
        <w:rPr>
          <w:color w:val="00B050"/>
        </w:rPr>
        <w:t>发布日期</w:t>
      </w:r>
      <w:r>
        <w:rPr>
          <w:color w:val="00B050"/>
        </w:rPr>
        <w:t>.</w:t>
      </w:r>
    </w:p>
    <w:p>
      <w:pPr>
        <w:pStyle w:val="Normal"/>
        <w:numPr>
          <w:ilvl w:val="0"/>
          <w:numId w:val="8"/>
        </w:numPr>
        <w:jc w:val="both"/>
        <w:rPr/>
      </w:pPr>
      <w:r>
        <w:rPr/>
        <w:t>GB/T 16159-1996</w:t>
      </w:r>
      <w:r>
        <w:rPr/>
        <w:t>，汉语拼音正词法基本规则</w:t>
      </w:r>
      <w:r>
        <w:rPr/>
        <w:t>[S</w:t>
      </w:r>
      <w:r>
        <w:rPr/>
        <w:t>].</w:t>
      </w:r>
      <w:r>
        <w:rPr/>
        <w:t>北京</w:t>
      </w:r>
      <w:r>
        <w:rPr>
          <w:rFonts w:ascii="宋体;SimSun" w:hAnsi="宋体;SimSun" w:cs="宋体;SimSun"/>
        </w:rPr>
        <w:t>：国家技术监督局，</w:t>
      </w:r>
      <w:r>
        <w:rPr>
          <w:rFonts w:cs="宋体;SimSun" w:ascii="宋体;SimSun" w:hAnsi="宋体;SimSun"/>
        </w:rPr>
        <w:t>1996</w:t>
      </w:r>
      <w:r>
        <w:rPr>
          <w:rFonts w:cs="宋体;SimSun" w:ascii="宋体;SimSun" w:hAnsi="宋体;SimSun"/>
        </w:rPr>
        <w:t>.</w:t>
      </w:r>
    </w:p>
    <w:p>
      <w:pPr>
        <w:pStyle w:val="Normal"/>
        <w:ind w:left="420" w:hanging="0"/>
        <w:rPr>
          <w:color w:val="00B050"/>
        </w:rPr>
      </w:pPr>
      <w:r>
        <w:rPr>
          <w:color w:val="00B050"/>
        </w:rPr>
        <w:t>技术标准</w:t>
      </w:r>
    </w:p>
    <w:p>
      <w:pPr>
        <w:pStyle w:val="Normal"/>
        <w:ind w:firstLine="120"/>
        <w:rPr>
          <w:color w:val="00B050"/>
        </w:rPr>
      </w:pPr>
      <w:r>
        <w:rPr>
          <w:color w:val="00B050"/>
        </w:rPr>
        <w:t>[</w:t>
      </w:r>
      <w:r>
        <w:rPr>
          <w:color w:val="00B050"/>
        </w:rPr>
        <w:t>序号</w:t>
      </w:r>
      <w:r>
        <w:rPr>
          <w:color w:val="00B050"/>
        </w:rPr>
        <w:t>]</w:t>
      </w:r>
      <w:r>
        <w:rPr>
          <w:color w:val="00B050"/>
        </w:rPr>
        <w:t xml:space="preserve"> </w:t>
      </w:r>
      <w:r>
        <w:rPr>
          <w:color w:val="00B050"/>
        </w:rPr>
        <w:t>标准代号</w:t>
      </w:r>
      <w:r>
        <w:rPr>
          <w:color w:val="00B050"/>
        </w:rPr>
        <w:t>,</w:t>
      </w:r>
      <w:r>
        <w:rPr>
          <w:color w:val="00B050"/>
        </w:rPr>
        <w:t>标准名称</w:t>
      </w:r>
      <w:r>
        <w:rPr>
          <w:color w:val="00B050"/>
        </w:rPr>
        <w:t>[S].</w:t>
      </w:r>
      <w:r>
        <w:rPr>
          <w:color w:val="00B050"/>
        </w:rPr>
        <w:t>出版地：出版者</w:t>
      </w:r>
      <w:r>
        <w:rPr>
          <w:color w:val="00B050"/>
        </w:rPr>
        <w:t>,</w:t>
      </w:r>
      <w:r>
        <w:rPr>
          <w:color w:val="00B050"/>
        </w:rPr>
        <w:t>出版年</w:t>
      </w:r>
    </w:p>
    <w:p>
      <w:pPr>
        <w:pStyle w:val="Normal"/>
        <w:numPr>
          <w:ilvl w:val="0"/>
          <w:numId w:val="8"/>
        </w:numPr>
        <w:jc w:val="both"/>
        <w:rPr/>
      </w:pPr>
      <w:r>
        <w:rPr/>
        <w:t>谢希德</w:t>
      </w:r>
      <w:r>
        <w:rPr/>
        <w:t>.</w:t>
      </w:r>
      <w:r>
        <w:rPr/>
        <w:t>创造学习的新思路</w:t>
      </w:r>
      <w:r>
        <w:rPr/>
        <w:t>[N].</w:t>
      </w:r>
      <w:r>
        <w:rPr/>
        <w:t>人民日报，</w:t>
      </w:r>
      <w:r>
        <w:rPr/>
        <w:t>1998-12-25(10)</w:t>
      </w:r>
      <w:r>
        <w:rPr/>
        <w:t>.</w:t>
      </w:r>
    </w:p>
    <w:p>
      <w:pPr>
        <w:pStyle w:val="Normal"/>
        <w:ind w:left="420" w:hanging="0"/>
        <w:rPr>
          <w:color w:val="00B050"/>
        </w:rPr>
      </w:pPr>
      <w:r>
        <w:rPr>
          <w:color w:val="00B050"/>
        </w:rPr>
        <w:t>报纸</w:t>
      </w:r>
      <w:r>
        <w:rPr>
          <w:color w:val="00B050"/>
        </w:rPr>
        <w:t>文章</w:t>
      </w:r>
    </w:p>
    <w:p>
      <w:pPr>
        <w:pStyle w:val="Normal"/>
        <w:ind w:firstLine="120"/>
        <w:rPr>
          <w:color w:val="00B050"/>
        </w:rPr>
      </w:pPr>
      <w:r>
        <w:rPr>
          <w:color w:val="00B050"/>
        </w:rPr>
        <w:t>[</w:t>
      </w:r>
      <w:r>
        <w:rPr>
          <w:color w:val="00B050"/>
        </w:rPr>
        <w:t>序号］作者．题名</w:t>
      </w:r>
      <w:r>
        <w:rPr>
          <w:color w:val="00B050"/>
        </w:rPr>
        <w:t>[N]</w:t>
      </w:r>
      <w:r>
        <w:rPr>
          <w:color w:val="00B050"/>
        </w:rPr>
        <w:t>．报纸名</w:t>
      </w:r>
      <w:r>
        <w:rPr>
          <w:color w:val="00B050"/>
        </w:rPr>
        <w:t>,</w:t>
      </w:r>
      <w:r>
        <w:rPr>
          <w:color w:val="00B050"/>
        </w:rPr>
        <w:t>出版日期</w:t>
      </w:r>
      <w:r>
        <w:rPr>
          <w:color w:val="00B050"/>
        </w:rPr>
        <w:t>(</w:t>
      </w:r>
      <w:r>
        <w:rPr>
          <w:color w:val="00B050"/>
        </w:rPr>
        <w:t>版次</w:t>
      </w:r>
      <w:r>
        <w:rPr>
          <w:color w:val="00B050"/>
        </w:rPr>
        <w:t>)</w:t>
      </w:r>
    </w:p>
    <w:p>
      <w:pPr>
        <w:pStyle w:val="Normal"/>
        <w:numPr>
          <w:ilvl w:val="0"/>
          <w:numId w:val="8"/>
        </w:numPr>
        <w:jc w:val="both"/>
        <w:rPr/>
      </w:pPr>
      <w:r>
        <w:rPr/>
        <w:t>冯西桥</w:t>
      </w:r>
      <w:r>
        <w:rPr/>
        <w:t>.</w:t>
      </w:r>
      <w:r>
        <w:rPr/>
        <w:t>核反应堆压力管道和压力容器的</w:t>
      </w:r>
      <w:r>
        <w:rPr/>
        <w:t>LBB</w:t>
      </w:r>
      <w:r>
        <w:rPr/>
        <w:t>分析</w:t>
      </w:r>
      <w:r>
        <w:rPr/>
        <w:t>[R].</w:t>
      </w:r>
      <w:r>
        <w:rPr/>
        <w:t>北京</w:t>
      </w:r>
      <w:r>
        <w:rPr/>
        <w:t>:</w:t>
      </w:r>
      <w:r>
        <w:rPr/>
        <w:t>清华大学核能技术设计研究院，</w:t>
      </w:r>
      <w:r>
        <w:rPr/>
        <w:t>1997.</w:t>
      </w:r>
    </w:p>
    <w:p>
      <w:pPr>
        <w:pStyle w:val="Normal"/>
        <w:ind w:left="420" w:hanging="0"/>
        <w:rPr>
          <w:color w:val="00B050"/>
        </w:rPr>
      </w:pPr>
      <w:r>
        <w:rPr>
          <w:color w:val="00B050"/>
        </w:rPr>
        <w:t>报告</w:t>
      </w:r>
    </w:p>
    <w:p>
      <w:pPr>
        <w:pStyle w:val="Normal"/>
        <w:rPr>
          <w:color w:val="00B050"/>
        </w:rPr>
      </w:pPr>
      <w:r>
        <w:rPr>
          <w:color w:val="00B050"/>
        </w:rPr>
        <w:t>［序号］作者．文献题名</w:t>
      </w:r>
      <w:r>
        <w:rPr>
          <w:color w:val="00B050"/>
        </w:rPr>
        <w:t>[R]</w:t>
      </w:r>
      <w:r>
        <w:rPr>
          <w:color w:val="00B050"/>
        </w:rPr>
        <w:t>．报告地：报告会主办单位</w:t>
      </w:r>
      <w:r>
        <w:rPr>
          <w:color w:val="00B050"/>
        </w:rPr>
        <w:t>,</w:t>
      </w:r>
      <w:r>
        <w:rPr>
          <w:color w:val="00B050"/>
        </w:rPr>
        <w:t>年份</w:t>
      </w:r>
    </w:p>
    <w:p>
      <w:pPr>
        <w:pStyle w:val="Normal"/>
        <w:numPr>
          <w:ilvl w:val="0"/>
          <w:numId w:val="8"/>
        </w:numPr>
        <w:jc w:val="both"/>
        <w:rPr/>
      </w:pPr>
      <w:r>
        <w:rPr/>
        <w:t>王明亮</w:t>
      </w:r>
      <w:r>
        <w:rPr/>
        <w:t>.</w:t>
      </w:r>
      <w:r>
        <w:rPr/>
        <w:t>关于中国学术期刊标准化数据库系统工程的进展</w:t>
      </w:r>
      <w:r>
        <w:rPr/>
        <w:t>[EB/OL].http://www.cajcd.edu.cn/pub/wml.txt/980810-2.html</w:t>
      </w:r>
      <w:r>
        <w:rPr/>
        <w:t>,</w:t>
      </w:r>
      <w:r>
        <w:rPr/>
        <w:t>1998-08-16/1998-10-04</w:t>
      </w:r>
      <w:r>
        <w:rPr/>
        <w:t>.</w:t>
      </w:r>
    </w:p>
    <w:p>
      <w:pPr>
        <w:pStyle w:val="Normal"/>
        <w:ind w:left="420" w:hanging="0"/>
        <w:rPr>
          <w:color w:val="00B050"/>
        </w:rPr>
      </w:pPr>
      <w:r>
        <w:rPr>
          <w:color w:val="00B050"/>
        </w:rPr>
        <w:t>电子文献</w:t>
      </w:r>
    </w:p>
    <w:p>
      <w:pPr>
        <w:pStyle w:val="Normal"/>
        <w:rPr>
          <w:color w:val="00B050"/>
        </w:rPr>
      </w:pPr>
      <w:r>
        <w:rPr>
          <w:color w:val="00B050"/>
        </w:rPr>
        <w:t>［序号］作者．电子文献题名</w:t>
      </w:r>
      <w:r>
        <w:rPr>
          <w:color w:val="00B050"/>
        </w:rPr>
        <w:t>[</w:t>
      </w:r>
      <w:r>
        <w:rPr>
          <w:color w:val="00B050"/>
        </w:rPr>
        <w:t>文献类型</w:t>
      </w:r>
      <w:r>
        <w:rPr>
          <w:color w:val="00B050"/>
        </w:rPr>
        <w:t>/</w:t>
      </w:r>
      <w:r>
        <w:rPr>
          <w:color w:val="00B050"/>
        </w:rPr>
        <w:t>载体类型</w:t>
      </w:r>
      <w:r>
        <w:rPr>
          <w:color w:val="00B050"/>
        </w:rPr>
        <w:t>]</w:t>
      </w:r>
      <w:r>
        <w:rPr>
          <w:color w:val="00B050"/>
        </w:rPr>
        <w:t>．文献网址或出处</w:t>
      </w:r>
      <w:r>
        <w:rPr>
          <w:color w:val="00B050"/>
        </w:rPr>
        <w:t>,</w:t>
      </w:r>
      <w:r>
        <w:rPr>
          <w:color w:val="00B050"/>
        </w:rPr>
        <w:t>发表或更新日期</w:t>
      </w:r>
      <w:r>
        <w:rPr>
          <w:color w:val="00B050"/>
        </w:rPr>
        <w:t>/</w:t>
      </w:r>
      <w:r>
        <w:rPr>
          <w:color w:val="00B050"/>
        </w:rPr>
        <w:t>引用日期</w:t>
      </w:r>
      <w:r>
        <w:rPr>
          <w:color w:val="00B050"/>
        </w:rPr>
        <w:t>(</w:t>
      </w:r>
      <w:r>
        <w:rPr>
          <w:color w:val="00B050"/>
        </w:rPr>
        <w:t>任选</w:t>
      </w:r>
      <w:r>
        <w:rPr>
          <w:color w:val="00B050"/>
        </w:rPr>
        <w:t>)</w:t>
      </w:r>
    </w:p>
    <w:p>
      <w:pPr>
        <w:pStyle w:val="Normal"/>
        <w:numPr>
          <w:ilvl w:val="0"/>
          <w:numId w:val="8"/>
        </w:numPr>
        <w:jc w:val="both"/>
        <w:rPr/>
      </w:pPr>
      <w:bookmarkStart w:id="42" w:name="_Ref424769592"/>
      <w:r>
        <w:rPr/>
        <w:t>Krizhevsky A, Sutskever I, Hinton G E. Imagenet classification with deep convolutional neural networks[C], Advances in neural information processing systems. 2012: 1097-1105.</w:t>
      </w:r>
      <w:bookmarkEnd w:id="42"/>
    </w:p>
    <w:p>
      <w:pPr>
        <w:pStyle w:val="Normal"/>
        <w:numPr>
          <w:ilvl w:val="0"/>
          <w:numId w:val="8"/>
        </w:numPr>
        <w:jc w:val="both"/>
        <w:rPr/>
      </w:pPr>
      <w:bookmarkStart w:id="43" w:name="_Ref424769618"/>
      <w:r>
        <w:rPr/>
        <w:t>Zeiler M D, Fergus R. Visualizing and understanding convolutional networks[M], Computer Vision–ECCV 2014. Springer International Publishing, 2014: 818-833.</w:t>
      </w:r>
      <w:bookmarkEnd w:id="43"/>
    </w:p>
    <w:p>
      <w:pPr>
        <w:sectPr>
          <w:headerReference w:type="even" r:id="rId34"/>
          <w:headerReference w:type="default" r:id="rId35"/>
          <w:footerReference w:type="even" r:id="rId36"/>
          <w:footerReference w:type="default" r:id="rId37"/>
          <w:type w:val="nextPage"/>
          <w:pgSz w:w="11906" w:h="16838"/>
          <w:pgMar w:left="1418" w:right="1418" w:gutter="0" w:header="851" w:top="1418" w:footer="850" w:bottom="1418"/>
          <w:pgNumType w:fmt="decimal"/>
          <w:formProt w:val="false"/>
          <w:textDirection w:val="lrTb"/>
          <w:docGrid w:type="lines" w:linePitch="326" w:charSpace="0"/>
        </w:sectPr>
        <w:pStyle w:val="Normal"/>
        <w:numPr>
          <w:ilvl w:val="0"/>
          <w:numId w:val="8"/>
        </w:numPr>
        <w:jc w:val="both"/>
        <w:rPr/>
      </w:pPr>
      <w:bookmarkStart w:id="44" w:name="_Ref424769645"/>
      <w:r>
        <w:rPr/>
        <w:t>Zeiler M D, Krishnan D, Taylor G W, et al. Deconvolutional networks[C],Proc. CVPR, 2010: 2528-2535.</w:t>
      </w:r>
      <w:bookmarkEnd w:id="44"/>
    </w:p>
    <w:p>
      <w:pPr>
        <w:pStyle w:val="Heading1"/>
        <w:spacing w:lineRule="auto" w:line="240" w:before="163" w:after="163"/>
        <w:rPr/>
      </w:pPr>
      <w:bookmarkStart w:id="45" w:name="__RefHeading___Toc134255697"/>
      <w:bookmarkEnd w:id="45"/>
      <w:r>
        <w:rPr/>
        <w:t>致谢</w:t>
      </w:r>
    </w:p>
    <w:p>
      <w:pPr>
        <w:pStyle w:val="Normal"/>
        <w:ind w:firstLine="480"/>
        <w:jc w:val="both"/>
        <w:rPr>
          <w:rFonts w:ascii="宋体;SimSun" w:hAnsi="宋体;SimSun" w:cs="宋体;SimSun"/>
        </w:rPr>
      </w:pPr>
      <w:r>
        <w:rPr>
          <w:rFonts w:cs="宋体;SimSun" w:ascii="宋体;SimSun" w:hAnsi="宋体;SimSun"/>
        </w:rPr>
        <w:t>……</w:t>
      </w:r>
    </w:p>
    <w:sectPr>
      <w:headerReference w:type="even" r:id="rId38"/>
      <w:headerReference w:type="default" r:id="rId39"/>
      <w:footerReference w:type="even" r:id="rId40"/>
      <w:footerReference w:type="default" r:id="rId41"/>
      <w:type w:val="nextPage"/>
      <w:pgSz w:w="11906" w:h="16838"/>
      <w:pgMar w:left="1418" w:right="1418" w:gutter="0" w:header="851" w:top="1418" w:footer="850" w:bottom="1418"/>
      <w:pgNumType w:fmt="decimal"/>
      <w:formProt w:val="false"/>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宋体">
    <w:altName w:val="SimSun"/>
    <w:charset w:val="86"/>
    <w:family w:val="auto"/>
    <w:pitch w:val="variable"/>
  </w:font>
  <w:font w:name="Calibri">
    <w:charset w:val="00"/>
    <w:family w:val="swiss"/>
    <w:pitch w:val="variable"/>
  </w:font>
  <w:font w:name="Calibri Light">
    <w:charset w:val="00"/>
    <w:family w:val="swiss"/>
    <w:pitch w:val="variable"/>
  </w:font>
  <w:font w:name="黑体">
    <w:altName w:val="SimHei"/>
    <w:charset w:val="86"/>
    <w:family w:val="modern"/>
    <w:pitch w:val="default"/>
  </w:font>
  <w:font w:name="等线">
    <w:altName w:val="DengXia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II</w:t>
    </w:r>
    <w:r>
      <w:rPr>
        <w:sz w:val="21"/>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0</w:t>
    </w:r>
    <w:r>
      <w:rPr>
        <w:sz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II</w:t>
    </w:r>
    <w:r>
      <w:rPr>
        <w:sz w:val="21"/>
        <w:szCs w:val="21"/>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0</w:t>
    </w:r>
    <w:r>
      <w:rPr>
        <w:sz w:val="21"/>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IV</w:t>
    </w:r>
    <w:r>
      <w:rPr>
        <w:sz w:val="21"/>
        <w:szCs w:val="21"/>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V</w:t>
    </w:r>
    <w:r>
      <w:rPr>
        <w:sz w:val="21"/>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I</w:t>
    </w:r>
    <w:r>
      <w:rPr>
        <w:sz w:val="21"/>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2</w:t>
    </w:r>
    <w:r>
      <w:rPr>
        <w:sz w:val="21"/>
        <w:szCs w:val="21"/>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3</w:t>
    </w:r>
    <w:r>
      <w:rPr>
        <w:sz w:val="21"/>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6</w:t>
    </w:r>
    <w:r>
      <w:rPr>
        <w:sz w:val="21"/>
        <w:szCs w:val="21"/>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5</w:t>
    </w:r>
    <w:r>
      <w:rPr>
        <w:sz w:val="21"/>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4</w:t>
    </w:r>
    <w:r>
      <w:rPr>
        <w:sz w:val="21"/>
        <w:szCs w:val="21"/>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7</w:t>
    </w:r>
    <w:r>
      <w:rPr>
        <w:sz w:val="21"/>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12</w:t>
    </w:r>
    <w:r>
      <w:rPr>
        <w:sz w:val="21"/>
        <w:szCs w:val="21"/>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11</w:t>
    </w:r>
    <w:r>
      <w:rPr>
        <w:sz w:val="21"/>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8</w:t>
    </w:r>
    <w:r>
      <w:rPr>
        <w:sz w:val="21"/>
        <w:szCs w:val="21"/>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13</w:t>
    </w:r>
    <w:r>
      <w:rPr>
        <w:sz w:val="21"/>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16</w:t>
    </w:r>
    <w:r>
      <w:rPr>
        <w:sz w:val="21"/>
        <w:szCs w:val="21"/>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15</w:t>
    </w:r>
    <w:r>
      <w:rPr>
        <w:sz w:val="21"/>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0</w:t>
    </w:r>
    <w:r>
      <w:rPr>
        <w:sz w:val="21"/>
        <w:szCs w:val="21"/>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17</w:t>
    </w:r>
    <w:r>
      <w:rPr>
        <w:sz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000000"/>
      </w:pBdr>
      <w:rPr>
        <w:sz w:val="21"/>
      </w:rPr>
    </w:pPr>
    <w:r>
      <w:rPr>
        <w:sz w:val="21"/>
      </w:rPr>
      <w:t>华南理工大学学士学位论文</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000000"/>
      </w:pBdr>
      <w:rPr>
        <w:sz w:val="21"/>
      </w:rPr>
    </w:pPr>
    <w:r>
      <w:rPr>
        <w:sz w:val="21"/>
      </w:rPr>
      <w:t>第一章</w:t>
    </w:r>
    <w:r>
      <w:rPr>
        <w:rFonts w:eastAsia="Calibri"/>
        <w:sz w:val="21"/>
      </w:rPr>
      <w:t xml:space="preserve"> </w:t>
    </w:r>
    <w:r>
      <w:rPr>
        <w:sz w:val="21"/>
      </w:rPr>
      <w:t>绪论</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000000"/>
      </w:pBdr>
      <w:rPr>
        <w:sz w:val="21"/>
      </w:rPr>
    </w:pPr>
    <w:r>
      <w:rPr>
        <w:sz w:val="21"/>
      </w:rPr>
      <w:t>华南理工大学学士学位论文</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000000"/>
      </w:pBdr>
      <w:rPr/>
    </w:pPr>
    <w:r>
      <w:rPr>
        <w:sz w:val="21"/>
      </w:rPr>
      <w:t>第</w:t>
    </w:r>
    <w:r>
      <w:rPr>
        <w:sz w:val="21"/>
        <w:lang w:eastAsia="zh-CN"/>
      </w:rPr>
      <w:t>二</w:t>
    </w:r>
    <w:r>
      <w:rPr>
        <w:sz w:val="21"/>
      </w:rPr>
      <w:t>章</w:t>
    </w:r>
    <w:r>
      <w:rPr>
        <w:rFonts w:eastAsia="Calibri"/>
        <w:sz w:val="21"/>
      </w:rPr>
      <w:t xml:space="preserve"> </w:t>
    </w:r>
    <w:r>
      <w:rPr>
        <w:sz w:val="21"/>
        <w:lang w:eastAsia="zh-CN"/>
      </w:rPr>
      <w:t>卷积神经</w:t>
    </w:r>
    <w:r>
      <w:rPr>
        <w:sz w:val="21"/>
        <w:lang w:eastAsia="zh-CN"/>
      </w:rPr>
      <w:t>网络的基础知识</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000000"/>
      </w:pBdr>
      <w:rPr>
        <w:sz w:val="21"/>
      </w:rPr>
    </w:pPr>
    <w:r>
      <w:rPr>
        <w:sz w:val="21"/>
      </w:rPr>
      <w:t>华南理工大学学士学位论文</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000000"/>
      </w:pBdr>
      <w:rPr/>
    </w:pPr>
    <w:r>
      <w:rPr>
        <w:sz w:val="21"/>
      </w:rPr>
      <w:t>第</w:t>
    </w:r>
    <w:r>
      <w:rPr>
        <w:sz w:val="21"/>
        <w:lang w:eastAsia="zh-CN"/>
      </w:rPr>
      <w:t>三</w:t>
    </w:r>
    <w:r>
      <w:rPr>
        <w:sz w:val="21"/>
      </w:rPr>
      <w:t>章</w:t>
    </w:r>
    <w:r>
      <w:rPr>
        <w:rFonts w:eastAsia="Calibri"/>
        <w:sz w:val="21"/>
      </w:rPr>
      <w:t xml:space="preserve"> </w:t>
    </w:r>
    <w:r>
      <w:rPr>
        <w:sz w:val="21"/>
        <w:lang w:eastAsia="zh-CN"/>
      </w:rPr>
      <w:t>基于卷积</w:t>
    </w:r>
    <w:r>
      <w:rPr>
        <w:sz w:val="21"/>
        <w:lang w:eastAsia="zh-CN"/>
      </w:rPr>
      <w:t>神经</w:t>
    </w:r>
    <w:r>
      <w:rPr>
        <w:sz w:val="21"/>
        <w:lang w:eastAsia="zh-CN"/>
      </w:rPr>
      <w:t>的</w:t>
    </w:r>
    <w:r>
      <w:rPr>
        <w:sz w:val="21"/>
        <w:lang w:eastAsia="zh-CN"/>
      </w:rPr>
      <w:t>手写数字及写字人识别算法设计</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000000"/>
      </w:pBdr>
      <w:rPr>
        <w:sz w:val="21"/>
      </w:rPr>
    </w:pPr>
    <w:r>
      <w:rPr>
        <w:sz w:val="21"/>
      </w:rPr>
      <w:t>华南理工大学学士学位论文</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000000"/>
      </w:pBdr>
      <w:rPr/>
    </w:pPr>
    <w:r>
      <w:rPr>
        <w:sz w:val="21"/>
      </w:rPr>
      <w:t>第四章</w:t>
    </w:r>
    <w:r>
      <w:rPr>
        <w:rFonts w:eastAsia="Calibri"/>
        <w:sz w:val="21"/>
      </w:rPr>
      <w:t xml:space="preserve"> </w:t>
    </w:r>
    <w:r>
      <w:rPr>
        <w:sz w:val="21"/>
      </w:rPr>
      <w:t>手写数字及写字</w:t>
    </w:r>
    <w:r>
      <w:rPr>
        <w:sz w:val="21"/>
      </w:rPr>
      <w:t>人识别实验过程及其结果</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000000"/>
      </w:pBdr>
      <w:rPr>
        <w:sz w:val="21"/>
      </w:rPr>
    </w:pPr>
    <w:r>
      <w:rPr>
        <w:sz w:val="21"/>
      </w:rPr>
      <w:t>华南理工大学学士学位论文</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000000"/>
      </w:pBdr>
      <w:rPr>
        <w:sz w:val="21"/>
      </w:rPr>
    </w:pPr>
    <w:r>
      <w:rPr>
        <w:sz w:val="21"/>
      </w:rPr>
      <w:t>结论</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000000"/>
      </w:pBdr>
      <w:rPr>
        <w:sz w:val="21"/>
      </w:rPr>
    </w:pPr>
    <w:r>
      <w:rPr>
        <w:sz w:val="21"/>
      </w:rPr>
      <w:t>华南理工大学学士学位论文</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1" w:color="000000"/>
      </w:pBdr>
      <w:rPr>
        <w:sz w:val="21"/>
      </w:rPr>
    </w:pPr>
    <w:r>
      <w:rPr>
        <w:sz w:val="21"/>
      </w:rPr>
      <w:t>参考文献</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2"/>
      <w:numFmt w:val="decimal"/>
      <w:lvlText w:val="%1"/>
      <w:lvlJc w:val="left"/>
      <w:pPr>
        <w:tabs>
          <w:tab w:val="num" w:pos="0"/>
        </w:tabs>
        <w:ind w:left="375" w:hanging="37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3">
    <w:lvl w:ilvl="0">
      <w:start w:val="1"/>
      <w:numFmt w:val="lowerLetter"/>
      <w:lvlText w:val="%1)"/>
      <w:lvlJc w:val="left"/>
      <w:pPr>
        <w:tabs>
          <w:tab w:val="num" w:pos="0"/>
        </w:tabs>
        <w:ind w:left="360" w:hanging="360"/>
      </w:pPr>
      <w:rPr/>
    </w:lvl>
  </w:abstractNum>
  <w:abstractNum w:abstractNumId="4">
    <w:lvl w:ilvl="0">
      <w:start w:val="4"/>
      <w:numFmt w:val="decimal"/>
      <w:lvlText w:val="%1"/>
      <w:lvlJc w:val="left"/>
      <w:pPr>
        <w:tabs>
          <w:tab w:val="num" w:pos="0"/>
        </w:tabs>
        <w:ind w:left="375" w:hanging="37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5">
    <w:lvl w:ilvl="0">
      <w:start w:val="1"/>
      <w:numFmt w:val="chineseCountingThousand"/>
      <w:lvlText w:val="第%1章"/>
      <w:lvlJc w:val="left"/>
      <w:pPr>
        <w:tabs>
          <w:tab w:val="num" w:pos="0"/>
        </w:tabs>
        <w:ind w:left="1260" w:hanging="1260"/>
      </w:pPr>
      <w:rPr/>
    </w:lvl>
  </w:abstractNum>
  <w:abstractNum w:abstractNumId="6">
    <w:lvl w:ilvl="0">
      <w:start w:val="3"/>
      <w:numFmt w:val="decimal"/>
      <w:lvlText w:val="%1"/>
      <w:lvlJc w:val="left"/>
      <w:pPr>
        <w:tabs>
          <w:tab w:val="num" w:pos="0"/>
        </w:tabs>
        <w:ind w:left="375" w:hanging="37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7">
    <w:lvl w:ilvl="0">
      <w:start w:val="1"/>
      <w:numFmt w:val="decimal"/>
      <w:lvlText w:val="%1."/>
      <w:lvlJc w:val="left"/>
      <w:pPr>
        <w:tabs>
          <w:tab w:val="num" w:pos="0"/>
        </w:tabs>
        <w:ind w:left="420" w:hanging="420"/>
      </w:pPr>
    </w:lvl>
  </w:abstractNum>
  <w:abstractNum w:abstractNumId="8">
    <w:lvl w:ilvl="0">
      <w:start w:val="1"/>
      <w:numFmt w:val="decimal"/>
      <w:lvlText w:val="[%1]"/>
      <w:lvlJc w:val="left"/>
      <w:pPr>
        <w:tabs>
          <w:tab w:val="num" w:pos="0"/>
        </w:tabs>
        <w:ind w:left="420" w:hanging="420"/>
      </w:pPr>
      <w:rPr>
        <w:color w:val="000000"/>
      </w:rPr>
    </w:lvl>
  </w:abstractNum>
  <w:abstractNum w:abstractNumId="9">
    <w:lvl w:ilvl="0">
      <w:start w:val="1"/>
      <w:numFmt w:val="decimal"/>
      <w:lvlText w:val="%1"/>
      <w:lvlJc w:val="left"/>
      <w:pPr>
        <w:tabs>
          <w:tab w:val="num" w:pos="0"/>
        </w:tabs>
        <w:ind w:left="375" w:hanging="37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420"/>
  <w:autoHyphenation w:val="true"/>
  <w:evenAndOddHeaders/>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Times New Roman" w:hAnsi="Times New Roman" w:eastAsia="宋体;SimSun" w:cs="Times New Roman"/>
      <w:color w:val="auto"/>
      <w:kern w:val="2"/>
      <w:sz w:val="24"/>
      <w:szCs w:val="22"/>
      <w:lang w:val="en-US" w:eastAsia="zh-CN" w:bidi="ar-SA"/>
    </w:rPr>
  </w:style>
  <w:style w:type="paragraph" w:styleId="Heading1">
    <w:name w:val="Heading 1"/>
    <w:basedOn w:val="Normal"/>
    <w:next w:val="Normal"/>
    <w:qFormat/>
    <w:pPr>
      <w:keepNext w:val="true"/>
      <w:keepLines/>
      <w:numPr>
        <w:ilvl w:val="0"/>
        <w:numId w:val="1"/>
      </w:numPr>
      <w:spacing w:before="50" w:after="50"/>
      <w:jc w:val="center"/>
      <w:outlineLvl w:val="0"/>
    </w:pPr>
    <w:rPr>
      <w:rFonts w:eastAsia="黑体;SimHei"/>
      <w:bCs/>
      <w:kern w:val="2"/>
      <w:sz w:val="36"/>
      <w:szCs w:val="44"/>
      <w:lang w:val="en-US"/>
    </w:rPr>
  </w:style>
  <w:style w:type="paragraph" w:styleId="Heading2">
    <w:name w:val="Heading 2"/>
    <w:basedOn w:val="Normal"/>
    <w:next w:val="Normal"/>
    <w:qFormat/>
    <w:pPr>
      <w:keepNext w:val="true"/>
      <w:keepLines/>
      <w:numPr>
        <w:ilvl w:val="1"/>
        <w:numId w:val="1"/>
      </w:numPr>
      <w:spacing w:before="50" w:after="50"/>
      <w:jc w:val="left"/>
      <w:outlineLvl w:val="1"/>
    </w:pPr>
    <w:rPr>
      <w:rFonts w:eastAsia="黑体;SimHei"/>
      <w:bCs/>
      <w:sz w:val="30"/>
      <w:szCs w:val="32"/>
      <w:lang w:val="en-US"/>
    </w:rPr>
  </w:style>
  <w:style w:type="paragraph" w:styleId="Heading3">
    <w:name w:val="Heading 3"/>
    <w:basedOn w:val="Normal"/>
    <w:next w:val="Normal"/>
    <w:qFormat/>
    <w:pPr>
      <w:keepNext w:val="true"/>
      <w:keepLines/>
      <w:numPr>
        <w:ilvl w:val="2"/>
        <w:numId w:val="1"/>
      </w:numPr>
      <w:spacing w:lineRule="auto" w:line="240" w:before="50" w:after="50"/>
      <w:outlineLvl w:val="2"/>
    </w:pPr>
    <w:rPr>
      <w:rFonts w:eastAsia="黑体;SimHei"/>
      <w:bCs/>
      <w:sz w:val="28"/>
      <w:szCs w:val="32"/>
      <w:lang w:val="en-US"/>
    </w:rPr>
  </w:style>
  <w:style w:type="paragraph" w:styleId="Heading4">
    <w:name w:val="Heading 4"/>
    <w:basedOn w:val="Normal"/>
    <w:next w:val="Normal"/>
    <w:qFormat/>
    <w:pPr>
      <w:keepNext w:val="true"/>
      <w:keepLines/>
      <w:numPr>
        <w:ilvl w:val="3"/>
        <w:numId w:val="1"/>
      </w:numPr>
      <w:spacing w:lineRule="auto" w:line="240" w:before="50" w:after="50"/>
      <w:outlineLvl w:val="3"/>
    </w:pPr>
    <w:rPr>
      <w:rFonts w:eastAsia="黑体;SimHei"/>
      <w:bCs/>
      <w:szCs w:val="28"/>
      <w:lang w:val="en-US"/>
    </w:rPr>
  </w:style>
  <w:style w:type="character" w:styleId="WW8Num1z0">
    <w:name w:val="WW8Num1z0"/>
    <w:qFormat/>
    <w:rPr/>
  </w:style>
  <w:style w:type="character" w:styleId="WW8Num3z0">
    <w:name w:val="WW8Num3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9z0">
    <w:name w:val="WW8Num19z0"/>
    <w:qFormat/>
    <w:rPr/>
  </w:style>
  <w:style w:type="character" w:styleId="WW8Num20z0">
    <w:name w:val="WW8Num20z0"/>
    <w:qFormat/>
    <w:rPr>
      <w:color w:val="000000"/>
    </w:rPr>
  </w:style>
  <w:style w:type="character" w:styleId="WW8Num21z0">
    <w:name w:val="WW8Num21z0"/>
    <w:qFormat/>
    <w:rPr>
      <w:color w:val="000000"/>
    </w:rPr>
  </w:style>
  <w:style w:type="character" w:styleId="WW8Num23z0">
    <w:name w:val="WW8Num23z0"/>
    <w:qFormat/>
    <w:rPr>
      <w:color w:val="000000"/>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Style10">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标题 Char"/>
    <w:qFormat/>
    <w:rPr>
      <w:rFonts w:ascii="Times New Roman" w:hAnsi="Times New Roman" w:cs="Times New Roman"/>
      <w:b/>
      <w:bCs/>
      <w:kern w:val="2"/>
      <w:sz w:val="32"/>
      <w:szCs w:val="24"/>
    </w:rPr>
  </w:style>
  <w:style w:type="character" w:styleId="PageNumber">
    <w:name w:val="Page Number"/>
    <w:basedOn w:val="Style10"/>
    <w:rPr/>
  </w:style>
  <w:style w:type="character" w:styleId="1Char">
    <w:name w:val="标题 1 Char"/>
    <w:qFormat/>
    <w:rPr>
      <w:rFonts w:ascii="Times New Roman" w:hAnsi="Times New Roman" w:eastAsia="黑体;SimHei" w:cs="Times New Roman"/>
      <w:bCs/>
      <w:kern w:val="2"/>
      <w:sz w:val="36"/>
      <w:szCs w:val="44"/>
    </w:rPr>
  </w:style>
  <w:style w:type="character" w:styleId="2Char">
    <w:name w:val="标题 2 Char"/>
    <w:qFormat/>
    <w:rPr>
      <w:rFonts w:ascii="Times New Roman" w:hAnsi="Times New Roman" w:eastAsia="黑体;SimHei" w:cs="Times New Roman"/>
      <w:bCs/>
      <w:kern w:val="2"/>
      <w:sz w:val="30"/>
      <w:szCs w:val="32"/>
    </w:rPr>
  </w:style>
  <w:style w:type="character" w:styleId="Char3">
    <w:name w:val="各节二级标题 Char"/>
    <w:qFormat/>
    <w:rPr>
      <w:rFonts w:ascii="Times New Roman" w:hAnsi="Times New Roman" w:eastAsia="黑体;SimHei" w:cs="Times New Roman"/>
      <w:kern w:val="2"/>
      <w:sz w:val="28"/>
      <w:szCs w:val="22"/>
    </w:rPr>
  </w:style>
  <w:style w:type="character" w:styleId="Char4">
    <w:name w:val="各节三级标题 Char"/>
    <w:qFormat/>
    <w:rPr>
      <w:rFonts w:ascii="Times New Roman" w:hAnsi="Times New Roman" w:eastAsia="黑体;SimHei" w:cs="Times New Roman"/>
      <w:kern w:val="2"/>
      <w:sz w:val="24"/>
      <w:szCs w:val="22"/>
    </w:rPr>
  </w:style>
  <w:style w:type="character" w:styleId="Char5">
    <w:name w:val="条、款、项标题 Char"/>
    <w:basedOn w:val="Char4"/>
    <w:qFormat/>
    <w:rPr/>
  </w:style>
  <w:style w:type="character" w:styleId="3Char">
    <w:name w:val="标题 3 Char"/>
    <w:qFormat/>
    <w:rPr>
      <w:rFonts w:ascii="Times New Roman" w:hAnsi="Times New Roman" w:eastAsia="黑体;SimHei" w:cs="Times New Roman"/>
      <w:bCs/>
      <w:kern w:val="2"/>
      <w:sz w:val="28"/>
      <w:szCs w:val="32"/>
    </w:rPr>
  </w:style>
  <w:style w:type="character" w:styleId="4Char">
    <w:name w:val="标题 4 Char"/>
    <w:qFormat/>
    <w:rPr>
      <w:rFonts w:ascii="Times New Roman" w:hAnsi="Times New Roman" w:eastAsia="黑体;SimHei" w:cs="Times New Roman"/>
      <w:bCs/>
      <w:kern w:val="2"/>
      <w:sz w:val="24"/>
      <w:szCs w:val="28"/>
    </w:rPr>
  </w:style>
  <w:style w:type="character" w:styleId="InternetLink">
    <w:name w:val="Hyperlink"/>
    <w:rPr>
      <w:color w:val="0563C1"/>
      <w:u w:val="single"/>
    </w:rPr>
  </w:style>
  <w:style w:type="character" w:styleId="2">
    <w:name w:val="正文文本缩进 2 字符"/>
    <w:qFormat/>
    <w:rPr>
      <w:rFonts w:ascii="宋体;SimSun" w:hAnsi="宋体;SimSun" w:cs="宋体;SimSun"/>
      <w:sz w:val="28"/>
    </w:rPr>
  </w:style>
  <w:style w:type="character" w:styleId="IndexLink">
    <w:name w:val="Index Link"/>
    <w:qFormat/>
    <w:rPr/>
  </w:style>
  <w:style w:type="paragraph" w:styleId="Heading">
    <w:name w:val="Heading"/>
    <w:basedOn w:val="Normal"/>
    <w:next w:val="TextBody"/>
    <w:qFormat/>
    <w:pPr>
      <w:jc w:val="center"/>
    </w:pPr>
    <w:rPr>
      <w:b/>
      <w:bCs/>
      <w:sz w:val="32"/>
      <w:szCs w:val="24"/>
      <w:lang w:val="en-US"/>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sz w:val="18"/>
      <w:szCs w:val="18"/>
      <w:lang w:val="en-US"/>
    </w:rPr>
  </w:style>
  <w:style w:type="paragraph" w:styleId="Footer">
    <w:name w:val="Footer"/>
    <w:basedOn w:val="Normal"/>
    <w:pPr>
      <w:tabs>
        <w:tab w:val="clear" w:pos="420"/>
        <w:tab w:val="center" w:pos="4153" w:leader="none"/>
        <w:tab w:val="right" w:pos="8306" w:leader="none"/>
      </w:tabs>
      <w:snapToGrid w:val="false"/>
      <w:jc w:val="left"/>
    </w:pPr>
    <w:rPr>
      <w:rFonts w:ascii="Calibri" w:hAnsi="Calibri" w:cs="Calibri"/>
      <w:sz w:val="18"/>
      <w:szCs w:val="18"/>
      <w:lang w:val="en-US"/>
    </w:rPr>
  </w:style>
  <w:style w:type="paragraph" w:styleId="Style11">
    <w:name w:val="各节二级标题"/>
    <w:basedOn w:val="Normal"/>
    <w:next w:val="Normal"/>
    <w:qFormat/>
    <w:pPr>
      <w:spacing w:before="50" w:after="50"/>
      <w:jc w:val="left"/>
    </w:pPr>
    <w:rPr>
      <w:rFonts w:eastAsia="黑体;SimHei"/>
      <w:sz w:val="28"/>
      <w:lang w:val="en-US"/>
    </w:rPr>
  </w:style>
  <w:style w:type="paragraph" w:styleId="Style12">
    <w:name w:val="各节三级标题"/>
    <w:basedOn w:val="Normal"/>
    <w:next w:val="Normal"/>
    <w:qFormat/>
    <w:pPr>
      <w:spacing w:before="50" w:after="50"/>
      <w:jc w:val="left"/>
    </w:pPr>
    <w:rPr>
      <w:rFonts w:eastAsia="黑体;SimHei"/>
      <w:lang w:val="en-US"/>
    </w:rPr>
  </w:style>
  <w:style w:type="paragraph" w:styleId="Style13">
    <w:name w:val="条、款、项标题"/>
    <w:basedOn w:val="Normal"/>
    <w:next w:val="Normal"/>
    <w:qFormat/>
    <w:pPr>
      <w:spacing w:before="50" w:after="50"/>
      <w:jc w:val="left"/>
    </w:pPr>
    <w:rPr>
      <w:rFonts w:ascii="Times New Roman" w:hAnsi="Times New Roman" w:eastAsia="黑体;SimHei" w:cs="Times New Roman"/>
      <w:sz w:val="24"/>
    </w:rPr>
  </w:style>
  <w:style w:type="paragraph" w:styleId="TOC">
    <w:name w:val="TOC 标题"/>
    <w:basedOn w:val="Heading1"/>
    <w:next w:val="Normal"/>
    <w:qFormat/>
    <w:pPr>
      <w:widowControl/>
      <w:numPr>
        <w:ilvl w:val="0"/>
        <w:numId w:val="0"/>
      </w:numPr>
      <w:spacing w:lineRule="auto" w:line="256" w:before="240" w:after="0"/>
      <w:jc w:val="left"/>
      <w:outlineLvl w:val="9"/>
    </w:pPr>
    <w:rPr>
      <w:rFonts w:ascii="Calibri Light" w:hAnsi="Calibri Light" w:eastAsia="宋体;SimSun" w:cs="Times New Roman"/>
      <w:bCs w:val="false"/>
      <w:color w:val="2E74B5"/>
      <w:kern w:val="0"/>
      <w:sz w:val="32"/>
      <w:szCs w:val="32"/>
    </w:rPr>
  </w:style>
  <w:style w:type="paragraph" w:styleId="Contents1">
    <w:name w:val="TOC 1"/>
    <w:basedOn w:val="Normal"/>
    <w:next w:val="Normal"/>
    <w:pPr/>
    <w:rPr/>
  </w:style>
  <w:style w:type="paragraph" w:styleId="Contents2">
    <w:name w:val="TOC 2"/>
    <w:basedOn w:val="Normal"/>
    <w:next w:val="Normal"/>
    <w:pPr>
      <w:ind w:left="420" w:hanging="0"/>
    </w:pPr>
    <w:rPr/>
  </w:style>
  <w:style w:type="paragraph" w:styleId="Contents3">
    <w:name w:val="TOC 3"/>
    <w:basedOn w:val="Normal"/>
    <w:next w:val="Normal"/>
    <w:pPr>
      <w:ind w:left="840" w:hanging="0"/>
    </w:pPr>
    <w:rPr/>
  </w:style>
  <w:style w:type="paragraph" w:styleId="21">
    <w:name w:val="正文文本缩进 2"/>
    <w:basedOn w:val="Normal"/>
    <w:qFormat/>
    <w:pPr>
      <w:spacing w:lineRule="exact" w:line="340"/>
      <w:ind w:firstLine="603"/>
      <w:jc w:val="both"/>
      <w:textAlignment w:val="baseline"/>
    </w:pPr>
    <w:rPr>
      <w:rFonts w:ascii="宋体;SimSun" w:hAnsi="宋体;SimSun" w:cs="宋体;SimSun"/>
      <w:kern w:val="0"/>
      <w:sz w:val="28"/>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footer" Target="footer16.xml"/><Relationship Id="rId29" Type="http://schemas.openxmlformats.org/officeDocument/2006/relationships/footer" Target="footer17.xml"/><Relationship Id="rId30" Type="http://schemas.openxmlformats.org/officeDocument/2006/relationships/header" Target="header9.xml"/><Relationship Id="rId31" Type="http://schemas.openxmlformats.org/officeDocument/2006/relationships/header" Target="header10.xml"/><Relationship Id="rId32" Type="http://schemas.openxmlformats.org/officeDocument/2006/relationships/footer" Target="footer18.xml"/><Relationship Id="rId33" Type="http://schemas.openxmlformats.org/officeDocument/2006/relationships/footer" Target="footer19.xml"/><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footer" Target="footer20.xml"/><Relationship Id="rId37" Type="http://schemas.openxmlformats.org/officeDocument/2006/relationships/footer" Target="footer21.xml"/><Relationship Id="rId38" Type="http://schemas.openxmlformats.org/officeDocument/2006/relationships/header" Target="header13.xml"/><Relationship Id="rId39" Type="http://schemas.openxmlformats.org/officeDocument/2006/relationships/header" Target="header14.xml"/><Relationship Id="rId40" Type="http://schemas.openxmlformats.org/officeDocument/2006/relationships/footer" Target="footer22.xml"/><Relationship Id="rId41" Type="http://schemas.openxmlformats.org/officeDocument/2006/relationships/footer" Target="footer2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2025-05-12T09:23:00Z</dcterms:created>
  <dc:creator>jwc</dc:creator>
  <dc:description/>
  <cp:keywords/>
  <dc:language>en-US</dc:language>
  <cp:lastModifiedBy>scut</cp:lastModifiedBy>
  <dcterms:modified xsi:type="dcterms:W3CDTF">2025-11-21T08:07:00Z</dcterms:modified>
  <cp:revision>6</cp:revision>
  <dc:subject/>
  <dc:title/>
</cp:coreProperties>
</file>