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390894">
        <w:rPr>
          <w:rFonts w:ascii="New" w:eastAsia="Times New Roman" w:hAnsi="New" w:cs="Times New Roman"/>
          <w:sz w:val="32"/>
          <w:szCs w:val="32"/>
        </w:rPr>
        <w:t>STEP 1: Create or Build Architecture or Infrastructure or Structure or Framework to include the followings:</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New" w:eastAsia="Times New Roman" w:hAnsi="New" w:cs="Times New Roman"/>
          <w:sz w:val="32"/>
          <w:szCs w:val="32"/>
        </w:rPr>
        <w:t>API AS A PRODUCT, CONNECTOR, INTEGRATOR, MANAGER/MANAGEMENT.</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New" w:eastAsia="Times New Roman" w:hAnsi="New" w:cs="Times New Roman"/>
          <w:sz w:val="32"/>
          <w:szCs w:val="32"/>
        </w:rPr>
        <w:t>TIER(S) ARCHITECTURE INCLUDING:</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New" w:eastAsia="Times New Roman" w:hAnsi="New" w:cs="Times New Roman"/>
          <w:sz w:val="24"/>
          <w:szCs w:val="24"/>
        </w:rPr>
        <w:t>CLIENT TIER – CLIENT API INTERFACE</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New" w:eastAsia="Times New Roman" w:hAnsi="New" w:cs="Times New Roman"/>
          <w:sz w:val="24"/>
          <w:szCs w:val="24"/>
        </w:rPr>
        <w:t>WEB TIER – WEBSERVER –REST API</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New" w:eastAsia="Times New Roman" w:hAnsi="New" w:cs="Times New Roman"/>
          <w:sz w:val="24"/>
          <w:szCs w:val="24"/>
        </w:rPr>
        <w:t>BUSINESS LOGIC TIER –APPLICATION SERVER – API BACKEND</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New" w:eastAsia="Times New Roman" w:hAnsi="New" w:cs="Times New Roman"/>
          <w:sz w:val="24"/>
          <w:szCs w:val="24"/>
        </w:rPr>
        <w:t>DATABASE TIER –DATABASE</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New" w:eastAsia="Times New Roman" w:hAnsi="New" w:cs="Times New Roman"/>
          <w:sz w:val="24"/>
          <w:szCs w:val="24"/>
        </w:rPr>
        <w:t>SERVER</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New" w:eastAsia="Times New Roman" w:hAnsi="New" w:cs="Times New Roman"/>
          <w:sz w:val="24"/>
          <w:szCs w:val="24"/>
        </w:rPr>
        <w:t> </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New" w:eastAsia="Times New Roman" w:hAnsi="New" w:cs="Times New Roman"/>
          <w:sz w:val="24"/>
          <w:szCs w:val="24"/>
        </w:rPr>
        <w:t>STEP 2: Review or Check or Evaluate or Determine or Select Applications or Tools or Software from Free Software or Open Source or Software for Public Interest and the related Foundations or Organizations or …</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New" w:eastAsia="Times New Roman" w:hAnsi="New" w:cs="Times New Roman"/>
          <w:sz w:val="24"/>
          <w:szCs w:val="24"/>
        </w:rPr>
        <w:t xml:space="preserve">STEP 3: Integrate or connect Step 2 (applications or tools or software) WITH/TO Step 1 (Architecture or structure or …) </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New" w:eastAsia="Times New Roman" w:hAnsi="New" w:cs="Times New Roman"/>
          <w:sz w:val="24"/>
          <w:szCs w:val="24"/>
        </w:rPr>
        <w:t>THE APPLICATIONS OR TOOLS OR SOFTWARE ARE:</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 xml:space="preserve">WebCrawler: For web-based collection of data with GUI that can help user identify various actions such as specifying the start URL, Maximum URLs to be crawled, the way the crawling has to be done – breadth first or depth first. </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API(s) creator: to create API(s) and route or dispatch the API(s).</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API Content Creator to create pdf, words, eBook or book or digital products, advertising and marketing materials through/via auto-posting through or via online outlets or channels or activities nodes.</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API(s) connector: to connect API(s)</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API(s) integrator: to integrate API(s)</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API(s) manager or management: to manage API(s)</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color w:val="500050"/>
          <w:sz w:val="19"/>
          <w:szCs w:val="19"/>
        </w:rPr>
        <w:t>CREATION OF CUSTOM APIS SERVER WITH MULTIPLE END POINTS AND MULTIPLE CLIENTS: Shall reflect or be based on the type of data and database used.</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color w:val="500050"/>
          <w:sz w:val="19"/>
          <w:szCs w:val="19"/>
        </w:rPr>
        <w:t>CREATION OR BUILDING A CUSTOM DATABASE: DATABASE shall be SQL and NOSQL that can process XML natively.</w:t>
      </w:r>
    </w:p>
    <w:p w:rsidR="00390894" w:rsidRDefault="00390894" w:rsidP="00390894">
      <w:pPr>
        <w:spacing w:before="100" w:beforeAutospacing="1" w:after="100" w:afterAutospacing="1" w:line="240" w:lineRule="auto"/>
        <w:rPr>
          <w:rFonts w:ascii="Times New Roman" w:eastAsia="Times New Roman" w:hAnsi="Times New Roman" w:cs="Times New Roman"/>
          <w:color w:val="500050"/>
          <w:sz w:val="19"/>
          <w:szCs w:val="19"/>
        </w:rPr>
      </w:pPr>
      <w:proofErr w:type="gramStart"/>
      <w:r w:rsidRPr="00390894">
        <w:rPr>
          <w:rFonts w:ascii="Times New Roman" w:eastAsia="Times New Roman" w:hAnsi="Times New Roman" w:cs="Times New Roman"/>
          <w:color w:val="500050"/>
          <w:sz w:val="19"/>
          <w:szCs w:val="19"/>
        </w:rPr>
        <w:t>STORAGE :</w:t>
      </w:r>
      <w:proofErr w:type="gramEnd"/>
      <w:r w:rsidRPr="00390894">
        <w:rPr>
          <w:rFonts w:ascii="Times New Roman" w:eastAsia="Times New Roman" w:hAnsi="Times New Roman" w:cs="Times New Roman"/>
          <w:color w:val="500050"/>
          <w:sz w:val="19"/>
          <w:szCs w:val="19"/>
        </w:rPr>
        <w:t xml:space="preserve"> Shall be Structure, Semi-Structure and Un-Structured Data TYPE.</w:t>
      </w:r>
    </w:p>
    <w:p w:rsidR="002F38EF" w:rsidRPr="00390894" w:rsidRDefault="002F38EF" w:rsidP="0039089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500050"/>
          <w:sz w:val="19"/>
          <w:szCs w:val="19"/>
        </w:rPr>
        <w:t>PAYMENT GATEWAY OR METHOD CHECK-OUT CART.</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b/>
          <w:bCs/>
          <w:color w:val="500050"/>
          <w:sz w:val="24"/>
          <w:szCs w:val="24"/>
        </w:rPr>
        <w:lastRenderedPageBreak/>
        <w:t xml:space="preserve">STEP 4: Integrate or Connect or </w:t>
      </w:r>
      <w:r w:rsidR="002F38EF">
        <w:rPr>
          <w:rFonts w:ascii="Times New Roman" w:eastAsia="Times New Roman" w:hAnsi="Times New Roman" w:cs="Times New Roman"/>
          <w:b/>
          <w:bCs/>
          <w:color w:val="500050"/>
          <w:sz w:val="24"/>
          <w:szCs w:val="24"/>
        </w:rPr>
        <w:t>C</w:t>
      </w:r>
      <w:r w:rsidRPr="00390894">
        <w:rPr>
          <w:rFonts w:ascii="Times New Roman" w:eastAsia="Times New Roman" w:hAnsi="Times New Roman" w:cs="Times New Roman"/>
          <w:b/>
          <w:bCs/>
          <w:color w:val="500050"/>
          <w:sz w:val="24"/>
          <w:szCs w:val="24"/>
        </w:rPr>
        <w:t>onfigure APIs as Follows:</w:t>
      </w:r>
      <w:r w:rsidRPr="00390894">
        <w:rPr>
          <w:rFonts w:ascii="Times New Roman" w:eastAsia="Times New Roman" w:hAnsi="Times New Roman" w:cs="Times New Roman"/>
          <w:b/>
          <w:bCs/>
          <w:color w:val="500050"/>
          <w:sz w:val="24"/>
          <w:szCs w:val="24"/>
          <w:u w:val="single"/>
        </w:rPr>
        <w:t xml:space="preserve"> </w:t>
      </w:r>
      <w:r w:rsidRPr="00390894">
        <w:rPr>
          <w:rFonts w:ascii="Times New Roman" w:eastAsia="Times New Roman" w:hAnsi="Times New Roman" w:cs="Times New Roman"/>
          <w:color w:val="500050"/>
          <w:sz w:val="21"/>
          <w:szCs w:val="21"/>
        </w:rPr>
        <w:br/>
        <w:t xml:space="preserve">Business Partners APIs include the affiliate programs. For examples Click Bank, Warrior Plus, </w:t>
      </w:r>
      <w:proofErr w:type="spellStart"/>
      <w:r w:rsidRPr="00390894">
        <w:rPr>
          <w:rFonts w:ascii="Times New Roman" w:eastAsia="Times New Roman" w:hAnsi="Times New Roman" w:cs="Times New Roman"/>
          <w:color w:val="500050"/>
          <w:sz w:val="21"/>
          <w:szCs w:val="21"/>
        </w:rPr>
        <w:t>JVzoo</w:t>
      </w:r>
      <w:proofErr w:type="spellEnd"/>
      <w:r w:rsidRPr="00390894">
        <w:rPr>
          <w:rFonts w:ascii="Times New Roman" w:eastAsia="Times New Roman" w:hAnsi="Times New Roman" w:cs="Times New Roman"/>
          <w:color w:val="500050"/>
          <w:sz w:val="21"/>
          <w:szCs w:val="21"/>
        </w:rPr>
        <w:t xml:space="preserve"> </w:t>
      </w:r>
      <w:proofErr w:type="spellStart"/>
      <w:r w:rsidRPr="00390894">
        <w:rPr>
          <w:rFonts w:ascii="Times New Roman" w:eastAsia="Times New Roman" w:hAnsi="Times New Roman" w:cs="Times New Roman"/>
          <w:color w:val="500050"/>
          <w:sz w:val="21"/>
          <w:szCs w:val="21"/>
        </w:rPr>
        <w:t>etc.</w:t>
      </w:r>
      <w:r w:rsidR="00F15B54">
        <w:rPr>
          <w:rFonts w:ascii="Times New Roman" w:eastAsia="Times New Roman" w:hAnsi="Times New Roman" w:cs="Times New Roman"/>
          <w:color w:val="500050"/>
          <w:sz w:val="21"/>
          <w:szCs w:val="21"/>
        </w:rPr>
        <w:t>SEE</w:t>
      </w:r>
      <w:proofErr w:type="spellEnd"/>
      <w:r w:rsidR="00F15B54">
        <w:rPr>
          <w:rFonts w:ascii="Times New Roman" w:eastAsia="Times New Roman" w:hAnsi="Times New Roman" w:cs="Times New Roman"/>
          <w:color w:val="500050"/>
          <w:sz w:val="21"/>
          <w:szCs w:val="21"/>
        </w:rPr>
        <w:t xml:space="preserve"> DETAIL G</w:t>
      </w:r>
      <w:r w:rsidRPr="00390894">
        <w:rPr>
          <w:rFonts w:ascii="Times New Roman" w:eastAsia="Times New Roman" w:hAnsi="Times New Roman" w:cs="Times New Roman"/>
          <w:color w:val="500050"/>
          <w:sz w:val="21"/>
          <w:szCs w:val="21"/>
        </w:rPr>
        <w:br/>
      </w:r>
      <w:r w:rsidRPr="00390894">
        <w:rPr>
          <w:rFonts w:ascii="Times New Roman" w:eastAsia="Times New Roman" w:hAnsi="Times New Roman" w:cs="Times New Roman"/>
          <w:color w:val="555555"/>
          <w:sz w:val="21"/>
          <w:szCs w:val="21"/>
        </w:rPr>
        <w:t xml:space="preserve">Business Partners APIs include the Re-seller programs. For examples Microsoft, Host-gator, </w:t>
      </w:r>
      <w:proofErr w:type="spellStart"/>
      <w:r w:rsidRPr="00390894">
        <w:rPr>
          <w:rFonts w:ascii="Times New Roman" w:eastAsia="Times New Roman" w:hAnsi="Times New Roman" w:cs="Times New Roman"/>
          <w:color w:val="555555"/>
          <w:sz w:val="21"/>
          <w:szCs w:val="21"/>
        </w:rPr>
        <w:t>etc.</w:t>
      </w:r>
      <w:r w:rsidR="00F15B54">
        <w:rPr>
          <w:rFonts w:ascii="Times New Roman" w:eastAsia="Times New Roman" w:hAnsi="Times New Roman" w:cs="Times New Roman"/>
          <w:color w:val="555555"/>
          <w:sz w:val="21"/>
          <w:szCs w:val="21"/>
        </w:rPr>
        <w:t>SEE</w:t>
      </w:r>
      <w:proofErr w:type="spellEnd"/>
      <w:r w:rsidR="00F15B54">
        <w:rPr>
          <w:rFonts w:ascii="Times New Roman" w:eastAsia="Times New Roman" w:hAnsi="Times New Roman" w:cs="Times New Roman"/>
          <w:color w:val="555555"/>
          <w:sz w:val="21"/>
          <w:szCs w:val="21"/>
        </w:rPr>
        <w:t xml:space="preserve"> DETAIL G </w:t>
      </w:r>
      <w:r w:rsidRPr="00390894">
        <w:rPr>
          <w:rFonts w:ascii="Times New Roman" w:eastAsia="Times New Roman" w:hAnsi="Times New Roman" w:cs="Times New Roman"/>
          <w:color w:val="500050"/>
          <w:sz w:val="21"/>
          <w:szCs w:val="21"/>
        </w:rPr>
        <w:br/>
        <w:t>Public APIs for advertising and marketing including the social media Twitter, WordPress etc.</w:t>
      </w:r>
      <w:r w:rsidRPr="00390894">
        <w:rPr>
          <w:rFonts w:ascii="Times New Roman" w:eastAsia="Times New Roman" w:hAnsi="Times New Roman" w:cs="Times New Roman"/>
          <w:color w:val="500050"/>
          <w:sz w:val="21"/>
          <w:szCs w:val="21"/>
        </w:rPr>
        <w:br/>
        <w:t>Integrate or connect Catalog of APIs (14000 to 15000 APIs)</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color w:val="500050"/>
          <w:sz w:val="21"/>
          <w:szCs w:val="21"/>
        </w:rPr>
        <w:t xml:space="preserve">NOTE: Integration or Connection and the related shall enable Auto-blogging, Auto-extraction, Auto-posting, </w:t>
      </w:r>
      <w:proofErr w:type="gramStart"/>
      <w:r w:rsidRPr="00390894">
        <w:rPr>
          <w:rFonts w:ascii="Times New Roman" w:eastAsia="Times New Roman" w:hAnsi="Times New Roman" w:cs="Times New Roman"/>
          <w:color w:val="500050"/>
          <w:sz w:val="21"/>
          <w:szCs w:val="21"/>
        </w:rPr>
        <w:t>Auto</w:t>
      </w:r>
      <w:proofErr w:type="gramEnd"/>
      <w:r w:rsidRPr="00390894">
        <w:rPr>
          <w:rFonts w:ascii="Times New Roman" w:eastAsia="Times New Roman" w:hAnsi="Times New Roman" w:cs="Times New Roman"/>
          <w:color w:val="500050"/>
          <w:sz w:val="21"/>
          <w:szCs w:val="21"/>
        </w:rPr>
        <w:t>-retrieval</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color w:val="500050"/>
          <w:sz w:val="21"/>
          <w:szCs w:val="21"/>
        </w:rPr>
        <w:t>DETAILS FOR CONDITIONS BELOW:</w:t>
      </w:r>
      <w:r w:rsidR="002F38EF">
        <w:rPr>
          <w:rFonts w:ascii="Times New Roman" w:eastAsia="Times New Roman" w:hAnsi="Times New Roman" w:cs="Times New Roman"/>
          <w:color w:val="500050"/>
          <w:sz w:val="21"/>
          <w:szCs w:val="21"/>
        </w:rPr>
        <w:t xml:space="preserve"> SEE DETAIL #1</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color w:val="500050"/>
          <w:sz w:val="21"/>
          <w:szCs w:val="21"/>
        </w:rPr>
        <w:t> Application Environment with the Internet/Web</w:t>
      </w:r>
      <w:r w:rsidR="002F38EF">
        <w:rPr>
          <w:rFonts w:ascii="Times New Roman" w:eastAsia="Times New Roman" w:hAnsi="Times New Roman" w:cs="Times New Roman"/>
          <w:color w:val="500050"/>
          <w:sz w:val="21"/>
          <w:szCs w:val="21"/>
        </w:rPr>
        <w:t>: SEE DETAIL #1</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color w:val="500050"/>
          <w:sz w:val="21"/>
          <w:szCs w:val="21"/>
        </w:rPr>
        <w:t>Online or Internet or Web-Interface</w:t>
      </w:r>
      <w:r w:rsidR="002F38EF">
        <w:rPr>
          <w:rFonts w:ascii="Times New Roman" w:eastAsia="Times New Roman" w:hAnsi="Times New Roman" w:cs="Times New Roman"/>
          <w:color w:val="500050"/>
          <w:sz w:val="21"/>
          <w:szCs w:val="21"/>
        </w:rPr>
        <w:t>: SEE DETAIL #1</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color w:val="500050"/>
          <w:sz w:val="21"/>
          <w:szCs w:val="21"/>
        </w:rPr>
        <w:t>Integration and/or Connection of APIs</w:t>
      </w:r>
      <w:r w:rsidR="002F38EF">
        <w:rPr>
          <w:rFonts w:ascii="Times New Roman" w:eastAsia="Times New Roman" w:hAnsi="Times New Roman" w:cs="Times New Roman"/>
          <w:color w:val="500050"/>
          <w:sz w:val="21"/>
          <w:szCs w:val="21"/>
        </w:rPr>
        <w:t>: SEE DETAIL #1</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color w:val="500050"/>
          <w:sz w:val="21"/>
          <w:szCs w:val="21"/>
        </w:rPr>
        <w:t>Others where Data varies from Structured, Semi-Structured or Un-Structured data shall be as below or similar or approved equal</w:t>
      </w:r>
      <w:r w:rsidR="002F38EF">
        <w:rPr>
          <w:rFonts w:ascii="Times New Roman" w:eastAsia="Times New Roman" w:hAnsi="Times New Roman" w:cs="Times New Roman"/>
          <w:color w:val="500050"/>
          <w:sz w:val="21"/>
          <w:szCs w:val="21"/>
        </w:rPr>
        <w:t>: SEE DETAIL #1</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8"/>
          <w:szCs w:val="28"/>
        </w:rPr>
        <w:t> </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New" w:eastAsia="Times New Roman" w:hAnsi="New" w:cs="Times New Roman"/>
          <w:sz w:val="28"/>
          <w:szCs w:val="28"/>
        </w:rPr>
        <w:t>STEP 5 -CREATE OR INSTALL OR INSERT:</w:t>
      </w:r>
      <w:r w:rsidRPr="00390894">
        <w:rPr>
          <w:rFonts w:ascii="Times New Roman" w:eastAsia="Times New Roman" w:hAnsi="Times New Roman" w:cs="Times New Roman"/>
          <w:sz w:val="28"/>
          <w:szCs w:val="28"/>
        </w:rPr>
        <w:t xml:space="preserve"> Front-End: User-Role, Use Case, Tasks or Activities APIs, Access –Features:</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Research or search all over the web API</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Search or sort Affiliate programs API</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Search or sort re-seller programs API</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Search or sort or filter news, information, current affairs or events API</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Search or sort Affiliate products API</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Search or sort re-seller products API</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Free products download API</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Premium products downloads API</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New" w:eastAsia="Times New Roman" w:hAnsi="New" w:cs="Times New Roman"/>
          <w:sz w:val="24"/>
          <w:szCs w:val="24"/>
        </w:rPr>
        <w:t>Filters to sort by Product, Price, Affiliate Program, Affiliate Product, Reseller Program, Reseller Product, News, Information, Current Affairs or Events API</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 xml:space="preserve">Products payment method </w:t>
      </w:r>
      <w:r w:rsidR="002F38EF">
        <w:rPr>
          <w:rFonts w:ascii="Times New Roman" w:eastAsia="Times New Roman" w:hAnsi="Times New Roman" w:cs="Times New Roman"/>
          <w:sz w:val="24"/>
          <w:szCs w:val="24"/>
        </w:rPr>
        <w:t>or payment gateway check-out</w:t>
      </w:r>
      <w:r w:rsidRPr="00390894">
        <w:rPr>
          <w:rFonts w:ascii="Times New Roman" w:eastAsia="Times New Roman" w:hAnsi="Times New Roman" w:cs="Times New Roman"/>
          <w:sz w:val="24"/>
          <w:szCs w:val="24"/>
        </w:rPr>
        <w:t xml:space="preserve"> cart API</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APIs catalog or repository</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New" w:eastAsia="Times New Roman" w:hAnsi="New" w:cs="Times New Roman"/>
          <w:sz w:val="24"/>
          <w:szCs w:val="24"/>
        </w:rPr>
        <w:t> </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New" w:eastAsia="Times New Roman" w:hAnsi="New" w:cs="Times New Roman"/>
          <w:sz w:val="28"/>
          <w:szCs w:val="28"/>
        </w:rPr>
        <w:t>STEP 6- CREATE OR INSTALL OR INSERT:</w:t>
      </w:r>
      <w:r w:rsidRPr="00390894">
        <w:rPr>
          <w:rFonts w:ascii="Times New Roman" w:eastAsia="Times New Roman" w:hAnsi="Times New Roman" w:cs="Times New Roman"/>
          <w:sz w:val="28"/>
          <w:szCs w:val="28"/>
        </w:rPr>
        <w:t xml:space="preserve"> B</w:t>
      </w:r>
      <w:r w:rsidRPr="00390894">
        <w:rPr>
          <w:rFonts w:ascii="Times New Roman" w:eastAsia="Times New Roman" w:hAnsi="Times New Roman" w:cs="Times New Roman"/>
          <w:sz w:val="24"/>
          <w:szCs w:val="24"/>
        </w:rPr>
        <w:t>ack-End: Management/Administration Role, Tasks or Activities and Access – Features:</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lastRenderedPageBreak/>
        <w:t>Research or search all over the web API</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Search or sort Affiliate programs API</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Search or sort re-seller programs API</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Search or sort or filter news, information, current affairs or events API</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Search or sort Affiliate products API</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All items Tracking API</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Search or sort re-seller products API</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Products or Content Creator API to create pdf, words, eBook or book or digital products, advertising and marketing materials through/via auto-posting through or via online outlets or channels or activities nodes.</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System program administration/management API</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Free products download API</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Email Marketing-Auto-Responding or Auto-Responder API</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Premium products downloads API</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Products payment method – cart API</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Advertising/marketing API</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 xml:space="preserve">Advertisement/marketing tracking API (to know which advertisement works and which Advertisement does not work) </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APIs catalog or repository</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 xml:space="preserve">API Creator API </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API Integrator API</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API Connector API</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API Manager API</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New" w:eastAsia="Times New Roman" w:hAnsi="New" w:cs="Times New Roman"/>
          <w:sz w:val="24"/>
          <w:szCs w:val="24"/>
        </w:rPr>
        <w:t xml:space="preserve">Change, revise, </w:t>
      </w:r>
      <w:proofErr w:type="gramStart"/>
      <w:r w:rsidRPr="00390894">
        <w:rPr>
          <w:rFonts w:ascii="New" w:eastAsia="Times New Roman" w:hAnsi="New" w:cs="Times New Roman"/>
          <w:sz w:val="24"/>
          <w:szCs w:val="24"/>
        </w:rPr>
        <w:t>modify</w:t>
      </w:r>
      <w:proofErr w:type="gramEnd"/>
      <w:r w:rsidRPr="00390894">
        <w:rPr>
          <w:rFonts w:ascii="New" w:eastAsia="Times New Roman" w:hAnsi="New" w:cs="Times New Roman"/>
          <w:sz w:val="24"/>
          <w:szCs w:val="24"/>
        </w:rPr>
        <w:t xml:space="preserve"> API</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New" w:eastAsia="Times New Roman" w:hAnsi="New" w:cs="Times New Roman"/>
          <w:sz w:val="24"/>
          <w:szCs w:val="24"/>
        </w:rPr>
        <w:t>Filters to sort by Product, Price, Affiliate Program, Affiliate Product, Reseller Program, Reseller Product, News, Information, Current Affairs or Events API</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color w:val="500050"/>
          <w:sz w:val="21"/>
          <w:szCs w:val="21"/>
        </w:rPr>
        <w:t> </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color w:val="500050"/>
          <w:sz w:val="21"/>
          <w:szCs w:val="21"/>
        </w:rPr>
        <w:t> </w:t>
      </w:r>
    </w:p>
    <w:p w:rsidR="00390894" w:rsidRPr="00390894" w:rsidRDefault="00390894" w:rsidP="00390894">
      <w:pPr>
        <w:spacing w:before="100" w:beforeAutospacing="1" w:after="0" w:line="240" w:lineRule="auto"/>
        <w:rPr>
          <w:rFonts w:ascii="Times New Roman" w:eastAsia="Times New Roman" w:hAnsi="Times New Roman" w:cs="Times New Roman"/>
          <w:sz w:val="24"/>
          <w:szCs w:val="24"/>
        </w:rPr>
      </w:pPr>
      <w:r w:rsidRPr="00390894">
        <w:rPr>
          <w:rFonts w:ascii="New" w:eastAsia="Times New Roman" w:hAnsi="New" w:cs="Times New Roman"/>
          <w:sz w:val="36"/>
          <w:szCs w:val="36"/>
          <w:u w:val="single"/>
        </w:rPr>
        <w:lastRenderedPageBreak/>
        <w:t>DETAILS DESCRIP</w:t>
      </w:r>
      <w:r>
        <w:rPr>
          <w:rFonts w:ascii="New" w:eastAsia="Times New Roman" w:hAnsi="New" w:cs="Times New Roman"/>
          <w:sz w:val="36"/>
          <w:szCs w:val="36"/>
          <w:u w:val="single"/>
        </w:rPr>
        <w:t>T</w:t>
      </w:r>
      <w:r w:rsidRPr="00390894">
        <w:rPr>
          <w:rFonts w:ascii="New" w:eastAsia="Times New Roman" w:hAnsi="New" w:cs="Times New Roman"/>
          <w:sz w:val="36"/>
          <w:szCs w:val="36"/>
          <w:u w:val="single"/>
        </w:rPr>
        <w:t>IONS AND GRAPHICS FOR CONDITIONS ABOVE ARE:</w:t>
      </w:r>
      <w:r w:rsidR="002F38EF">
        <w:rPr>
          <w:rFonts w:ascii="New" w:eastAsia="Times New Roman" w:hAnsi="New" w:cs="Times New Roman"/>
          <w:sz w:val="36"/>
          <w:szCs w:val="36"/>
          <w:u w:val="single"/>
        </w:rPr>
        <w:t xml:space="preserve"> DETAIL NUMBER 1</w:t>
      </w:r>
      <w:r w:rsidR="00165885">
        <w:rPr>
          <w:rFonts w:ascii="New" w:eastAsia="Times New Roman" w:hAnsi="New" w:cs="Times New Roman"/>
          <w:sz w:val="36"/>
          <w:szCs w:val="36"/>
          <w:u w:val="single"/>
        </w:rPr>
        <w:t>.</w:t>
      </w:r>
    </w:p>
    <w:p w:rsidR="00390894" w:rsidRPr="00390894" w:rsidRDefault="00390894" w:rsidP="00390894">
      <w:pPr>
        <w:spacing w:before="100" w:beforeAutospacing="1" w:after="0"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The side or view or interface or facing online or web or internet, the first layer, creates a description of application interfaces using XML.</w:t>
      </w:r>
    </w:p>
    <w:p w:rsidR="00390894" w:rsidRPr="00390894" w:rsidRDefault="00390894" w:rsidP="00390894">
      <w:pPr>
        <w:spacing w:before="100" w:beforeAutospacing="1" w:after="0"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The second layer shall be underlying software to move or migrate data or content to and from internet or web and the production application environment.</w:t>
      </w:r>
    </w:p>
    <w:p w:rsidR="00390894" w:rsidRPr="00390894" w:rsidRDefault="00390894" w:rsidP="00390894">
      <w:pPr>
        <w:spacing w:before="100" w:beforeAutospacing="1" w:after="0"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Then the third or final layer is the production application environment.</w:t>
      </w:r>
    </w:p>
    <w:p w:rsidR="00390894" w:rsidRPr="00390894" w:rsidRDefault="00390894" w:rsidP="00390894">
      <w:pPr>
        <w:shd w:val="clear" w:color="auto" w:fill="FFFFFF"/>
        <w:spacing w:before="100" w:beforeAutospacing="1" w:after="240"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color w:val="26282A"/>
          <w:sz w:val="20"/>
          <w:szCs w:val="20"/>
        </w:rPr>
        <w:t> </w:t>
      </w:r>
    </w:p>
    <w:p w:rsidR="00390894" w:rsidRPr="00390894" w:rsidRDefault="00390894" w:rsidP="00390894">
      <w:pPr>
        <w:shd w:val="clear" w:color="auto" w:fill="FFFFFF"/>
        <w:spacing w:before="100" w:beforeAutospacing="1" w:after="0"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color w:val="26282A"/>
          <w:sz w:val="20"/>
          <w:szCs w:val="20"/>
        </w:rPr>
        <w:t>we need structure(s) and frame work(s) to move or migrate data or content from the web or internet to the application(s) environment and vice versa or structure or frame work to move or migrate data or content to and from the web or internet and the application environment including:</w:t>
      </w:r>
    </w:p>
    <w:p w:rsidR="00390894" w:rsidRPr="00390894" w:rsidRDefault="00390894" w:rsidP="00390894">
      <w:pPr>
        <w:shd w:val="clear" w:color="auto" w:fill="FFFFFF"/>
        <w:spacing w:before="100" w:beforeAutospacing="1" w:after="0"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color w:val="26282A"/>
          <w:sz w:val="20"/>
          <w:szCs w:val="20"/>
        </w:rPr>
        <w:t>To and from business partners APIs such as affiliates and resellers.</w:t>
      </w:r>
    </w:p>
    <w:p w:rsidR="00390894" w:rsidRPr="00390894" w:rsidRDefault="00390894" w:rsidP="00390894">
      <w:pPr>
        <w:shd w:val="clear" w:color="auto" w:fill="FFFFFF"/>
        <w:spacing w:before="100" w:beforeAutospacing="1" w:after="0"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color w:val="26282A"/>
          <w:sz w:val="20"/>
          <w:szCs w:val="20"/>
        </w:rPr>
        <w:t>To and from public APIs such as Twitter, WordPress and social media.</w:t>
      </w:r>
    </w:p>
    <w:p w:rsidR="00390894" w:rsidRPr="00390894" w:rsidRDefault="00390894" w:rsidP="00390894">
      <w:pPr>
        <w:shd w:val="clear" w:color="auto" w:fill="FFFFFF"/>
        <w:spacing w:before="100" w:beforeAutospacing="1" w:after="0"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color w:val="26282A"/>
          <w:sz w:val="20"/>
          <w:szCs w:val="20"/>
        </w:rPr>
        <w:t>To and from this system - custom web application created APIs. Thus we need APIs creator, integrator, and connector.</w:t>
      </w:r>
    </w:p>
    <w:p w:rsidR="00390894" w:rsidRPr="00390894" w:rsidRDefault="00390894" w:rsidP="00390894">
      <w:pPr>
        <w:shd w:val="clear" w:color="auto" w:fill="FFFFFF"/>
        <w:spacing w:before="100" w:beforeAutospacing="1" w:after="0"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color w:val="26282A"/>
          <w:sz w:val="20"/>
          <w:szCs w:val="20"/>
        </w:rPr>
        <w:t>Typical example or sample of the integration or connection between the internet or web and the product application environment is below.</w:t>
      </w:r>
    </w:p>
    <w:p w:rsidR="00390894" w:rsidRPr="00390894" w:rsidRDefault="00390894" w:rsidP="00390894">
      <w:pPr>
        <w:shd w:val="clear" w:color="auto" w:fill="FFFFFF"/>
        <w:spacing w:before="100" w:beforeAutospacing="1" w:after="0"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color w:val="26282A"/>
          <w:sz w:val="20"/>
          <w:szCs w:val="20"/>
        </w:rPr>
        <w:t> </w:t>
      </w:r>
    </w:p>
    <w:p w:rsidR="00390894" w:rsidRPr="00390894" w:rsidRDefault="00390894" w:rsidP="00390894">
      <w:pPr>
        <w:shd w:val="clear" w:color="auto" w:fill="FFFFFF"/>
        <w:spacing w:before="100" w:beforeAutospacing="1" w:after="0" w:line="240" w:lineRule="auto"/>
        <w:rPr>
          <w:rFonts w:ascii="Times New Roman" w:eastAsia="Times New Roman" w:hAnsi="Times New Roman" w:cs="Times New Roman"/>
          <w:sz w:val="24"/>
          <w:szCs w:val="24"/>
        </w:rPr>
      </w:pPr>
      <w:r w:rsidRPr="00390894">
        <w:rPr>
          <w:rFonts w:ascii="New" w:eastAsia="Times New Roman" w:hAnsi="New" w:cs="Times New Roman"/>
          <w:color w:val="26282A"/>
          <w:sz w:val="20"/>
          <w:szCs w:val="20"/>
          <w:u w:val="single"/>
        </w:rPr>
        <w:t>THE WEB OR INTERNET OR ONLINE INTEGRATION/INTEGRATOR OR CONNECTION/CONNECTOR TYPICAL EXAMPLE OR SAMPLE.</w:t>
      </w:r>
    </w:p>
    <w:p w:rsidR="00390894" w:rsidRPr="00390894" w:rsidRDefault="00390894" w:rsidP="00390894">
      <w:pPr>
        <w:shd w:val="clear" w:color="auto" w:fill="FFFFFF"/>
        <w:spacing w:before="100" w:beforeAutospacing="1" w:after="0"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color w:val="26282A"/>
          <w:sz w:val="20"/>
          <w:szCs w:val="20"/>
        </w:rPr>
        <w:t> </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 </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New" w:eastAsia="Times New Roman" w:hAnsi="New" w:cs="Times New Roman"/>
          <w:sz w:val="24"/>
          <w:szCs w:val="24"/>
        </w:rPr>
        <w:t>INTERNET OR ONLINE OR WEB OR INTERFACE</w:t>
      </w:r>
    </w:p>
    <w:p w:rsidR="00390894" w:rsidRPr="00390894" w:rsidRDefault="00632E5F" w:rsidP="00390894">
      <w:pPr>
        <w:spacing w:after="0"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pict>
          <v:rect id="_x0000_i1025" style="width:540pt;height:1.5pt" o:hralign="center" o:hrstd="t" o:hr="t" fillcolor="#a0a0a0" stroked="f"/>
        </w:pic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New" w:eastAsia="Times New Roman" w:hAnsi="New" w:cs="Times New Roman"/>
          <w:sz w:val="24"/>
          <w:szCs w:val="24"/>
        </w:rPr>
        <w:t>FIRST LAYER: CREATE A DESCRIPTION OF APPLICATION INTERFACES USING XML</w:t>
      </w:r>
    </w:p>
    <w:p w:rsidR="00390894" w:rsidRPr="00390894" w:rsidRDefault="00632E5F" w:rsidP="00390894">
      <w:pPr>
        <w:spacing w:after="0"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pict>
          <v:rect id="_x0000_i1026" style="width:540pt;height:1.5pt" o:hralign="center" o:hrstd="t" o:hr="t" fillcolor="#a0a0a0" stroked="f"/>
        </w:pic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New" w:eastAsia="Times New Roman" w:hAnsi="New" w:cs="Times New Roman"/>
          <w:sz w:val="24"/>
          <w:szCs w:val="24"/>
        </w:rPr>
        <w:t>SECOND LAYER: UNDERLYING SOFTWARE FOR MOVING OR MIGRATING DATA OR CONTENT TO AND FRO.</w:t>
      </w:r>
    </w:p>
    <w:p w:rsidR="00390894" w:rsidRPr="00390894" w:rsidRDefault="00632E5F" w:rsidP="00390894">
      <w:pPr>
        <w:spacing w:after="0"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pict>
          <v:rect id="_x0000_i1027" style="width:540pt;height:1.5pt" o:hralign="center" o:hrstd="t" o:hr="t" fillcolor="#a0a0a0" stroked="f"/>
        </w:pic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New" w:eastAsia="Times New Roman" w:hAnsi="New" w:cs="Times New Roman"/>
          <w:sz w:val="24"/>
          <w:szCs w:val="24"/>
        </w:rPr>
        <w:t>THIRD OR FINAL LAYER IS THE PRODUCTION APPLICATION ENVIRONMENT.</w:t>
      </w:r>
    </w:p>
    <w:p w:rsidR="00390894" w:rsidRPr="00390894" w:rsidRDefault="00632E5F" w:rsidP="00390894">
      <w:pPr>
        <w:spacing w:after="0"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pict>
          <v:rect id="_x0000_i1028" style="width:540pt;height:1.5pt" o:hralign="center" o:hrstd="t" o:hr="t" fillcolor="#a0a0a0" stroked="f"/>
        </w:pic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New" w:eastAsia="Times New Roman" w:hAnsi="New" w:cs="Times New Roman"/>
          <w:sz w:val="32"/>
          <w:szCs w:val="32"/>
        </w:rPr>
        <w:lastRenderedPageBreak/>
        <w:t> </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New" w:eastAsia="Times New Roman" w:hAnsi="New" w:cs="Times New Roman"/>
          <w:sz w:val="32"/>
          <w:szCs w:val="32"/>
        </w:rPr>
        <w:t>APPLICATION ENVIRONMENT:</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0"/>
          <w:szCs w:val="20"/>
        </w:rPr>
        <w:t xml:space="preserve">Inter-operability or work-ability of various parts or components including but not limited to the APIs, Various data Types (Structured, Semi-Structured and Un-Structured), automation or scripting is extremely important or essential. Thus the management of the integration strategy is required or necessary. </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0"/>
          <w:szCs w:val="20"/>
        </w:rPr>
        <w:t xml:space="preserve">Tech-Stack shall be based on Performance, the rate of a Non-tech person's progress in gaining experience or new skills and inter-operability or work-ability with other parts or components. A learning curve that can scale or vary from </w:t>
      </w:r>
      <w:r w:rsidRPr="00390894">
        <w:rPr>
          <w:rFonts w:ascii="Times New Roman" w:eastAsia="Times New Roman" w:hAnsi="Times New Roman" w:cs="Times New Roman"/>
          <w:b/>
          <w:bCs/>
          <w:sz w:val="20"/>
          <w:szCs w:val="20"/>
        </w:rPr>
        <w:t xml:space="preserve">Steep Learning Curve to </w:t>
      </w:r>
      <w:r w:rsidRPr="00390894">
        <w:rPr>
          <w:rFonts w:ascii="Times New Roman" w:eastAsia="Times New Roman" w:hAnsi="Times New Roman" w:cs="Times New Roman"/>
          <w:sz w:val="20"/>
          <w:szCs w:val="20"/>
        </w:rPr>
        <w:t xml:space="preserve">shallow </w:t>
      </w:r>
      <w:r w:rsidRPr="00390894">
        <w:rPr>
          <w:rFonts w:ascii="Times New Roman" w:eastAsia="Times New Roman" w:hAnsi="Times New Roman" w:cs="Times New Roman"/>
          <w:b/>
          <w:bCs/>
          <w:sz w:val="20"/>
          <w:szCs w:val="20"/>
        </w:rPr>
        <w:t>learning curve and vice versa or moderate is better.</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New" w:eastAsia="Times New Roman" w:hAnsi="New" w:cs="Times New Roman"/>
          <w:b/>
          <w:bCs/>
          <w:sz w:val="20"/>
          <w:szCs w:val="20"/>
        </w:rPr>
        <w:t> </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New" w:eastAsia="Times New Roman" w:hAnsi="New" w:cs="Times New Roman"/>
          <w:sz w:val="28"/>
          <w:szCs w:val="28"/>
        </w:rPr>
        <w:t>AUTHENTICATION:</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Free products download API: sign-up or registration with contact information (with at least email address and password) and the related security, protection, privacy authentication.</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Premium products download API: Sign-up, registration, personal financial information, protection, privacy and security –the highest form of authentication.</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Products payment method or payment processing –cart or check-out API: Sign-up, registration, personal financial information, protection, privacy and security –the highest form of authentication.</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 </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NOTES: APIs catalog or repository API –interchangeable or flexibility or changeable from APIs catalog or repository API to active or current Business TASKS APIs.</w:t>
      </w:r>
    </w:p>
    <w:p w:rsidR="00390894" w:rsidRPr="00390894" w:rsidRDefault="00390894" w:rsidP="00390894">
      <w:pPr>
        <w:spacing w:before="100" w:beforeAutospacing="1" w:after="100" w:afterAutospacing="1" w:line="240" w:lineRule="auto"/>
        <w:rPr>
          <w:rFonts w:ascii="Times New Roman" w:eastAsia="Times New Roman" w:hAnsi="Times New Roman" w:cs="Times New Roman"/>
          <w:sz w:val="24"/>
          <w:szCs w:val="24"/>
        </w:rPr>
      </w:pPr>
      <w:r w:rsidRPr="00390894">
        <w:rPr>
          <w:rFonts w:ascii="Times New Roman" w:eastAsia="Times New Roman" w:hAnsi="Times New Roman" w:cs="Times New Roman"/>
          <w:sz w:val="24"/>
          <w:szCs w:val="24"/>
        </w:rPr>
        <w:t>The monetization of the 14000 to 15000 catalog/repository APIs shall be based on the use case - all commercial or business use shall be paid for or premium or price-based. The personal use case monetization or pricing is curvilinear. The user activities or tasks or use are user triggered or initiated – such as or like the tweet (and NOT the twitter).</w:t>
      </w:r>
    </w:p>
    <w:p w:rsidR="00D20541" w:rsidRDefault="00D20541"/>
    <w:sectPr w:rsidR="00D20541" w:rsidSect="003908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894"/>
    <w:rsid w:val="00165885"/>
    <w:rsid w:val="00285C45"/>
    <w:rsid w:val="002B0F9E"/>
    <w:rsid w:val="002F38EF"/>
    <w:rsid w:val="00390894"/>
    <w:rsid w:val="003F2404"/>
    <w:rsid w:val="00426CAA"/>
    <w:rsid w:val="004432C6"/>
    <w:rsid w:val="004934DE"/>
    <w:rsid w:val="004A491E"/>
    <w:rsid w:val="00632E5F"/>
    <w:rsid w:val="00724A59"/>
    <w:rsid w:val="00773BA3"/>
    <w:rsid w:val="007D1A43"/>
    <w:rsid w:val="00881845"/>
    <w:rsid w:val="008947F4"/>
    <w:rsid w:val="00A11EE2"/>
    <w:rsid w:val="00A77C36"/>
    <w:rsid w:val="00BA181D"/>
    <w:rsid w:val="00C82926"/>
    <w:rsid w:val="00CA5D73"/>
    <w:rsid w:val="00D20541"/>
    <w:rsid w:val="00D2464A"/>
    <w:rsid w:val="00D87351"/>
    <w:rsid w:val="00E15AC1"/>
    <w:rsid w:val="00F15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6CD3FB-1C6B-4833-895A-5B5BFEABD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9353745939ydp232dc32msonormal">
    <w:name w:val="yiv9353745939ydp232dc32msonormal"/>
    <w:basedOn w:val="Normal"/>
    <w:rsid w:val="003908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RCLS-Anser</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Patron</dc:creator>
  <cp:lastModifiedBy>Patron</cp:lastModifiedBy>
  <cp:revision>2</cp:revision>
  <dcterms:created xsi:type="dcterms:W3CDTF">2022-12-07T21:08:00Z</dcterms:created>
  <dcterms:modified xsi:type="dcterms:W3CDTF">2022-12-07T21:08:00Z</dcterms:modified>
</cp:coreProperties>
</file>