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28" w:rsidRDefault="000D7E28" w:rsidP="000D7E28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概述</w:t>
      </w:r>
    </w:p>
    <w:p w:rsidR="000D7E28" w:rsidRDefault="000D7E28" w:rsidP="000D7E28">
      <w:pPr>
        <w:pStyle w:val="1"/>
        <w:rPr>
          <w:rFonts w:hint="eastAsia"/>
        </w:rPr>
      </w:pPr>
      <w:r>
        <w:rPr>
          <w:rFonts w:hint="eastAsia"/>
        </w:rPr>
        <w:t>神经元模型</w:t>
      </w:r>
    </w:p>
    <w:p w:rsidR="000D7E28" w:rsidRDefault="000D7E28" w:rsidP="000D7E28">
      <w:pPr>
        <w:pStyle w:val="1"/>
        <w:rPr>
          <w:rFonts w:hint="eastAsia"/>
        </w:rPr>
      </w:pPr>
      <w:r>
        <w:rPr>
          <w:rFonts w:hint="eastAsia"/>
        </w:rPr>
        <w:t>单层感知器</w:t>
      </w:r>
    </w:p>
    <w:p w:rsidR="000D7E28" w:rsidRDefault="000D7E28" w:rsidP="000D7E28">
      <w:pPr>
        <w:pStyle w:val="1"/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神经网络</w:t>
      </w:r>
    </w:p>
    <w:p w:rsidR="00E5548A" w:rsidRDefault="000D7E28" w:rsidP="000D7E28">
      <w:pPr>
        <w:pStyle w:val="1"/>
      </w:pPr>
      <w:r>
        <w:rPr>
          <w:rFonts w:hint="eastAsia"/>
        </w:rPr>
        <w:t>多层感知器</w:t>
      </w:r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6B"/>
    <w:rsid w:val="000D7E28"/>
    <w:rsid w:val="00282F86"/>
    <w:rsid w:val="004550F4"/>
    <w:rsid w:val="004A516B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B7E"/>
  <w15:chartTrackingRefBased/>
  <w15:docId w15:val="{2F5A7184-C55A-45A5-8F2C-D50261A5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2019-05-09T16:33:00Z</dcterms:created>
  <dcterms:modified xsi:type="dcterms:W3CDTF">2019-05-09T16:33:00Z</dcterms:modified>
</cp:coreProperties>
</file>