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8B" w:rsidRDefault="00DC6D8B" w:rsidP="00DC6D8B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DC6D8B" w:rsidRDefault="00DC6D8B" w:rsidP="00DC6D8B">
      <w:pPr>
        <w:pStyle w:val="2"/>
        <w:rPr>
          <w:rFonts w:hint="eastAsia"/>
        </w:rPr>
      </w:pPr>
      <w:r>
        <w:rPr>
          <w:rFonts w:hint="eastAsia"/>
        </w:rPr>
        <w:t>聚类的方法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聚类分析本身有很多办法，常用的有层次聚类、基于划分的聚类、基于密度的聚类：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(1) </w:t>
      </w:r>
      <w:r>
        <w:rPr>
          <w:rFonts w:hint="eastAsia"/>
        </w:rPr>
        <w:t>层次聚类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(2) </w:t>
      </w:r>
      <w:r>
        <w:rPr>
          <w:rFonts w:hint="eastAsia"/>
        </w:rPr>
        <w:t>基于划分的聚类</w:t>
      </w:r>
      <w:r>
        <w:rPr>
          <w:rFonts w:hint="eastAsia"/>
        </w:rPr>
        <w:t>(k-means)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(3) </w:t>
      </w:r>
      <w:r>
        <w:rPr>
          <w:rFonts w:hint="eastAsia"/>
        </w:rPr>
        <w:t>基于密度的聚类</w:t>
      </w:r>
    </w:p>
    <w:p w:rsidR="00DC6D8B" w:rsidRDefault="00DC6D8B" w:rsidP="00DC6D8B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聚类的逻辑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不同聚类方法在算法方面差异很大，但是逻辑是相同的，即把类似的样本归为一组，以层次聚类方法为例。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层次聚类分析的基本逻辑为：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(1) </w:t>
      </w:r>
      <w:r>
        <w:rPr>
          <w:rFonts w:hint="eastAsia"/>
        </w:rPr>
        <w:t>生成初始聚类数据，</w:t>
      </w:r>
      <w:proofErr w:type="gramStart"/>
      <w:r>
        <w:rPr>
          <w:rFonts w:hint="eastAsia"/>
        </w:rPr>
        <w:t>即特征</w:t>
      </w:r>
      <w:proofErr w:type="gramEnd"/>
      <w:r>
        <w:rPr>
          <w:rFonts w:hint="eastAsia"/>
        </w:rPr>
        <w:t>数据集。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(2) </w:t>
      </w:r>
      <w:r>
        <w:rPr>
          <w:rFonts w:hint="eastAsia"/>
        </w:rPr>
        <w:t>根据特征，计算两两观测之间的距离，生成距离矩阵。</w:t>
      </w:r>
    </w:p>
    <w:p w:rsidR="00DC6D8B" w:rsidRDefault="00DC6D8B" w:rsidP="00DC6D8B">
      <w:pPr>
        <w:rPr>
          <w:rFonts w:hint="eastAsia"/>
        </w:rPr>
      </w:pPr>
      <w:r>
        <w:rPr>
          <w:rFonts w:hint="eastAsia"/>
        </w:rPr>
        <w:t xml:space="preserve">  (3) </w:t>
      </w:r>
      <w:r>
        <w:rPr>
          <w:rFonts w:hint="eastAsia"/>
        </w:rPr>
        <w:t>将距离较近的观测点聚为一类，最终</w:t>
      </w:r>
      <w:proofErr w:type="gramStart"/>
      <w:r>
        <w:rPr>
          <w:rFonts w:hint="eastAsia"/>
        </w:rPr>
        <w:t>达到组</w:t>
      </w:r>
      <w:proofErr w:type="gramEnd"/>
      <w:r>
        <w:rPr>
          <w:rFonts w:hint="eastAsia"/>
        </w:rPr>
        <w:t>间的距离最大化，组内的距离最小化。</w:t>
      </w:r>
    </w:p>
    <w:p w:rsidR="00E5548A" w:rsidRDefault="00DC6D8B" w:rsidP="00DC6D8B">
      <w:r>
        <w:t xml:space="preserve">  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E6"/>
    <w:rsid w:val="00282F86"/>
    <w:rsid w:val="004550F4"/>
    <w:rsid w:val="00477FE6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DC6D8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F13F"/>
  <w15:chartTrackingRefBased/>
  <w15:docId w15:val="{083004DC-2675-4481-A346-E7B758E1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2019-05-17T13:22:00Z</dcterms:created>
  <dcterms:modified xsi:type="dcterms:W3CDTF">2019-05-17T13:22:00Z</dcterms:modified>
</cp:coreProperties>
</file>