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给定一个链表，返回链表开始入环的第一个节点。 如果链表无环，则返回 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 pos 来表示链表尾连接到链表中的位置（索引从 0 开始）。 如果 pos 是 -1，则在该链表中没有环。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说明：不允许修改给定的链表。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输出：no cycle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你是否可以不用额外空间解决此题？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*detectCycle(ListNode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slow=head,*fast=head;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slow = slow-&gt;next;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//此时判断出是环形链表,接下来寻找第一个入环的节点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if(fast == 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while(fast != 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fast = 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 xml:space="preserve">                return fast;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detectCycle(ListNode*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&lt;ListNode*, 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m[head]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if (m[head] &gt; 1)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AA36C2"/>
    <w:rsid w:val="1380643F"/>
    <w:rsid w:val="159803FE"/>
    <w:rsid w:val="219808B2"/>
    <w:rsid w:val="378635D6"/>
    <w:rsid w:val="3C5E3E2A"/>
    <w:rsid w:val="3FF37BE8"/>
    <w:rsid w:val="4C4E55CE"/>
    <w:rsid w:val="56B92EDB"/>
    <w:rsid w:val="5C520621"/>
    <w:rsid w:val="5DB84E6F"/>
    <w:rsid w:val="5FBE1D4B"/>
    <w:rsid w:val="69881709"/>
    <w:rsid w:val="6D510D65"/>
    <w:rsid w:val="754C2154"/>
    <w:rsid w:val="766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2020-08-21T13:10:07Z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