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给你一个字符串sequence ，如果字符串word连续重复 k 次形成的字符串是 sequence 的一个子字符串，那么单词 word的重复值为k 。单词word的最大重复值 是单词 word 在 sequence 中最大的重复值。如果 word 不是 sequence 的子串，那么重复值 k 为0。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给你一个字符串sequence 和word ，请你返回 最大重复值 k。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输入：sequence = "ababc", word = "ab"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解释："abab" 是 "ababc" 的子字符串。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输入：sequence = "ababc", word = "ba"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解释："ba" 是 "ababc" 的子字符串，但 "baba" 不是 "ababc" 的子字符串。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输入：sequence = "ababc", word = "ac"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解释："ac" 不是 "ababc" 的子字符串。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sequence.length &lt;= 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word.length &lt;= 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sequence和 word 都只包含小写英文字母。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maxRepeating(string sequence, string word)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cnt =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string tmpStr = word;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while(sequence.find(tmpStr)!=string::npos)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cnt++;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tmpStr += word;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cnt;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A741E4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4FA759E8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2021-09-28T13:33:03Z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