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给你一个混合字符串s ，请你返回s中第二大的数字，如果不存在第二大的数字，请你返回-1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混合字符串由小写英文字母和数字组成。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"dfa12321afd"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解释：出现在s中的数字包括[1, 2, 3]。第二大的数字是2。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"abc1111"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解释：出现在s中的数字只包含[1]。没有第二大的数字。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 只包含小写英文字母和（或）数字。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secondHighest(string 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set&lt;int&gt; 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c:s)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if(isdigit(c))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set.insert(c-'0');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if(set.size()&lt;2)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auto it = set.rbegin();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*it;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453C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1F398C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AE7C59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2021-10-07T08:46:08Z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