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给定一个字符串，找到它的第一个不重复的字符，并返回它的索引。如果不存在，则返回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"leetcode"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"loveleetcode"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2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  <w:r>
        <w:rPr>
          <w:rFonts w:hint="eastAsia"/>
          <w:lang w:val="en-US" w:eastAsia="zh-CN"/>
        </w:rPr>
        <w:t>你可以假定该字符串只包含小写字母。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firstUniqChar(string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hash[26] = 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ch : 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hash[ch-'a']++;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if(hash[s[i]-'a'] ==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5F8A7477"/>
    <w:rsid w:val="69881709"/>
    <w:rsid w:val="749D6554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2020-07-13T16:11:26Z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