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给你一棵二叉搜索树（BST）、它的根结点 root 以及目标值 V。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请将该树按要求拆分为两个子树：其中一个子树结点的值都必须小于等于给定的目标值 V；另一个子树结点的值都必须大于目标值 V；树中并非一定要存在值为 V 的结点。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除此之外，树中大部分结构都需要保留，也就是说原始树中父节点 P 的任意子节点 C，假如拆分后它们仍在同一个子树中，那么结点 P 应仍为 C 的父结点。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你需要返回拆分后两个子树的根结点 TreeNode，顺序随意。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[4,2,6,1,3,5,7], V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输出：[[2,1],[4,3,6,null,null,5,7]]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注意根结点 output[0] 和 output[1] 都是 TreeNode 对象，不是数组。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给定的树 [4,2,6,1,3,5,7] 可化为如下示意图：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1   3  5   7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输出的示意图如下：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      6       和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 \         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5   7         1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二叉搜索树节点个数不超过 50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二叉搜索树始终是有效的，并且每个节点的值都不相同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判断V在root还是左子树还是右子树，然后进行递归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如果root-&gt;val==V的话，记得root-&gt;right=NULL(切断)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思路参考见评论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vector&lt;TreeNode*&gt; splitBST(TreeNode* root, int V)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if(root==NULL)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{NULL,NULL};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if(root-&gt;val==V){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TreeNode* tmp=root-&gt;right;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root-&gt;right=NULL;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{root,tmp};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if(root-&gt;val&gt;V){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vector&lt;TreeNode*&gt; t=splitBST(root-&gt;left,V);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root-&gt;left=t[1];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t[1]=root;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//右子树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if(root-&gt;val&lt;V){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vector&lt;TreeNode*&gt; t=splitBST(root-&gt;right,V);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root-&gt;right=t[0];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t[0]=root;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{NULL,NULL};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Solution1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a) index 0 存储 &lt;= V 的子树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b) index 1 存储 &gt; V 的子树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vector&lt;TreeNode*&gt; splitBST(TreeNode* root, int V)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vector&lt;TreeNode*&gt; res = {nullptr, nullptr};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(root-&gt;val &lt;= V)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splitBST(root-&gt;right, 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root-&gt;right = res[0];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{root, res[1]}; // the smaller part of right child and root together makes the &lt;= tree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splitBST(root-&gt;left, 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root-&gt;left = res[1];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{res[0], root};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a) index 0 存储 &lt;= V 的子树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b) index 1 存储 &gt; V 的子树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vector&lt;TreeNode*&gt; splitBST(TreeNode* root, int V)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vector&lt;TreeNode*&gt; res = {nullptr, nullptr};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(root-&gt;val &lt;= V)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splitBST(root-&gt;right, 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root-&gt;right = res[0];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res[0] = root; // the smaller part of right child and root together makes the &lt;= tree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splitBST(root-&gt;left, 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root-&gt;left = res[1];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res[1] = root; // the larger part of left child and root together makes the &gt; tree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BC35A8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