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给你一棵二叉搜索树，请按中序遍历将其重新排列为一棵递增顺序搜索树，使树中最左边的节点成为树的根节点，并且每个节点没有左子节点，只有一个右子节点。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97225" cy="1865630"/>
            <wp:effectExtent l="0" t="0" r="317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[5,3,6,2,4,null,8,1,null,null,null,7,9]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输出：[1,null,2,null,3,null,4,null,5,null,6,null,7,null,8,null,9]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1845" cy="1270635"/>
            <wp:effectExtent l="0" t="0" r="825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[5,1,7]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输出：[1,null,5,null,7]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树中节点数的取值范围是 [1, 100]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897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https://leetcode-cn.com/problems/increasing-order-search-tree/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increasingBST(TreeNode*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stack&lt;TreeNode*&gt; st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TreeNode* cur = root;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TreeNode* prev = nullptr;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TreeNode* first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 != nullptr || !st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(cur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.push(cur);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cur-&gt;left;</w:t>
      </w:r>
      <w:r>
        <w:rPr>
          <w:rFonts w:hint="eastAsia"/>
          <w:lang w:val="en-US" w:eastAsia="zh-CN"/>
        </w:rPr>
        <w:tab/>
        <w:t>//先深度遍历到最左侧的叶子节点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color w:val="FF0000"/>
          <w:lang w:val="en-US" w:eastAsia="zh-CN"/>
        </w:rPr>
        <w:t>cur = st</w:t>
      </w:r>
      <w:r>
        <w:rPr>
          <w:rFonts w:hint="eastAsia"/>
          <w:color w:val="FF0000"/>
          <w:lang w:val="en-US" w:eastAsia="zh-CN"/>
        </w:rPr>
        <w:t>k</w:t>
      </w:r>
      <w:r>
        <w:rPr>
          <w:rFonts w:hint="default"/>
          <w:color w:val="FF0000"/>
          <w:lang w:val="en-US" w:eastAsia="zh-CN"/>
        </w:rPr>
        <w:t>.top();</w:t>
      </w:r>
      <w:r>
        <w:rPr>
          <w:rFonts w:hint="eastAsia"/>
          <w:color w:val="FF0000"/>
          <w:lang w:val="en-US" w:eastAsia="zh-CN"/>
        </w:rPr>
        <w:tab/>
        <w:t>//该叶子节点作为头结点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st</w:t>
      </w:r>
      <w:r>
        <w:rPr>
          <w:rFonts w:hint="eastAsia"/>
          <w:color w:val="FF0000"/>
          <w:lang w:val="en-US" w:eastAsia="zh-CN"/>
        </w:rPr>
        <w:t>k</w:t>
      </w:r>
      <w:r>
        <w:rPr>
          <w:rFonts w:hint="default"/>
          <w:color w:val="FF0000"/>
          <w:lang w:val="en-US" w:eastAsia="zh-CN"/>
        </w:rPr>
        <w:t>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(prev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first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prev-&gt;right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cur-&gt;left = nullptr;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prev = cur;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cur = cur-&gt;right;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first;</w:t>
      </w:r>
      <w:r>
        <w:rPr>
          <w:rFonts w:hint="eastAsia"/>
          <w:lang w:val="en-US" w:eastAsia="zh-CN"/>
        </w:rPr>
        <w:tab/>
        <w:t>//返回头结点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5760A4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0D047E"/>
    <w:rsid w:val="28594D02"/>
    <w:rsid w:val="28AC213F"/>
    <w:rsid w:val="28E3356B"/>
    <w:rsid w:val="295B5103"/>
    <w:rsid w:val="299B7128"/>
    <w:rsid w:val="29BF0038"/>
    <w:rsid w:val="2A4C6CFC"/>
    <w:rsid w:val="2A4F3922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9EC42CD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2E411EB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ED7660D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2021-10-06T08:15:58Z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