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default"/>
          <w:lang w:val="en-US" w:eastAsia="zh-CN"/>
        </w:rPr>
      </w:pPr>
      <w:r>
        <w:rPr>
          <w:rFonts w:hint="eastAsia"/>
          <w:lang w:val="en-US" w:eastAsia="zh-CN"/>
        </w:rPr>
        <w:t>原理</w:t>
      </w:r>
    </w:p>
    <w:p>
      <w:pPr>
        <w:pStyle w:val="2"/>
        <w:bidi w:val="0"/>
        <w:rPr>
          <w:rFonts w:hint="eastAsia"/>
          <w:lang w:val="en-US" w:eastAsia="zh-CN"/>
        </w:rPr>
      </w:pPr>
      <w:r>
        <w:rPr>
          <w:rFonts w:hint="eastAsia"/>
          <w:lang w:val="en-US" w:eastAsia="zh-CN"/>
        </w:rPr>
        <w:t>分布式数据库实践</w:t>
      </w:r>
    </w:p>
    <w:p>
      <w:pPr>
        <w:pStyle w:val="3"/>
        <w:bidi w:val="0"/>
        <w:rPr>
          <w:rFonts w:hint="eastAsia"/>
          <w:lang w:val="en-US" w:eastAsia="zh-CN"/>
        </w:rPr>
      </w:pPr>
      <w:r>
        <w:rPr>
          <w:rFonts w:hint="eastAsia"/>
          <w:lang w:val="en-US" w:eastAsia="zh-CN"/>
        </w:rPr>
        <w:t>TDSQL</w:t>
      </w:r>
    </w:p>
    <w:p>
      <w:pPr>
        <w:ind w:firstLine="420" w:firstLineChars="0"/>
        <w:rPr>
          <w:rFonts w:hint="eastAsia"/>
          <w:lang w:val="en-US" w:eastAsia="zh-CN"/>
        </w:rPr>
      </w:pPr>
      <w:r>
        <w:rPr>
          <w:rFonts w:hint="eastAsia"/>
          <w:lang w:val="en-US" w:eastAsia="zh-CN"/>
        </w:rPr>
        <w:t>在生产系统中，通常都需要用高可用方案来保证系统不间断运行；数据库作为系统数据存储和服务的核心能力，其可用要求高于计算服务资源。目前，TDSQL高可用方案通常是让多个数据库服务协同工作，当一台数据库故障，余下的立即顶替上去工作，这样就可以做到不中断服务或只中断很短时间，该方案简称</w:t>
      </w:r>
      <w:r>
        <w:rPr>
          <w:rFonts w:hint="eastAsia"/>
          <w:color w:val="FF0000"/>
          <w:lang w:val="en-US" w:eastAsia="zh-CN"/>
        </w:rPr>
        <w:t>主从高可用</w:t>
      </w:r>
      <w:r>
        <w:rPr>
          <w:rFonts w:hint="eastAsia"/>
          <w:lang w:val="en-US" w:eastAsia="zh-CN"/>
        </w:rPr>
        <w:t>，也可以叫做</w:t>
      </w:r>
      <w:r>
        <w:rPr>
          <w:rFonts w:hint="eastAsia"/>
          <w:color w:val="FF0000"/>
          <w:lang w:val="en-US" w:eastAsia="zh-CN"/>
        </w:rPr>
        <w:t>主备高可用</w:t>
      </w:r>
      <w:r>
        <w:rPr>
          <w:rFonts w:hint="eastAsia"/>
          <w:lang w:val="en-US" w:eastAsia="zh-CN"/>
        </w:rPr>
        <w:t>。在普通的主从高可用基础上， TDSQL支持：</w:t>
      </w:r>
      <w:r>
        <w:rPr>
          <w:rFonts w:hint="eastAsia"/>
          <w:lang w:val="en-US" w:eastAsia="zh-CN"/>
        </w:rPr>
        <w:br w:type="textWrapping"/>
      </w:r>
      <w:r>
        <w:rPr>
          <w:rFonts w:hint="eastAsia"/>
          <w:lang w:val="en-US" w:eastAsia="zh-CN"/>
        </w:rPr>
        <w:tab/>
      </w:r>
      <w:r>
        <w:rPr>
          <w:rFonts w:hint="eastAsia"/>
          <w:lang w:val="en-US" w:eastAsia="zh-CN"/>
        </w:rPr>
        <w:t>⚫ 支持故障自动转移，集群自动成员控制，故障节点自动从集群中移除；</w:t>
      </w:r>
      <w:r>
        <w:rPr>
          <w:rFonts w:hint="eastAsia"/>
          <w:color w:val="FF0000"/>
          <w:lang w:val="en-US" w:eastAsia="zh-CN"/>
        </w:rPr>
        <w:t>如果是实例级的主从切换，换后VIP（虚拟 IP）不变；基于强同步复制策略下，主从切换将保证主从数据完全一致，可满足金融级数据一致性要求</w:t>
      </w:r>
      <w:r>
        <w:rPr>
          <w:rFonts w:hint="eastAsia"/>
          <w:lang w:val="en-US" w:eastAsia="zh-CN"/>
        </w:rPr>
        <w:t>。</w:t>
      </w:r>
      <w:r>
        <w:rPr>
          <w:rFonts w:hint="eastAsia"/>
          <w:lang w:val="en-US" w:eastAsia="zh-CN"/>
        </w:rPr>
        <w:br w:type="textWrapping"/>
      </w:r>
      <w:r>
        <w:rPr>
          <w:rFonts w:hint="eastAsia"/>
          <w:lang w:val="en-US" w:eastAsia="zh-CN"/>
        </w:rPr>
        <w:tab/>
      </w:r>
      <w:r>
        <w:rPr>
          <w:rFonts w:hint="eastAsia"/>
          <w:lang w:val="en-US" w:eastAsia="zh-CN"/>
        </w:rPr>
        <w:t>⚫ 支持故障自动恢复， 承载分片的物理节点故障，调度系统自动尝试恢复节点，如果原节点无法恢复，将在30分钟内自动申请新资源，并通过备份重建（ Rebuild）节点，并将节点自动加入集群，已确保实例长期来保持完整的高可用架构。</w:t>
      </w:r>
      <w:r>
        <w:rPr>
          <w:rFonts w:hint="eastAsia"/>
          <w:lang w:val="en-US" w:eastAsia="zh-CN"/>
        </w:rPr>
        <w:br w:type="textWrapping"/>
      </w:r>
      <w:r>
        <w:rPr>
          <w:rFonts w:hint="eastAsia"/>
          <w:lang w:val="en-US" w:eastAsia="zh-CN"/>
        </w:rPr>
        <w:tab/>
      </w:r>
      <w:r>
        <w:rPr>
          <w:rFonts w:hint="eastAsia"/>
          <w:lang w:val="en-US" w:eastAsia="zh-CN"/>
        </w:rPr>
        <w:t>⚫ 每个节点都包含完整的数据副本，可以根据DBA需求切换；</w:t>
      </w:r>
      <w:r>
        <w:rPr>
          <w:rFonts w:hint="eastAsia"/>
          <w:lang w:val="en-US" w:eastAsia="zh-CN"/>
        </w:rPr>
        <w:br w:type="textWrapping"/>
      </w:r>
      <w:r>
        <w:rPr>
          <w:rFonts w:hint="eastAsia"/>
          <w:lang w:val="en-US" w:eastAsia="zh-CN"/>
        </w:rPr>
        <w:tab/>
      </w:r>
      <w:r>
        <w:rPr>
          <w:rFonts w:hint="eastAsia"/>
          <w:lang w:val="en-US" w:eastAsia="zh-CN"/>
        </w:rPr>
        <w:t>⚫ 支持免切设置，即可以设置在某一特殊时期，不处理故障转移。</w:t>
      </w:r>
      <w:r>
        <w:rPr>
          <w:rFonts w:hint="eastAsia"/>
          <w:lang w:val="en-US" w:eastAsia="zh-CN"/>
        </w:rPr>
        <w:br w:type="textWrapping"/>
      </w:r>
      <w:r>
        <w:rPr>
          <w:rFonts w:hint="eastAsia"/>
          <w:lang w:val="en-US" w:eastAsia="zh-CN"/>
        </w:rPr>
        <w:tab/>
      </w:r>
      <w:r>
        <w:rPr>
          <w:rFonts w:hint="eastAsia"/>
          <w:lang w:val="en-US" w:eastAsia="zh-CN"/>
        </w:rPr>
        <w:t>⚫ 仅需x86设备，且无需共享存储设备即可支持；</w:t>
      </w:r>
      <w:r>
        <w:rPr>
          <w:rFonts w:hint="eastAsia"/>
          <w:lang w:val="en-US" w:eastAsia="zh-CN"/>
        </w:rPr>
        <w:br w:type="textWrapping"/>
      </w:r>
      <w:r>
        <w:rPr>
          <w:rFonts w:hint="eastAsia"/>
          <w:lang w:val="en-US" w:eastAsia="zh-CN"/>
        </w:rPr>
        <w:tab/>
      </w:r>
      <w:r>
        <w:rPr>
          <w:rFonts w:hint="eastAsia"/>
          <w:lang w:val="en-US" w:eastAsia="zh-CN"/>
        </w:rPr>
        <w:t xml:space="preserve">⚫ </w:t>
      </w:r>
      <w:r>
        <w:rPr>
          <w:rFonts w:hint="eastAsia"/>
          <w:color w:val="FF0000"/>
          <w:lang w:val="en-US" w:eastAsia="zh-CN"/>
        </w:rPr>
        <w:t>支持跨可用区部署，实例的主机和从机可分处于不同机房（无论是否同城），数据之间通过专线网络进行实时的数据复制</w:t>
      </w:r>
      <w:r>
        <w:rPr>
          <w:rFonts w:hint="eastAsia"/>
          <w:lang w:val="en-US" w:eastAsia="zh-CN"/>
        </w:rPr>
        <w:t xml:space="preserve">。本地为主机，远程为从机，首先访问本地的节点，若本地实例发生故障或访问不可达，则访问远程从机。 若配合腾讯VPC网络环境下，可支持同城双活架构，即业务系统可以直接在两个中心读写数据库。跨可用区部署特性为TDSQL提供了多可用区容灾的能力， 避免了单IDC部署的运营风险。 </w:t>
      </w:r>
    </w:p>
    <w:p>
      <w:pPr>
        <w:ind w:firstLine="420" w:firstLineChars="0"/>
        <w:rPr>
          <w:rFonts w:hint="eastAsia"/>
          <w:lang w:val="en-US" w:eastAsia="zh-CN"/>
        </w:rPr>
      </w:pPr>
      <w:r>
        <w:rPr>
          <w:rFonts w:hint="eastAsia"/>
          <w:lang w:val="en-US" w:eastAsia="zh-CN"/>
        </w:rPr>
        <w:t>TDSQL的每一个分片都支持基于强同步的高可用方案，主数据库故障时将自动选举出最优备机立即顶替工作，切换过程对用户透明，且不改变访问IP。并且对数据库和底层物理设备提供7X24小时持续监控。发生故障时，TDSQL将自动重启数据库及相关进程；如果节点崩溃无法恢复，将通过备份文件自动重建节点（如下图）：</w:t>
      </w:r>
    </w:p>
    <w:p>
      <w:pPr>
        <w:jc w:val="center"/>
        <w:rPr>
          <w:rFonts w:hint="eastAsia"/>
          <w:lang w:val="en-US" w:eastAsia="zh-CN"/>
        </w:rPr>
      </w:pPr>
      <w:r>
        <w:rPr>
          <w:rFonts w:hint="eastAsia"/>
          <w:lang w:val="en-US" w:eastAsia="zh-CN"/>
        </w:rPr>
        <w:drawing>
          <wp:inline distT="0" distB="0" distL="114300" distR="114300">
            <wp:extent cx="4919345" cy="221297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19345" cy="221297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p>
      <w:pPr>
        <w:pStyle w:val="3"/>
        <w:bidi w:val="0"/>
        <w:rPr>
          <w:rFonts w:hint="eastAsia"/>
          <w:lang w:val="en-US" w:eastAsia="zh-CN"/>
        </w:rPr>
      </w:pPr>
      <w:r>
        <w:rPr>
          <w:rFonts w:hint="eastAsia"/>
          <w:lang w:val="en-US" w:eastAsia="zh-CN"/>
        </w:rPr>
        <w:t>GoldenDB</w:t>
      </w:r>
    </w:p>
    <w:p>
      <w:pPr>
        <w:keepNext/>
        <w:keepLines/>
        <w:widowControl w:val="0"/>
        <w:bidi w:val="0"/>
        <w:spacing w:line="360" w:lineRule="auto"/>
        <w:jc w:val="both"/>
        <w:outlineLvl w:val="2"/>
        <w:rPr>
          <w:rFonts w:hint="eastAsia" w:ascii="Times New Roman" w:hAnsi="Times New Roman" w:eastAsia="仿宋" w:cs="Times New Roman"/>
          <w:b/>
          <w:kern w:val="2"/>
          <w:sz w:val="24"/>
          <w:szCs w:val="24"/>
          <w:lang w:val="en-US" w:eastAsia="zh-CN" w:bidi="ar-SA"/>
        </w:rPr>
      </w:pPr>
      <w:r>
        <w:rPr>
          <w:rFonts w:hint="eastAsia" w:ascii="Times New Roman" w:hAnsi="Times New Roman" w:eastAsia="仿宋" w:cs="Times New Roman"/>
          <w:b/>
          <w:kern w:val="2"/>
          <w:sz w:val="24"/>
          <w:szCs w:val="24"/>
          <w:lang w:val="en-US" w:eastAsia="zh-CN" w:bidi="ar-SA"/>
        </w:rPr>
        <w:t>主备一致性校验</w:t>
      </w:r>
    </w:p>
    <w:p>
      <w:pPr>
        <w:keepNext/>
        <w:keepLines/>
        <w:widowControl w:val="0"/>
        <w:bidi w:val="0"/>
        <w:spacing w:line="360" w:lineRule="auto"/>
        <w:jc w:val="both"/>
        <w:outlineLvl w:val="3"/>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pt-table-checksum</w:t>
      </w:r>
    </w:p>
    <w:p>
      <w:pPr>
        <w:keepNext/>
        <w:keepLines/>
        <w:widowControl w:val="0"/>
        <w:bidi w:val="0"/>
        <w:spacing w:line="360" w:lineRule="auto"/>
        <w:jc w:val="both"/>
        <w:outlineLvl w:val="4"/>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原理</w:t>
      </w:r>
    </w:p>
    <w:p>
      <w:pPr>
        <w:ind w:firstLine="420" w:firstLineChars="0"/>
        <w:rPr>
          <w:rFonts w:hint="default" w:cs="Times New Roman"/>
          <w:szCs w:val="24"/>
          <w:lang w:val="en-US" w:eastAsia="zh-CN"/>
        </w:rPr>
      </w:pPr>
      <w:r>
        <w:rPr>
          <w:rFonts w:hint="eastAsia" w:cs="Times New Roman"/>
          <w:szCs w:val="24"/>
          <w:lang w:val="en-US" w:eastAsia="zh-CN"/>
        </w:rPr>
        <w:t>pt-table-checksum将每个表按照行分成块，使用REPLACE...SELECT查询检查每块数据的一致性，通过改变块大小保证一致性校验的运行时间，每块校验的目标时间默认为0.5s。</w:t>
      </w:r>
    </w:p>
    <w:p>
      <w:pPr>
        <w:keepNext/>
        <w:keepLines/>
        <w:widowControl w:val="0"/>
        <w:bidi w:val="0"/>
        <w:spacing w:line="360" w:lineRule="auto"/>
        <w:jc w:val="both"/>
        <w:outlineLvl w:val="4"/>
        <w:rPr>
          <w:rFonts w:hint="default"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命令</w:t>
      </w:r>
    </w:p>
    <w:p>
      <w:pPr>
        <w:ind w:firstLine="420" w:firstLineChars="0"/>
        <w:rPr>
          <w:rFonts w:hint="eastAsia" w:cs="Times New Roman"/>
          <w:szCs w:val="24"/>
          <w:lang w:val="en-US" w:eastAsia="zh-CN"/>
        </w:rPr>
      </w:pPr>
      <w:r>
        <w:rPr>
          <w:rFonts w:hint="eastAsia" w:cs="Times New Roman"/>
          <w:szCs w:val="24"/>
          <w:lang w:val="en-US" w:eastAsia="zh-CN"/>
        </w:rPr>
        <w:t>项目代码生成命令：</w:t>
      </w:r>
    </w:p>
    <w:p>
      <w:pPr>
        <w:ind w:firstLine="420" w:firstLineChars="0"/>
        <w:rPr>
          <w:rFonts w:hint="eastAsia" w:cs="Times New Roman"/>
          <w:szCs w:val="24"/>
          <w:lang w:val="en-US" w:eastAsia="zh-CN"/>
        </w:rPr>
      </w:pPr>
      <w:r>
        <w:rPr>
          <w:rFonts w:hint="default" w:cs="Times New Roman"/>
          <w:szCs w:val="24"/>
          <w:lang w:val="en-US" w:eastAsia="zh-CN"/>
        </w:rPr>
        <w:t>pt-table-checksum</w:t>
      </w:r>
      <w:r>
        <w:rPr>
          <w:rFonts w:hint="eastAsia" w:cs="Times New Roman"/>
          <w:szCs w:val="24"/>
          <w:lang w:val="en-US" w:eastAsia="zh-CN"/>
        </w:rPr>
        <w:t xml:space="preserve"> --no-check-binlog-format --databases=</w:t>
      </w:r>
    </w:p>
    <w:p>
      <w:pPr>
        <w:ind w:firstLine="420" w:firstLineChars="0"/>
        <w:rPr>
          <w:rFonts w:hint="default" w:cs="Times New Roman"/>
          <w:szCs w:val="24"/>
          <w:lang w:val="en-US" w:eastAsia="zh-CN"/>
        </w:rPr>
      </w:pPr>
      <w:r>
        <w:rPr>
          <w:rFonts w:hint="eastAsia" w:cs="Times New Roman"/>
          <w:szCs w:val="24"/>
          <w:lang w:val="en-US" w:eastAsia="zh-CN"/>
        </w:rPr>
        <w:t>A=utf8,h=10.10.10.10.P=6666,u=username,p=</w:t>
      </w:r>
      <w:r>
        <w:rPr>
          <w:rFonts w:hint="default" w:cs="Times New Roman"/>
          <w:szCs w:val="24"/>
          <w:lang w:val="en-US" w:eastAsia="zh-CN"/>
        </w:rPr>
        <w:t>’</w:t>
      </w:r>
      <w:r>
        <w:rPr>
          <w:rFonts w:hint="eastAsia" w:cs="Times New Roman"/>
          <w:szCs w:val="24"/>
          <w:lang w:val="en-US" w:eastAsia="zh-CN"/>
        </w:rPr>
        <w:t>password</w:t>
      </w:r>
      <w:r>
        <w:rPr>
          <w:rFonts w:hint="default" w:cs="Times New Roman"/>
          <w:szCs w:val="24"/>
          <w:lang w:val="en-US" w:eastAsia="zh-CN"/>
        </w:rPr>
        <w:t>’</w:t>
      </w:r>
    </w:p>
    <w:p>
      <w:pPr>
        <w:ind w:firstLine="420" w:firstLineChars="0"/>
        <w:rPr>
          <w:rFonts w:hint="default" w:cs="Times New Roman"/>
          <w:szCs w:val="24"/>
          <w:lang w:val="en-US" w:eastAsia="zh-CN"/>
        </w:rPr>
      </w:pPr>
      <w:r>
        <w:rPr>
          <w:rFonts w:hint="eastAsia" w:cs="Times New Roman"/>
          <w:szCs w:val="24"/>
          <w:lang w:val="en-US" w:eastAsia="zh-CN"/>
        </w:rPr>
        <w:t>--nocheck-replication-filters,</w:t>
      </w:r>
    </w:p>
    <w:p>
      <w:pPr>
        <w:ind w:firstLine="420" w:firstLineChars="0"/>
        <w:rPr>
          <w:rFonts w:hint="eastAsia" w:cs="Times New Roman"/>
          <w:szCs w:val="24"/>
          <w:lang w:val="en-US" w:eastAsia="zh-CN"/>
        </w:rPr>
      </w:pPr>
      <w:r>
        <w:rPr>
          <w:rFonts w:hint="eastAsia" w:cs="Times New Roman"/>
          <w:szCs w:val="24"/>
          <w:lang w:val="en-US" w:eastAsia="zh-CN"/>
        </w:rPr>
        <w:t>--ignore-databases=mysql,percona,dbagent</w:t>
      </w:r>
    </w:p>
    <w:p>
      <w:pPr>
        <w:ind w:firstLine="420" w:firstLineChars="0"/>
        <w:rPr>
          <w:rFonts w:hint="eastAsia" w:cs="Times New Roman"/>
          <w:szCs w:val="24"/>
          <w:lang w:val="en-US" w:eastAsia="zh-CN"/>
        </w:rPr>
      </w:pPr>
      <w:r>
        <w:rPr>
          <w:rFonts w:hint="eastAsia" w:cs="Times New Roman"/>
          <w:szCs w:val="24"/>
          <w:lang w:val="en-US" w:eastAsia="zh-CN"/>
        </w:rPr>
        <w:t>--tables=</w:t>
      </w:r>
    </w:p>
    <w:p>
      <w:pPr>
        <w:ind w:firstLine="420" w:firstLineChars="0"/>
        <w:rPr>
          <w:rFonts w:hint="eastAsia" w:cs="Times New Roman"/>
          <w:szCs w:val="24"/>
          <w:lang w:val="en-US" w:eastAsia="zh-CN"/>
        </w:rPr>
      </w:pPr>
      <w:r>
        <w:rPr>
          <w:rFonts w:hint="eastAsia" w:cs="Times New Roman"/>
          <w:szCs w:val="24"/>
          <w:lang w:val="en-US" w:eastAsia="zh-CN"/>
        </w:rPr>
        <w:t>--ignore-tables=percona.checksums</w:t>
      </w:r>
    </w:p>
    <w:p>
      <w:pPr>
        <w:ind w:firstLine="420" w:firstLineChars="0"/>
        <w:rPr>
          <w:rFonts w:hint="eastAsia" w:cs="Times New Roman"/>
          <w:szCs w:val="24"/>
          <w:lang w:val="en-US" w:eastAsia="zh-CN"/>
        </w:rPr>
      </w:pPr>
      <w:r>
        <w:rPr>
          <w:rFonts w:hint="eastAsia" w:cs="Times New Roman"/>
          <w:szCs w:val="24"/>
          <w:lang w:val="en-US" w:eastAsia="zh-CN"/>
        </w:rPr>
        <w:t>--chunk-szie-limit=2</w:t>
      </w:r>
    </w:p>
    <w:p>
      <w:pPr>
        <w:ind w:firstLine="420" w:firstLineChars="0"/>
        <w:rPr>
          <w:rFonts w:hint="default" w:cs="Times New Roman"/>
          <w:szCs w:val="24"/>
          <w:lang w:val="en-US" w:eastAsia="zh-CN"/>
        </w:rPr>
      </w:pPr>
      <w:r>
        <w:rPr>
          <w:rFonts w:hint="eastAsia" w:cs="Times New Roman"/>
          <w:szCs w:val="24"/>
          <w:lang w:val="en-US" w:eastAsia="zh-CN"/>
        </w:rPr>
        <w:t xml:space="preserve">--recursion-method=hosts </w:t>
      </w:r>
      <w:r>
        <w:rPr>
          <w:rFonts w:hint="eastAsia" w:cs="Times New Roman"/>
          <w:szCs w:val="24"/>
          <w:lang w:val="en-US" w:eastAsia="zh-CN"/>
        </w:rPr>
        <w:tab/>
      </w:r>
      <w:r>
        <w:rPr>
          <w:rFonts w:hint="eastAsia" w:cs="Times New Roman"/>
          <w:szCs w:val="24"/>
          <w:lang w:val="en-US" w:eastAsia="zh-CN"/>
        </w:rPr>
        <w:t>1&gt;/home.dbagent_guardianft/table-sync/****_checksum.log 2&gt;&amp;1</w:t>
      </w:r>
    </w:p>
    <w:p>
      <w:pPr>
        <w:keepNext/>
        <w:keepLines/>
        <w:widowControl w:val="0"/>
        <w:bidi w:val="0"/>
        <w:spacing w:line="360" w:lineRule="auto"/>
        <w:jc w:val="both"/>
        <w:outlineLvl w:val="4"/>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参数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参数</w:t>
            </w:r>
          </w:p>
        </w:tc>
        <w:tc>
          <w:tcPr>
            <w:tcW w:w="5514"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default" w:cs="Times New Roman"/>
                <w:szCs w:val="24"/>
                <w:vertAlign w:val="baseline"/>
                <w:lang w:val="en-US" w:eastAsia="zh-CN"/>
              </w:rPr>
              <w:t>--nocheck-replication-filters</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不检查复制过滤器，建议启用。可以用--databases来指定需要检查的数据库。默认在检查到在主从复制过程中又被用ignore过滤的表，检查会中断并退出，如果想避开这个检查可以设置--no-check-replication-filters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eastAsia" w:cs="Times New Roman"/>
                <w:szCs w:val="24"/>
                <w:vertAlign w:val="baseline"/>
                <w:lang w:val="en-US" w:eastAsia="zh-CN"/>
              </w:rPr>
            </w:pPr>
            <w:r>
              <w:rPr>
                <w:rFonts w:hint="eastAsia" w:cs="Times New Roman"/>
                <w:szCs w:val="24"/>
                <w:vertAlign w:val="baseline"/>
                <w:lang w:val="en-US" w:eastAsia="zh-CN"/>
              </w:rPr>
              <w:t>--no-check-binlog-format</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不检查复制的binlog模式，要是binlog模式是ROW，则会报错。默认会检查binlog-format，默认不是statement，就会报错，想避免检查可以设置--no-check-binlog-format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--replicate-check-only</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只显示不同步的信息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--replicate=</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用来指定存放计算结果的表名，默认是percona.checksums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--databases=</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指定需要被检查的数据库，多个则用逗号隔开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A=</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u=</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h=</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IP，主机ip必须指定，备机ip未指定默认情况下搜索DSN能搜到的所有备机，备机ip指定时只检查主机和备机的一致性，第一个ip为主机，第二个ip为备机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p=</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P=</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--tables=</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指定需要被忽略的表，多个用逗号隔开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--ignore-databases=</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检查时忽略的库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--ignore-tables</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检查时忽略的表，项目代码中自动配置percona.checksums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--chunk-size-limit=</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不需要对比该限制大的多（如超过该限制两倍）的块进行校验和。无索引该项默认值为2，该限制大于2时，可以对较大的块进行校验，项目代码中初始化为0，禁止超大块校验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8"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--recursion-methods</w:t>
            </w:r>
          </w:p>
        </w:tc>
        <w:tc>
          <w:tcPr>
            <w:tcW w:w="5514" w:type="dxa"/>
          </w:tcPr>
          <w:p>
            <w:pPr>
              <w:rPr>
                <w:rFonts w:hint="default" w:cs="Times New Roman"/>
                <w:szCs w:val="24"/>
                <w:vertAlign w:val="baseline"/>
                <w:lang w:val="en-US" w:eastAsia="zh-CN"/>
              </w:rPr>
            </w:pPr>
            <w:r>
              <w:rPr>
                <w:rFonts w:hint="eastAsia" w:cs="Times New Roman"/>
                <w:szCs w:val="24"/>
                <w:vertAlign w:val="baseline"/>
                <w:lang w:val="en-US" w:eastAsia="zh-CN"/>
              </w:rPr>
              <w:t>Processlist、hosts、dsb=DSN或no。pt-tbale-checksums工具自动探测所有备机，但为以防探测失败，配置该项指定寻找备机的方法，默认为processlist，项目代码中指定为hosts。服务端口非标准端口（3306）时，hosts更优。</w:t>
            </w:r>
          </w:p>
        </w:tc>
      </w:tr>
    </w:tbl>
    <w:p>
      <w:pPr>
        <w:keepNext/>
        <w:keepLines/>
        <w:widowControl w:val="0"/>
        <w:bidi w:val="0"/>
        <w:spacing w:line="360" w:lineRule="auto"/>
        <w:jc w:val="both"/>
        <w:outlineLvl w:val="4"/>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退出状态（EXIT STATUS）</w:t>
      </w:r>
    </w:p>
    <w:p>
      <w:pPr>
        <w:ind w:firstLine="420" w:firstLineChars="0"/>
        <w:rPr>
          <w:rFonts w:hint="eastAsia" w:cs="Times New Roman"/>
          <w:szCs w:val="24"/>
          <w:lang w:val="en-US" w:eastAsia="zh-CN"/>
        </w:rPr>
      </w:pPr>
      <w:r>
        <w:rPr>
          <w:rFonts w:hint="eastAsia" w:cs="Times New Roman"/>
          <w:szCs w:val="24"/>
          <w:lang w:val="en-US" w:eastAsia="zh-CN"/>
        </w:rPr>
        <w:t>有三种可能的退出状态：</w:t>
      </w:r>
    </w:p>
    <w:p>
      <w:pPr>
        <w:ind w:firstLine="420" w:firstLineChars="0"/>
        <w:rPr>
          <w:rFonts w:hint="eastAsia" w:cs="Times New Roman"/>
          <w:szCs w:val="24"/>
          <w:lang w:val="en-US" w:eastAsia="zh-CN"/>
        </w:rPr>
      </w:pPr>
      <w:r>
        <w:rPr>
          <w:rFonts w:hint="eastAsia" w:cs="Times New Roman"/>
          <w:szCs w:val="24"/>
          <w:lang w:val="en-US" w:eastAsia="zh-CN"/>
        </w:rPr>
        <w:t>1、0</w:t>
      </w:r>
    </w:p>
    <w:p>
      <w:pPr>
        <w:ind w:firstLine="420" w:firstLineChars="0"/>
        <w:rPr>
          <w:rFonts w:hint="default" w:cs="Times New Roman"/>
          <w:szCs w:val="24"/>
          <w:lang w:val="en-US" w:eastAsia="zh-CN"/>
        </w:rPr>
      </w:pPr>
      <w:r>
        <w:rPr>
          <w:rFonts w:hint="eastAsia" w:cs="Times New Roman"/>
          <w:szCs w:val="24"/>
          <w:lang w:val="en-US" w:eastAsia="zh-CN"/>
        </w:rPr>
        <w:t>主备一致，没有错误告警，没有不一致校验结果，没有跳过块或表</w:t>
      </w:r>
    </w:p>
    <w:p>
      <w:pPr>
        <w:ind w:firstLine="420" w:firstLineChars="0"/>
        <w:rPr>
          <w:rFonts w:hint="eastAsia" w:cs="Times New Roman"/>
          <w:szCs w:val="24"/>
          <w:lang w:val="en-US" w:eastAsia="zh-CN"/>
        </w:rPr>
      </w:pPr>
      <w:r>
        <w:rPr>
          <w:rFonts w:hint="eastAsia" w:cs="Times New Roman"/>
          <w:szCs w:val="24"/>
          <w:lang w:val="en-US" w:eastAsia="zh-CN"/>
        </w:rPr>
        <w:t>2、255</w:t>
      </w:r>
    </w:p>
    <w:p>
      <w:pPr>
        <w:ind w:firstLine="420" w:firstLineChars="0"/>
        <w:rPr>
          <w:rFonts w:hint="default" w:cs="Times New Roman"/>
          <w:szCs w:val="24"/>
          <w:lang w:val="en-US" w:eastAsia="zh-CN"/>
        </w:rPr>
      </w:pPr>
      <w:r>
        <w:rPr>
          <w:rFonts w:hint="eastAsia" w:cs="Times New Roman"/>
          <w:szCs w:val="24"/>
          <w:lang w:val="en-US" w:eastAsia="zh-CN"/>
        </w:rPr>
        <w:t>pt-table-checksum工具致命错误</w:t>
      </w:r>
    </w:p>
    <w:p>
      <w:pPr>
        <w:ind w:firstLine="420" w:firstLineChars="0"/>
        <w:rPr>
          <w:rFonts w:hint="eastAsia" w:cs="Times New Roman"/>
          <w:szCs w:val="24"/>
          <w:lang w:val="en-US" w:eastAsia="zh-CN"/>
        </w:rPr>
      </w:pPr>
      <w:r>
        <w:rPr>
          <w:rFonts w:hint="eastAsia" w:cs="Times New Roman"/>
          <w:szCs w:val="24"/>
          <w:lang w:val="en-US" w:eastAsia="zh-CN"/>
        </w:rPr>
        <w:t>3、其他值</w:t>
      </w:r>
    </w:p>
    <w:p>
      <w:pPr>
        <w:rPr>
          <w:rFonts w:hint="default" w:cs="Times New Roman"/>
          <w:szCs w:val="24"/>
          <w:lang w:val="en-US" w:eastAsia="zh-CN"/>
        </w:rPr>
      </w:pPr>
    </w:p>
    <w:p>
      <w:pPr>
        <w:keepNext/>
        <w:keepLines/>
        <w:widowControl w:val="0"/>
        <w:bidi w:val="0"/>
        <w:spacing w:line="360" w:lineRule="auto"/>
        <w:jc w:val="both"/>
        <w:outlineLvl w:val="4"/>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返回结果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6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列名</w:t>
            </w:r>
          </w:p>
        </w:tc>
        <w:tc>
          <w:tcPr>
            <w:tcW w:w="673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TS</w:t>
            </w:r>
          </w:p>
        </w:tc>
        <w:tc>
          <w:tcPr>
            <w:tcW w:w="6731" w:type="dxa"/>
          </w:tcPr>
          <w:p>
            <w:pPr>
              <w:rPr>
                <w:rFonts w:hint="default" w:cs="Times New Roman"/>
                <w:szCs w:val="24"/>
                <w:vertAlign w:val="baseline"/>
                <w:lang w:val="en-US" w:eastAsia="zh-CN"/>
              </w:rPr>
            </w:pPr>
            <w:r>
              <w:rPr>
                <w:rFonts w:hint="eastAsia" w:cs="Times New Roman"/>
                <w:szCs w:val="24"/>
                <w:vertAlign w:val="baseline"/>
                <w:lang w:val="en-US" w:eastAsia="zh-CN"/>
              </w:rPr>
              <w:t>完成检查的时间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ERRORS</w:t>
            </w:r>
          </w:p>
        </w:tc>
        <w:tc>
          <w:tcPr>
            <w:tcW w:w="6731" w:type="dxa"/>
          </w:tcPr>
          <w:p>
            <w:pPr>
              <w:rPr>
                <w:rFonts w:hint="default" w:cs="Times New Roman"/>
                <w:szCs w:val="24"/>
                <w:vertAlign w:val="baseline"/>
                <w:lang w:val="en-US" w:eastAsia="zh-CN"/>
              </w:rPr>
            </w:pPr>
            <w:r>
              <w:rPr>
                <w:rFonts w:hint="eastAsia" w:cs="Times New Roman"/>
                <w:szCs w:val="24"/>
                <w:vertAlign w:val="baseline"/>
                <w:lang w:val="en-US" w:eastAsia="zh-CN"/>
              </w:rPr>
              <w:t>检查时候发生错误和告警的数目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IDFFS</w:t>
            </w:r>
          </w:p>
        </w:tc>
        <w:tc>
          <w:tcPr>
            <w:tcW w:w="6731" w:type="dxa"/>
          </w:tcPr>
          <w:p>
            <w:pPr>
              <w:rPr>
                <w:rFonts w:hint="eastAsia" w:cs="Times New Roman"/>
                <w:szCs w:val="24"/>
                <w:vertAlign w:val="baseline"/>
                <w:lang w:val="en-US" w:eastAsia="zh-CN"/>
              </w:rPr>
            </w:pPr>
            <w:r>
              <w:rPr>
                <w:rFonts w:hint="eastAsia" w:cs="Times New Roman"/>
                <w:szCs w:val="24"/>
                <w:vertAlign w:val="baseline"/>
                <w:lang w:val="en-US" w:eastAsia="zh-CN"/>
              </w:rPr>
              <w:t>0表示一直，1表示不一致。</w:t>
            </w:r>
          </w:p>
          <w:p>
            <w:pPr>
              <w:rPr>
                <w:rFonts w:hint="eastAsia" w:cs="Times New Roman"/>
                <w:szCs w:val="24"/>
                <w:vertAlign w:val="baseline"/>
                <w:lang w:val="en-US" w:eastAsia="zh-CN"/>
              </w:rPr>
            </w:pPr>
            <w:r>
              <w:rPr>
                <w:rFonts w:hint="eastAsia" w:cs="Times New Roman"/>
                <w:szCs w:val="24"/>
                <w:vertAlign w:val="baseline"/>
                <w:lang w:val="en-US" w:eastAsia="zh-CN"/>
              </w:rPr>
              <w:t>当指定--no-replicate-check时，会一直为0</w:t>
            </w:r>
          </w:p>
          <w:p>
            <w:pPr>
              <w:rPr>
                <w:rFonts w:hint="default" w:cs="Times New Roman"/>
                <w:szCs w:val="24"/>
                <w:vertAlign w:val="baseline"/>
                <w:lang w:val="en-US" w:eastAsia="zh-CN"/>
              </w:rPr>
            </w:pPr>
            <w:r>
              <w:rPr>
                <w:rFonts w:hint="eastAsia" w:cs="Times New Roman"/>
                <w:szCs w:val="24"/>
                <w:vertAlign w:val="baseline"/>
                <w:lang w:val="en-US" w:eastAsia="zh-CN"/>
              </w:rPr>
              <w:t>当指定--replicate-check-only会显示不同的信息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ROWS</w:t>
            </w:r>
          </w:p>
        </w:tc>
        <w:tc>
          <w:tcPr>
            <w:tcW w:w="6731" w:type="dxa"/>
          </w:tcPr>
          <w:p>
            <w:pPr>
              <w:rPr>
                <w:rFonts w:hint="default" w:cs="Times New Roman"/>
                <w:szCs w:val="24"/>
                <w:vertAlign w:val="baseline"/>
                <w:lang w:val="en-US" w:eastAsia="zh-CN"/>
              </w:rPr>
            </w:pPr>
            <w:r>
              <w:rPr>
                <w:rFonts w:hint="eastAsia" w:cs="Times New Roman"/>
                <w:szCs w:val="24"/>
                <w:vertAlign w:val="baseline"/>
                <w:lang w:val="en-US" w:eastAsia="zh-CN"/>
              </w:rPr>
              <w:t>表的行数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CHUNKS</w:t>
            </w:r>
          </w:p>
        </w:tc>
        <w:tc>
          <w:tcPr>
            <w:tcW w:w="6731" w:type="dxa"/>
          </w:tcPr>
          <w:p>
            <w:pPr>
              <w:rPr>
                <w:rFonts w:hint="default" w:cs="Times New Roman"/>
                <w:szCs w:val="24"/>
                <w:vertAlign w:val="baseline"/>
                <w:lang w:val="en-US" w:eastAsia="zh-CN"/>
              </w:rPr>
            </w:pPr>
            <w:r>
              <w:rPr>
                <w:rFonts w:hint="eastAsia" w:cs="Times New Roman"/>
                <w:szCs w:val="24"/>
                <w:vertAlign w:val="baseline"/>
                <w:lang w:val="en-US" w:eastAsia="zh-CN"/>
              </w:rPr>
              <w:t>被划分到表中的块的数目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SKIPPED</w:t>
            </w:r>
          </w:p>
        </w:tc>
        <w:tc>
          <w:tcPr>
            <w:tcW w:w="6731" w:type="dxa"/>
          </w:tcPr>
          <w:p>
            <w:pPr>
              <w:rPr>
                <w:rFonts w:hint="default" w:cs="Times New Roman"/>
                <w:szCs w:val="24"/>
                <w:vertAlign w:val="baseline"/>
                <w:lang w:val="en-US" w:eastAsia="zh-CN"/>
              </w:rPr>
            </w:pPr>
            <w:r>
              <w:rPr>
                <w:rFonts w:hint="eastAsia" w:cs="Times New Roman"/>
                <w:szCs w:val="24"/>
                <w:vertAlign w:val="baseline"/>
                <w:lang w:val="en-US" w:eastAsia="zh-CN"/>
              </w:rPr>
              <w:t>由于错误或告警过大，则跳过块的数目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TIME</w:t>
            </w:r>
          </w:p>
        </w:tc>
        <w:tc>
          <w:tcPr>
            <w:tcW w:w="6731" w:type="dxa"/>
          </w:tcPr>
          <w:p>
            <w:pPr>
              <w:rPr>
                <w:rFonts w:hint="default" w:cs="Times New Roman"/>
                <w:szCs w:val="24"/>
                <w:vertAlign w:val="baseline"/>
                <w:lang w:val="en-US" w:eastAsia="zh-CN"/>
              </w:rPr>
            </w:pPr>
            <w:r>
              <w:rPr>
                <w:rFonts w:hint="eastAsia" w:cs="Times New Roman"/>
                <w:szCs w:val="24"/>
                <w:vertAlign w:val="baseline"/>
                <w:lang w:val="en-US" w:eastAsia="zh-CN"/>
              </w:rPr>
              <w:t>执行的时间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TABLE</w:t>
            </w:r>
          </w:p>
        </w:tc>
        <w:tc>
          <w:tcPr>
            <w:tcW w:w="6731" w:type="dxa"/>
          </w:tcPr>
          <w:p>
            <w:pPr>
              <w:rPr>
                <w:rFonts w:hint="default" w:cs="Times New Roman"/>
                <w:szCs w:val="24"/>
                <w:vertAlign w:val="baseline"/>
                <w:lang w:val="en-US" w:eastAsia="zh-CN"/>
              </w:rPr>
            </w:pPr>
            <w:r>
              <w:rPr>
                <w:rFonts w:hint="eastAsia" w:cs="Times New Roman"/>
                <w:szCs w:val="24"/>
                <w:vertAlign w:val="baseline"/>
                <w:lang w:val="en-US" w:eastAsia="zh-CN"/>
              </w:rPr>
              <w:t>被检查的表名</w:t>
            </w:r>
          </w:p>
        </w:tc>
      </w:tr>
    </w:tbl>
    <w:p>
      <w:pPr>
        <w:rPr>
          <w:rFonts w:hint="default" w:cs="Times New Roman"/>
          <w:szCs w:val="24"/>
          <w:lang w:val="en-US" w:eastAsia="zh-CN"/>
        </w:rPr>
      </w:pPr>
    </w:p>
    <w:p>
      <w:pPr>
        <w:ind w:firstLine="420" w:firstLineChars="0"/>
        <w:rPr>
          <w:rFonts w:hint="default" w:cs="Times New Roman"/>
          <w:szCs w:val="24"/>
          <w:lang w:val="en-US" w:eastAsia="zh-CN"/>
        </w:rPr>
      </w:pPr>
    </w:p>
    <w:p>
      <w:pPr>
        <w:keepNext/>
        <w:keepLines/>
        <w:widowControl w:val="0"/>
        <w:bidi w:val="0"/>
        <w:spacing w:line="360" w:lineRule="auto"/>
        <w:jc w:val="both"/>
        <w:outlineLvl w:val="3"/>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pt-table-sync</w:t>
      </w:r>
    </w:p>
    <w:p>
      <w:pPr>
        <w:keepNext/>
        <w:keepLines/>
        <w:widowControl w:val="0"/>
        <w:bidi w:val="0"/>
        <w:spacing w:line="360" w:lineRule="auto"/>
        <w:jc w:val="both"/>
        <w:outlineLvl w:val="4"/>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原理</w:t>
      </w:r>
    </w:p>
    <w:p>
      <w:pPr>
        <w:ind w:firstLine="420" w:firstLineChars="0"/>
        <w:rPr>
          <w:rFonts w:hint="eastAsia" w:cs="Times New Roman"/>
          <w:szCs w:val="24"/>
          <w:lang w:val="en-US" w:eastAsia="zh-CN"/>
        </w:rPr>
      </w:pPr>
      <w:r>
        <w:rPr>
          <w:rFonts w:hint="eastAsia" w:cs="Times New Roman"/>
          <w:szCs w:val="24"/>
          <w:lang w:val="en-US" w:eastAsia="zh-CN"/>
        </w:rPr>
        <w:t>对表数据进行单向或双向同步，它不同步表结构、索引或任何其他结构对象。</w:t>
      </w:r>
    </w:p>
    <w:p>
      <w:pPr>
        <w:ind w:firstLine="420" w:firstLineChars="0"/>
        <w:rPr>
          <w:rFonts w:hint="default" w:cs="Times New Roman"/>
          <w:szCs w:val="24"/>
          <w:lang w:val="en-US" w:eastAsia="zh-CN"/>
        </w:rPr>
      </w:pPr>
    </w:p>
    <w:p>
      <w:pPr>
        <w:keepNext/>
        <w:keepLines/>
        <w:widowControl w:val="0"/>
        <w:bidi w:val="0"/>
        <w:spacing w:line="360" w:lineRule="auto"/>
        <w:jc w:val="both"/>
        <w:outlineLvl w:val="4"/>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命令</w:t>
      </w:r>
    </w:p>
    <w:p>
      <w:pPr>
        <w:ind w:firstLine="420" w:firstLineChars="0"/>
        <w:rPr>
          <w:rFonts w:hint="eastAsia" w:cs="Times New Roman"/>
          <w:szCs w:val="24"/>
          <w:lang w:val="en-US" w:eastAsia="zh-CN"/>
        </w:rPr>
      </w:pPr>
      <w:r>
        <w:rPr>
          <w:rFonts w:hint="eastAsia" w:cs="Times New Roman"/>
          <w:szCs w:val="24"/>
          <w:lang w:val="en-US" w:eastAsia="zh-CN"/>
        </w:rPr>
        <w:t>pt-table-sync --charset=utf8 --print --sync-to-master</w:t>
      </w:r>
    </w:p>
    <w:p>
      <w:pPr>
        <w:ind w:firstLine="420" w:firstLineChars="0"/>
        <w:rPr>
          <w:rFonts w:hint="default" w:cs="Times New Roman"/>
          <w:szCs w:val="24"/>
          <w:lang w:val="en-US" w:eastAsia="zh-CN"/>
        </w:rPr>
      </w:pPr>
      <w:r>
        <w:rPr>
          <w:rFonts w:hint="eastAsia" w:cs="Times New Roman"/>
          <w:szCs w:val="24"/>
          <w:lang w:val="en-US" w:eastAsia="zh-CN"/>
        </w:rPr>
        <w:t>A=utf8,h=10.10.10.10,P=6667,u-username,p=</w:t>
      </w:r>
      <w:r>
        <w:rPr>
          <w:rFonts w:hint="default" w:cs="Times New Roman"/>
          <w:szCs w:val="24"/>
          <w:lang w:val="en-US" w:eastAsia="zh-CN"/>
        </w:rPr>
        <w:t>’</w:t>
      </w:r>
      <w:r>
        <w:rPr>
          <w:rFonts w:hint="eastAsia" w:cs="Times New Roman"/>
          <w:szCs w:val="24"/>
          <w:lang w:val="en-US" w:eastAsia="zh-CN"/>
        </w:rPr>
        <w:t>password</w:t>
      </w:r>
      <w:r>
        <w:rPr>
          <w:rFonts w:hint="default" w:cs="Times New Roman"/>
          <w:szCs w:val="24"/>
          <w:lang w:val="en-US" w:eastAsia="zh-CN"/>
        </w:rPr>
        <w:t>’</w:t>
      </w:r>
    </w:p>
    <w:p>
      <w:pPr>
        <w:ind w:firstLine="420" w:firstLineChars="0"/>
        <w:rPr>
          <w:rFonts w:hint="eastAsia" w:cs="Times New Roman"/>
          <w:szCs w:val="24"/>
          <w:lang w:val="en-US" w:eastAsia="zh-CN"/>
        </w:rPr>
      </w:pPr>
      <w:r>
        <w:rPr>
          <w:rFonts w:hint="eastAsia" w:cs="Times New Roman"/>
          <w:szCs w:val="24"/>
          <w:lang w:val="en-US" w:eastAsia="zh-CN"/>
        </w:rPr>
        <w:t>--ignore-databases=mysql,percona,dnagent --tables=alltype.t_all_type</w:t>
      </w:r>
    </w:p>
    <w:p>
      <w:pPr>
        <w:ind w:firstLine="420" w:firstLineChars="0"/>
        <w:rPr>
          <w:rFonts w:hint="default" w:cs="Times New Roman"/>
          <w:szCs w:val="24"/>
          <w:lang w:val="en-US" w:eastAsia="zh-CN"/>
        </w:rPr>
      </w:pPr>
      <w:r>
        <w:rPr>
          <w:rFonts w:hint="eastAsia" w:cs="Times New Roman"/>
          <w:szCs w:val="24"/>
          <w:lang w:val="en-US" w:eastAsia="zh-CN"/>
        </w:rPr>
        <w:t>&gt;/home/dbagent_gudianft/table-sync/****_ip_port_sql 2&gt;&amp;1!</w:t>
      </w:r>
    </w:p>
    <w:p>
      <w:pPr>
        <w:keepNext/>
        <w:keepLines/>
        <w:widowControl w:val="0"/>
        <w:bidi w:val="0"/>
        <w:spacing w:line="360" w:lineRule="auto"/>
        <w:jc w:val="both"/>
        <w:outlineLvl w:val="4"/>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参数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参数</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A=</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备机用户名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u=</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备机用户名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h=</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备机IP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p=</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备机密码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P=</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备机端口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--tables</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指定需要被检查的表，多个逗号隔开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--ignore-databases=</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忽略的数据库，项目代码中自动配置mysql,percona,dbagent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--ignore-tables</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指定执行同步的表，多个逗号隔开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--print</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打印修复主备一致性的SQL语句，但是不执行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--execute</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执行命令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--[no]check-master</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和--sync-to-master配合使用，验证检测的主机是否为真主机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tcPr>
          <w:p>
            <w:pPr>
              <w:jc w:val="center"/>
              <w:rPr>
                <w:rFonts w:hint="default" w:cs="Times New Roman"/>
                <w:szCs w:val="24"/>
                <w:vertAlign w:val="baseline"/>
                <w:lang w:val="en-US" w:eastAsia="zh-CN"/>
              </w:rPr>
            </w:pPr>
            <w:r>
              <w:rPr>
                <w:rFonts w:hint="eastAsia" w:cs="Times New Roman"/>
                <w:szCs w:val="24"/>
                <w:vertAlign w:val="baseline"/>
                <w:lang w:val="en-US" w:eastAsia="zh-CN"/>
              </w:rPr>
              <w:t>--[no]check-slave</w:t>
            </w:r>
          </w:p>
        </w:tc>
        <w:tc>
          <w:tcPr>
            <w:tcW w:w="6389" w:type="dxa"/>
          </w:tcPr>
          <w:p>
            <w:pPr>
              <w:rPr>
                <w:rFonts w:hint="default" w:cs="Times New Roman"/>
                <w:szCs w:val="24"/>
                <w:vertAlign w:val="baseline"/>
                <w:lang w:val="en-US" w:eastAsia="zh-CN"/>
              </w:rPr>
            </w:pPr>
            <w:r>
              <w:rPr>
                <w:rFonts w:hint="eastAsia" w:cs="Times New Roman"/>
                <w:szCs w:val="24"/>
                <w:vertAlign w:val="baseline"/>
                <w:lang w:val="en-US" w:eastAsia="zh-CN"/>
              </w:rPr>
              <w:t>检测目标服务器是否为备机，pt-table-sync默认对备机的操作告警，--no-check-slave不做备机检查有一定风险</w:t>
            </w:r>
          </w:p>
        </w:tc>
      </w:tr>
    </w:tbl>
    <w:p>
      <w:pPr>
        <w:rPr>
          <w:rFonts w:hint="eastAsia" w:cs="Times New Roman"/>
          <w:szCs w:val="24"/>
          <w:lang w:val="en-US" w:eastAsia="zh-CN"/>
        </w:rPr>
      </w:pPr>
    </w:p>
    <w:p>
      <w:pPr>
        <w:keepNext/>
        <w:keepLines/>
        <w:widowControl w:val="0"/>
        <w:bidi w:val="0"/>
        <w:spacing w:line="360" w:lineRule="auto"/>
        <w:jc w:val="both"/>
        <w:outlineLvl w:val="4"/>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退出状态</w:t>
      </w:r>
    </w:p>
    <w:p>
      <w:pPr>
        <w:rPr>
          <w:rFonts w:hint="default" w:cs="Times New Roman"/>
          <w:szCs w:val="24"/>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故障判断</w:t>
      </w:r>
    </w:p>
    <w:p>
      <w:pPr>
        <w:ind w:firstLine="420" w:firstLineChars="0"/>
        <w:rPr>
          <w:rFonts w:hint="eastAsia"/>
          <w:lang w:val="en-US" w:eastAsia="zh-CN"/>
        </w:rPr>
      </w:pPr>
      <w:r>
        <w:rPr>
          <w:rFonts w:hint="eastAsia"/>
          <w:b/>
          <w:bCs/>
          <w:lang w:val="en-US" w:eastAsia="zh-CN"/>
        </w:rPr>
        <w:t>怎么判断发生了故障？</w:t>
      </w:r>
    </w:p>
    <w:p>
      <w:pPr>
        <w:numPr>
          <w:ilvl w:val="0"/>
          <w:numId w:val="1"/>
        </w:numPr>
        <w:ind w:firstLine="420" w:firstLineChars="0"/>
        <w:rPr>
          <w:rFonts w:hint="eastAsia"/>
          <w:lang w:val="en-US" w:eastAsia="zh-CN"/>
        </w:rPr>
      </w:pPr>
      <w:r>
        <w:rPr>
          <w:rFonts w:hint="eastAsia"/>
          <w:lang w:val="en-US" w:eastAsia="zh-CN"/>
        </w:rPr>
        <w:t>DBAgent主动上报DB的状态为失败，这个时候就认定故障，不需要额外进行判断</w:t>
      </w:r>
    </w:p>
    <w:p>
      <w:pPr>
        <w:numPr>
          <w:ilvl w:val="0"/>
          <w:numId w:val="1"/>
        </w:numPr>
        <w:ind w:firstLine="420" w:firstLineChars="0"/>
        <w:rPr>
          <w:rFonts w:hint="default"/>
          <w:lang w:val="en-US" w:eastAsia="zh-CN"/>
        </w:rPr>
      </w:pPr>
      <w:r>
        <w:rPr>
          <w:rFonts w:hint="eastAsia"/>
          <w:lang w:val="en-US" w:eastAsia="zh-CN"/>
        </w:rPr>
        <w:t>CM的DBAgent断链超过一定次数（默认是10s，3次），这种心跳检测只能说明CM和DBAgent断链了，还需要其他的一些判断：</w:t>
      </w:r>
    </w:p>
    <w:p>
      <w:pPr>
        <w:numPr>
          <w:ilvl w:val="0"/>
          <w:numId w:val="2"/>
        </w:numPr>
        <w:ind w:firstLine="420" w:firstLineChars="0"/>
        <w:rPr>
          <w:rFonts w:hint="eastAsia"/>
          <w:lang w:val="en-US" w:eastAsia="zh-CN"/>
        </w:rPr>
      </w:pPr>
      <w:r>
        <w:rPr>
          <w:rFonts w:hint="eastAsia"/>
          <w:lang w:val="en-US" w:eastAsia="zh-CN"/>
        </w:rPr>
        <w:t>查看该主机下面的备机是SQL/IO线程是否异常，如果异常，这个时候不需要切换</w:t>
      </w:r>
    </w:p>
    <w:p>
      <w:pPr>
        <w:numPr>
          <w:ilvl w:val="0"/>
          <w:numId w:val="2"/>
        </w:numPr>
        <w:ind w:firstLine="420" w:firstLineChars="0"/>
        <w:rPr>
          <w:rFonts w:hint="default"/>
          <w:lang w:val="en-US" w:eastAsia="zh-CN"/>
        </w:rPr>
      </w:pPr>
      <w:r>
        <w:rPr>
          <w:rFonts w:hint="eastAsia"/>
          <w:lang w:val="en-US" w:eastAsia="zh-CN"/>
        </w:rPr>
        <w:t>计算当前集群中与CM断链的总数，如果超过某个值（隐藏配置项），则认定是网络故障。</w:t>
      </w:r>
    </w:p>
    <w:p>
      <w:pPr>
        <w:numPr>
          <w:ilvl w:val="0"/>
          <w:numId w:val="0"/>
        </w:numPr>
        <w:ind w:firstLine="420" w:firstLineChars="0"/>
        <w:rPr>
          <w:rFonts w:hint="eastAsia"/>
          <w:lang w:val="en-US" w:eastAsia="zh-CN"/>
        </w:rPr>
      </w:pPr>
      <w:r>
        <w:rPr>
          <w:rFonts w:hint="eastAsia"/>
          <w:lang w:val="en-US" w:eastAsia="zh-CN"/>
        </w:rPr>
        <w:t>排除上述两种情况，就认定主机fail了，此时需要执行故障切换。</w:t>
      </w:r>
    </w:p>
    <w:p>
      <w:pPr>
        <w:numPr>
          <w:ilvl w:val="0"/>
          <w:numId w:val="0"/>
        </w:numPr>
        <w:ind w:firstLine="420" w:firstLineChars="0"/>
        <w:rPr>
          <w:rFonts w:hint="eastAsia"/>
          <w:lang w:val="en-US" w:eastAsia="zh-CN"/>
        </w:rPr>
      </w:pPr>
    </w:p>
    <w:p>
      <w:pPr>
        <w:pStyle w:val="4"/>
        <w:bidi w:val="0"/>
        <w:rPr>
          <w:rFonts w:hint="default"/>
          <w:lang w:val="en-US" w:eastAsia="zh-CN"/>
        </w:rPr>
      </w:pPr>
      <w:r>
        <w:rPr>
          <w:rFonts w:hint="eastAsia"/>
          <w:lang w:val="en-US" w:eastAsia="zh-CN"/>
        </w:rPr>
        <w:t>切换条件检查</w:t>
      </w:r>
    </w:p>
    <w:p>
      <w:pPr>
        <w:numPr>
          <w:ilvl w:val="0"/>
          <w:numId w:val="0"/>
        </w:numPr>
        <w:ind w:firstLine="420" w:firstLineChars="0"/>
        <w:rPr>
          <w:rFonts w:hint="eastAsia"/>
          <w:lang w:val="en-US" w:eastAsia="zh-CN"/>
        </w:rPr>
      </w:pPr>
      <w:r>
        <w:rPr>
          <w:rFonts w:hint="eastAsia"/>
          <w:lang w:val="en-US" w:eastAsia="zh-CN"/>
        </w:rPr>
        <w:t>进入切换的一些前期检查，判断当前情况下是否可以进行切换操作？</w:t>
      </w:r>
    </w:p>
    <w:p>
      <w:pPr>
        <w:numPr>
          <w:ilvl w:val="0"/>
          <w:numId w:val="3"/>
        </w:numPr>
        <w:ind w:firstLine="420" w:firstLineChars="0"/>
        <w:rPr>
          <w:rFonts w:hint="eastAsia"/>
          <w:lang w:val="en-US" w:eastAsia="zh-CN"/>
        </w:rPr>
      </w:pPr>
      <w:r>
        <w:rPr>
          <w:rFonts w:hint="eastAsia"/>
          <w:lang w:val="en-US" w:eastAsia="zh-CN"/>
        </w:rPr>
        <w:t>当前CM的状态，是否已经启服，如果未启服，则不会执行切换</w:t>
      </w:r>
    </w:p>
    <w:p>
      <w:pPr>
        <w:numPr>
          <w:ilvl w:val="0"/>
          <w:numId w:val="3"/>
        </w:numPr>
        <w:ind w:firstLine="420" w:firstLineChars="0"/>
        <w:rPr>
          <w:rFonts w:hint="default"/>
          <w:lang w:val="en-US" w:eastAsia="zh-CN"/>
        </w:rPr>
      </w:pPr>
      <w:r>
        <w:rPr>
          <w:rFonts w:hint="eastAsia"/>
          <w:lang w:val="en-US" w:eastAsia="zh-CN"/>
        </w:rPr>
        <w:t>根据切换策略（手动同城还是自动切换），初步判断是否存在可用的DB来供选择切换，如果没有可用的DB（RDB中存储相关备机信息），则同样不会执行切换</w:t>
      </w:r>
    </w:p>
    <w:p>
      <w:pPr>
        <w:widowControl w:val="0"/>
        <w:numPr>
          <w:ilvl w:val="0"/>
          <w:numId w:val="0"/>
        </w:numPr>
        <w:spacing w:line="360" w:lineRule="auto"/>
        <w:jc w:val="both"/>
        <w:rPr>
          <w:rFonts w:hint="eastAsia"/>
          <w:lang w:val="en-US" w:eastAsia="zh-CN"/>
        </w:rPr>
      </w:pPr>
    </w:p>
    <w:p>
      <w:pPr>
        <w:pStyle w:val="4"/>
        <w:bidi w:val="0"/>
        <w:rPr>
          <w:rFonts w:hint="default"/>
          <w:lang w:val="en-US" w:eastAsia="zh-CN"/>
        </w:rPr>
      </w:pPr>
      <w:bookmarkStart w:id="0" w:name="_GoBack"/>
      <w:bookmarkEnd w:id="0"/>
      <w:r>
        <w:rPr>
          <w:rFonts w:hint="eastAsia"/>
          <w:lang w:val="en-US" w:eastAsia="zh-CN"/>
        </w:rPr>
        <w:t>状态机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故障切换包含很多流程，每个流程会对应一个状态，目前包含的状态有：</w:t>
      </w:r>
    </w:p>
    <w:p>
      <w:pPr>
        <w:widowControl w:val="0"/>
        <w:numPr>
          <w:ilvl w:val="0"/>
          <w:numId w:val="4"/>
        </w:numPr>
        <w:spacing w:line="360" w:lineRule="auto"/>
        <w:ind w:firstLine="420" w:firstLineChars="0"/>
        <w:jc w:val="both"/>
        <w:rPr>
          <w:rFonts w:hint="eastAsia"/>
          <w:lang w:val="en-US" w:eastAsia="zh-CN"/>
        </w:rPr>
      </w:pPr>
      <w:r>
        <w:rPr>
          <w:rFonts w:hint="eastAsia"/>
          <w:lang w:val="en-US" w:eastAsia="zh-CN"/>
        </w:rPr>
        <w:t>PM停服</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设定DB只读</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查询DB的GTID</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查询水位信息</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切换策略判断（高可用、高一致性、补数据）</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连接到同城DB进行补数据</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设定PM只读启服</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主备切换</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新主设定读写</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PM启服</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状态转换图如下：</w:t>
      </w:r>
    </w:p>
    <w:p>
      <w:pPr>
        <w:widowControl w:val="0"/>
        <w:numPr>
          <w:ilvl w:val="0"/>
          <w:numId w:val="0"/>
        </w:numPr>
        <w:spacing w:line="360" w:lineRule="auto"/>
        <w:jc w:val="center"/>
        <w:rPr>
          <w:rFonts w:hint="eastAsia"/>
          <w:lang w:val="en-US" w:eastAsia="zh-CN"/>
        </w:rPr>
      </w:pPr>
      <w:r>
        <w:rPr>
          <w:rFonts w:hint="eastAsia"/>
          <w:lang w:val="en-US" w:eastAsia="zh-CN"/>
        </w:rPr>
        <w:drawing>
          <wp:inline distT="0" distB="0" distL="114300" distR="114300">
            <wp:extent cx="2489200" cy="37122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89200" cy="371221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各个状态机的含义：</w:t>
      </w:r>
    </w:p>
    <w:p>
      <w:pPr>
        <w:widowControl w:val="0"/>
        <w:numPr>
          <w:ilvl w:val="0"/>
          <w:numId w:val="5"/>
        </w:numPr>
        <w:spacing w:line="360" w:lineRule="auto"/>
        <w:ind w:firstLine="420" w:firstLineChars="0"/>
        <w:jc w:val="both"/>
        <w:rPr>
          <w:rFonts w:hint="eastAsia"/>
          <w:lang w:val="en-US" w:eastAsia="zh-CN"/>
        </w:rPr>
      </w:pPr>
      <w:r>
        <w:rPr>
          <w:rFonts w:hint="eastAsia"/>
          <w:lang w:val="en-US" w:eastAsia="zh-CN"/>
        </w:rPr>
        <w:t>PM停服</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只要涉及主的切换都会首先需要到PM申请停服，当前停服也不是PM的操作，是通过PM透传给各个proxy，让proxy执行停服，proxy停服后，再接收到外部的业务就直接拒绝了，停服是group级别的，某个group的停服是不影响其他group的业务操作的，在申请停服的时候会将在哪个group哪个主机停服这些详细信息发送给proxy，停服需要所有的proxy都停止成功，如果有一个停服失败，都表示停服任务失败。</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DB只读</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设定DB的read_only配置项为ON，这个是设定该group下的所有机器，在成功情况下，所有DB（除了故障主机）本身的值就应该是只读的，这个地方重新设置一下是为了更加保险一些，设定备机只读的目的主要是防止：</w:t>
      </w:r>
    </w:p>
    <w:p>
      <w:pPr>
        <w:widowControl w:val="0"/>
        <w:numPr>
          <w:ilvl w:val="0"/>
          <w:numId w:val="6"/>
        </w:numPr>
        <w:spacing w:line="360" w:lineRule="auto"/>
        <w:ind w:firstLine="420" w:firstLineChars="0"/>
        <w:jc w:val="both"/>
        <w:rPr>
          <w:rFonts w:hint="eastAsia"/>
          <w:lang w:val="en-US" w:eastAsia="zh-CN"/>
        </w:rPr>
      </w:pPr>
      <w:r>
        <w:rPr>
          <w:rFonts w:hint="eastAsia"/>
          <w:lang w:val="en-US" w:eastAsia="zh-CN"/>
        </w:rPr>
        <w:t>某个proxy在与PM断链后，仍然往旧主上发送数据（脑裂）</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用户或者其他程序直连到DB上</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查询GTID</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这个流程很简单，就是向该city下面的所有备机发送查询GTID的请求，后期通过GTID来选择新主。</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注：这个与TDSQL的同步机制不同，TDSQL要求所有备机全部同步成功才认为成功，切换的时候任何一个备机都是可以的（可以设置备机的优先级，OceanBase则是通过paxos智能选主），因为肯定是数据一致的。我们只要求有一个备机返回成功即可，在切换备机的时候并不一定任何一个备机都是与主机数据一致的，所以需要查询GTID最大的那个备机。这种方式可以明显提高写操作的效率，但是会稍微降低一些切换的效率。</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查询高低水位</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在一致性检查时，需要从MDS查询高低水位信息，来判断是否有一致性副本存在，返回的有三个值，高水位（也称为正常水位），低于高水位，低于低水位，在低于低水位的情况就认定不存在一致性副本，切换失败，在高水位和低于高水位说明可能存在有一致性副本，不一定肯定存在，所以还需要结合多节点故障来判断，简单来说，在高水位的情况下，如果存在同城有DB故障，则不能切换，低于高水位就是如果存在本地或同城有DB故障，就不能切换。</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切换策略</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根据配置的策略切换，以及是否可切同城选择相应的切换策略，目前有三个策略：</w:t>
      </w:r>
    </w:p>
    <w:p>
      <w:pPr>
        <w:widowControl w:val="0"/>
        <w:numPr>
          <w:ilvl w:val="0"/>
          <w:numId w:val="7"/>
        </w:numPr>
        <w:spacing w:line="360" w:lineRule="auto"/>
        <w:ind w:firstLine="420" w:firstLineChars="0"/>
        <w:jc w:val="both"/>
        <w:rPr>
          <w:rFonts w:hint="eastAsia"/>
          <w:lang w:val="en-US" w:eastAsia="zh-CN"/>
        </w:rPr>
      </w:pPr>
      <w:r>
        <w:rPr>
          <w:rFonts w:hint="eastAsia"/>
          <w:lang w:val="en-US" w:eastAsia="zh-CN"/>
        </w:rPr>
        <w:t>高一致性</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高可用性</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补数据</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高一致性</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从名称可以看出，优先保证数据的一致性才能进行切换，在主机故障了，宁可不发生切换，也不能在可能丢失数据的情况下执行切换，这种高一致性的保证主要是通过查询高低水位和多节点故障来判断是否有一致性副本存在，如果存在一致性副本，再根据切换策略选择GTID最大的DB切换为主，在备机切主成功后，此时会向PM发送只读启服的操作，同时让原来连接在旧主上面的备机切换到新主上面。</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高可用性</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和高一致性区别就是，在高可用场景下，通过允许丢失数据来保证可以立即恢复到可用状态，处理逻辑也比较简单，就是选择一个GTID最大的DB为主就可以了。</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补数据</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这个和高一致性，高可用性的选择策略不同的就是，在查询所有备机的GTID时发现GTID值最大的在同城，这个就需要看该集群是否允许自动切换到同城，如果允许切换到同城，再继续判断是高一致性还是高可用性，如果不允许切换到同城，那就要走补数据策略，具体流程就是除了GTID值最大的DB，其他所有的备机，都先连接到该DB上同步数据，当其他备机都同步完成后，在从本地选择一台DB作为新主来进行切换。</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DB读写</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当选择一台备机作为新主，切换成功后，设定该新主的read_only为OFF，保证新主是可读写的权限。</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PM启服</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切换完成后，通知PM启服，同时告诉PM新主的IP和Port，让其在新主上启服。</w:t>
      </w:r>
    </w:p>
    <w:p>
      <w:pPr>
        <w:widowControl w:val="0"/>
        <w:numPr>
          <w:ilvl w:val="0"/>
          <w:numId w:val="0"/>
        </w:numPr>
        <w:spacing w:line="360" w:lineRule="auto"/>
        <w:ind w:firstLine="420" w:firstLineChars="0"/>
        <w:jc w:val="both"/>
        <w:rPr>
          <w:rFonts w:hint="default"/>
          <w:lang w:val="en-US" w:eastAsia="zh-CN"/>
        </w:rPr>
      </w:pPr>
    </w:p>
    <w:p>
      <w:pPr>
        <w:keepNext/>
        <w:keepLines/>
        <w:widowControl w:val="0"/>
        <w:bidi w:val="0"/>
        <w:spacing w:line="360" w:lineRule="auto"/>
        <w:jc w:val="both"/>
        <w:outlineLvl w:val="2"/>
        <w:rPr>
          <w:rFonts w:hint="eastAsia" w:ascii="Times New Roman" w:hAnsi="Times New Roman" w:eastAsia="仿宋" w:cs="Times New Roman"/>
          <w:b/>
          <w:kern w:val="2"/>
          <w:sz w:val="24"/>
          <w:szCs w:val="24"/>
          <w:lang w:val="en-US" w:eastAsia="zh-CN" w:bidi="ar-SA"/>
        </w:rPr>
      </w:pPr>
      <w:r>
        <w:rPr>
          <w:rFonts w:hint="eastAsia" w:ascii="Times New Roman" w:hAnsi="Times New Roman" w:eastAsia="仿宋" w:cs="Times New Roman"/>
          <w:b/>
          <w:kern w:val="2"/>
          <w:sz w:val="24"/>
          <w:szCs w:val="24"/>
          <w:lang w:val="en-US" w:eastAsia="zh-CN" w:bidi="ar-SA"/>
        </w:rPr>
        <w:t>主备切换</w:t>
      </w:r>
    </w:p>
    <w:p>
      <w:pPr>
        <w:ind w:firstLine="420" w:firstLineChars="0"/>
        <w:rPr>
          <w:rFonts w:hint="eastAsia" w:cs="Times New Roman"/>
          <w:szCs w:val="24"/>
          <w:lang w:val="en-US" w:eastAsia="zh-CN"/>
        </w:rPr>
      </w:pPr>
      <w:r>
        <w:rPr>
          <w:rFonts w:hint="eastAsia" w:cs="Times New Roman"/>
          <w:szCs w:val="24"/>
          <w:lang w:val="en-US" w:eastAsia="zh-CN"/>
        </w:rPr>
        <w:t>主备切换存在两种：一种是故障切换，一种是OMM页面主动切换。</w:t>
      </w:r>
    </w:p>
    <w:p>
      <w:pPr>
        <w:keepNext/>
        <w:keepLines/>
        <w:widowControl w:val="0"/>
        <w:bidi w:val="0"/>
        <w:spacing w:line="360" w:lineRule="auto"/>
        <w:jc w:val="both"/>
        <w:outlineLvl w:val="3"/>
        <w:rPr>
          <w:rFonts w:hint="eastAsia"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异常切换流程</w:t>
      </w:r>
    </w:p>
    <w:p>
      <w:pPr>
        <w:widowControl w:val="0"/>
        <w:numPr>
          <w:ilvl w:val="0"/>
          <w:numId w:val="8"/>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CM判断主DB异常</w:t>
      </w:r>
    </w:p>
    <w:p>
      <w:pPr>
        <w:widowControl w:val="0"/>
        <w:numPr>
          <w:ilvl w:val="0"/>
          <w:numId w:val="9"/>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主DBAgent和CM断链（默认丢失3个心跳）</w:t>
      </w:r>
    </w:p>
    <w:p>
      <w:pPr>
        <w:widowControl w:val="0"/>
        <w:numPr>
          <w:ilvl w:val="0"/>
          <w:numId w:val="9"/>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该DBGroup上所有备机与主机I/O线程断链</w:t>
      </w:r>
    </w:p>
    <w:p>
      <w:pPr>
        <w:widowControl w:val="0"/>
        <w:numPr>
          <w:ilvl w:val="0"/>
          <w:numId w:val="8"/>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执行切换：</w:t>
      </w:r>
    </w:p>
    <w:p>
      <w:pPr>
        <w:widowControl w:val="0"/>
        <w:numPr>
          <w:ilvl w:val="0"/>
          <w:numId w:val="10"/>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对该节点停服，个给该DBGroup所有DB设置为只读状态，等待所有备机回放完成（超时60s）</w:t>
      </w:r>
    </w:p>
    <w:p>
      <w:pPr>
        <w:widowControl w:val="0"/>
        <w:numPr>
          <w:ilvl w:val="0"/>
          <w:numId w:val="10"/>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获取高低水位信息：</w:t>
      </w:r>
    </w:p>
    <w:p>
      <w:pPr>
        <w:widowControl w:val="0"/>
        <w:numPr>
          <w:ilvl w:val="0"/>
          <w:numId w:val="0"/>
        </w:numPr>
        <w:spacing w:line="360" w:lineRule="auto"/>
        <w:ind w:left="420" w:leftChars="0" w:firstLine="420" w:firstLineChars="0"/>
        <w:jc w:val="both"/>
        <w:rPr>
          <w:rFonts w:hint="eastAsia" w:cs="Times New Roman"/>
          <w:szCs w:val="24"/>
          <w:lang w:val="en-US" w:eastAsia="zh-CN"/>
        </w:rPr>
      </w:pPr>
      <w:r>
        <w:rPr>
          <w:rFonts w:hint="eastAsia" w:cs="Times New Roman"/>
          <w:szCs w:val="24"/>
          <w:lang w:val="en-US" w:eastAsia="zh-CN"/>
        </w:rPr>
        <w:t>2.1）低于低水位时，DB不能故障切换</w:t>
      </w:r>
    </w:p>
    <w:p>
      <w:pPr>
        <w:widowControl w:val="0"/>
        <w:numPr>
          <w:ilvl w:val="0"/>
          <w:numId w:val="0"/>
        </w:numPr>
        <w:spacing w:line="360" w:lineRule="auto"/>
        <w:ind w:left="420" w:leftChars="0" w:firstLine="420" w:firstLineChars="0"/>
        <w:jc w:val="both"/>
        <w:rPr>
          <w:rFonts w:hint="eastAsia" w:cs="Times New Roman"/>
          <w:szCs w:val="24"/>
          <w:lang w:val="en-US" w:eastAsia="zh-CN"/>
        </w:rPr>
      </w:pPr>
      <w:r>
        <w:rPr>
          <w:rFonts w:hint="eastAsia" w:cs="Times New Roman"/>
          <w:szCs w:val="24"/>
          <w:lang w:val="en-US" w:eastAsia="zh-CN"/>
        </w:rPr>
        <w:t>2.2）高低水位之间，存在FAM_S或FAM_D的DB则不能切换</w:t>
      </w:r>
    </w:p>
    <w:p>
      <w:pPr>
        <w:widowControl w:val="0"/>
        <w:numPr>
          <w:ilvl w:val="0"/>
          <w:numId w:val="0"/>
        </w:numPr>
        <w:spacing w:line="360" w:lineRule="auto"/>
        <w:ind w:left="420" w:leftChars="0" w:firstLine="420" w:firstLineChars="0"/>
        <w:jc w:val="both"/>
        <w:rPr>
          <w:rFonts w:hint="default" w:cs="Times New Roman"/>
          <w:szCs w:val="24"/>
          <w:lang w:val="en-US" w:eastAsia="zh-CN"/>
        </w:rPr>
      </w:pPr>
      <w:r>
        <w:rPr>
          <w:rFonts w:hint="eastAsia" w:cs="Times New Roman"/>
          <w:szCs w:val="24"/>
          <w:lang w:val="en-US" w:eastAsia="zh-CN"/>
        </w:rPr>
        <w:t>2.3）高水位时，存在一个或多个FAM_D则不能切换</w:t>
      </w:r>
    </w:p>
    <w:p>
      <w:pPr>
        <w:widowControl w:val="0"/>
        <w:numPr>
          <w:ilvl w:val="0"/>
          <w:numId w:val="10"/>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获取所有备机GTID，超过60s认为备机异常设置该备机异常</w:t>
      </w:r>
    </w:p>
    <w:p>
      <w:pPr>
        <w:widowControl w:val="0"/>
        <w:numPr>
          <w:ilvl w:val="0"/>
          <w:numId w:val="10"/>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多节点故障场景判断</w:t>
      </w:r>
    </w:p>
    <w:p>
      <w:pPr>
        <w:widowControl w:val="0"/>
        <w:numPr>
          <w:ilvl w:val="0"/>
          <w:numId w:val="10"/>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如果可以切换则继续，不满足一致性切换则切换失败</w:t>
      </w:r>
    </w:p>
    <w:p>
      <w:pPr>
        <w:widowControl w:val="0"/>
        <w:numPr>
          <w:ilvl w:val="0"/>
          <w:numId w:val="10"/>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取GTID最大的DB为新主，解除只读修正备机的主备关系</w:t>
      </w:r>
    </w:p>
    <w:p>
      <w:pPr>
        <w:widowControl w:val="0"/>
        <w:numPr>
          <w:ilvl w:val="0"/>
          <w:numId w:val="0"/>
        </w:numPr>
        <w:spacing w:line="360" w:lineRule="auto"/>
        <w:ind w:firstLine="420" w:firstLineChars="0"/>
        <w:jc w:val="both"/>
        <w:rPr>
          <w:rFonts w:hint="eastAsia" w:cs="Times New Roman"/>
          <w:szCs w:val="24"/>
          <w:lang w:val="en-US" w:eastAsia="zh-CN"/>
        </w:rPr>
      </w:pPr>
    </w:p>
    <w:p>
      <w:pPr>
        <w:widowControl w:val="0"/>
        <w:numPr>
          <w:ilvl w:val="0"/>
          <w:numId w:val="0"/>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DB切换为备机的主要操作命令：</w:t>
      </w:r>
    </w:p>
    <w:p>
      <w:pPr>
        <w:widowControl w:val="0"/>
        <w:numPr>
          <w:ilvl w:val="0"/>
          <w:numId w:val="11"/>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清理现有的主备关系：</w:t>
      </w:r>
    </w:p>
    <w:p>
      <w:pPr>
        <w:widowControl w:val="0"/>
        <w:numPr>
          <w:ilvl w:val="0"/>
          <w:numId w:val="0"/>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stop slave and reset slave all;</w:t>
      </w:r>
    </w:p>
    <w:p>
      <w:pPr>
        <w:widowControl w:val="0"/>
        <w:numPr>
          <w:ilvl w:val="0"/>
          <w:numId w:val="11"/>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如果备机数据比主机多，需要执行以下操作：</w:t>
      </w:r>
    </w:p>
    <w:p>
      <w:pPr>
        <w:widowControl w:val="0"/>
        <w:numPr>
          <w:ilvl w:val="0"/>
          <w:numId w:val="0"/>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回滚操作：</w:t>
      </w:r>
    </w:p>
    <w:p>
      <w:pPr>
        <w:widowControl w:val="0"/>
        <w:numPr>
          <w:ilvl w:val="0"/>
          <w:numId w:val="0"/>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ddbbinlog --rollback-binlog-path=</w:t>
      </w:r>
      <w:r>
        <w:rPr>
          <w:rFonts w:hint="default" w:cs="Times New Roman"/>
          <w:szCs w:val="24"/>
          <w:lang w:val="en-US" w:eastAsia="zh-CN"/>
        </w:rPr>
        <w:t>’</w:t>
      </w:r>
      <w:r>
        <w:rPr>
          <w:rFonts w:hint="eastAsia" w:cs="Times New Roman"/>
          <w:szCs w:val="24"/>
          <w:lang w:val="en-US" w:eastAsia="zh-CN"/>
        </w:rPr>
        <w:t>/home/zxdb1/data/binlog</w:t>
      </w:r>
      <w:r>
        <w:rPr>
          <w:rFonts w:hint="default" w:cs="Times New Roman"/>
          <w:szCs w:val="24"/>
          <w:lang w:val="en-US" w:eastAsia="zh-CN"/>
        </w:rPr>
        <w:t>’</w:t>
      </w:r>
      <w:r>
        <w:rPr>
          <w:rFonts w:hint="eastAsia" w:cs="Times New Roman"/>
          <w:szCs w:val="24"/>
          <w:lang w:val="en-US" w:eastAsia="zh-CN"/>
        </w:rPr>
        <w:t xml:space="preserve"> </w:t>
      </w:r>
    </w:p>
    <w:p>
      <w:pPr>
        <w:widowControl w:val="0"/>
        <w:numPr>
          <w:ilvl w:val="0"/>
          <w:numId w:val="0"/>
        </w:numPr>
        <w:spacing w:line="360" w:lineRule="auto"/>
        <w:ind w:firstLine="1440" w:firstLineChars="600"/>
        <w:jc w:val="both"/>
        <w:rPr>
          <w:rFonts w:hint="default" w:cs="Times New Roman"/>
          <w:szCs w:val="24"/>
          <w:lang w:val="en-US" w:eastAsia="zh-CN"/>
        </w:rPr>
      </w:pPr>
      <w:r>
        <w:rPr>
          <w:rFonts w:hint="eastAsia" w:cs="Times New Roman"/>
          <w:szCs w:val="24"/>
          <w:lang w:val="en-US" w:eastAsia="zh-CN"/>
        </w:rPr>
        <w:t>--rollback-sql-path=</w:t>
      </w:r>
      <w:r>
        <w:rPr>
          <w:rFonts w:hint="default" w:cs="Times New Roman"/>
          <w:szCs w:val="24"/>
          <w:lang w:val="en-US" w:eastAsia="zh-CN"/>
        </w:rPr>
        <w:t>’</w:t>
      </w:r>
      <w:r>
        <w:rPr>
          <w:rFonts w:hint="eastAsia" w:cs="Times New Roman"/>
          <w:szCs w:val="24"/>
          <w:lang w:val="en-US" w:eastAsia="zh-CN"/>
        </w:rPr>
        <w:t>/home/zxdb1/SwitchRollbackSql/rollback_****</w:t>
      </w:r>
      <w:r>
        <w:rPr>
          <w:rFonts w:hint="default" w:cs="Times New Roman"/>
          <w:szCs w:val="24"/>
          <w:lang w:val="en-US" w:eastAsia="zh-CN"/>
        </w:rPr>
        <w:t>’</w:t>
      </w:r>
    </w:p>
    <w:p>
      <w:pPr>
        <w:widowControl w:val="0"/>
        <w:numPr>
          <w:ilvl w:val="0"/>
          <w:numId w:val="0"/>
        </w:numPr>
        <w:spacing w:line="360" w:lineRule="auto"/>
        <w:ind w:firstLine="1440" w:firstLineChars="600"/>
        <w:jc w:val="both"/>
        <w:rPr>
          <w:rFonts w:hint="default" w:cs="Times New Roman"/>
          <w:szCs w:val="24"/>
          <w:lang w:val="en-US" w:eastAsia="zh-CN"/>
        </w:rPr>
      </w:pPr>
      <w:r>
        <w:rPr>
          <w:rFonts w:hint="eastAsia" w:cs="Times New Roman"/>
          <w:szCs w:val="24"/>
          <w:lang w:val="en-US" w:eastAsia="zh-CN"/>
        </w:rPr>
        <w:t>--host=</w:t>
      </w:r>
      <w:r>
        <w:rPr>
          <w:rFonts w:hint="default" w:cs="Times New Roman"/>
          <w:szCs w:val="24"/>
          <w:lang w:val="en-US" w:eastAsia="zh-CN"/>
        </w:rPr>
        <w:t>’’</w:t>
      </w:r>
      <w:r>
        <w:rPr>
          <w:rFonts w:hint="eastAsia" w:cs="Times New Roman"/>
          <w:szCs w:val="24"/>
          <w:lang w:val="en-US" w:eastAsia="zh-CN"/>
        </w:rPr>
        <w:t xml:space="preserve"> --port=**** --user=</w:t>
      </w:r>
      <w:r>
        <w:rPr>
          <w:rFonts w:hint="default" w:cs="Times New Roman"/>
          <w:szCs w:val="24"/>
          <w:lang w:val="en-US" w:eastAsia="zh-CN"/>
        </w:rPr>
        <w:t>’’</w:t>
      </w:r>
      <w:r>
        <w:rPr>
          <w:rFonts w:hint="eastAsia" w:cs="Times New Roman"/>
          <w:szCs w:val="24"/>
          <w:lang w:val="en-US" w:eastAsia="zh-CN"/>
        </w:rPr>
        <w:t xml:space="preserve"> --password=</w:t>
      </w:r>
      <w:r>
        <w:rPr>
          <w:rFonts w:hint="default" w:cs="Times New Roman"/>
          <w:szCs w:val="24"/>
          <w:lang w:val="en-US" w:eastAsia="zh-CN"/>
        </w:rPr>
        <w:t>’’</w:t>
      </w:r>
    </w:p>
    <w:p>
      <w:pPr>
        <w:widowControl w:val="0"/>
        <w:numPr>
          <w:ilvl w:val="0"/>
          <w:numId w:val="0"/>
        </w:numPr>
        <w:spacing w:line="360" w:lineRule="auto"/>
        <w:ind w:firstLine="1440" w:firstLineChars="600"/>
        <w:jc w:val="both"/>
        <w:rPr>
          <w:rFonts w:hint="default" w:cs="Times New Roman"/>
          <w:szCs w:val="24"/>
          <w:lang w:val="en-US" w:eastAsia="zh-CN"/>
        </w:rPr>
      </w:pPr>
      <w:r>
        <w:rPr>
          <w:rFonts w:hint="eastAsia" w:cs="Times New Roman"/>
          <w:szCs w:val="24"/>
          <w:lang w:val="en-US" w:eastAsia="zh-CN"/>
        </w:rPr>
        <w:t>--rollback-gtid-set=</w:t>
      </w:r>
      <w:r>
        <w:rPr>
          <w:rFonts w:hint="default" w:cs="Times New Roman"/>
          <w:szCs w:val="24"/>
          <w:lang w:val="en-US" w:eastAsia="zh-CN"/>
        </w:rPr>
        <w:t>’’</w:t>
      </w:r>
    </w:p>
    <w:p>
      <w:pPr>
        <w:widowControl w:val="0"/>
        <w:numPr>
          <w:ilvl w:val="0"/>
          <w:numId w:val="0"/>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回滚结束后，执行purge：</w:t>
      </w:r>
    </w:p>
    <w:p>
      <w:pPr>
        <w:widowControl w:val="0"/>
        <w:numPr>
          <w:ilvl w:val="0"/>
          <w:numId w:val="0"/>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reset master;</w:t>
      </w:r>
    </w:p>
    <w:p>
      <w:pPr>
        <w:widowControl w:val="0"/>
        <w:numPr>
          <w:ilvl w:val="0"/>
          <w:numId w:val="0"/>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set @@global.gtid_purged=</w:t>
      </w:r>
      <w:r>
        <w:rPr>
          <w:rFonts w:hint="default" w:cs="Times New Roman"/>
          <w:szCs w:val="24"/>
          <w:lang w:val="en-US" w:eastAsia="zh-CN"/>
        </w:rPr>
        <w:t>’’</w:t>
      </w:r>
      <w:r>
        <w:rPr>
          <w:rFonts w:hint="eastAsia" w:cs="Times New Roman"/>
          <w:szCs w:val="24"/>
          <w:lang w:val="en-US" w:eastAsia="zh-CN"/>
        </w:rPr>
        <w:t>;</w:t>
      </w:r>
    </w:p>
    <w:p>
      <w:pPr>
        <w:widowControl w:val="0"/>
        <w:numPr>
          <w:ilvl w:val="0"/>
          <w:numId w:val="11"/>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设置半同步标志</w:t>
      </w:r>
    </w:p>
    <w:p>
      <w:pPr>
        <w:widowControl w:val="0"/>
        <w:numPr>
          <w:ilvl w:val="0"/>
          <w:numId w:val="0"/>
        </w:numPr>
        <w:spacing w:line="360" w:lineRule="auto"/>
        <w:ind w:firstLine="420" w:firstLineChars="0"/>
        <w:jc w:val="both"/>
        <w:rPr>
          <w:rFonts w:hint="eastAsia" w:cs="Times New Roman"/>
          <w:sz w:val="15"/>
          <w:szCs w:val="15"/>
          <w:lang w:val="en-US" w:eastAsia="zh-CN"/>
        </w:rPr>
      </w:pPr>
      <w:r>
        <w:rPr>
          <w:rFonts w:hint="eastAsia" w:cs="Times New Roman"/>
          <w:sz w:val="15"/>
          <w:szCs w:val="15"/>
          <w:lang w:val="en-US" w:eastAsia="zh-CN"/>
        </w:rPr>
        <w:t xml:space="preserve">sed -i </w:t>
      </w:r>
      <w:r>
        <w:rPr>
          <w:rFonts w:hint="default" w:cs="Times New Roman"/>
          <w:sz w:val="15"/>
          <w:szCs w:val="15"/>
          <w:lang w:val="en-US" w:eastAsia="zh-CN"/>
        </w:rPr>
        <w:t>“</w:t>
      </w:r>
      <w:r>
        <w:rPr>
          <w:rFonts w:hint="eastAsia" w:cs="Times New Roman"/>
          <w:sz w:val="15"/>
          <w:szCs w:val="15"/>
          <w:lang w:val="en-US" w:eastAsia="zh-CN"/>
        </w:rPr>
        <w:t>s/^#*\&lt;rpl_semi_sync_master_enable\&gt;[]*=.*/rpl_semi_sync_master_enabled=OFF/g</w:t>
      </w:r>
      <w:r>
        <w:rPr>
          <w:rFonts w:hint="default" w:cs="Times New Roman"/>
          <w:sz w:val="15"/>
          <w:szCs w:val="15"/>
          <w:lang w:val="en-US" w:eastAsia="zh-CN"/>
        </w:rPr>
        <w:t>”</w:t>
      </w:r>
      <w:r>
        <w:rPr>
          <w:rFonts w:hint="eastAsia" w:cs="Times New Roman"/>
          <w:sz w:val="15"/>
          <w:szCs w:val="15"/>
          <w:lang w:val="en-US" w:eastAsia="zh-CN"/>
        </w:rPr>
        <w:t xml:space="preserve"> /home/zxdb1/etc/my.cnf</w:t>
      </w:r>
    </w:p>
    <w:p>
      <w:pPr>
        <w:widowControl w:val="0"/>
        <w:numPr>
          <w:ilvl w:val="0"/>
          <w:numId w:val="0"/>
        </w:numPr>
        <w:spacing w:line="360" w:lineRule="auto"/>
        <w:ind w:firstLine="420" w:firstLineChars="0"/>
        <w:jc w:val="both"/>
        <w:rPr>
          <w:rFonts w:hint="default" w:cs="Times New Roman"/>
          <w:sz w:val="15"/>
          <w:szCs w:val="15"/>
          <w:lang w:val="en-US" w:eastAsia="zh-CN"/>
        </w:rPr>
      </w:pPr>
      <w:r>
        <w:rPr>
          <w:rFonts w:hint="default" w:cs="Times New Roman"/>
          <w:sz w:val="15"/>
          <w:szCs w:val="15"/>
          <w:lang w:val="en-US" w:eastAsia="zh-CN"/>
        </w:rPr>
        <w:t>sed -i “s/^#*\&lt;rpl_semi_sync_</w:t>
      </w:r>
      <w:r>
        <w:rPr>
          <w:rFonts w:hint="eastAsia" w:cs="Times New Roman"/>
          <w:sz w:val="15"/>
          <w:szCs w:val="15"/>
          <w:lang w:val="en-US" w:eastAsia="zh-CN"/>
        </w:rPr>
        <w:t>slave</w:t>
      </w:r>
      <w:r>
        <w:rPr>
          <w:rFonts w:hint="default" w:cs="Times New Roman"/>
          <w:sz w:val="15"/>
          <w:szCs w:val="15"/>
          <w:lang w:val="en-US" w:eastAsia="zh-CN"/>
        </w:rPr>
        <w:t>_enable\&gt;[]*=.*/rpl_semi_sync_</w:t>
      </w:r>
      <w:r>
        <w:rPr>
          <w:rFonts w:hint="eastAsia" w:cs="Times New Roman"/>
          <w:sz w:val="15"/>
          <w:szCs w:val="15"/>
          <w:lang w:val="en-US" w:eastAsia="zh-CN"/>
        </w:rPr>
        <w:t>slave</w:t>
      </w:r>
      <w:r>
        <w:rPr>
          <w:rFonts w:hint="default" w:cs="Times New Roman"/>
          <w:sz w:val="15"/>
          <w:szCs w:val="15"/>
          <w:lang w:val="en-US" w:eastAsia="zh-CN"/>
        </w:rPr>
        <w:t>_enabled=O</w:t>
      </w:r>
      <w:r>
        <w:rPr>
          <w:rFonts w:hint="eastAsia" w:cs="Times New Roman"/>
          <w:sz w:val="15"/>
          <w:szCs w:val="15"/>
          <w:lang w:val="en-US" w:eastAsia="zh-CN"/>
        </w:rPr>
        <w:t>N</w:t>
      </w:r>
      <w:r>
        <w:rPr>
          <w:rFonts w:hint="default" w:cs="Times New Roman"/>
          <w:sz w:val="15"/>
          <w:szCs w:val="15"/>
          <w:lang w:val="en-US" w:eastAsia="zh-CN"/>
        </w:rPr>
        <w:t>/g” /home/zxdb1/etc/my.cnf</w:t>
      </w:r>
    </w:p>
    <w:p>
      <w:pPr>
        <w:widowControl w:val="0"/>
        <w:numPr>
          <w:ilvl w:val="0"/>
          <w:numId w:val="11"/>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建立主备关系</w:t>
      </w:r>
    </w:p>
    <w:p>
      <w:pPr>
        <w:widowControl w:val="0"/>
        <w:numPr>
          <w:ilvl w:val="0"/>
          <w:numId w:val="0"/>
        </w:numPr>
        <w:spacing w:line="360" w:lineRule="auto"/>
        <w:ind w:firstLine="420" w:firstLineChars="0"/>
        <w:jc w:val="both"/>
        <w:rPr>
          <w:rFonts w:hint="eastAsia" w:cs="Times New Roman"/>
          <w:szCs w:val="24"/>
          <w:lang w:val="en-US" w:eastAsia="zh-CN"/>
        </w:rPr>
      </w:pPr>
      <w:r>
        <w:rPr>
          <w:rFonts w:hint="eastAsia" w:cs="Times New Roman"/>
          <w:szCs w:val="24"/>
          <w:lang w:val="en-US" w:eastAsia="zh-CN"/>
        </w:rPr>
        <w:t>change master to MATSER_HOST=</w:t>
      </w:r>
      <w:r>
        <w:rPr>
          <w:rFonts w:hint="default" w:cs="Times New Roman"/>
          <w:szCs w:val="24"/>
          <w:lang w:val="en-US" w:eastAsia="zh-CN"/>
        </w:rPr>
        <w:t>’’</w:t>
      </w:r>
      <w:r>
        <w:rPr>
          <w:rFonts w:hint="eastAsia" w:cs="Times New Roman"/>
          <w:szCs w:val="24"/>
          <w:lang w:val="en-US" w:eastAsia="zh-CN"/>
        </w:rPr>
        <w:t>,</w:t>
      </w:r>
    </w:p>
    <w:p>
      <w:pPr>
        <w:widowControl w:val="0"/>
        <w:numPr>
          <w:ilvl w:val="0"/>
          <w:numId w:val="0"/>
        </w:numPr>
        <w:spacing w:line="360" w:lineRule="auto"/>
        <w:ind w:left="1680" w:leftChars="0" w:firstLine="420" w:firstLineChars="0"/>
        <w:jc w:val="both"/>
        <w:rPr>
          <w:rFonts w:hint="eastAsia" w:cs="Times New Roman"/>
          <w:szCs w:val="24"/>
          <w:lang w:val="en-US" w:eastAsia="zh-CN"/>
        </w:rPr>
      </w:pPr>
      <w:r>
        <w:rPr>
          <w:rFonts w:hint="eastAsia" w:cs="Times New Roman"/>
          <w:szCs w:val="24"/>
          <w:lang w:val="en-US" w:eastAsia="zh-CN"/>
        </w:rPr>
        <w:t>MASTER_PORT=3306,</w:t>
      </w:r>
    </w:p>
    <w:p>
      <w:pPr>
        <w:widowControl w:val="0"/>
        <w:numPr>
          <w:ilvl w:val="0"/>
          <w:numId w:val="0"/>
        </w:numPr>
        <w:spacing w:line="360" w:lineRule="auto"/>
        <w:ind w:left="1680" w:leftChars="0" w:firstLine="420" w:firstLineChars="0"/>
        <w:jc w:val="both"/>
        <w:rPr>
          <w:rFonts w:hint="eastAsia" w:cs="Times New Roman"/>
          <w:szCs w:val="24"/>
          <w:lang w:val="en-US" w:eastAsia="zh-CN"/>
        </w:rPr>
      </w:pPr>
      <w:r>
        <w:rPr>
          <w:rFonts w:hint="eastAsia" w:cs="Times New Roman"/>
          <w:szCs w:val="24"/>
          <w:lang w:val="en-US" w:eastAsia="zh-CN"/>
        </w:rPr>
        <w:t>MASTER_AUTO_POSITION=1,</w:t>
      </w:r>
    </w:p>
    <w:p>
      <w:pPr>
        <w:widowControl w:val="0"/>
        <w:numPr>
          <w:ilvl w:val="0"/>
          <w:numId w:val="0"/>
        </w:numPr>
        <w:spacing w:line="360" w:lineRule="auto"/>
        <w:ind w:left="1680" w:leftChars="0" w:firstLine="420" w:firstLineChars="0"/>
        <w:jc w:val="both"/>
        <w:rPr>
          <w:rFonts w:hint="eastAsia" w:cs="Times New Roman"/>
          <w:szCs w:val="24"/>
          <w:lang w:val="en-US" w:eastAsia="zh-CN"/>
        </w:rPr>
      </w:pPr>
      <w:r>
        <w:rPr>
          <w:rFonts w:hint="eastAsia" w:cs="Times New Roman"/>
          <w:szCs w:val="24"/>
          <w:lang w:val="en-US" w:eastAsia="zh-CN"/>
        </w:rPr>
        <w:t>MASTER_HEARTBEAT_PERIOD=2,</w:t>
      </w:r>
    </w:p>
    <w:p>
      <w:pPr>
        <w:widowControl w:val="0"/>
        <w:numPr>
          <w:ilvl w:val="0"/>
          <w:numId w:val="0"/>
        </w:numPr>
        <w:spacing w:line="360" w:lineRule="auto"/>
        <w:ind w:left="1680" w:leftChars="0" w:firstLine="420" w:firstLineChars="0"/>
        <w:jc w:val="both"/>
        <w:rPr>
          <w:rFonts w:hint="default" w:cs="Times New Roman"/>
          <w:szCs w:val="24"/>
          <w:lang w:val="en-US" w:eastAsia="zh-CN"/>
        </w:rPr>
      </w:pPr>
      <w:r>
        <w:rPr>
          <w:rFonts w:hint="eastAsia" w:cs="Times New Roman"/>
          <w:szCs w:val="24"/>
          <w:lang w:val="en-US" w:eastAsia="zh-CN"/>
        </w:rPr>
        <w:t>MASTER_CONNECT_RETRY=10;</w:t>
      </w:r>
    </w:p>
    <w:p>
      <w:pPr>
        <w:widowControl w:val="0"/>
        <w:numPr>
          <w:ilvl w:val="0"/>
          <w:numId w:val="11"/>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启动主从复制</w:t>
      </w:r>
    </w:p>
    <w:p>
      <w:pPr>
        <w:widowControl w:val="0"/>
        <w:numPr>
          <w:ilvl w:val="0"/>
          <w:numId w:val="0"/>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start slave;</w:t>
      </w:r>
    </w:p>
    <w:p>
      <w:pPr>
        <w:widowControl w:val="0"/>
        <w:numPr>
          <w:ilvl w:val="0"/>
          <w:numId w:val="11"/>
        </w:numPr>
        <w:spacing w:line="360" w:lineRule="auto"/>
        <w:ind w:firstLine="420" w:firstLineChars="0"/>
        <w:jc w:val="both"/>
        <w:rPr>
          <w:rFonts w:hint="default" w:cs="Times New Roman"/>
          <w:szCs w:val="24"/>
          <w:lang w:val="en-US" w:eastAsia="zh-CN"/>
        </w:rPr>
      </w:pPr>
      <w:r>
        <w:rPr>
          <w:rFonts w:hint="eastAsia" w:cs="Times New Roman"/>
          <w:szCs w:val="24"/>
          <w:lang w:val="en-US" w:eastAsia="zh-CN"/>
        </w:rPr>
        <w:t>切换成功，切换记录保存在$HOME/etc/dbagent_info/role_switch_pos.log</w:t>
      </w:r>
    </w:p>
    <w:p>
      <w:pPr>
        <w:keepNext/>
        <w:keepLines/>
        <w:widowControl w:val="0"/>
        <w:bidi w:val="0"/>
        <w:spacing w:line="360" w:lineRule="auto"/>
        <w:jc w:val="both"/>
        <w:outlineLvl w:val="3"/>
        <w:rPr>
          <w:rFonts w:hint="default" w:ascii="Times New Roman" w:hAnsi="Times New Roman" w:eastAsia="仿宋" w:cs="Times New Roman"/>
          <w:b/>
          <w:bCs/>
          <w:kern w:val="2"/>
          <w:sz w:val="24"/>
          <w:szCs w:val="28"/>
          <w:lang w:val="en-US" w:eastAsia="zh-CN" w:bidi="ar-SA"/>
        </w:rPr>
      </w:pPr>
      <w:r>
        <w:rPr>
          <w:rFonts w:hint="eastAsia" w:ascii="Times New Roman" w:hAnsi="Times New Roman" w:eastAsia="仿宋" w:cs="Times New Roman"/>
          <w:b/>
          <w:bCs/>
          <w:kern w:val="2"/>
          <w:sz w:val="24"/>
          <w:szCs w:val="28"/>
          <w:lang w:val="en-US" w:eastAsia="zh-CN" w:bidi="ar-SA"/>
        </w:rPr>
        <w:t>OMM页面主动切换流程</w:t>
      </w:r>
    </w:p>
    <w:p>
      <w:pPr>
        <w:numPr>
          <w:ilvl w:val="0"/>
          <w:numId w:val="12"/>
        </w:numPr>
        <w:ind w:firstLine="420" w:firstLineChars="0"/>
        <w:rPr>
          <w:rFonts w:hint="eastAsia" w:cs="Times New Roman"/>
          <w:szCs w:val="24"/>
          <w:lang w:val="en-US" w:eastAsia="zh-CN"/>
        </w:rPr>
      </w:pPr>
      <w:r>
        <w:rPr>
          <w:rFonts w:hint="eastAsia" w:cs="Times New Roman"/>
          <w:szCs w:val="24"/>
          <w:lang w:val="en-US" w:eastAsia="zh-CN"/>
        </w:rPr>
        <w:t>OMM界面下发主备切换命令</w:t>
      </w:r>
    </w:p>
    <w:p>
      <w:pPr>
        <w:numPr>
          <w:ilvl w:val="0"/>
          <w:numId w:val="12"/>
        </w:numPr>
        <w:ind w:firstLine="420" w:firstLineChars="0"/>
        <w:rPr>
          <w:rFonts w:hint="default" w:cs="Times New Roman"/>
          <w:szCs w:val="24"/>
          <w:lang w:val="en-US" w:eastAsia="zh-CN"/>
        </w:rPr>
      </w:pPr>
      <w:r>
        <w:rPr>
          <w:rFonts w:hint="eastAsia" w:cs="Times New Roman"/>
          <w:szCs w:val="24"/>
          <w:lang w:val="en-US" w:eastAsia="zh-CN"/>
        </w:rPr>
        <w:t>DBGroup禁用</w:t>
      </w:r>
    </w:p>
    <w:p>
      <w:pPr>
        <w:numPr>
          <w:ilvl w:val="0"/>
          <w:numId w:val="12"/>
        </w:numPr>
        <w:ind w:firstLine="420" w:firstLineChars="0"/>
        <w:rPr>
          <w:rFonts w:hint="default" w:cs="Times New Roman"/>
          <w:szCs w:val="24"/>
          <w:lang w:val="en-US" w:eastAsia="zh-CN"/>
        </w:rPr>
      </w:pPr>
      <w:r>
        <w:rPr>
          <w:rFonts w:hint="eastAsia" w:cs="Times New Roman"/>
          <w:szCs w:val="24"/>
          <w:lang w:val="en-US" w:eastAsia="zh-CN"/>
        </w:rPr>
        <w:t>等待新主回放完成比较新主和旧主的GTID</w:t>
      </w:r>
    </w:p>
    <w:p>
      <w:pPr>
        <w:numPr>
          <w:ilvl w:val="0"/>
          <w:numId w:val="12"/>
        </w:numPr>
        <w:ind w:firstLine="420" w:firstLineChars="0"/>
        <w:rPr>
          <w:rFonts w:hint="default" w:cs="Times New Roman"/>
          <w:szCs w:val="24"/>
          <w:lang w:val="en-US" w:eastAsia="zh-CN"/>
        </w:rPr>
      </w:pPr>
      <w:r>
        <w:rPr>
          <w:rFonts w:hint="eastAsia" w:cs="Times New Roman"/>
          <w:szCs w:val="24"/>
          <w:lang w:val="en-US" w:eastAsia="zh-CN"/>
        </w:rPr>
        <w:t>新主和旧主GTID相同则可以切换，不同则不允许切换</w:t>
      </w:r>
    </w:p>
    <w:p>
      <w:pPr>
        <w:numPr>
          <w:ilvl w:val="0"/>
          <w:numId w:val="12"/>
        </w:numPr>
        <w:ind w:firstLine="420" w:firstLineChars="0"/>
        <w:rPr>
          <w:rFonts w:hint="default" w:cs="Times New Roman"/>
          <w:szCs w:val="24"/>
          <w:lang w:val="en-US" w:eastAsia="zh-CN"/>
        </w:rPr>
      </w:pPr>
      <w:r>
        <w:rPr>
          <w:rFonts w:hint="eastAsia" w:cs="Times New Roman"/>
          <w:szCs w:val="24"/>
          <w:lang w:val="en-US" w:eastAsia="zh-CN"/>
        </w:rPr>
        <w:t>完成主备关系纠正</w:t>
      </w:r>
    </w:p>
    <w:p>
      <w:pPr>
        <w:ind w:firstLine="420" w:firstLineChars="0"/>
        <w:rPr>
          <w:rFonts w:hint="default" w:cs="Times New Roman"/>
          <w:szCs w:val="24"/>
          <w:lang w:val="en-US" w:eastAsia="zh-CN"/>
        </w:rPr>
      </w:pPr>
    </w:p>
    <w:p>
      <w:pPr>
        <w:widowControl w:val="0"/>
        <w:numPr>
          <w:ilvl w:val="0"/>
          <w:numId w:val="0"/>
        </w:numPr>
        <w:spacing w:line="360" w:lineRule="auto"/>
        <w:ind w:firstLine="420" w:firstLineChars="0"/>
        <w:jc w:val="both"/>
        <w:rPr>
          <w:rFonts w:hint="default"/>
          <w:lang w:val="en-US" w:eastAsia="zh-CN"/>
        </w:rPr>
      </w:pPr>
    </w:p>
    <w:p>
      <w:pPr>
        <w:widowControl w:val="0"/>
        <w:numPr>
          <w:ilvl w:val="0"/>
          <w:numId w:val="0"/>
        </w:numPr>
        <w:spacing w:line="360" w:lineRule="auto"/>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icrosoftYaHei">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500DE"/>
    <w:multiLevelType w:val="singleLevel"/>
    <w:tmpl w:val="84F500DE"/>
    <w:lvl w:ilvl="0" w:tentative="0">
      <w:start w:val="1"/>
      <w:numFmt w:val="decimal"/>
      <w:suff w:val="nothing"/>
      <w:lvlText w:val="%1、"/>
      <w:lvlJc w:val="left"/>
    </w:lvl>
  </w:abstractNum>
  <w:abstractNum w:abstractNumId="1">
    <w:nsid w:val="90AC967D"/>
    <w:multiLevelType w:val="singleLevel"/>
    <w:tmpl w:val="90AC967D"/>
    <w:lvl w:ilvl="0" w:tentative="0">
      <w:start w:val="1"/>
      <w:numFmt w:val="decimal"/>
      <w:suff w:val="nothing"/>
      <w:lvlText w:val="%1、"/>
      <w:lvlJc w:val="left"/>
    </w:lvl>
  </w:abstractNum>
  <w:abstractNum w:abstractNumId="2">
    <w:nsid w:val="9FBD091E"/>
    <w:multiLevelType w:val="singleLevel"/>
    <w:tmpl w:val="9FBD091E"/>
    <w:lvl w:ilvl="0" w:tentative="0">
      <w:start w:val="1"/>
      <w:numFmt w:val="decimal"/>
      <w:suff w:val="nothing"/>
      <w:lvlText w:val="%1）"/>
      <w:lvlJc w:val="left"/>
    </w:lvl>
  </w:abstractNum>
  <w:abstractNum w:abstractNumId="3">
    <w:nsid w:val="A228671B"/>
    <w:multiLevelType w:val="singleLevel"/>
    <w:tmpl w:val="A228671B"/>
    <w:lvl w:ilvl="0" w:tentative="0">
      <w:start w:val="1"/>
      <w:numFmt w:val="decimal"/>
      <w:suff w:val="nothing"/>
      <w:lvlText w:val="%1、"/>
      <w:lvlJc w:val="left"/>
    </w:lvl>
  </w:abstractNum>
  <w:abstractNum w:abstractNumId="4">
    <w:nsid w:val="D5230F60"/>
    <w:multiLevelType w:val="singleLevel"/>
    <w:tmpl w:val="D5230F60"/>
    <w:lvl w:ilvl="0" w:tentative="0">
      <w:start w:val="1"/>
      <w:numFmt w:val="decimal"/>
      <w:suff w:val="nothing"/>
      <w:lvlText w:val="%1、"/>
      <w:lvlJc w:val="left"/>
    </w:lvl>
  </w:abstractNum>
  <w:abstractNum w:abstractNumId="5">
    <w:nsid w:val="12449100"/>
    <w:multiLevelType w:val="singleLevel"/>
    <w:tmpl w:val="12449100"/>
    <w:lvl w:ilvl="0" w:tentative="0">
      <w:start w:val="1"/>
      <w:numFmt w:val="decimal"/>
      <w:suff w:val="nothing"/>
      <w:lvlText w:val="%1）"/>
      <w:lvlJc w:val="left"/>
    </w:lvl>
  </w:abstractNum>
  <w:abstractNum w:abstractNumId="6">
    <w:nsid w:val="24DDB721"/>
    <w:multiLevelType w:val="singleLevel"/>
    <w:tmpl w:val="24DDB721"/>
    <w:lvl w:ilvl="0" w:tentative="0">
      <w:start w:val="1"/>
      <w:numFmt w:val="decimal"/>
      <w:suff w:val="nothing"/>
      <w:lvlText w:val="%1、"/>
      <w:lvlJc w:val="left"/>
    </w:lvl>
  </w:abstractNum>
  <w:abstractNum w:abstractNumId="7">
    <w:nsid w:val="2D03706B"/>
    <w:multiLevelType w:val="singleLevel"/>
    <w:tmpl w:val="2D03706B"/>
    <w:lvl w:ilvl="0" w:tentative="0">
      <w:start w:val="1"/>
      <w:numFmt w:val="decimal"/>
      <w:suff w:val="nothing"/>
      <w:lvlText w:val="%1）"/>
      <w:lvlJc w:val="left"/>
    </w:lvl>
  </w:abstractNum>
  <w:abstractNum w:abstractNumId="8">
    <w:nsid w:val="30010D02"/>
    <w:multiLevelType w:val="singleLevel"/>
    <w:tmpl w:val="30010D02"/>
    <w:lvl w:ilvl="0" w:tentative="0">
      <w:start w:val="1"/>
      <w:numFmt w:val="decimal"/>
      <w:suff w:val="nothing"/>
      <w:lvlText w:val="%1、"/>
      <w:lvlJc w:val="left"/>
    </w:lvl>
  </w:abstractNum>
  <w:abstractNum w:abstractNumId="9">
    <w:nsid w:val="30105D98"/>
    <w:multiLevelType w:val="singleLevel"/>
    <w:tmpl w:val="30105D98"/>
    <w:lvl w:ilvl="0" w:tentative="0">
      <w:start w:val="1"/>
      <w:numFmt w:val="decimal"/>
      <w:suff w:val="nothing"/>
      <w:lvlText w:val="%1、"/>
      <w:lvlJc w:val="left"/>
    </w:lvl>
  </w:abstractNum>
  <w:abstractNum w:abstractNumId="10">
    <w:nsid w:val="5DDC1A95"/>
    <w:multiLevelType w:val="singleLevel"/>
    <w:tmpl w:val="5DDC1A95"/>
    <w:lvl w:ilvl="0" w:tentative="0">
      <w:start w:val="1"/>
      <w:numFmt w:val="decimal"/>
      <w:suff w:val="nothing"/>
      <w:lvlText w:val="%1）"/>
      <w:lvlJc w:val="left"/>
    </w:lvl>
  </w:abstractNum>
  <w:abstractNum w:abstractNumId="11">
    <w:nsid w:val="6FB849D1"/>
    <w:multiLevelType w:val="singleLevel"/>
    <w:tmpl w:val="6FB849D1"/>
    <w:lvl w:ilvl="0" w:tentative="0">
      <w:start w:val="1"/>
      <w:numFmt w:val="decimal"/>
      <w:suff w:val="nothing"/>
      <w:lvlText w:val="%1）"/>
      <w:lvlJc w:val="left"/>
    </w:lvl>
  </w:abstractNum>
  <w:num w:numId="1">
    <w:abstractNumId w:val="1"/>
  </w:num>
  <w:num w:numId="2">
    <w:abstractNumId w:val="10"/>
  </w:num>
  <w:num w:numId="3">
    <w:abstractNumId w:val="9"/>
  </w:num>
  <w:num w:numId="4">
    <w:abstractNumId w:val="8"/>
  </w:num>
  <w:num w:numId="5">
    <w:abstractNumId w:val="4"/>
  </w:num>
  <w:num w:numId="6">
    <w:abstractNumId w:val="2"/>
  </w:num>
  <w:num w:numId="7">
    <w:abstractNumId w:val="5"/>
  </w:num>
  <w:num w:numId="8">
    <w:abstractNumId w:val="3"/>
  </w:num>
  <w:num w:numId="9">
    <w:abstractNumId w:val="7"/>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5B6307"/>
    <w:rsid w:val="0DD07559"/>
    <w:rsid w:val="0EB659C7"/>
    <w:rsid w:val="0EE44A89"/>
    <w:rsid w:val="0F817B24"/>
    <w:rsid w:val="0FD77EFC"/>
    <w:rsid w:val="108A1784"/>
    <w:rsid w:val="117D379B"/>
    <w:rsid w:val="12D73D47"/>
    <w:rsid w:val="133041E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261377E"/>
    <w:rsid w:val="243430AC"/>
    <w:rsid w:val="2443333A"/>
    <w:rsid w:val="249B0A6C"/>
    <w:rsid w:val="24CE61DB"/>
    <w:rsid w:val="24E65982"/>
    <w:rsid w:val="257D4821"/>
    <w:rsid w:val="27062A52"/>
    <w:rsid w:val="272415EE"/>
    <w:rsid w:val="27CB49D1"/>
    <w:rsid w:val="28594D02"/>
    <w:rsid w:val="28AC213F"/>
    <w:rsid w:val="28BA72B9"/>
    <w:rsid w:val="28E3356B"/>
    <w:rsid w:val="295B5103"/>
    <w:rsid w:val="299B7128"/>
    <w:rsid w:val="29BF0038"/>
    <w:rsid w:val="2A4C6CFC"/>
    <w:rsid w:val="2CBE1E9C"/>
    <w:rsid w:val="2CD21A81"/>
    <w:rsid w:val="2E805A5D"/>
    <w:rsid w:val="307A7BE1"/>
    <w:rsid w:val="323B42A2"/>
    <w:rsid w:val="32B001C4"/>
    <w:rsid w:val="34177837"/>
    <w:rsid w:val="349C303A"/>
    <w:rsid w:val="359434B2"/>
    <w:rsid w:val="363076D6"/>
    <w:rsid w:val="36CB3945"/>
    <w:rsid w:val="3716387A"/>
    <w:rsid w:val="3749636D"/>
    <w:rsid w:val="37620021"/>
    <w:rsid w:val="3B232C35"/>
    <w:rsid w:val="3B4678A8"/>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DEA465A"/>
    <w:rsid w:val="5E3E7E17"/>
    <w:rsid w:val="604E186D"/>
    <w:rsid w:val="60FF60F4"/>
    <w:rsid w:val="6353431A"/>
    <w:rsid w:val="64B00ECA"/>
    <w:rsid w:val="66465C83"/>
    <w:rsid w:val="66C5280B"/>
    <w:rsid w:val="67616EC8"/>
    <w:rsid w:val="67730C50"/>
    <w:rsid w:val="67C60F55"/>
    <w:rsid w:val="6A122F2E"/>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link w:val="25"/>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 w:type="character" w:customStyle="1" w:styleId="26">
    <w:name w:val="fontstyle01"/>
    <w:basedOn w:val="15"/>
    <w:qFormat/>
    <w:uiPriority w:val="0"/>
    <w:rPr>
      <w:rFonts w:ascii="MicrosoftYaHei" w:hAnsi="MicrosoftYaHei" w:eastAsia="MicrosoftYaHei" w:cs="MicrosoftYaHei"/>
      <w:color w:val="000000"/>
      <w:sz w:val="24"/>
      <w:szCs w:val="24"/>
    </w:rPr>
  </w:style>
  <w:style w:type="character" w:customStyle="1" w:styleId="27">
    <w:name w:val="fontstyle21"/>
    <w:basedOn w:val="15"/>
    <w:qFormat/>
    <w:uiPriority w:val="0"/>
    <w:rPr>
      <w:rFonts w:ascii="Wingdings-Regular" w:hAnsi="Wingdings-Regular" w:eastAsia="Wingdings-Regular" w:cs="Wingdings-Regular"/>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2021-05-10T14:54:15Z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