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32B" w:rsidRDefault="00C46AD4" w:rsidP="00C46AD4">
      <w:pPr>
        <w:pStyle w:val="1"/>
        <w:rPr>
          <w:rFonts w:hint="default"/>
        </w:rPr>
      </w:pPr>
      <w:r>
        <w:t>概述</w:t>
      </w:r>
    </w:p>
    <w:p w:rsidR="00CA41E0" w:rsidRDefault="00C46AD4" w:rsidP="006C4BA0">
      <w:pPr>
        <w:ind w:firstLine="420"/>
        <w:rPr>
          <w:rFonts w:hint="eastAsia"/>
        </w:rPr>
      </w:pPr>
      <w:r>
        <w:rPr>
          <w:rFonts w:hint="eastAsia"/>
        </w:rPr>
        <w:t>流批一体存储框架是现代数据平台的核心组件，它打破了传统数据处理中流式数据与批处理数据的存储壁垒，实现了</w:t>
      </w:r>
      <w:r>
        <w:rPr>
          <w:rFonts w:hint="eastAsia"/>
        </w:rPr>
        <w:t>"</w:t>
      </w:r>
      <w:r>
        <w:rPr>
          <w:rFonts w:hint="eastAsia"/>
        </w:rPr>
        <w:t>一份数据、两种处理模式</w:t>
      </w:r>
      <w:r>
        <w:rPr>
          <w:rFonts w:hint="eastAsia"/>
        </w:rPr>
        <w:t>"</w:t>
      </w:r>
      <w:r>
        <w:rPr>
          <w:rFonts w:hint="eastAsia"/>
        </w:rPr>
        <w:t>的统一架构。这种框架解决了数据孤岛、一致性维护和存储冗余等关键问题，已成为企业级数据湖建设的标准选择。</w:t>
      </w:r>
    </w:p>
    <w:p w:rsidR="00C46AD4" w:rsidRDefault="00C46AD4" w:rsidP="00C46AD4">
      <w:pPr>
        <w:pStyle w:val="1"/>
        <w:rPr>
          <w:rFonts w:hint="default"/>
        </w:rPr>
      </w:pPr>
      <w:r>
        <w:t>分类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流批一体存储是能够同时高效支持流式数据（无界数据）和批处理数据（有界数据）的存储系统，其核心能力是在统一架构下实现数据的实时写入、批量更新、增量读取和事务一致性，解决传统数据湖“流批割裂”的问题。以下是主流的流批一体存储技术，按开源和商业分类说明：</w:t>
      </w:r>
    </w:p>
    <w:p w:rsidR="00CA41E0" w:rsidRDefault="00CA41E0" w:rsidP="00CA41E0">
      <w:pPr>
        <w:pStyle w:val="2"/>
      </w:pPr>
      <w:r>
        <w:t>开源流批一体存储框架</w:t>
      </w:r>
    </w:p>
    <w:p w:rsidR="00CA41E0" w:rsidRDefault="00CA41E0" w:rsidP="00CA41E0">
      <w:pPr>
        <w:pStyle w:val="3"/>
      </w:pPr>
      <w:r>
        <w:t xml:space="preserve">Apache </w:t>
      </w:r>
      <w:proofErr w:type="spellStart"/>
      <w:r>
        <w:t>Hudi</w:t>
      </w:r>
      <w:proofErr w:type="spellEnd"/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核心特性：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Upsert</w:t>
      </w:r>
      <w:proofErr w:type="spellEnd"/>
      <w:r>
        <w:rPr>
          <w:rFonts w:hint="eastAsia"/>
        </w:rPr>
        <w:t>（更新</w:t>
      </w:r>
      <w:r>
        <w:rPr>
          <w:rFonts w:hint="eastAsia"/>
        </w:rPr>
        <w:t>+</w:t>
      </w:r>
      <w:r>
        <w:rPr>
          <w:rFonts w:hint="eastAsia"/>
        </w:rPr>
        <w:t>插入）、</w:t>
      </w:r>
      <w:r>
        <w:rPr>
          <w:rFonts w:hint="eastAsia"/>
        </w:rPr>
        <w:t xml:space="preserve">Delete </w:t>
      </w:r>
      <w:r>
        <w:rPr>
          <w:rFonts w:hint="eastAsia"/>
        </w:rPr>
        <w:t>等操作，解决传统数据湖无法高效更新的问题。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提供三种查询模式：</w:t>
      </w:r>
      <w:r>
        <w:rPr>
          <w:rFonts w:hint="eastAsia"/>
        </w:rPr>
        <w:t>Snapshot Query</w:t>
      </w:r>
      <w:r>
        <w:rPr>
          <w:rFonts w:hint="eastAsia"/>
        </w:rPr>
        <w:t>（实时快照，流批数据合并）、</w:t>
      </w:r>
      <w:r>
        <w:rPr>
          <w:rFonts w:hint="eastAsia"/>
        </w:rPr>
        <w:t>Incremental Query</w:t>
      </w:r>
      <w:r>
        <w:rPr>
          <w:rFonts w:hint="eastAsia"/>
        </w:rPr>
        <w:t>（增量读取，适合流处理）、</w:t>
      </w:r>
      <w:r>
        <w:rPr>
          <w:rFonts w:hint="eastAsia"/>
        </w:rPr>
        <w:t>Read Optimized Query</w:t>
      </w:r>
      <w:r>
        <w:rPr>
          <w:rFonts w:hint="eastAsia"/>
        </w:rPr>
        <w:t>（批处理优化）。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基于时间线（</w:t>
      </w:r>
      <w:r>
        <w:rPr>
          <w:rFonts w:hint="eastAsia"/>
        </w:rPr>
        <w:t>Timeline</w:t>
      </w:r>
      <w:r>
        <w:rPr>
          <w:rFonts w:hint="eastAsia"/>
        </w:rPr>
        <w:t>）管理事务，保证数据一致性，支持数据版本回溯。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集成生态：深度集成</w:t>
      </w:r>
      <w:r>
        <w:rPr>
          <w:rFonts w:hint="eastAsia"/>
        </w:rPr>
        <w:t xml:space="preserve"> Spark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Flink</w:t>
      </w:r>
      <w:proofErr w:type="spellEnd"/>
      <w:r>
        <w:rPr>
          <w:rFonts w:hint="eastAsia"/>
        </w:rPr>
        <w:t>、</w:t>
      </w:r>
      <w:r>
        <w:rPr>
          <w:rFonts w:hint="eastAsia"/>
        </w:rPr>
        <w:t>Presto</w:t>
      </w:r>
      <w:r>
        <w:rPr>
          <w:rFonts w:hint="eastAsia"/>
        </w:rPr>
        <w:t>、</w:t>
      </w:r>
      <w:r>
        <w:rPr>
          <w:rFonts w:hint="eastAsia"/>
        </w:rPr>
        <w:t>Hive</w:t>
      </w:r>
      <w:r>
        <w:rPr>
          <w:rFonts w:hint="eastAsia"/>
        </w:rPr>
        <w:t>，支持流写入（如从</w:t>
      </w:r>
      <w:r>
        <w:rPr>
          <w:rFonts w:hint="eastAsia"/>
        </w:rPr>
        <w:t xml:space="preserve"> Kafka </w:t>
      </w:r>
      <w:r>
        <w:rPr>
          <w:rFonts w:hint="eastAsia"/>
        </w:rPr>
        <w:t>消费实时数据）和批写入（如全量数据初始化）。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适用场景：实时数据湖构建、增量</w:t>
      </w:r>
      <w:r>
        <w:rPr>
          <w:rFonts w:hint="eastAsia"/>
        </w:rPr>
        <w:t xml:space="preserve"> ETL</w:t>
      </w:r>
      <w:r>
        <w:rPr>
          <w:rFonts w:hint="eastAsia"/>
        </w:rPr>
        <w:t>、数据更新频繁的场景（如用户画像、交易数据）。</w:t>
      </w:r>
    </w:p>
    <w:p w:rsidR="00CA41E0" w:rsidRDefault="00CA41E0" w:rsidP="00CA41E0">
      <w:pPr>
        <w:pStyle w:val="3"/>
      </w:pPr>
      <w:r>
        <w:t>Delta Lake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核心特性：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Spark </w:t>
      </w:r>
      <w:r>
        <w:rPr>
          <w:rFonts w:hint="eastAsia"/>
        </w:rPr>
        <w:t>生态，提供</w:t>
      </w:r>
      <w:r>
        <w:rPr>
          <w:rFonts w:hint="eastAsia"/>
        </w:rPr>
        <w:t xml:space="preserve"> ACID </w:t>
      </w:r>
      <w:r>
        <w:rPr>
          <w:rFonts w:hint="eastAsia"/>
        </w:rPr>
        <w:t>事务支持，确保并发读写的数据一致性。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</w:rPr>
        <w:t xml:space="preserve"> Schema </w:t>
      </w:r>
      <w:r>
        <w:rPr>
          <w:rFonts w:hint="eastAsia"/>
        </w:rPr>
        <w:t>自动演化（</w:t>
      </w:r>
      <w:r>
        <w:rPr>
          <w:rFonts w:hint="eastAsia"/>
        </w:rPr>
        <w:t>Schema Evolution</w:t>
      </w:r>
      <w:r>
        <w:rPr>
          <w:rFonts w:hint="eastAsia"/>
        </w:rPr>
        <w:t>），解决流批数据结构不一致问题。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提供时间旅行（</w:t>
      </w:r>
      <w:r>
        <w:rPr>
          <w:rFonts w:hint="eastAsia"/>
        </w:rPr>
        <w:t>Time Travel</w:t>
      </w:r>
      <w:r>
        <w:rPr>
          <w:rFonts w:hint="eastAsia"/>
        </w:rPr>
        <w:t>）功能，可查询历史版本数据，便于数据回溯和恢复。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lastRenderedPageBreak/>
        <w:t>统一流批</w:t>
      </w:r>
      <w:r>
        <w:rPr>
          <w:rFonts w:hint="eastAsia"/>
        </w:rPr>
        <w:t xml:space="preserve"> API</w:t>
      </w:r>
      <w:r>
        <w:rPr>
          <w:rFonts w:hint="eastAsia"/>
        </w:rPr>
        <w:t>：用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writeStream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写入流数据，</w:t>
      </w:r>
      <w:r>
        <w:rPr>
          <w:rFonts w:hint="eastAsia"/>
        </w:rPr>
        <w:t xml:space="preserve">`write` </w:t>
      </w:r>
      <w:r>
        <w:rPr>
          <w:rFonts w:hint="eastAsia"/>
        </w:rPr>
        <w:t>写入批数据，读取时无需区分来源。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集成生态：主要依赖</w:t>
      </w:r>
      <w:r>
        <w:rPr>
          <w:rFonts w:hint="eastAsia"/>
        </w:rPr>
        <w:t xml:space="preserve"> Spark</w:t>
      </w:r>
      <w:r>
        <w:rPr>
          <w:rFonts w:hint="eastAsia"/>
        </w:rPr>
        <w:t>，</w:t>
      </w:r>
      <w:proofErr w:type="spellStart"/>
      <w:r>
        <w:rPr>
          <w:rFonts w:hint="eastAsia"/>
        </w:rPr>
        <w:t>Flink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支持较晚（</w:t>
      </w:r>
      <w:r>
        <w:rPr>
          <w:rFonts w:hint="eastAsia"/>
        </w:rPr>
        <w:t>1.2+</w:t>
      </w:r>
      <w:r>
        <w:rPr>
          <w:rFonts w:hint="eastAsia"/>
        </w:rPr>
        <w:t>版本开始支持），兼容</w:t>
      </w:r>
      <w:r>
        <w:rPr>
          <w:rFonts w:hint="eastAsia"/>
        </w:rPr>
        <w:t xml:space="preserve"> Hive</w:t>
      </w:r>
      <w:r>
        <w:rPr>
          <w:rFonts w:hint="eastAsia"/>
        </w:rPr>
        <w:t>、</w:t>
      </w:r>
      <w:r>
        <w:rPr>
          <w:rFonts w:hint="eastAsia"/>
        </w:rPr>
        <w:t xml:space="preserve">Presto </w:t>
      </w:r>
      <w:r>
        <w:rPr>
          <w:rFonts w:hint="eastAsia"/>
        </w:rPr>
        <w:t>等查询引擎。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</w:t>
      </w:r>
      <w:r>
        <w:rPr>
          <w:rFonts w:hint="eastAsia"/>
        </w:rPr>
        <w:t xml:space="preserve">Spark </w:t>
      </w:r>
      <w:r>
        <w:rPr>
          <w:rFonts w:hint="eastAsia"/>
        </w:rPr>
        <w:t>为主的流批一体分析、需要强事务保障的数据仓库（如金融数据）。</w:t>
      </w:r>
    </w:p>
    <w:p w:rsidR="00CA41E0" w:rsidRDefault="00CA41E0" w:rsidP="00CA41E0">
      <w:pPr>
        <w:pStyle w:val="3"/>
      </w:pPr>
      <w:r>
        <w:t>Apache Iceberg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核心特性：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强类型</w:t>
      </w:r>
      <w:r>
        <w:rPr>
          <w:rFonts w:hint="eastAsia"/>
        </w:rPr>
        <w:t xml:space="preserve"> Schema </w:t>
      </w:r>
      <w:r>
        <w:rPr>
          <w:rFonts w:hint="eastAsia"/>
        </w:rPr>
        <w:t>管理，支持复杂数据类型（如嵌套结构）和</w:t>
      </w:r>
      <w:r>
        <w:rPr>
          <w:rFonts w:hint="eastAsia"/>
        </w:rPr>
        <w:t xml:space="preserve"> Schema </w:t>
      </w:r>
      <w:r>
        <w:rPr>
          <w:rFonts w:hint="eastAsia"/>
        </w:rPr>
        <w:t>变更（</w:t>
      </w:r>
      <w:r>
        <w:rPr>
          <w:rFonts w:hint="eastAsia"/>
        </w:rPr>
        <w:t xml:space="preserve">Add/Delete/Update </w:t>
      </w:r>
      <w:r>
        <w:rPr>
          <w:rFonts w:hint="eastAsia"/>
        </w:rPr>
        <w:t>列）。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基于“快照（</w:t>
      </w:r>
      <w:r>
        <w:rPr>
          <w:rFonts w:hint="eastAsia"/>
        </w:rPr>
        <w:t>Snapshot</w:t>
      </w:r>
      <w:r>
        <w:rPr>
          <w:rFonts w:hint="eastAsia"/>
        </w:rPr>
        <w:t>）”机制管理数据版本，流批数据通过快照统一视图。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支持分区进化（</w:t>
      </w:r>
      <w:r>
        <w:rPr>
          <w:rFonts w:hint="eastAsia"/>
        </w:rPr>
        <w:t>Partition Evolution</w:t>
      </w:r>
      <w:r>
        <w:rPr>
          <w:rFonts w:hint="eastAsia"/>
        </w:rPr>
        <w:t>），可动态修改分区策略，无需重写历史数据。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隐藏分区（</w:t>
      </w:r>
      <w:r>
        <w:rPr>
          <w:rFonts w:hint="eastAsia"/>
        </w:rPr>
        <w:t>Hidden Partitioning</w:t>
      </w:r>
      <w:r>
        <w:rPr>
          <w:rFonts w:hint="eastAsia"/>
        </w:rPr>
        <w:t>）：用户无需感知分区键，查询时自动优化分区过滤。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集成生态：支持</w:t>
      </w:r>
      <w:r>
        <w:rPr>
          <w:rFonts w:hint="eastAsia"/>
        </w:rPr>
        <w:t xml:space="preserve"> Spark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Flink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Trino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Hive </w:t>
      </w:r>
      <w:r>
        <w:rPr>
          <w:rFonts w:hint="eastAsia"/>
        </w:rPr>
        <w:t>等，流处理（</w:t>
      </w:r>
      <w:proofErr w:type="spellStart"/>
      <w:r>
        <w:rPr>
          <w:rFonts w:hint="eastAsia"/>
        </w:rPr>
        <w:t>Flink</w:t>
      </w:r>
      <w:proofErr w:type="spellEnd"/>
      <w:r>
        <w:rPr>
          <w:rFonts w:hint="eastAsia"/>
        </w:rPr>
        <w:t>）和批处理（</w:t>
      </w:r>
      <w:r>
        <w:rPr>
          <w:rFonts w:hint="eastAsia"/>
        </w:rPr>
        <w:t>Spark</w:t>
      </w:r>
      <w:r>
        <w:rPr>
          <w:rFonts w:hint="eastAsia"/>
        </w:rPr>
        <w:t>）兼容性均衡。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适用场景：需要灵活</w:t>
      </w:r>
      <w:r>
        <w:rPr>
          <w:rFonts w:hint="eastAsia"/>
        </w:rPr>
        <w:t xml:space="preserve"> Schema </w:t>
      </w:r>
      <w:r>
        <w:rPr>
          <w:rFonts w:hint="eastAsia"/>
        </w:rPr>
        <w:t>管理的大规模数据湖、多引擎协作的流批分析（如</w:t>
      </w:r>
      <w:r>
        <w:rPr>
          <w:rFonts w:hint="eastAsia"/>
        </w:rPr>
        <w:t xml:space="preserve"> Spark </w:t>
      </w:r>
      <w:r>
        <w:rPr>
          <w:rFonts w:hint="eastAsia"/>
        </w:rPr>
        <w:t>批处理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Flink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流处理）。</w:t>
      </w:r>
    </w:p>
    <w:p w:rsidR="00CA41E0" w:rsidRDefault="00CA41E0" w:rsidP="00CA41E0">
      <w:pPr>
        <w:pStyle w:val="2"/>
      </w:pPr>
      <w:r>
        <w:t>商业流批一体存储服务</w:t>
      </w:r>
    </w:p>
    <w:p w:rsidR="00CA41E0" w:rsidRDefault="00CA41E0" w:rsidP="00CA41E0">
      <w:pPr>
        <w:pStyle w:val="3"/>
      </w:pPr>
      <w:r>
        <w:t>Databricks Delta Lake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特性：基于开源</w:t>
      </w:r>
      <w:r>
        <w:rPr>
          <w:rFonts w:hint="eastAsia"/>
        </w:rPr>
        <w:t xml:space="preserve"> Delta Lake </w:t>
      </w:r>
      <w:r>
        <w:rPr>
          <w:rFonts w:hint="eastAsia"/>
        </w:rPr>
        <w:t>增强，提供托管式服务，深度集成</w:t>
      </w:r>
      <w:r>
        <w:rPr>
          <w:rFonts w:hint="eastAsia"/>
        </w:rPr>
        <w:t xml:space="preserve"> Databricks </w:t>
      </w:r>
      <w:r>
        <w:rPr>
          <w:rFonts w:hint="eastAsia"/>
        </w:rPr>
        <w:t>计算引擎。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优势：自动优化文件布局（如小文件合并）、支持零拷贝克隆（</w:t>
      </w:r>
      <w:r>
        <w:rPr>
          <w:rFonts w:hint="eastAsia"/>
        </w:rPr>
        <w:t>Clone</w:t>
      </w:r>
      <w:r>
        <w:rPr>
          <w:rFonts w:hint="eastAsia"/>
        </w:rPr>
        <w:t>）、与</w:t>
      </w:r>
      <w:r>
        <w:rPr>
          <w:rFonts w:hint="eastAsia"/>
        </w:rPr>
        <w:t xml:space="preserve"> Unity Catalog </w:t>
      </w:r>
      <w:r>
        <w:rPr>
          <w:rFonts w:hint="eastAsia"/>
        </w:rPr>
        <w:t>无缝集成实现数据治理。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适用场景：企业级数据湖仓、依赖</w:t>
      </w:r>
      <w:r>
        <w:rPr>
          <w:rFonts w:hint="eastAsia"/>
        </w:rPr>
        <w:t xml:space="preserve"> Databricks </w:t>
      </w:r>
      <w:r>
        <w:rPr>
          <w:rFonts w:hint="eastAsia"/>
        </w:rPr>
        <w:t>生态的流批分析。</w:t>
      </w:r>
    </w:p>
    <w:p w:rsidR="00CA41E0" w:rsidRDefault="00CA41E0" w:rsidP="00CA41E0">
      <w:pPr>
        <w:pStyle w:val="3"/>
      </w:pPr>
      <w:r>
        <w:t>AWS Lake Formation + Apache Iceberg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特性：</w:t>
      </w:r>
      <w:r>
        <w:rPr>
          <w:rFonts w:hint="eastAsia"/>
        </w:rPr>
        <w:t xml:space="preserve">AWS </w:t>
      </w:r>
      <w:r>
        <w:rPr>
          <w:rFonts w:hint="eastAsia"/>
        </w:rPr>
        <w:t>数据湖管理服务与</w:t>
      </w:r>
      <w:r>
        <w:rPr>
          <w:rFonts w:hint="eastAsia"/>
        </w:rPr>
        <w:t xml:space="preserve"> Iceberg </w:t>
      </w:r>
      <w:r>
        <w:rPr>
          <w:rFonts w:hint="eastAsia"/>
        </w:rPr>
        <w:t>结合，提供托管式流批一体存储。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优势：自动数据分区、与</w:t>
      </w:r>
      <w:r>
        <w:rPr>
          <w:rFonts w:hint="eastAsia"/>
        </w:rPr>
        <w:t xml:space="preserve"> AWS Glue</w:t>
      </w:r>
      <w:r>
        <w:rPr>
          <w:rFonts w:hint="eastAsia"/>
        </w:rPr>
        <w:t>（</w:t>
      </w:r>
      <w:r>
        <w:rPr>
          <w:rFonts w:hint="eastAsia"/>
        </w:rPr>
        <w:t>ETL</w:t>
      </w:r>
      <w:r>
        <w:rPr>
          <w:rFonts w:hint="eastAsia"/>
        </w:rPr>
        <w:t>）、</w:t>
      </w:r>
      <w:r>
        <w:rPr>
          <w:rFonts w:hint="eastAsia"/>
        </w:rPr>
        <w:t>Amazon EMR</w:t>
      </w:r>
      <w:r>
        <w:rPr>
          <w:rFonts w:hint="eastAsia"/>
        </w:rPr>
        <w:t>（计算）深度</w:t>
      </w:r>
      <w:r>
        <w:rPr>
          <w:rFonts w:hint="eastAsia"/>
        </w:rPr>
        <w:lastRenderedPageBreak/>
        <w:t>集成，支持跨账户数据共享。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</w:t>
      </w:r>
      <w:r>
        <w:rPr>
          <w:rFonts w:hint="eastAsia"/>
        </w:rPr>
        <w:t xml:space="preserve">AWS </w:t>
      </w:r>
      <w:r>
        <w:rPr>
          <w:rFonts w:hint="eastAsia"/>
        </w:rPr>
        <w:t>云环境下的流批数据湖，需要简化数据管理的企业。</w:t>
      </w:r>
    </w:p>
    <w:p w:rsidR="00CA41E0" w:rsidRDefault="00CA41E0" w:rsidP="00CA41E0">
      <w:pPr>
        <w:pStyle w:val="3"/>
      </w:pPr>
      <w:r>
        <w:t>Microsoft Azure Data Lake Storage (ADLS) Gen2 + Delta Lake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特性：</w:t>
      </w:r>
      <w:r>
        <w:rPr>
          <w:rFonts w:hint="eastAsia"/>
        </w:rPr>
        <w:t xml:space="preserve">ADLS Gen2 </w:t>
      </w:r>
      <w:r>
        <w:rPr>
          <w:rFonts w:hint="eastAsia"/>
        </w:rPr>
        <w:t>作为底层存储，集成</w:t>
      </w:r>
      <w:r>
        <w:rPr>
          <w:rFonts w:hint="eastAsia"/>
        </w:rPr>
        <w:t xml:space="preserve"> Delta Lake </w:t>
      </w:r>
      <w:r>
        <w:rPr>
          <w:rFonts w:hint="eastAsia"/>
        </w:rPr>
        <w:t>实现流批一体能力。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优势：支持分层存储（热</w:t>
      </w:r>
      <w:r>
        <w:rPr>
          <w:rFonts w:hint="eastAsia"/>
        </w:rPr>
        <w:t>/</w:t>
      </w:r>
      <w:r>
        <w:rPr>
          <w:rFonts w:hint="eastAsia"/>
        </w:rPr>
        <w:t>冷数据）、与</w:t>
      </w:r>
      <w:r>
        <w:rPr>
          <w:rFonts w:hint="eastAsia"/>
        </w:rPr>
        <w:t xml:space="preserve"> Azure Databricks</w:t>
      </w:r>
      <w:r>
        <w:rPr>
          <w:rFonts w:hint="eastAsia"/>
        </w:rPr>
        <w:t>、</w:t>
      </w:r>
      <w:r>
        <w:rPr>
          <w:rFonts w:hint="eastAsia"/>
        </w:rPr>
        <w:t xml:space="preserve">Azure Synapse </w:t>
      </w:r>
      <w:r>
        <w:rPr>
          <w:rFonts w:hint="eastAsia"/>
        </w:rPr>
        <w:t>紧密协作，提供强一致性保障。</w:t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</w:t>
      </w:r>
      <w:r>
        <w:rPr>
          <w:rFonts w:hint="eastAsia"/>
        </w:rPr>
        <w:t xml:space="preserve">Azure </w:t>
      </w:r>
      <w:r>
        <w:rPr>
          <w:rFonts w:hint="eastAsia"/>
        </w:rPr>
        <w:t>生态的流批分析，如实时</w:t>
      </w:r>
      <w:r>
        <w:rPr>
          <w:rFonts w:hint="eastAsia"/>
        </w:rPr>
        <w:t xml:space="preserve"> IoT </w:t>
      </w:r>
      <w:r>
        <w:rPr>
          <w:rFonts w:hint="eastAsia"/>
        </w:rPr>
        <w:t>数据处理</w:t>
      </w:r>
      <w:r>
        <w:rPr>
          <w:rFonts w:hint="eastAsia"/>
        </w:rPr>
        <w:t xml:space="preserve"> + </w:t>
      </w:r>
      <w:r>
        <w:rPr>
          <w:rFonts w:hint="eastAsia"/>
        </w:rPr>
        <w:t>离线报表。</w:t>
      </w:r>
    </w:p>
    <w:p w:rsidR="00CA41E0" w:rsidRDefault="00CA41E0" w:rsidP="00CA41E0">
      <w:pPr>
        <w:pStyle w:val="2"/>
      </w:pPr>
      <w:r>
        <w:t>技术对比与选型建议</w:t>
      </w:r>
    </w:p>
    <w:p w:rsidR="00CA41E0" w:rsidRDefault="006521EE" w:rsidP="006521EE">
      <w:pPr>
        <w:jc w:val="center"/>
      </w:pPr>
      <w:r w:rsidRPr="006521EE">
        <w:drawing>
          <wp:inline distT="0" distB="0" distL="0" distR="0" wp14:anchorId="368FDA6A" wp14:editId="7B99F508">
            <wp:extent cx="4952093" cy="2002658"/>
            <wp:effectExtent l="0" t="0" r="1270" b="4445"/>
            <wp:docPr id="1358860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0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954" cy="200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选型建议</w:t>
      </w:r>
    </w:p>
    <w:p w:rsidR="00CA41E0" w:rsidRDefault="00CA41E0" w:rsidP="00CA41E0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实时性与增量更新优先：选择</w:t>
      </w:r>
      <w:r>
        <w:rPr>
          <w:rFonts w:hint="eastAsia"/>
        </w:rPr>
        <w:t xml:space="preserve"> Apache </w:t>
      </w:r>
      <w:proofErr w:type="spellStart"/>
      <w:r>
        <w:rPr>
          <w:rFonts w:hint="eastAsia"/>
        </w:rPr>
        <w:t>Hudi</w:t>
      </w:r>
      <w:proofErr w:type="spellEnd"/>
      <w:r>
        <w:rPr>
          <w:rFonts w:hint="eastAsia"/>
        </w:rPr>
        <w:t>，尤其适合需要高频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Upsert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和低延迟增量读取的场景（如实时推荐数据）。</w:t>
      </w:r>
    </w:p>
    <w:p w:rsidR="00CA41E0" w:rsidRDefault="00CA41E0" w:rsidP="00CA41E0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 xml:space="preserve">Spark </w:t>
      </w:r>
      <w:r>
        <w:rPr>
          <w:rFonts w:hint="eastAsia"/>
        </w:rPr>
        <w:t>生态深度用户：选择</w:t>
      </w:r>
      <w:r>
        <w:rPr>
          <w:rFonts w:hint="eastAsia"/>
        </w:rPr>
        <w:t xml:space="preserve"> Delta Lake</w:t>
      </w:r>
      <w:r>
        <w:rPr>
          <w:rFonts w:hint="eastAsia"/>
        </w:rPr>
        <w:t>，</w:t>
      </w:r>
      <w:r>
        <w:rPr>
          <w:rFonts w:hint="eastAsia"/>
        </w:rPr>
        <w:t xml:space="preserve">API </w:t>
      </w:r>
      <w:r>
        <w:rPr>
          <w:rFonts w:hint="eastAsia"/>
        </w:rPr>
        <w:t>简洁，与</w:t>
      </w:r>
      <w:r>
        <w:rPr>
          <w:rFonts w:hint="eastAsia"/>
        </w:rPr>
        <w:t xml:space="preserve"> Spark </w:t>
      </w:r>
      <w:r>
        <w:rPr>
          <w:rFonts w:hint="eastAsia"/>
        </w:rPr>
        <w:t>集成无缝，适合快速上手。</w:t>
      </w:r>
    </w:p>
    <w:p w:rsidR="00CA41E0" w:rsidRDefault="00CA41E0" w:rsidP="00CA41E0">
      <w:pPr>
        <w:ind w:firstLine="420"/>
        <w:rPr>
          <w:rFonts w:hint="eastAsia"/>
        </w:rPr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多引擎协作或</w:t>
      </w:r>
      <w:r>
        <w:rPr>
          <w:rFonts w:hint="eastAsia"/>
        </w:rPr>
        <w:t xml:space="preserve"> Schema </w:t>
      </w:r>
      <w:r>
        <w:rPr>
          <w:rFonts w:hint="eastAsia"/>
        </w:rPr>
        <w:t>复杂：选择</w:t>
      </w:r>
      <w:r>
        <w:rPr>
          <w:rFonts w:hint="eastAsia"/>
        </w:rPr>
        <w:t xml:space="preserve"> Apache Iceberg</w:t>
      </w:r>
      <w:r>
        <w:rPr>
          <w:rFonts w:hint="eastAsia"/>
        </w:rPr>
        <w:t>，支持</w:t>
      </w:r>
      <w:r>
        <w:rPr>
          <w:rFonts w:hint="eastAsia"/>
        </w:rPr>
        <w:t xml:space="preserve"> Spark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Flink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Trino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等多引擎同时读写，适合大型企业级数据湖。</w:t>
      </w:r>
    </w:p>
    <w:p w:rsidR="00CA41E0" w:rsidRDefault="00CA41E0" w:rsidP="00CA41E0">
      <w:pPr>
        <w:ind w:firstLine="420"/>
        <w:rPr>
          <w:rFonts w:hint="eastAsia"/>
        </w:rPr>
      </w:pPr>
      <w:r>
        <w:t>4</w:t>
      </w:r>
      <w:r>
        <w:rPr>
          <w:rFonts w:hint="eastAsia"/>
        </w:rPr>
        <w:t>、</w:t>
      </w:r>
      <w:r>
        <w:rPr>
          <w:rFonts w:hint="eastAsia"/>
        </w:rPr>
        <w:t>云原生部署：优先考虑商业托管服务（如</w:t>
      </w:r>
      <w:r>
        <w:rPr>
          <w:rFonts w:hint="eastAsia"/>
        </w:rPr>
        <w:t xml:space="preserve"> Databricks Delta Lake</w:t>
      </w:r>
      <w:r>
        <w:rPr>
          <w:rFonts w:hint="eastAsia"/>
        </w:rPr>
        <w:t>、</w:t>
      </w:r>
      <w:r>
        <w:rPr>
          <w:rFonts w:hint="eastAsia"/>
        </w:rPr>
        <w:t>AWS + Iceberg</w:t>
      </w:r>
      <w:r>
        <w:rPr>
          <w:rFonts w:hint="eastAsia"/>
        </w:rPr>
        <w:t>），减少运维成本。</w:t>
      </w:r>
    </w:p>
    <w:p w:rsidR="00CA41E0" w:rsidRPr="00CA41E0" w:rsidRDefault="00CA41E0" w:rsidP="00CA41E0">
      <w:pPr>
        <w:ind w:firstLine="420"/>
        <w:rPr>
          <w:rFonts w:hint="eastAsia"/>
        </w:rPr>
      </w:pPr>
      <w:r>
        <w:rPr>
          <w:rFonts w:hint="eastAsia"/>
        </w:rPr>
        <w:t>这些流批一体存储技术的核心价值在于打破“流数据存</w:t>
      </w:r>
      <w:r>
        <w:rPr>
          <w:rFonts w:hint="eastAsia"/>
        </w:rPr>
        <w:t xml:space="preserve"> Kafka</w:t>
      </w:r>
      <w:r>
        <w:rPr>
          <w:rFonts w:hint="eastAsia"/>
        </w:rPr>
        <w:t>、批数据存</w:t>
      </w:r>
      <w:r>
        <w:rPr>
          <w:rFonts w:hint="eastAsia"/>
        </w:rPr>
        <w:t xml:space="preserve"> HDFS</w:t>
      </w:r>
      <w:r>
        <w:rPr>
          <w:rFonts w:hint="eastAsia"/>
        </w:rPr>
        <w:t>”的割裂模式，通过统一存储层简化数据架构，让流处理和批处理能共享同一份数据，避免数据冗余和一致性问题。</w:t>
      </w:r>
    </w:p>
    <w:p w:rsidR="00C46AD4" w:rsidRDefault="00C46AD4" w:rsidP="00C46AD4">
      <w:pPr>
        <w:pStyle w:val="1"/>
        <w:rPr>
          <w:rFonts w:hint="default"/>
        </w:rPr>
      </w:pPr>
      <w:r>
        <w:t>原理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>流批一体存储的本质是用统一架构支持</w:t>
      </w:r>
      <w:r>
        <w:rPr>
          <w:rFonts w:hint="eastAsia"/>
        </w:rPr>
        <w:t>"</w:t>
      </w:r>
      <w:r>
        <w:rPr>
          <w:rFonts w:hint="eastAsia"/>
        </w:rPr>
        <w:t>无界流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有界批</w:t>
      </w:r>
      <w:r>
        <w:rPr>
          <w:rFonts w:hint="eastAsia"/>
        </w:rPr>
        <w:t>"</w:t>
      </w:r>
      <w:r>
        <w:rPr>
          <w:rFonts w:hint="eastAsia"/>
        </w:rPr>
        <w:t>数据的高效读</w:t>
      </w:r>
      <w:r>
        <w:rPr>
          <w:rFonts w:hint="eastAsia"/>
        </w:rPr>
        <w:lastRenderedPageBreak/>
        <w:t>写，其核心原理围绕以下四点展开：</w:t>
      </w:r>
    </w:p>
    <w:p w:rsidR="00C46AD4" w:rsidRDefault="00C46AD4" w:rsidP="00C46AD4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统一的数据模型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>将数据抽象为</w:t>
      </w:r>
      <w:r>
        <w:rPr>
          <w:rFonts w:hint="eastAsia"/>
        </w:rPr>
        <w:t>"</w:t>
      </w:r>
      <w:r>
        <w:rPr>
          <w:rFonts w:hint="eastAsia"/>
        </w:rPr>
        <w:t>表</w:t>
      </w:r>
      <w:r>
        <w:rPr>
          <w:rFonts w:hint="eastAsia"/>
        </w:rPr>
        <w:t>"</w:t>
      </w:r>
      <w:r>
        <w:rPr>
          <w:rFonts w:hint="eastAsia"/>
        </w:rPr>
        <w:t>结构，同时支持：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无界流数据：持续追加的实时数据（如日志、传感器数据）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有界批数据：固定大小的离线数据（如每日全量同步的业务表）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>通过统一的元数据（</w:t>
      </w:r>
      <w:r>
        <w:rPr>
          <w:rFonts w:hint="eastAsia"/>
        </w:rPr>
        <w:t>Schema</w:t>
      </w:r>
      <w:r>
        <w:rPr>
          <w:rFonts w:hint="eastAsia"/>
        </w:rPr>
        <w:t>）描述，让流处理和批处理看到一致的数据结构，避免格式转换开销。</w:t>
      </w:r>
    </w:p>
    <w:p w:rsidR="00C46AD4" w:rsidRDefault="00C46AD4" w:rsidP="00C46AD4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混合存储结构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>结合列式存储和日志结构的优势：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基础文件（</w:t>
      </w:r>
      <w:r>
        <w:rPr>
          <w:rFonts w:hint="eastAsia"/>
        </w:rPr>
        <w:t>Base File</w:t>
      </w:r>
      <w:r>
        <w:rPr>
          <w:rFonts w:hint="eastAsia"/>
        </w:rPr>
        <w:t>）：采用</w:t>
      </w:r>
      <w:r>
        <w:rPr>
          <w:rFonts w:hint="eastAsia"/>
        </w:rPr>
        <w:t>Parquet/Orc</w:t>
      </w:r>
      <w:r>
        <w:rPr>
          <w:rFonts w:hint="eastAsia"/>
        </w:rPr>
        <w:t>等列式格式存储批量数据，优化查询性能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增量日志（</w:t>
      </w:r>
      <w:r>
        <w:rPr>
          <w:rFonts w:hint="eastAsia"/>
        </w:rPr>
        <w:t>Log File</w:t>
      </w:r>
      <w:r>
        <w:rPr>
          <w:rFonts w:hint="eastAsia"/>
        </w:rPr>
        <w:t>）：采用</w:t>
      </w:r>
      <w:r>
        <w:rPr>
          <w:rFonts w:hint="eastAsia"/>
        </w:rPr>
        <w:t>Avro</w:t>
      </w:r>
      <w:r>
        <w:rPr>
          <w:rFonts w:hint="eastAsia"/>
        </w:rPr>
        <w:t>等行式格式存储实时流数据，支持快速追加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合并机制（</w:t>
      </w:r>
      <w:r>
        <w:rPr>
          <w:rFonts w:hint="eastAsia"/>
        </w:rPr>
        <w:t>Compaction</w:t>
      </w:r>
      <w:r>
        <w:rPr>
          <w:rFonts w:hint="eastAsia"/>
        </w:rPr>
        <w:t>）：后台自动将增量日志合并到基础文件，平衡写入和查询效率</w:t>
      </w:r>
    </w:p>
    <w:p w:rsidR="00C46AD4" w:rsidRDefault="00C46AD4" w:rsidP="00C46AD4">
      <w:pPr>
        <w:ind w:firstLine="420"/>
        <w:rPr>
          <w:rFonts w:hint="eastAsia"/>
        </w:rPr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事务与版本控制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"</w:t>
      </w:r>
      <w:r>
        <w:rPr>
          <w:rFonts w:hint="eastAsia"/>
        </w:rPr>
        <w:t>时间线（</w:t>
      </w:r>
      <w:r>
        <w:rPr>
          <w:rFonts w:hint="eastAsia"/>
        </w:rPr>
        <w:t>Timeline</w:t>
      </w:r>
      <w:r>
        <w:rPr>
          <w:rFonts w:hint="eastAsia"/>
        </w:rPr>
        <w:t>）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快照（</w:t>
      </w:r>
      <w:r>
        <w:rPr>
          <w:rFonts w:hint="eastAsia"/>
        </w:rPr>
        <w:t>Snapshot</w:t>
      </w:r>
      <w:r>
        <w:rPr>
          <w:rFonts w:hint="eastAsia"/>
        </w:rPr>
        <w:t>）</w:t>
      </w:r>
      <w:r>
        <w:rPr>
          <w:rFonts w:hint="eastAsia"/>
        </w:rPr>
        <w:t>"</w:t>
      </w:r>
      <w:r>
        <w:rPr>
          <w:rFonts w:hint="eastAsia"/>
        </w:rPr>
        <w:t>机制实现：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事务一致性：保证流</w:t>
      </w:r>
      <w:r>
        <w:rPr>
          <w:rFonts w:hint="eastAsia"/>
        </w:rPr>
        <w:t>/</w:t>
      </w:r>
      <w:r>
        <w:rPr>
          <w:rFonts w:hint="eastAsia"/>
        </w:rPr>
        <w:t>批写入的原子性（要么全成功，要么全失败）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版本管理：记录数据的所有变更历史，支持</w:t>
      </w:r>
      <w:r>
        <w:rPr>
          <w:rFonts w:hint="eastAsia"/>
        </w:rPr>
        <w:t>"</w:t>
      </w:r>
      <w:r>
        <w:rPr>
          <w:rFonts w:hint="eastAsia"/>
        </w:rPr>
        <w:t>时间旅行</w:t>
      </w:r>
      <w:r>
        <w:rPr>
          <w:rFonts w:hint="eastAsia"/>
        </w:rPr>
        <w:t>"</w:t>
      </w:r>
      <w:r>
        <w:rPr>
          <w:rFonts w:hint="eastAsia"/>
        </w:rPr>
        <w:t>（查询历史版本）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并发控制：允许多个流</w:t>
      </w:r>
      <w:r>
        <w:rPr>
          <w:rFonts w:hint="eastAsia"/>
        </w:rPr>
        <w:t>/</w:t>
      </w:r>
      <w:r>
        <w:rPr>
          <w:rFonts w:hint="eastAsia"/>
        </w:rPr>
        <w:t>批作业同时读写，通过锁或</w:t>
      </w:r>
      <w:r>
        <w:rPr>
          <w:rFonts w:hint="eastAsia"/>
        </w:rPr>
        <w:t>MVCC</w:t>
      </w:r>
      <w:r>
        <w:rPr>
          <w:rFonts w:hint="eastAsia"/>
        </w:rPr>
        <w:t>机制避免冲突</w:t>
      </w:r>
    </w:p>
    <w:p w:rsidR="00C46AD4" w:rsidRDefault="00C46AD4" w:rsidP="00C46AD4">
      <w:pPr>
        <w:ind w:firstLine="420"/>
        <w:rPr>
          <w:rFonts w:hint="eastAsia"/>
        </w:rPr>
      </w:pPr>
      <w:r>
        <w:t>4</w:t>
      </w:r>
      <w:r>
        <w:rPr>
          <w:rFonts w:hint="eastAsia"/>
        </w:rPr>
        <w:t>、</w:t>
      </w:r>
      <w:r>
        <w:rPr>
          <w:rFonts w:hint="eastAsia"/>
        </w:rPr>
        <w:t>多模式访问接口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>提供三类核心接口，适配不同处理场景：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实时写入：低延迟接收流数据（如从</w:t>
      </w:r>
      <w:r>
        <w:rPr>
          <w:rFonts w:hint="eastAsia"/>
        </w:rPr>
        <w:t>Kafka</w:t>
      </w:r>
      <w:r>
        <w:rPr>
          <w:rFonts w:hint="eastAsia"/>
        </w:rPr>
        <w:t>消费）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批量写入：高效导入大规模历史数据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灵活查询：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>快照查询：读取最新完整数据（流</w:t>
      </w:r>
      <w:r>
        <w:rPr>
          <w:rFonts w:hint="eastAsia"/>
        </w:rPr>
        <w:t>+</w:t>
      </w:r>
      <w:r>
        <w:rPr>
          <w:rFonts w:hint="eastAsia"/>
        </w:rPr>
        <w:t>批合并结果）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>增量查询：仅读取新增数据（适合流处理）</w:t>
      </w:r>
    </w:p>
    <w:p w:rsidR="00C46AD4" w:rsidRDefault="00C46AD4" w:rsidP="00C46AD4">
      <w:pPr>
        <w:ind w:firstLine="420"/>
        <w:rPr>
          <w:rFonts w:hint="eastAsia"/>
        </w:rPr>
      </w:pPr>
      <w:r>
        <w:rPr>
          <w:rFonts w:hint="eastAsia"/>
        </w:rPr>
        <w:t>读优化查询：仅读取基础文件（适合批处理）</w:t>
      </w:r>
    </w:p>
    <w:p w:rsidR="00C46AD4" w:rsidRPr="00C46AD4" w:rsidRDefault="00C46AD4" w:rsidP="00C46AD4">
      <w:pPr>
        <w:rPr>
          <w:rFonts w:hint="eastAsia"/>
        </w:rPr>
      </w:pPr>
    </w:p>
    <w:p w:rsidR="00C46AD4" w:rsidRDefault="00C46AD4" w:rsidP="00C46AD4">
      <w:pPr>
        <w:pStyle w:val="1"/>
        <w:rPr>
          <w:rFonts w:hint="default"/>
        </w:rPr>
      </w:pPr>
      <w:r>
        <w:lastRenderedPageBreak/>
        <w:t>使用</w:t>
      </w:r>
    </w:p>
    <w:p w:rsidR="006C4BA0" w:rsidRDefault="006C4BA0" w:rsidP="006C4BA0">
      <w:pPr>
        <w:ind w:firstLine="420"/>
        <w:rPr>
          <w:rFonts w:hint="eastAsia"/>
        </w:rPr>
      </w:pPr>
      <w:r>
        <w:rPr>
          <w:rFonts w:hint="eastAsia"/>
        </w:rPr>
        <w:t>流批一体存储的核心价值在于简化数据架构，以下是一个典型的端到端使用流程：</w:t>
      </w:r>
    </w:p>
    <w:p w:rsidR="006C4BA0" w:rsidRDefault="006C4BA0" w:rsidP="006C4BA0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数据写入（流</w:t>
      </w:r>
      <w:r>
        <w:rPr>
          <w:rFonts w:hint="eastAsia"/>
        </w:rPr>
        <w:t>+</w:t>
      </w:r>
      <w:r>
        <w:rPr>
          <w:rFonts w:hint="eastAsia"/>
        </w:rPr>
        <w:t>批）</w:t>
      </w:r>
    </w:p>
    <w:p w:rsidR="006C4BA0" w:rsidRDefault="006C4BA0" w:rsidP="006C4BA0">
      <w:pPr>
        <w:ind w:firstLine="420"/>
        <w:rPr>
          <w:rFonts w:hint="eastAsia"/>
        </w:rPr>
      </w:pPr>
      <w:r>
        <w:rPr>
          <w:rFonts w:hint="eastAsia"/>
        </w:rPr>
        <w:t>以</w:t>
      </w:r>
      <w:r>
        <w:rPr>
          <w:rFonts w:hint="eastAsia"/>
        </w:rPr>
        <w:t xml:space="preserve">Apache </w:t>
      </w:r>
      <w:proofErr w:type="spellStart"/>
      <w:r>
        <w:rPr>
          <w:rFonts w:hint="eastAsia"/>
        </w:rPr>
        <w:t>Hudi</w:t>
      </w:r>
      <w:proofErr w:type="spellEnd"/>
      <w:r>
        <w:rPr>
          <w:rFonts w:hint="eastAsia"/>
        </w:rPr>
        <w:t>为例，使用</w:t>
      </w:r>
      <w:proofErr w:type="spellStart"/>
      <w:r>
        <w:rPr>
          <w:rFonts w:hint="eastAsia"/>
        </w:rPr>
        <w:t>Flink</w:t>
      </w:r>
      <w:proofErr w:type="spellEnd"/>
      <w:r>
        <w:rPr>
          <w:rFonts w:hint="eastAsia"/>
        </w:rPr>
        <w:t>同时写入流数据和批数据</w:t>
      </w:r>
    </w:p>
    <w:p w:rsidR="006C4BA0" w:rsidRDefault="006C4BA0" w:rsidP="006C4BA0">
      <w:pPr>
        <w:ind w:leftChars="200" w:left="480"/>
        <w:rPr>
          <w:rFonts w:hint="eastAsia"/>
        </w:rPr>
      </w:pPr>
      <w:r>
        <w:rPr>
          <w:rFonts w:hint="eastAsia"/>
        </w:rPr>
        <w:t xml:space="preserve"># 1. </w:t>
      </w:r>
      <w:r>
        <w:rPr>
          <w:rFonts w:hint="eastAsia"/>
        </w:rPr>
        <w:t>实时写入流数据（从</w:t>
      </w:r>
      <w:r>
        <w:rPr>
          <w:rFonts w:hint="eastAsia"/>
        </w:rPr>
        <w:t>Kafka</w:t>
      </w:r>
      <w:r>
        <w:rPr>
          <w:rFonts w:hint="eastAsia"/>
        </w:rPr>
        <w:t>）</w:t>
      </w:r>
    </w:p>
    <w:p w:rsidR="006C4BA0" w:rsidRDefault="006C4BA0" w:rsidP="006C4BA0">
      <w:pPr>
        <w:ind w:leftChars="200" w:left="480"/>
        <w:rPr>
          <w:rFonts w:hint="eastAsia"/>
        </w:rPr>
      </w:pPr>
      <w:proofErr w:type="spellStart"/>
      <w:r>
        <w:rPr>
          <w:rFonts w:hint="eastAsia"/>
        </w:rPr>
        <w:t>kafka_source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env.from</w:t>
      </w:r>
      <w:proofErr w:type="gramEnd"/>
      <w:r>
        <w:rPr>
          <w:rFonts w:hint="eastAsia"/>
        </w:rPr>
        <w:t>_source</w:t>
      </w:r>
      <w:proofErr w:type="spellEnd"/>
      <w:r>
        <w:rPr>
          <w:rFonts w:hint="eastAsia"/>
        </w:rPr>
        <w:t xml:space="preserve">(...)  # </w:t>
      </w:r>
      <w:r>
        <w:rPr>
          <w:rFonts w:hint="eastAsia"/>
        </w:rPr>
        <w:t>定义</w:t>
      </w:r>
      <w:r>
        <w:rPr>
          <w:rFonts w:hint="eastAsia"/>
        </w:rPr>
        <w:t>Kafka</w:t>
      </w:r>
      <w:r>
        <w:rPr>
          <w:rFonts w:hint="eastAsia"/>
        </w:rPr>
        <w:t>源</w:t>
      </w:r>
    </w:p>
    <w:p w:rsidR="006C4BA0" w:rsidRDefault="006C4BA0" w:rsidP="006C4BA0">
      <w:pPr>
        <w:ind w:leftChars="200" w:left="480"/>
      </w:pPr>
      <w:proofErr w:type="spellStart"/>
      <w:r>
        <w:t>kafka_source</w:t>
      </w:r>
      <w:proofErr w:type="spellEnd"/>
    </w:p>
    <w:p w:rsidR="006C4BA0" w:rsidRDefault="006C4BA0" w:rsidP="006C4BA0">
      <w:pPr>
        <w:ind w:leftChars="200" w:left="480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.map</w:t>
      </w:r>
      <w:proofErr w:type="gramEnd"/>
      <w:r>
        <w:rPr>
          <w:rFonts w:hint="eastAsia"/>
        </w:rPr>
        <w:t xml:space="preserve">(...)  # </w:t>
      </w:r>
      <w:r>
        <w:rPr>
          <w:rFonts w:hint="eastAsia"/>
        </w:rPr>
        <w:t>数据转换</w:t>
      </w:r>
    </w:p>
    <w:p w:rsidR="006C4BA0" w:rsidRDefault="006C4BA0" w:rsidP="006C4BA0">
      <w:pPr>
        <w:ind w:leftChars="200" w:left="480"/>
      </w:pPr>
      <w:r>
        <w:t xml:space="preserve">  </w:t>
      </w:r>
      <w:proofErr w:type="gramStart"/>
      <w:r>
        <w:t>.</w:t>
      </w:r>
      <w:proofErr w:type="spellStart"/>
      <w:r>
        <w:t>sink</w:t>
      </w:r>
      <w:proofErr w:type="gramEnd"/>
      <w:r>
        <w:t>_to</w:t>
      </w:r>
      <w:proofErr w:type="spellEnd"/>
      <w:r>
        <w:t>(</w:t>
      </w:r>
    </w:p>
    <w:p w:rsidR="006C4BA0" w:rsidRDefault="006C4BA0" w:rsidP="006C4BA0">
      <w:pPr>
        <w:ind w:leftChars="200" w:left="480"/>
      </w:pPr>
      <w:r>
        <w:t xml:space="preserve">    </w:t>
      </w:r>
      <w:proofErr w:type="spellStart"/>
      <w:r>
        <w:t>HudiSink.builder</w:t>
      </w:r>
      <w:proofErr w:type="spellEnd"/>
      <w:r>
        <w:t>()</w:t>
      </w:r>
    </w:p>
    <w:p w:rsidR="006C4BA0" w:rsidRDefault="006C4BA0" w:rsidP="006C4BA0">
      <w:pPr>
        <w:ind w:leftChars="200" w:left="480"/>
      </w:pPr>
      <w:r>
        <w:t xml:space="preserve">      </w:t>
      </w:r>
      <w:proofErr w:type="gramStart"/>
      <w:r>
        <w:t>.</w:t>
      </w:r>
      <w:proofErr w:type="spellStart"/>
      <w:r>
        <w:t>set</w:t>
      </w:r>
      <w:proofErr w:type="gramEnd"/>
      <w:r>
        <w:t>_table_name</w:t>
      </w:r>
      <w:proofErr w:type="spellEnd"/>
      <w:r>
        <w:t>("</w:t>
      </w:r>
      <w:proofErr w:type="spellStart"/>
      <w:r>
        <w:t>user_behavior</w:t>
      </w:r>
      <w:proofErr w:type="spellEnd"/>
      <w:r>
        <w:t>")</w:t>
      </w:r>
    </w:p>
    <w:p w:rsidR="006C4BA0" w:rsidRDefault="006C4BA0" w:rsidP="006C4BA0">
      <w:pPr>
        <w:ind w:leftChars="200" w:left="480"/>
      </w:pPr>
      <w:r>
        <w:t xml:space="preserve">      </w:t>
      </w:r>
      <w:proofErr w:type="gramStart"/>
      <w:r>
        <w:t>.</w:t>
      </w:r>
      <w:proofErr w:type="spellStart"/>
      <w:r>
        <w:t>set</w:t>
      </w:r>
      <w:proofErr w:type="gramEnd"/>
      <w:r>
        <w:t>_path</w:t>
      </w:r>
      <w:proofErr w:type="spellEnd"/>
      <w:r>
        <w:t>("/</w:t>
      </w:r>
      <w:proofErr w:type="spellStart"/>
      <w:r>
        <w:t>datalake</w:t>
      </w:r>
      <w:proofErr w:type="spellEnd"/>
      <w:r>
        <w:t>/</w:t>
      </w:r>
      <w:proofErr w:type="spellStart"/>
      <w:r>
        <w:t>user_behavior</w:t>
      </w:r>
      <w:proofErr w:type="spellEnd"/>
      <w:r>
        <w:t>")</w:t>
      </w:r>
    </w:p>
    <w:p w:rsidR="006C4BA0" w:rsidRDefault="006C4BA0" w:rsidP="006C4BA0">
      <w:pPr>
        <w:ind w:leftChars="200" w:left="480"/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set_write_mode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WriteMode.UPSERT</w:t>
      </w:r>
      <w:proofErr w:type="spellEnd"/>
      <w:r>
        <w:rPr>
          <w:rFonts w:hint="eastAsia"/>
        </w:rPr>
        <w:t xml:space="preserve">)  # </w:t>
      </w:r>
      <w:r>
        <w:rPr>
          <w:rFonts w:hint="eastAsia"/>
        </w:rPr>
        <w:t>支持更新</w:t>
      </w:r>
    </w:p>
    <w:p w:rsidR="006C4BA0" w:rsidRDefault="006C4BA0" w:rsidP="006C4BA0">
      <w:pPr>
        <w:ind w:leftChars="200" w:left="480"/>
      </w:pPr>
      <w:r>
        <w:t xml:space="preserve">      </w:t>
      </w:r>
      <w:proofErr w:type="gramStart"/>
      <w:r>
        <w:t>.build</w:t>
      </w:r>
      <w:proofErr w:type="gramEnd"/>
      <w:r>
        <w:t>()</w:t>
      </w:r>
    </w:p>
    <w:p w:rsidR="006C4BA0" w:rsidRDefault="006C4BA0" w:rsidP="006C4BA0">
      <w:pPr>
        <w:ind w:leftChars="200" w:left="480"/>
      </w:pPr>
      <w:r>
        <w:t xml:space="preserve">  )</w:t>
      </w:r>
    </w:p>
    <w:p w:rsidR="006C4BA0" w:rsidRDefault="006C4BA0" w:rsidP="006C4BA0"/>
    <w:p w:rsidR="006C4BA0" w:rsidRDefault="006C4BA0" w:rsidP="006C4BA0">
      <w:pPr>
        <w:ind w:leftChars="200" w:left="480"/>
        <w:rPr>
          <w:rFonts w:hint="eastAsia"/>
        </w:rPr>
      </w:pPr>
      <w:r>
        <w:rPr>
          <w:rFonts w:hint="eastAsia"/>
        </w:rPr>
        <w:t xml:space="preserve"># 2. </w:t>
      </w:r>
      <w:r>
        <w:rPr>
          <w:rFonts w:hint="eastAsia"/>
        </w:rPr>
        <w:t>批量写入历史数据（从</w:t>
      </w:r>
      <w:r>
        <w:rPr>
          <w:rFonts w:hint="eastAsia"/>
        </w:rPr>
        <w:t>Hive</w:t>
      </w:r>
      <w:r>
        <w:rPr>
          <w:rFonts w:hint="eastAsia"/>
        </w:rPr>
        <w:t>）</w:t>
      </w:r>
    </w:p>
    <w:p w:rsidR="006C4BA0" w:rsidRDefault="006C4BA0" w:rsidP="006C4BA0">
      <w:pPr>
        <w:ind w:leftChars="200" w:left="480"/>
      </w:pPr>
      <w:proofErr w:type="spellStart"/>
      <w:r>
        <w:t xml:space="preserve">hive_source = </w:t>
      </w:r>
      <w:proofErr w:type="gramStart"/>
      <w:r>
        <w:t>env.f</w:t>
      </w:r>
      <w:proofErr w:type="spellEnd"/>
      <w:r>
        <w:t>rom</w:t>
      </w:r>
      <w:proofErr w:type="gramEnd"/>
      <w:r>
        <w:t>("</w:t>
      </w:r>
      <w:proofErr w:type="spellStart"/>
      <w:r>
        <w:t>hive_catalog.default.user_behavior_history</w:t>
      </w:r>
      <w:proofErr w:type="spellEnd"/>
      <w:r>
        <w:t>")</w:t>
      </w:r>
    </w:p>
    <w:p w:rsidR="006C4BA0" w:rsidRDefault="006C4BA0" w:rsidP="006C4BA0">
      <w:pPr>
        <w:ind w:leftChars="200" w:left="480"/>
      </w:pPr>
      <w:proofErr w:type="spellStart"/>
      <w:r>
        <w:t>hive_source</w:t>
      </w:r>
      <w:proofErr w:type="spellEnd"/>
    </w:p>
    <w:p w:rsidR="006C4BA0" w:rsidRDefault="006C4BA0" w:rsidP="006C4BA0">
      <w:pPr>
        <w:ind w:leftChars="200" w:left="480"/>
      </w:pPr>
      <w:r>
        <w:t xml:space="preserve">  </w:t>
      </w:r>
      <w:proofErr w:type="gramStart"/>
      <w:r>
        <w:t>.</w:t>
      </w:r>
      <w:proofErr w:type="spellStart"/>
      <w:r>
        <w:t>sink</w:t>
      </w:r>
      <w:proofErr w:type="gramEnd"/>
      <w:r>
        <w:t>_to</w:t>
      </w:r>
      <w:proofErr w:type="spellEnd"/>
      <w:r>
        <w:t>(</w:t>
      </w:r>
    </w:p>
    <w:p w:rsidR="006C4BA0" w:rsidRDefault="006C4BA0" w:rsidP="006C4BA0">
      <w:pPr>
        <w:ind w:leftChars="200" w:left="480"/>
      </w:pPr>
      <w:r>
        <w:t xml:space="preserve">    </w:t>
      </w:r>
      <w:proofErr w:type="spellStart"/>
      <w:r>
        <w:t>HudiSink.builder</w:t>
      </w:r>
      <w:proofErr w:type="spellEnd"/>
      <w:r>
        <w:t>()</w:t>
      </w:r>
    </w:p>
    <w:p w:rsidR="006C4BA0" w:rsidRDefault="006C4BA0" w:rsidP="006C4BA0">
      <w:pPr>
        <w:ind w:leftChars="200" w:left="480"/>
      </w:pPr>
      <w:r>
        <w:t xml:space="preserve">      </w:t>
      </w:r>
      <w:proofErr w:type="gramStart"/>
      <w:r>
        <w:t>.</w:t>
      </w:r>
      <w:proofErr w:type="spellStart"/>
      <w:r>
        <w:t>set</w:t>
      </w:r>
      <w:proofErr w:type="gramEnd"/>
      <w:r>
        <w:t>_table_name</w:t>
      </w:r>
      <w:proofErr w:type="spellEnd"/>
      <w:r>
        <w:t>("</w:t>
      </w:r>
      <w:proofErr w:type="spellStart"/>
      <w:r>
        <w:t>user_behavior</w:t>
      </w:r>
      <w:proofErr w:type="spellEnd"/>
      <w:r>
        <w:t>")</w:t>
      </w:r>
    </w:p>
    <w:p w:rsidR="006C4BA0" w:rsidRDefault="006C4BA0" w:rsidP="006C4BA0">
      <w:pPr>
        <w:ind w:leftChars="200" w:left="480"/>
      </w:pPr>
      <w:r>
        <w:t xml:space="preserve">      </w:t>
      </w:r>
      <w:proofErr w:type="gramStart"/>
      <w:r>
        <w:t>.</w:t>
      </w:r>
      <w:proofErr w:type="spellStart"/>
      <w:r>
        <w:t>set</w:t>
      </w:r>
      <w:proofErr w:type="gramEnd"/>
      <w:r>
        <w:t>_path</w:t>
      </w:r>
      <w:proofErr w:type="spellEnd"/>
      <w:r>
        <w:t>("/</w:t>
      </w:r>
      <w:proofErr w:type="spellStart"/>
      <w:r>
        <w:t>datalake</w:t>
      </w:r>
      <w:proofErr w:type="spellEnd"/>
      <w:r>
        <w:t>/</w:t>
      </w:r>
      <w:proofErr w:type="spellStart"/>
      <w:r>
        <w:t>user_behavior</w:t>
      </w:r>
      <w:proofErr w:type="spellEnd"/>
      <w:r>
        <w:t>")</w:t>
      </w:r>
    </w:p>
    <w:p w:rsidR="006C4BA0" w:rsidRDefault="006C4BA0" w:rsidP="006C4BA0">
      <w:pPr>
        <w:ind w:leftChars="200" w:left="480"/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set_write_mode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WriteMode.BULK_INSERT</w:t>
      </w:r>
      <w:proofErr w:type="spellEnd"/>
      <w:r>
        <w:rPr>
          <w:rFonts w:hint="eastAsia"/>
        </w:rPr>
        <w:t xml:space="preserve">)  # </w:t>
      </w:r>
      <w:r>
        <w:rPr>
          <w:rFonts w:hint="eastAsia"/>
        </w:rPr>
        <w:t>批量插入优化</w:t>
      </w:r>
    </w:p>
    <w:p w:rsidR="006C4BA0" w:rsidRDefault="006C4BA0" w:rsidP="006C4BA0">
      <w:pPr>
        <w:ind w:leftChars="200" w:left="480"/>
      </w:pPr>
      <w:r>
        <w:t xml:space="preserve">      </w:t>
      </w:r>
      <w:proofErr w:type="gramStart"/>
      <w:r>
        <w:t>.build</w:t>
      </w:r>
      <w:proofErr w:type="gramEnd"/>
      <w:r>
        <w:t>()</w:t>
      </w:r>
    </w:p>
    <w:p w:rsidR="006C4BA0" w:rsidRDefault="006C4BA0" w:rsidP="006C4BA0">
      <w:pPr>
        <w:ind w:leftChars="200" w:left="480"/>
      </w:pPr>
      <w:r>
        <w:t xml:space="preserve">  )</w:t>
      </w:r>
    </w:p>
    <w:p w:rsidR="006C4BA0" w:rsidRDefault="006C4BA0" w:rsidP="006C4BA0">
      <w:pPr>
        <w:ind w:leftChars="200" w:left="480"/>
      </w:pPr>
    </w:p>
    <w:p w:rsidR="006C4BA0" w:rsidRDefault="006C4BA0" w:rsidP="006C4BA0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数据查询（流</w:t>
      </w:r>
      <w:r>
        <w:rPr>
          <w:rFonts w:hint="eastAsia"/>
        </w:rPr>
        <w:t>+</w:t>
      </w:r>
      <w:r>
        <w:rPr>
          <w:rFonts w:hint="eastAsia"/>
        </w:rPr>
        <w:t>批）</w:t>
      </w:r>
    </w:p>
    <w:p w:rsidR="006C4BA0" w:rsidRDefault="006C4BA0" w:rsidP="006C4BA0">
      <w:pPr>
        <w:ind w:leftChars="200" w:left="480"/>
        <w:rPr>
          <w:rFonts w:hint="eastAsia"/>
        </w:rPr>
      </w:pPr>
      <w:r>
        <w:rPr>
          <w:rFonts w:hint="eastAsia"/>
        </w:rPr>
        <w:lastRenderedPageBreak/>
        <w:t xml:space="preserve">-- 1. </w:t>
      </w:r>
      <w:r>
        <w:rPr>
          <w:rFonts w:hint="eastAsia"/>
        </w:rPr>
        <w:t>批处理查询（</w:t>
      </w:r>
      <w:r>
        <w:rPr>
          <w:rFonts w:hint="eastAsia"/>
        </w:rPr>
        <w:t>Spark SQL</w:t>
      </w:r>
      <w:r>
        <w:rPr>
          <w:rFonts w:hint="eastAsia"/>
        </w:rPr>
        <w:t>）：查询最新全量数据</w:t>
      </w:r>
    </w:p>
    <w:p w:rsidR="006C4BA0" w:rsidRDefault="006C4BA0" w:rsidP="006C4BA0">
      <w:pPr>
        <w:ind w:leftChars="200" w:left="480"/>
      </w:pPr>
      <w:r>
        <w:t xml:space="preserve">SELECT dt, </w:t>
      </w:r>
      <w:proofErr w:type="gramStart"/>
      <w:r>
        <w:t>COUNT(</w:t>
      </w:r>
      <w:proofErr w:type="gramEnd"/>
      <w:r>
        <w:t xml:space="preserve">*) </w:t>
      </w:r>
    </w:p>
    <w:p w:rsidR="006C4BA0" w:rsidRDefault="006C4BA0" w:rsidP="006C4BA0">
      <w:pPr>
        <w:ind w:leftChars="200" w:left="480"/>
      </w:pPr>
      <w:r>
        <w:t xml:space="preserve">FROM </w:t>
      </w:r>
      <w:proofErr w:type="spellStart"/>
      <w:r>
        <w:t>hudi.user_behavior</w:t>
      </w:r>
      <w:proofErr w:type="spellEnd"/>
      <w:r>
        <w:t xml:space="preserve"> </w:t>
      </w:r>
    </w:p>
    <w:p w:rsidR="006C4BA0" w:rsidRDefault="006C4BA0" w:rsidP="006C4BA0">
      <w:pPr>
        <w:ind w:leftChars="200" w:left="480"/>
      </w:pPr>
      <w:r>
        <w:t>WHERE dt &gt;= '2023-01-01'</w:t>
      </w:r>
    </w:p>
    <w:p w:rsidR="006C4BA0" w:rsidRDefault="006C4BA0" w:rsidP="006C4BA0">
      <w:pPr>
        <w:ind w:left="60" w:firstLine="420"/>
        <w:rPr>
          <w:rFonts w:hint="eastAsia"/>
        </w:rPr>
      </w:pPr>
      <w:r>
        <w:t>GROUP BY dt;</w:t>
      </w:r>
    </w:p>
    <w:p w:rsidR="006C4BA0" w:rsidRDefault="006C4BA0" w:rsidP="006C4BA0">
      <w:pPr>
        <w:ind w:leftChars="200" w:left="480"/>
        <w:rPr>
          <w:rFonts w:hint="eastAsia"/>
        </w:rPr>
      </w:pPr>
      <w:r>
        <w:rPr>
          <w:rFonts w:hint="eastAsia"/>
        </w:rPr>
        <w:t xml:space="preserve">-- 2. </w:t>
      </w:r>
      <w:r>
        <w:rPr>
          <w:rFonts w:hint="eastAsia"/>
        </w:rPr>
        <w:t>增量查询（</w:t>
      </w:r>
      <w:proofErr w:type="spellStart"/>
      <w:r>
        <w:rPr>
          <w:rFonts w:hint="eastAsia"/>
        </w:rPr>
        <w:t>Flink</w:t>
      </w:r>
      <w:proofErr w:type="spellEnd"/>
      <w:r>
        <w:rPr>
          <w:rFonts w:hint="eastAsia"/>
        </w:rPr>
        <w:t xml:space="preserve"> SQL</w:t>
      </w:r>
      <w:r>
        <w:rPr>
          <w:rFonts w:hint="eastAsia"/>
        </w:rPr>
        <w:t>）：仅查询今天新增的数据</w:t>
      </w:r>
    </w:p>
    <w:p w:rsidR="006C4BA0" w:rsidRDefault="006C4BA0" w:rsidP="006C4BA0">
      <w:pPr>
        <w:ind w:leftChars="200" w:left="480"/>
      </w:pPr>
      <w:r>
        <w:t xml:space="preserve">SELECT * </w:t>
      </w:r>
    </w:p>
    <w:p w:rsidR="006C4BA0" w:rsidRDefault="006C4BA0" w:rsidP="006C4BA0">
      <w:pPr>
        <w:ind w:leftChars="200" w:left="480"/>
      </w:pPr>
      <w:r>
        <w:t xml:space="preserve">FROM </w:t>
      </w:r>
      <w:proofErr w:type="spellStart"/>
      <w:r>
        <w:t>hudi.user_behavior</w:t>
      </w:r>
      <w:proofErr w:type="spellEnd"/>
      <w:r>
        <w:t xml:space="preserve"> </w:t>
      </w:r>
    </w:p>
    <w:p w:rsidR="006C4BA0" w:rsidRDefault="006C4BA0" w:rsidP="006C4BA0">
      <w:pPr>
        <w:ind w:leftChars="200" w:left="480"/>
      </w:pPr>
      <w:r>
        <w:t xml:space="preserve">/*+ </w:t>
      </w:r>
      <w:proofErr w:type="gramStart"/>
      <w:r>
        <w:t>OPTIONS(</w:t>
      </w:r>
      <w:proofErr w:type="gramEnd"/>
      <w:r>
        <w:t>'</w:t>
      </w:r>
      <w:proofErr w:type="spellStart"/>
      <w:r>
        <w:t>read.start</w:t>
      </w:r>
      <w:proofErr w:type="spellEnd"/>
      <w:r>
        <w:t>-commit'='2023-07-20 00:00:00') */;</w:t>
      </w:r>
    </w:p>
    <w:p w:rsidR="006C4BA0" w:rsidRDefault="006C4BA0" w:rsidP="006C4BA0"/>
    <w:p w:rsidR="006C4BA0" w:rsidRDefault="006C4BA0" w:rsidP="006C4BA0">
      <w:pPr>
        <w:ind w:firstLine="420"/>
        <w:rPr>
          <w:rFonts w:hint="eastAsia"/>
        </w:rPr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数据管理与优化</w:t>
      </w:r>
    </w:p>
    <w:p w:rsidR="006C4BA0" w:rsidRDefault="006C4BA0" w:rsidP="006C4BA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合并（</w:t>
      </w:r>
      <w:r>
        <w:rPr>
          <w:rFonts w:hint="eastAsia"/>
        </w:rPr>
        <w:t>Compaction</w:t>
      </w:r>
      <w:r>
        <w:rPr>
          <w:rFonts w:hint="eastAsia"/>
        </w:rPr>
        <w:t>）：定期将增量日志合并到基础文件，提升查询性能</w:t>
      </w:r>
    </w:p>
    <w:p w:rsidR="006C4BA0" w:rsidRDefault="006C4BA0" w:rsidP="006C4BA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清理（</w:t>
      </w:r>
      <w:r>
        <w:rPr>
          <w:rFonts w:hint="eastAsia"/>
        </w:rPr>
        <w:t>Clean</w:t>
      </w:r>
      <w:r>
        <w:rPr>
          <w:rFonts w:hint="eastAsia"/>
        </w:rPr>
        <w:t>）：自动删除过期版本数据，释放存储空间</w:t>
      </w:r>
    </w:p>
    <w:p w:rsidR="006C4BA0" w:rsidRPr="006C4BA0" w:rsidRDefault="006C4BA0" w:rsidP="006C4BA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索引优化：根据查询模式选择合适的索引类型（如</w:t>
      </w:r>
      <w:r>
        <w:rPr>
          <w:rFonts w:hint="eastAsia"/>
        </w:rPr>
        <w:t>Bloom Filter</w:t>
      </w:r>
      <w:r>
        <w:rPr>
          <w:rFonts w:hint="eastAsia"/>
        </w:rPr>
        <w:t>适合等值查询）</w:t>
      </w:r>
    </w:p>
    <w:sectPr w:rsidR="006C4BA0" w:rsidRPr="006C4B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2A84" w:rsidRDefault="00752A84">
      <w:pPr>
        <w:spacing w:line="240" w:lineRule="auto"/>
      </w:pPr>
      <w:r>
        <w:separator/>
      </w:r>
    </w:p>
  </w:endnote>
  <w:endnote w:type="continuationSeparator" w:id="0">
    <w:p w:rsidR="00752A84" w:rsidRDefault="00752A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2A84" w:rsidRDefault="00752A84">
      <w:pPr>
        <w:spacing w:line="240" w:lineRule="auto"/>
      </w:pPr>
      <w:r>
        <w:separator/>
      </w:r>
    </w:p>
  </w:footnote>
  <w:footnote w:type="continuationSeparator" w:id="0">
    <w:p w:rsidR="00752A84" w:rsidRDefault="00752A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9EF220"/>
    <w:multiLevelType w:val="singleLevel"/>
    <w:tmpl w:val="999EF220"/>
    <w:lvl w:ilvl="0">
      <w:start w:val="1"/>
      <w:numFmt w:val="decimal"/>
      <w:suff w:val="space"/>
      <w:lvlText w:val="%1、"/>
      <w:lvlJc w:val="left"/>
    </w:lvl>
  </w:abstractNum>
  <w:abstractNum w:abstractNumId="1" w15:restartNumberingAfterBreak="0">
    <w:nsid w:val="42F43ABE"/>
    <w:multiLevelType w:val="hybridMultilevel"/>
    <w:tmpl w:val="2D404E4E"/>
    <w:lvl w:ilvl="0" w:tplc="51C69D8A">
      <w:start w:val="1"/>
      <w:numFmt w:val="bullet"/>
      <w:lvlText w:val=""/>
      <w:lvlJc w:val="left"/>
      <w:pPr>
        <w:ind w:left="780" w:hanging="360"/>
      </w:pPr>
      <w:rPr>
        <w:rFonts w:ascii="Wingdings" w:eastAsia="仿宋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78EB2350"/>
    <w:multiLevelType w:val="hybridMultilevel"/>
    <w:tmpl w:val="5148B1DA"/>
    <w:lvl w:ilvl="0" w:tplc="78AA8CDC">
      <w:numFmt w:val="bullet"/>
      <w:lvlText w:val=""/>
      <w:lvlJc w:val="left"/>
      <w:pPr>
        <w:ind w:left="780" w:hanging="360"/>
      </w:pPr>
      <w:rPr>
        <w:rFonts w:ascii="Wingdings" w:eastAsia="仿宋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7B4A115D"/>
    <w:multiLevelType w:val="hybridMultilevel"/>
    <w:tmpl w:val="5EFA1AE4"/>
    <w:lvl w:ilvl="0" w:tplc="98964D50">
      <w:numFmt w:val="bullet"/>
      <w:lvlText w:val=""/>
      <w:lvlJc w:val="left"/>
      <w:pPr>
        <w:ind w:left="780" w:hanging="360"/>
      </w:pPr>
      <w:rPr>
        <w:rFonts w:ascii="Wingdings" w:eastAsia="仿宋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7FF65C6D"/>
    <w:multiLevelType w:val="hybridMultilevel"/>
    <w:tmpl w:val="632C2B14"/>
    <w:lvl w:ilvl="0" w:tplc="DA5E03E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40014965">
    <w:abstractNumId w:val="0"/>
  </w:num>
  <w:num w:numId="2" w16cid:durableId="133527598">
    <w:abstractNumId w:val="3"/>
  </w:num>
  <w:num w:numId="3" w16cid:durableId="243220780">
    <w:abstractNumId w:val="4"/>
  </w:num>
  <w:num w:numId="4" w16cid:durableId="1859924315">
    <w:abstractNumId w:val="1"/>
  </w:num>
  <w:num w:numId="5" w16cid:durableId="666442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6220A"/>
    <w:rsid w:val="0010191C"/>
    <w:rsid w:val="00142A81"/>
    <w:rsid w:val="0014462B"/>
    <w:rsid w:val="00172A27"/>
    <w:rsid w:val="00217260"/>
    <w:rsid w:val="00233F57"/>
    <w:rsid w:val="002540BC"/>
    <w:rsid w:val="002A2322"/>
    <w:rsid w:val="002C694E"/>
    <w:rsid w:val="002D6C98"/>
    <w:rsid w:val="00356EF5"/>
    <w:rsid w:val="0038425A"/>
    <w:rsid w:val="00391A7C"/>
    <w:rsid w:val="003B759F"/>
    <w:rsid w:val="00431122"/>
    <w:rsid w:val="0048387F"/>
    <w:rsid w:val="004B235D"/>
    <w:rsid w:val="0060312F"/>
    <w:rsid w:val="006521EE"/>
    <w:rsid w:val="006655F6"/>
    <w:rsid w:val="00692643"/>
    <w:rsid w:val="006C4BA0"/>
    <w:rsid w:val="00726A4D"/>
    <w:rsid w:val="00752A84"/>
    <w:rsid w:val="009A432B"/>
    <w:rsid w:val="009A6E2C"/>
    <w:rsid w:val="00A60967"/>
    <w:rsid w:val="00A90E6B"/>
    <w:rsid w:val="00AD35E7"/>
    <w:rsid w:val="00B177CD"/>
    <w:rsid w:val="00C46AD4"/>
    <w:rsid w:val="00C57144"/>
    <w:rsid w:val="00CA41E0"/>
    <w:rsid w:val="00D064AA"/>
    <w:rsid w:val="00D13D9B"/>
    <w:rsid w:val="00D20205"/>
    <w:rsid w:val="00D95333"/>
    <w:rsid w:val="00E04E2E"/>
    <w:rsid w:val="00E237FA"/>
    <w:rsid w:val="00F413AF"/>
    <w:rsid w:val="00F57730"/>
    <w:rsid w:val="00FA1BD6"/>
    <w:rsid w:val="00FA3E9B"/>
    <w:rsid w:val="03527E01"/>
    <w:rsid w:val="040C4E0B"/>
    <w:rsid w:val="04305DD7"/>
    <w:rsid w:val="044F3F44"/>
    <w:rsid w:val="084453C3"/>
    <w:rsid w:val="0B5B6194"/>
    <w:rsid w:val="0B8945EF"/>
    <w:rsid w:val="0C0336BB"/>
    <w:rsid w:val="0C494813"/>
    <w:rsid w:val="0C844FE0"/>
    <w:rsid w:val="0DD07559"/>
    <w:rsid w:val="0EB659C7"/>
    <w:rsid w:val="0EE44A89"/>
    <w:rsid w:val="0F817B24"/>
    <w:rsid w:val="108A1784"/>
    <w:rsid w:val="117D379B"/>
    <w:rsid w:val="12D73D47"/>
    <w:rsid w:val="144F656A"/>
    <w:rsid w:val="155E20FC"/>
    <w:rsid w:val="15DF4C20"/>
    <w:rsid w:val="15E22B62"/>
    <w:rsid w:val="160B5646"/>
    <w:rsid w:val="165C193C"/>
    <w:rsid w:val="17CE1FB4"/>
    <w:rsid w:val="17FA1397"/>
    <w:rsid w:val="1970447C"/>
    <w:rsid w:val="199672E6"/>
    <w:rsid w:val="1A9C4352"/>
    <w:rsid w:val="1AC5464D"/>
    <w:rsid w:val="1AD6187F"/>
    <w:rsid w:val="1C825174"/>
    <w:rsid w:val="1D5E68F5"/>
    <w:rsid w:val="1DC6652B"/>
    <w:rsid w:val="1EBA2D87"/>
    <w:rsid w:val="1F632E9B"/>
    <w:rsid w:val="1FA85D39"/>
    <w:rsid w:val="212B3A7B"/>
    <w:rsid w:val="216116D5"/>
    <w:rsid w:val="21C047D5"/>
    <w:rsid w:val="21ED1295"/>
    <w:rsid w:val="243430AC"/>
    <w:rsid w:val="249B0A6C"/>
    <w:rsid w:val="24CE61DB"/>
    <w:rsid w:val="24E65982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CBE1E9C"/>
    <w:rsid w:val="2CC270A1"/>
    <w:rsid w:val="2CD21A81"/>
    <w:rsid w:val="2E805A5D"/>
    <w:rsid w:val="307A7BE1"/>
    <w:rsid w:val="32B001C4"/>
    <w:rsid w:val="3393593B"/>
    <w:rsid w:val="34177837"/>
    <w:rsid w:val="349C303A"/>
    <w:rsid w:val="359434B2"/>
    <w:rsid w:val="36CB3945"/>
    <w:rsid w:val="36D30534"/>
    <w:rsid w:val="3749636D"/>
    <w:rsid w:val="3B232C35"/>
    <w:rsid w:val="3B4678A8"/>
    <w:rsid w:val="3DDF2D74"/>
    <w:rsid w:val="3E0244B6"/>
    <w:rsid w:val="400A06D1"/>
    <w:rsid w:val="401A4262"/>
    <w:rsid w:val="40654F0B"/>
    <w:rsid w:val="40863EB9"/>
    <w:rsid w:val="41030B09"/>
    <w:rsid w:val="424901C8"/>
    <w:rsid w:val="43341F2F"/>
    <w:rsid w:val="43A34DFE"/>
    <w:rsid w:val="44390741"/>
    <w:rsid w:val="454509E5"/>
    <w:rsid w:val="4841284B"/>
    <w:rsid w:val="494049A4"/>
    <w:rsid w:val="49454BE1"/>
    <w:rsid w:val="4F8F7B7B"/>
    <w:rsid w:val="50D4763D"/>
    <w:rsid w:val="52530C3D"/>
    <w:rsid w:val="54513C1B"/>
    <w:rsid w:val="5DEA465A"/>
    <w:rsid w:val="5E3E7E17"/>
    <w:rsid w:val="60B269CB"/>
    <w:rsid w:val="64B00ECA"/>
    <w:rsid w:val="66C5280B"/>
    <w:rsid w:val="67616EC8"/>
    <w:rsid w:val="67730C50"/>
    <w:rsid w:val="67C60F55"/>
    <w:rsid w:val="6A122F2E"/>
    <w:rsid w:val="6AE23CEC"/>
    <w:rsid w:val="6C890C99"/>
    <w:rsid w:val="6CF86273"/>
    <w:rsid w:val="705477C2"/>
    <w:rsid w:val="72B84619"/>
    <w:rsid w:val="74634066"/>
    <w:rsid w:val="74845A5E"/>
    <w:rsid w:val="76114857"/>
    <w:rsid w:val="76C467FE"/>
    <w:rsid w:val="771F439C"/>
    <w:rsid w:val="77FC3230"/>
    <w:rsid w:val="7A352383"/>
    <w:rsid w:val="7AF41BDA"/>
    <w:rsid w:val="7B6A0E9B"/>
    <w:rsid w:val="7B830D78"/>
    <w:rsid w:val="7C5170F7"/>
    <w:rsid w:val="7C987B25"/>
    <w:rsid w:val="7C9F40CC"/>
    <w:rsid w:val="7CEF7BC8"/>
    <w:rsid w:val="7D7E3EC1"/>
    <w:rsid w:val="7E6030BE"/>
    <w:rsid w:val="7EC273C3"/>
    <w:rsid w:val="7F691BCA"/>
    <w:rsid w:val="7FA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2981992"/>
  <w15:docId w15:val="{7AB4C64A-4197-4348-A2B5-46427F84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7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jc w:val="left"/>
      <w:outlineLvl w:val="0"/>
    </w:pPr>
    <w:rPr>
      <w:rFonts w:cs="Times New Roman" w:hint="eastAsia"/>
      <w:b/>
      <w:bCs/>
      <w:kern w:val="44"/>
      <w:szCs w:val="48"/>
    </w:rPr>
  </w:style>
  <w:style w:type="paragraph" w:styleId="2">
    <w:name w:val="heading 2"/>
    <w:basedOn w:val="a"/>
    <w:next w:val="a"/>
    <w:link w:val="20"/>
    <w:unhideWhenUsed/>
    <w:qFormat/>
    <w:pPr>
      <w:jc w:val="left"/>
      <w:outlineLvl w:val="1"/>
    </w:pPr>
    <w:rPr>
      <w:rFonts w:cs="Times New Roman" w:hint="eastAsia"/>
      <w:b/>
      <w:bCs/>
      <w:kern w:val="0"/>
      <w:szCs w:val="36"/>
    </w:rPr>
  </w:style>
  <w:style w:type="paragraph" w:styleId="3">
    <w:name w:val="heading 3"/>
    <w:basedOn w:val="a"/>
    <w:next w:val="a"/>
    <w:link w:val="30"/>
    <w:unhideWhenUsed/>
    <w:qFormat/>
    <w:pPr>
      <w:jc w:val="left"/>
      <w:outlineLvl w:val="2"/>
    </w:pPr>
    <w:rPr>
      <w:rFonts w:cs="Times New Roman" w:hint="eastAsia"/>
      <w:b/>
      <w:kern w:val="0"/>
      <w:szCs w:val="27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outlineLvl w:val="3"/>
    </w:pPr>
    <w:rPr>
      <w:rFonts w:cs="Times New Roman"/>
      <w:b/>
      <w:szCs w:val="24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jc w:val="left"/>
      <w:outlineLvl w:val="5"/>
    </w:pPr>
    <w:rPr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7"/>
    <w:next w:val="a"/>
    <w:qFormat/>
    <w:pPr>
      <w:spacing w:line="360" w:lineRule="auto"/>
      <w:jc w:val="left"/>
    </w:pPr>
    <w:rPr>
      <w:rFonts w:eastAsia="华文宋体"/>
      <w:sz w:val="21"/>
    </w:rPr>
  </w:style>
  <w:style w:type="paragraph" w:styleId="TOC1">
    <w:name w:val="toc 1"/>
    <w:basedOn w:val="a"/>
    <w:next w:val="a"/>
    <w:qFormat/>
    <w:rPr>
      <w:rFonts w:eastAsia="黑体"/>
      <w:b/>
    </w:rPr>
  </w:style>
  <w:style w:type="paragraph" w:styleId="a3">
    <w:name w:val="footnote text"/>
    <w:basedOn w:val="a"/>
    <w:link w:val="a4"/>
    <w:qFormat/>
    <w:pPr>
      <w:snapToGrid w:val="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  <w:style w:type="character" w:styleId="a6">
    <w:name w:val="Strong"/>
    <w:basedOn w:val="a0"/>
    <w:qFormat/>
    <w:rPr>
      <w:b/>
    </w:rPr>
  </w:style>
  <w:style w:type="character" w:styleId="a7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styleId="a8">
    <w:name w:val="footnote reference"/>
    <w:basedOn w:val="a0"/>
    <w:qFormat/>
    <w:rPr>
      <w:rFonts w:ascii="Times New Roman" w:eastAsia="宋体" w:hAnsi="Times New Roman"/>
      <w:vertAlign w:val="superscript"/>
    </w:rPr>
  </w:style>
  <w:style w:type="paragraph" w:customStyle="1" w:styleId="WPSOffice1">
    <w:name w:val="WPSOffice手动目录 1"/>
    <w:basedOn w:val="4"/>
    <w:qFormat/>
    <w:pPr>
      <w:spacing w:line="400" w:lineRule="exact"/>
    </w:pPr>
    <w:rPr>
      <w:rFonts w:eastAsia="楷体"/>
      <w:szCs w:val="20"/>
    </w:rPr>
  </w:style>
  <w:style w:type="character" w:customStyle="1" w:styleId="40">
    <w:name w:val="标题 4 字符"/>
    <w:link w:val="4"/>
    <w:qFormat/>
    <w:rPr>
      <w:rFonts w:ascii="Times New Roman" w:eastAsia="仿宋" w:hAnsi="Times New Roman" w:cs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 w:cs="宋体"/>
      <w:b/>
      <w:kern w:val="2"/>
      <w:sz w:val="24"/>
    </w:rPr>
  </w:style>
  <w:style w:type="character" w:customStyle="1" w:styleId="20">
    <w:name w:val="标题 2 字符"/>
    <w:basedOn w:val="a0"/>
    <w:link w:val="2"/>
    <w:qFormat/>
    <w:rPr>
      <w:rFonts w:ascii="Times New Roman" w:eastAsia="仿宋" w:hAnsi="Times New Roman" w:cs="宋体"/>
      <w:b/>
      <w:bCs/>
      <w:sz w:val="24"/>
      <w:szCs w:val="32"/>
    </w:rPr>
  </w:style>
  <w:style w:type="character" w:customStyle="1" w:styleId="10">
    <w:name w:val="标题 1 字符"/>
    <w:link w:val="1"/>
    <w:qFormat/>
    <w:rPr>
      <w:rFonts w:ascii="Times New Roman" w:eastAsia="仿宋" w:hAnsi="Times New Roman" w:cs="宋体"/>
      <w:b/>
      <w:bCs/>
      <w:kern w:val="44"/>
      <w:sz w:val="24"/>
      <w:szCs w:val="44"/>
    </w:rPr>
  </w:style>
  <w:style w:type="paragraph" w:customStyle="1" w:styleId="a9">
    <w:name w:val="标题五"/>
    <w:basedOn w:val="5"/>
    <w:qFormat/>
  </w:style>
  <w:style w:type="character" w:customStyle="1" w:styleId="a4">
    <w:name w:val="脚注文本 字符"/>
    <w:basedOn w:val="a0"/>
    <w:link w:val="a3"/>
    <w:uiPriority w:val="99"/>
    <w:qFormat/>
    <w:rPr>
      <w:rFonts w:asciiTheme="minorHAnsi" w:eastAsia="宋体" w:hAnsiTheme="minorHAnsi"/>
      <w:sz w:val="18"/>
      <w:szCs w:val="1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paragraph" w:styleId="aa">
    <w:name w:val="List Paragraph"/>
    <w:basedOn w:val="a"/>
    <w:uiPriority w:val="99"/>
    <w:rsid w:val="00726A4D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D13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5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2315</Words>
  <Characters>1575</Characters>
  <Application>Microsoft Office Word</Application>
  <DocSecurity>0</DocSecurity>
  <Lines>13</Lines>
  <Paragraphs>7</Paragraphs>
  <ScaleCrop>false</ScaleCrop>
  <Company>Kingsoft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程cc</dc:creator>
  <cp:lastModifiedBy>chao jiang</cp:lastModifiedBy>
  <cp:revision>36</cp:revision>
  <dcterms:created xsi:type="dcterms:W3CDTF">2014-10-29T12:08:00Z</dcterms:created>
  <dcterms:modified xsi:type="dcterms:W3CDTF">2025-09-16T03:30:00Z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C23EE126D7BD46D19786D995EEDAA289</vt:lpwstr>
  </property>
</Properties>
</file>