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8B0B8" w14:textId="7049CB74" w:rsidR="002553E2" w:rsidRDefault="00F77E19" w:rsidP="00F77E19">
      <w:pPr>
        <w:pStyle w:val="1"/>
      </w:pPr>
      <w:r>
        <w:rPr>
          <w:rFonts w:hint="eastAsia"/>
        </w:rPr>
        <w:t>背景</w:t>
      </w:r>
    </w:p>
    <w:p w14:paraId="58A438BA" w14:textId="17F7D3E2" w:rsidR="00F77E19" w:rsidRDefault="00F77E19" w:rsidP="00F77E19">
      <w:pPr>
        <w:pStyle w:val="1"/>
      </w:pPr>
      <w:r>
        <w:rPr>
          <w:rFonts w:hint="eastAsia"/>
        </w:rPr>
        <w:t>概述</w:t>
      </w:r>
    </w:p>
    <w:p w14:paraId="1D36B1AD" w14:textId="5697ED47" w:rsidR="00F77E19" w:rsidRDefault="00F77E19" w:rsidP="00F77E19">
      <w:r>
        <w:tab/>
      </w:r>
      <w:r>
        <w:rPr>
          <w:rFonts w:hint="eastAsia"/>
        </w:rPr>
        <w:t>参考：</w:t>
      </w:r>
    </w:p>
    <w:p w14:paraId="34E899AB" w14:textId="0FB15534" w:rsidR="00F77E19" w:rsidRDefault="00F77E19" w:rsidP="00F77E19">
      <w:r>
        <w:tab/>
      </w:r>
      <w:hyperlink r:id="rId6" w:history="1">
        <w:r w:rsidR="0029574B">
          <w:rPr>
            <w:rStyle w:val="af2"/>
          </w:rPr>
          <w:t>[</w:t>
        </w:r>
        <w:r w:rsidR="0029574B">
          <w:rPr>
            <w:rStyle w:val="af2"/>
          </w:rPr>
          <w:t>译</w:t>
        </w:r>
        <w:r w:rsidR="0029574B">
          <w:rPr>
            <w:rStyle w:val="af2"/>
          </w:rPr>
          <w:t xml:space="preserve">] Linux </w:t>
        </w:r>
        <w:r w:rsidR="0029574B">
          <w:rPr>
            <w:rStyle w:val="af2"/>
          </w:rPr>
          <w:t>异步</w:t>
        </w:r>
        <w:r w:rsidR="0029574B">
          <w:rPr>
            <w:rStyle w:val="af2"/>
          </w:rPr>
          <w:t xml:space="preserve"> I/O </w:t>
        </w:r>
        <w:r w:rsidR="0029574B">
          <w:rPr>
            <w:rStyle w:val="af2"/>
          </w:rPr>
          <w:t>框架</w:t>
        </w:r>
        <w:r w:rsidR="0029574B">
          <w:rPr>
            <w:rStyle w:val="af2"/>
          </w:rPr>
          <w:t xml:space="preserve"> io_uring</w:t>
        </w:r>
        <w:r w:rsidR="0029574B">
          <w:rPr>
            <w:rStyle w:val="af2"/>
          </w:rPr>
          <w:t>：基本原理、程序示例与性能压测</w:t>
        </w:r>
      </w:hyperlink>
    </w:p>
    <w:p w14:paraId="5C7FF0B5" w14:textId="598F5385" w:rsidR="00F77E19" w:rsidRDefault="00F77E19" w:rsidP="00F77E19">
      <w:r>
        <w:tab/>
      </w:r>
      <w:hyperlink r:id="rId7" w:history="1">
        <w:r w:rsidR="0029574B">
          <w:rPr>
            <w:rStyle w:val="af2"/>
          </w:rPr>
          <w:t>高性能异步</w:t>
        </w:r>
        <w:r w:rsidR="0029574B">
          <w:rPr>
            <w:rStyle w:val="af2"/>
          </w:rPr>
          <w:t>IO</w:t>
        </w:r>
        <w:r w:rsidR="0029574B">
          <w:rPr>
            <w:rStyle w:val="af2"/>
          </w:rPr>
          <w:t>机制：</w:t>
        </w:r>
        <w:r w:rsidR="0029574B">
          <w:rPr>
            <w:rStyle w:val="af2"/>
          </w:rPr>
          <w:t>IO_URING</w:t>
        </w:r>
      </w:hyperlink>
    </w:p>
    <w:p w14:paraId="71E782DD" w14:textId="35ED4DFF" w:rsidR="00F77E19" w:rsidRDefault="00F77E19" w:rsidP="00F77E19">
      <w:r>
        <w:tab/>
      </w:r>
      <w:hyperlink r:id="rId8" w:history="1">
        <w:r w:rsidR="0029574B">
          <w:rPr>
            <w:rStyle w:val="af2"/>
          </w:rPr>
          <w:t>【译】高性能异步</w:t>
        </w:r>
        <w:r w:rsidR="0029574B">
          <w:rPr>
            <w:rStyle w:val="af2"/>
          </w:rPr>
          <w:t xml:space="preserve"> IO —— io_uring (Effecient IO with io_uring)</w:t>
        </w:r>
      </w:hyperlink>
    </w:p>
    <w:p w14:paraId="6FB89847" w14:textId="5EDAAF16" w:rsidR="00F77E19" w:rsidRDefault="00A43998" w:rsidP="00F77E19">
      <w:pPr>
        <w:rPr>
          <w:rStyle w:val="af2"/>
        </w:rPr>
      </w:pPr>
      <w:r>
        <w:tab/>
      </w:r>
      <w:hyperlink r:id="rId9" w:history="1">
        <w:r>
          <w:rPr>
            <w:rStyle w:val="af2"/>
          </w:rPr>
          <w:t>Linux</w:t>
        </w:r>
        <w:r>
          <w:rPr>
            <w:rStyle w:val="af2"/>
          </w:rPr>
          <w:t>下全新的异步</w:t>
        </w:r>
        <w:r>
          <w:rPr>
            <w:rStyle w:val="af2"/>
          </w:rPr>
          <w:t>I/O</w:t>
        </w:r>
        <w:r>
          <w:rPr>
            <w:rStyle w:val="af2"/>
          </w:rPr>
          <w:t>：</w:t>
        </w:r>
        <w:r>
          <w:rPr>
            <w:rStyle w:val="af2"/>
          </w:rPr>
          <w:t>io_uring</w:t>
        </w:r>
        <w:r>
          <w:rPr>
            <w:rStyle w:val="af2"/>
          </w:rPr>
          <w:t>详解</w:t>
        </w:r>
      </w:hyperlink>
    </w:p>
    <w:p w14:paraId="55FA6A7A" w14:textId="3762E716" w:rsidR="005E718B" w:rsidRDefault="005E718B" w:rsidP="00F77E19">
      <w:pPr>
        <w:rPr>
          <w:rFonts w:hint="eastAsia"/>
        </w:rPr>
      </w:pPr>
      <w:r w:rsidRPr="005E718B">
        <w:tab/>
      </w:r>
      <w:proofErr w:type="spellStart"/>
      <w:r w:rsidRPr="005E718B">
        <w:rPr>
          <w:rFonts w:hint="eastAsia"/>
        </w:rPr>
        <w:t>io_uring</w:t>
      </w:r>
      <w:proofErr w:type="spellEnd"/>
      <w:r w:rsidRPr="005E718B">
        <w:rPr>
          <w:rFonts w:hint="eastAsia"/>
        </w:rPr>
        <w:t xml:space="preserve"> </w:t>
      </w:r>
      <w:r w:rsidRPr="005E718B">
        <w:rPr>
          <w:rFonts w:hint="eastAsia"/>
        </w:rPr>
        <w:t>是</w:t>
      </w:r>
      <w:r w:rsidRPr="005E718B">
        <w:rPr>
          <w:rFonts w:hint="eastAsia"/>
        </w:rPr>
        <w:t xml:space="preserve"> Linux </w:t>
      </w:r>
      <w:r w:rsidRPr="005E718B">
        <w:rPr>
          <w:rFonts w:hint="eastAsia"/>
        </w:rPr>
        <w:t>内核</w:t>
      </w:r>
      <w:r w:rsidRPr="005E718B">
        <w:rPr>
          <w:rFonts w:hint="eastAsia"/>
        </w:rPr>
        <w:t xml:space="preserve"> 5.1 </w:t>
      </w:r>
      <w:r w:rsidRPr="005E718B">
        <w:rPr>
          <w:rFonts w:hint="eastAsia"/>
        </w:rPr>
        <w:t>版本（</w:t>
      </w:r>
      <w:r w:rsidRPr="005E718B">
        <w:rPr>
          <w:rFonts w:hint="eastAsia"/>
        </w:rPr>
        <w:t xml:space="preserve">2019 </w:t>
      </w:r>
      <w:r w:rsidRPr="005E718B">
        <w:rPr>
          <w:rFonts w:hint="eastAsia"/>
        </w:rPr>
        <w:t>年）引入的新一代异步</w:t>
      </w:r>
      <w:r w:rsidRPr="005E718B">
        <w:rPr>
          <w:rFonts w:hint="eastAsia"/>
        </w:rPr>
        <w:t xml:space="preserve"> I/O </w:t>
      </w:r>
      <w:r w:rsidRPr="005E718B">
        <w:rPr>
          <w:rFonts w:hint="eastAsia"/>
        </w:rPr>
        <w:t>框架，旨在为高性能</w:t>
      </w:r>
      <w:r w:rsidRPr="005E718B">
        <w:rPr>
          <w:rFonts w:hint="eastAsia"/>
        </w:rPr>
        <w:t xml:space="preserve"> I/O </w:t>
      </w:r>
      <w:r w:rsidRPr="005E718B">
        <w:rPr>
          <w:rFonts w:hint="eastAsia"/>
        </w:rPr>
        <w:t>操作提供更高效的接口。</w:t>
      </w:r>
      <w:r w:rsidRPr="005E718B">
        <w:rPr>
          <w:rFonts w:hint="eastAsia"/>
          <w:color w:val="FF0000"/>
        </w:rPr>
        <w:t>与传统的</w:t>
      </w:r>
      <w:r w:rsidRPr="005E718B">
        <w:rPr>
          <w:rFonts w:hint="eastAsia"/>
          <w:color w:val="FF0000"/>
        </w:rPr>
        <w:t xml:space="preserve"> </w:t>
      </w:r>
      <w:proofErr w:type="spellStart"/>
      <w:r w:rsidRPr="005E718B">
        <w:rPr>
          <w:rFonts w:hint="eastAsia"/>
          <w:color w:val="FF0000"/>
        </w:rPr>
        <w:t>aio</w:t>
      </w:r>
      <w:proofErr w:type="spellEnd"/>
      <w:r w:rsidRPr="005E718B">
        <w:rPr>
          <w:rFonts w:hint="eastAsia"/>
          <w:color w:val="FF0000"/>
        </w:rPr>
        <w:t>（异步</w:t>
      </w:r>
      <w:r w:rsidRPr="005E718B">
        <w:rPr>
          <w:rFonts w:hint="eastAsia"/>
          <w:color w:val="FF0000"/>
        </w:rPr>
        <w:t xml:space="preserve"> I/O</w:t>
      </w:r>
      <w:r w:rsidRPr="005E718B">
        <w:rPr>
          <w:rFonts w:hint="eastAsia"/>
          <w:color w:val="FF0000"/>
        </w:rPr>
        <w:t>）相比，它通过共享环形缓冲区（</w:t>
      </w:r>
      <w:r w:rsidRPr="005E718B">
        <w:rPr>
          <w:rFonts w:hint="eastAsia"/>
          <w:color w:val="FF0000"/>
        </w:rPr>
        <w:t>Ring Buffer</w:t>
      </w:r>
      <w:r w:rsidRPr="005E718B">
        <w:rPr>
          <w:rFonts w:hint="eastAsia"/>
          <w:color w:val="FF0000"/>
        </w:rPr>
        <w:t>）实现用户态与内核态的低开销通信，大幅提升了异步</w:t>
      </w:r>
      <w:r w:rsidRPr="005E718B">
        <w:rPr>
          <w:rFonts w:hint="eastAsia"/>
          <w:color w:val="FF0000"/>
        </w:rPr>
        <w:t xml:space="preserve"> I/O </w:t>
      </w:r>
      <w:r w:rsidRPr="005E718B">
        <w:rPr>
          <w:rFonts w:hint="eastAsia"/>
          <w:color w:val="FF0000"/>
        </w:rPr>
        <w:t>的性能和灵活性</w:t>
      </w:r>
      <w:r w:rsidRPr="005E718B">
        <w:rPr>
          <w:rFonts w:hint="eastAsia"/>
        </w:rPr>
        <w:t>。</w:t>
      </w:r>
    </w:p>
    <w:p w14:paraId="509253BA" w14:textId="4BDA7C30" w:rsidR="00312BE4" w:rsidRDefault="00312BE4" w:rsidP="00312BE4">
      <w:pPr>
        <w:pStyle w:val="2"/>
      </w:pPr>
      <w:r>
        <w:rPr>
          <w:rFonts w:hint="eastAsia"/>
        </w:rPr>
        <w:t>优点</w:t>
      </w:r>
    </w:p>
    <w:p w14:paraId="17E0D710" w14:textId="75BBFF3C" w:rsidR="00885BED" w:rsidRDefault="00885BED" w:rsidP="00885BED">
      <w:pPr>
        <w:rPr>
          <w:rFonts w:hint="eastAsia"/>
        </w:rPr>
      </w:pPr>
      <w:r>
        <w:tab/>
        <w:t>1</w:t>
      </w:r>
      <w:r>
        <w:rPr>
          <w:rFonts w:hint="eastAsia"/>
        </w:rPr>
        <w:t>、</w:t>
      </w:r>
      <w:r>
        <w:rPr>
          <w:rFonts w:hint="eastAsia"/>
        </w:rPr>
        <w:t>高性能，低开销</w:t>
      </w:r>
    </w:p>
    <w:p w14:paraId="27A74FF0" w14:textId="77777777" w:rsidR="00885BED" w:rsidRPr="002C7CAB" w:rsidRDefault="00885BED" w:rsidP="00885BED">
      <w:pPr>
        <w:ind w:firstLine="420"/>
        <w:rPr>
          <w:rFonts w:hint="eastAsia"/>
          <w:color w:val="FF0000"/>
        </w:rPr>
      </w:pPr>
      <w:r w:rsidRPr="002C7CAB">
        <w:rPr>
          <w:rFonts w:hint="eastAsia"/>
          <w:color w:val="FF0000"/>
        </w:rPr>
        <w:t>传统异步</w:t>
      </w:r>
      <w:r w:rsidRPr="002C7CAB">
        <w:rPr>
          <w:rFonts w:hint="eastAsia"/>
          <w:color w:val="FF0000"/>
        </w:rPr>
        <w:t xml:space="preserve"> I/O</w:t>
      </w:r>
      <w:r w:rsidRPr="002C7CAB">
        <w:rPr>
          <w:rFonts w:hint="eastAsia"/>
          <w:color w:val="FF0000"/>
        </w:rPr>
        <w:t>（如</w:t>
      </w:r>
      <w:r w:rsidRPr="002C7CAB">
        <w:rPr>
          <w:rFonts w:hint="eastAsia"/>
          <w:color w:val="FF0000"/>
        </w:rPr>
        <w:t xml:space="preserve"> </w:t>
      </w:r>
      <w:proofErr w:type="spellStart"/>
      <w:r w:rsidRPr="002C7CAB">
        <w:rPr>
          <w:rFonts w:hint="eastAsia"/>
          <w:color w:val="FF0000"/>
        </w:rPr>
        <w:t>aio_read</w:t>
      </w:r>
      <w:proofErr w:type="spellEnd"/>
      <w:r w:rsidRPr="002C7CAB">
        <w:rPr>
          <w:rFonts w:hint="eastAsia"/>
          <w:color w:val="FF0000"/>
        </w:rPr>
        <w:t>）每次提交请求都需要系统调用（</w:t>
      </w:r>
      <w:proofErr w:type="spellStart"/>
      <w:r w:rsidRPr="002C7CAB">
        <w:rPr>
          <w:rFonts w:hint="eastAsia"/>
          <w:color w:val="FF0000"/>
        </w:rPr>
        <w:t>syscall</w:t>
      </w:r>
      <w:proofErr w:type="spellEnd"/>
      <w:r w:rsidRPr="002C7CAB">
        <w:rPr>
          <w:rFonts w:hint="eastAsia"/>
          <w:color w:val="FF0000"/>
        </w:rPr>
        <w:t>），带来上下文切换开销；</w:t>
      </w:r>
      <w:proofErr w:type="spellStart"/>
      <w:r w:rsidRPr="002C7CAB">
        <w:rPr>
          <w:rFonts w:hint="eastAsia"/>
          <w:color w:val="FF0000"/>
        </w:rPr>
        <w:t>io_uring</w:t>
      </w:r>
      <w:proofErr w:type="spellEnd"/>
      <w:r w:rsidRPr="002C7CAB">
        <w:rPr>
          <w:rFonts w:hint="eastAsia"/>
          <w:color w:val="FF0000"/>
        </w:rPr>
        <w:t xml:space="preserve"> </w:t>
      </w:r>
      <w:r w:rsidRPr="002C7CAB">
        <w:rPr>
          <w:rFonts w:hint="eastAsia"/>
          <w:color w:val="FF0000"/>
        </w:rPr>
        <w:t>通过共享内存的环形队列提交</w:t>
      </w:r>
      <w:r w:rsidRPr="002C7CAB">
        <w:rPr>
          <w:rFonts w:hint="eastAsia"/>
          <w:color w:val="FF0000"/>
        </w:rPr>
        <w:t xml:space="preserve"> / </w:t>
      </w:r>
      <w:r w:rsidRPr="002C7CAB">
        <w:rPr>
          <w:rFonts w:hint="eastAsia"/>
          <w:color w:val="FF0000"/>
        </w:rPr>
        <w:t>获取请求，减少了系统调用次数（可批量处理）。</w:t>
      </w:r>
    </w:p>
    <w:p w14:paraId="58B27CD5" w14:textId="77777777" w:rsidR="00885BED" w:rsidRPr="002C7CAB" w:rsidRDefault="00885BED" w:rsidP="00885BED">
      <w:pPr>
        <w:ind w:firstLine="420"/>
        <w:rPr>
          <w:rFonts w:hint="eastAsia"/>
          <w:color w:val="FF0000"/>
        </w:rPr>
      </w:pPr>
      <w:r w:rsidRPr="002C7CAB">
        <w:rPr>
          <w:rFonts w:hint="eastAsia"/>
          <w:color w:val="FF0000"/>
        </w:rPr>
        <w:t>支持</w:t>
      </w:r>
      <w:r w:rsidRPr="002C7CAB">
        <w:rPr>
          <w:rFonts w:hint="eastAsia"/>
          <w:color w:val="FF0000"/>
        </w:rPr>
        <w:t xml:space="preserve"> </w:t>
      </w:r>
      <w:r w:rsidRPr="002C7CAB">
        <w:rPr>
          <w:rFonts w:hint="eastAsia"/>
          <w:color w:val="FF0000"/>
        </w:rPr>
        <w:t>“轮询模式”（</w:t>
      </w:r>
      <w:r w:rsidRPr="002C7CAB">
        <w:rPr>
          <w:rFonts w:hint="eastAsia"/>
          <w:color w:val="FF0000"/>
        </w:rPr>
        <w:t>Polled IO</w:t>
      </w:r>
      <w:r w:rsidRPr="002C7CAB">
        <w:rPr>
          <w:rFonts w:hint="eastAsia"/>
          <w:color w:val="FF0000"/>
        </w:rPr>
        <w:t>），内核无需通过中断通知</w:t>
      </w:r>
      <w:r w:rsidRPr="002C7CAB">
        <w:rPr>
          <w:rFonts w:hint="eastAsia"/>
          <w:color w:val="FF0000"/>
        </w:rPr>
        <w:t xml:space="preserve"> I/O </w:t>
      </w:r>
      <w:r w:rsidRPr="002C7CAB">
        <w:rPr>
          <w:rFonts w:hint="eastAsia"/>
          <w:color w:val="FF0000"/>
        </w:rPr>
        <w:t>完成，用户态可主动查询</w:t>
      </w:r>
      <w:r w:rsidRPr="002C7CAB">
        <w:rPr>
          <w:rFonts w:hint="eastAsia"/>
          <w:color w:val="FF0000"/>
        </w:rPr>
        <w:t xml:space="preserve"> CQ</w:t>
      </w:r>
      <w:r w:rsidRPr="002C7CAB">
        <w:rPr>
          <w:rFonts w:hint="eastAsia"/>
          <w:color w:val="FF0000"/>
        </w:rPr>
        <w:t>，适合低延迟场景（如数据库、高频交易）。</w:t>
      </w:r>
    </w:p>
    <w:p w14:paraId="526BDEA1" w14:textId="31715C33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全面支持各种</w:t>
      </w:r>
      <w:r>
        <w:rPr>
          <w:rFonts w:hint="eastAsia"/>
        </w:rPr>
        <w:t xml:space="preserve"> I/O </w:t>
      </w:r>
      <w:r>
        <w:rPr>
          <w:rFonts w:hint="eastAsia"/>
        </w:rPr>
        <w:t>操作</w:t>
      </w:r>
    </w:p>
    <w:p w14:paraId="0F48ABDF" w14:textId="77777777" w:rsidR="00885BED" w:rsidRPr="002C7CAB" w:rsidRDefault="00885BED" w:rsidP="00885BED">
      <w:pPr>
        <w:ind w:firstLine="420"/>
        <w:rPr>
          <w:rFonts w:hint="eastAsia"/>
          <w:color w:val="FF0000"/>
        </w:rPr>
      </w:pPr>
      <w:r w:rsidRPr="002C7CAB">
        <w:rPr>
          <w:rFonts w:hint="eastAsia"/>
          <w:color w:val="FF0000"/>
        </w:rPr>
        <w:t>不仅支持磁盘文件</w:t>
      </w:r>
      <w:r w:rsidRPr="002C7CAB">
        <w:rPr>
          <w:rFonts w:hint="eastAsia"/>
          <w:color w:val="FF0000"/>
        </w:rPr>
        <w:t xml:space="preserve"> I/O</w:t>
      </w:r>
      <w:r w:rsidRPr="002C7CAB">
        <w:rPr>
          <w:rFonts w:hint="eastAsia"/>
          <w:color w:val="FF0000"/>
        </w:rPr>
        <w:t>（</w:t>
      </w:r>
      <w:r w:rsidRPr="002C7CAB">
        <w:rPr>
          <w:rFonts w:hint="eastAsia"/>
          <w:color w:val="FF0000"/>
        </w:rPr>
        <w:t>read/write</w:t>
      </w:r>
      <w:r w:rsidRPr="002C7CAB">
        <w:rPr>
          <w:rFonts w:hint="eastAsia"/>
          <w:color w:val="FF0000"/>
        </w:rPr>
        <w:t>），还支持网络套接字（</w:t>
      </w:r>
      <w:r w:rsidRPr="002C7CAB">
        <w:rPr>
          <w:rFonts w:hint="eastAsia"/>
          <w:color w:val="FF0000"/>
        </w:rPr>
        <w:t>Socket</w:t>
      </w:r>
      <w:r w:rsidRPr="002C7CAB">
        <w:rPr>
          <w:rFonts w:hint="eastAsia"/>
          <w:color w:val="FF0000"/>
        </w:rPr>
        <w:t>）、管道（</w:t>
      </w:r>
      <w:r w:rsidRPr="002C7CAB">
        <w:rPr>
          <w:rFonts w:hint="eastAsia"/>
          <w:color w:val="FF0000"/>
        </w:rPr>
        <w:t>Pipe</w:t>
      </w:r>
      <w:r w:rsidRPr="002C7CAB">
        <w:rPr>
          <w:rFonts w:hint="eastAsia"/>
          <w:color w:val="FF0000"/>
        </w:rPr>
        <w:t>）、设备文件等，覆盖了几乎所有</w:t>
      </w:r>
      <w:r w:rsidRPr="002C7CAB">
        <w:rPr>
          <w:rFonts w:hint="eastAsia"/>
          <w:color w:val="FF0000"/>
        </w:rPr>
        <w:t xml:space="preserve"> Linux I/O </w:t>
      </w:r>
      <w:r w:rsidRPr="002C7CAB">
        <w:rPr>
          <w:rFonts w:hint="eastAsia"/>
          <w:color w:val="FF0000"/>
        </w:rPr>
        <w:t>场景。</w:t>
      </w:r>
    </w:p>
    <w:p w14:paraId="71F63445" w14:textId="77777777" w:rsidR="00885BED" w:rsidRPr="002C7CAB" w:rsidRDefault="00885BED" w:rsidP="00885BED">
      <w:pPr>
        <w:ind w:firstLine="420"/>
        <w:rPr>
          <w:rFonts w:hint="eastAsia"/>
          <w:color w:val="FF0000"/>
        </w:rPr>
      </w:pPr>
      <w:r w:rsidRPr="002C7CAB">
        <w:rPr>
          <w:rFonts w:hint="eastAsia"/>
          <w:color w:val="FF0000"/>
        </w:rPr>
        <w:t>支持带偏移量的</w:t>
      </w:r>
      <w:r w:rsidRPr="002C7CAB">
        <w:rPr>
          <w:rFonts w:hint="eastAsia"/>
          <w:color w:val="FF0000"/>
        </w:rPr>
        <w:t xml:space="preserve"> I/O</w:t>
      </w:r>
      <w:r w:rsidRPr="002C7CAB">
        <w:rPr>
          <w:rFonts w:hint="eastAsia"/>
          <w:color w:val="FF0000"/>
        </w:rPr>
        <w:t>、向量</w:t>
      </w:r>
      <w:r w:rsidRPr="002C7CAB">
        <w:rPr>
          <w:rFonts w:hint="eastAsia"/>
          <w:color w:val="FF0000"/>
        </w:rPr>
        <w:t xml:space="preserve"> I/O</w:t>
      </w:r>
      <w:r w:rsidRPr="002C7CAB">
        <w:rPr>
          <w:rFonts w:hint="eastAsia"/>
          <w:color w:val="FF0000"/>
        </w:rPr>
        <w:t>（</w:t>
      </w:r>
      <w:proofErr w:type="spellStart"/>
      <w:r w:rsidRPr="002C7CAB">
        <w:rPr>
          <w:rFonts w:hint="eastAsia"/>
          <w:color w:val="FF0000"/>
        </w:rPr>
        <w:t>readv</w:t>
      </w:r>
      <w:proofErr w:type="spellEnd"/>
      <w:r w:rsidRPr="002C7CAB">
        <w:rPr>
          <w:rFonts w:hint="eastAsia"/>
          <w:color w:val="FF0000"/>
        </w:rPr>
        <w:t>/</w:t>
      </w:r>
      <w:proofErr w:type="spellStart"/>
      <w:r w:rsidRPr="002C7CAB">
        <w:rPr>
          <w:rFonts w:hint="eastAsia"/>
          <w:color w:val="FF0000"/>
        </w:rPr>
        <w:t>writev</w:t>
      </w:r>
      <w:proofErr w:type="spellEnd"/>
      <w:r w:rsidRPr="002C7CAB">
        <w:rPr>
          <w:rFonts w:hint="eastAsia"/>
          <w:color w:val="FF0000"/>
        </w:rPr>
        <w:t>）、文件打开</w:t>
      </w:r>
      <w:r w:rsidRPr="002C7CAB">
        <w:rPr>
          <w:rFonts w:hint="eastAsia"/>
          <w:color w:val="FF0000"/>
        </w:rPr>
        <w:t xml:space="preserve"> / </w:t>
      </w:r>
      <w:r w:rsidRPr="002C7CAB">
        <w:rPr>
          <w:rFonts w:hint="eastAsia"/>
          <w:color w:val="FF0000"/>
        </w:rPr>
        <w:t>关闭等操作，功能比传统</w:t>
      </w:r>
      <w:r w:rsidRPr="002C7CAB">
        <w:rPr>
          <w:rFonts w:hint="eastAsia"/>
          <w:color w:val="FF0000"/>
        </w:rPr>
        <w:t xml:space="preserve"> </w:t>
      </w:r>
      <w:proofErr w:type="spellStart"/>
      <w:r w:rsidRPr="002C7CAB">
        <w:rPr>
          <w:rFonts w:hint="eastAsia"/>
          <w:color w:val="FF0000"/>
        </w:rPr>
        <w:t>aio</w:t>
      </w:r>
      <w:proofErr w:type="spellEnd"/>
      <w:r w:rsidRPr="002C7CAB">
        <w:rPr>
          <w:rFonts w:hint="eastAsia"/>
          <w:color w:val="FF0000"/>
        </w:rPr>
        <w:t xml:space="preserve"> </w:t>
      </w:r>
      <w:r w:rsidRPr="002C7CAB">
        <w:rPr>
          <w:rFonts w:hint="eastAsia"/>
          <w:color w:val="FF0000"/>
        </w:rPr>
        <w:t>更全面。</w:t>
      </w:r>
    </w:p>
    <w:p w14:paraId="0D4025FE" w14:textId="1F653568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灵活的同步</w:t>
      </w:r>
      <w:r>
        <w:rPr>
          <w:rFonts w:hint="eastAsia"/>
        </w:rPr>
        <w:t xml:space="preserve"> / </w:t>
      </w:r>
      <w:r>
        <w:rPr>
          <w:rFonts w:hint="eastAsia"/>
        </w:rPr>
        <w:t>异步模式</w:t>
      </w:r>
    </w:p>
    <w:p w14:paraId="70FE3C8A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可配置为纯异步模式（请求提交后立即返回，内核后台处理）。</w:t>
      </w:r>
    </w:p>
    <w:p w14:paraId="64656DF8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也可配置为</w:t>
      </w:r>
      <w:r>
        <w:rPr>
          <w:rFonts w:hint="eastAsia"/>
        </w:rPr>
        <w:t xml:space="preserve"> </w:t>
      </w:r>
      <w:r>
        <w:rPr>
          <w:rFonts w:hint="eastAsia"/>
        </w:rPr>
        <w:t>“同步提交”</w:t>
      </w:r>
      <w:r>
        <w:rPr>
          <w:rFonts w:hint="eastAsia"/>
        </w:rPr>
        <w:t xml:space="preserve"> </w:t>
      </w:r>
      <w:r>
        <w:rPr>
          <w:rFonts w:hint="eastAsia"/>
        </w:rPr>
        <w:t>模式（等待请求完成后再返回），兼容传统阻塞</w:t>
      </w:r>
      <w:r>
        <w:rPr>
          <w:rFonts w:hint="eastAsia"/>
        </w:rPr>
        <w:t xml:space="preserve"> I/O </w:t>
      </w:r>
      <w:r>
        <w:rPr>
          <w:rFonts w:hint="eastAsia"/>
        </w:rPr>
        <w:t>的使用习惯。</w:t>
      </w:r>
    </w:p>
    <w:p w14:paraId="2238BC41" w14:textId="11E1AB1B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与现有接口兼容，易于迁移</w:t>
      </w:r>
    </w:p>
    <w:p w14:paraId="759AD86F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提供了类似传统系统调用的接口（如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io_uring_prep_read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对应</w:t>
      </w:r>
      <w:r>
        <w:rPr>
          <w:rFonts w:hint="eastAsia"/>
        </w:rPr>
        <w:t xml:space="preserve"> read</w:t>
      </w:r>
      <w:r>
        <w:rPr>
          <w:rFonts w:hint="eastAsia"/>
        </w:rPr>
        <w:t>），熟悉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Linux I/O </w:t>
      </w:r>
      <w:r>
        <w:rPr>
          <w:rFonts w:hint="eastAsia"/>
        </w:rPr>
        <w:t>编程的开发者易于上手。</w:t>
      </w:r>
    </w:p>
    <w:p w14:paraId="506E1DD3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可逐步替换现有程序中的</w:t>
      </w:r>
      <w:r>
        <w:rPr>
          <w:rFonts w:hint="eastAsia"/>
        </w:rPr>
        <w:t xml:space="preserve"> read/write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调用，无需重构整个</w:t>
      </w:r>
      <w:r>
        <w:rPr>
          <w:rFonts w:hint="eastAsia"/>
        </w:rPr>
        <w:t xml:space="preserve"> I/O </w:t>
      </w:r>
      <w:r>
        <w:rPr>
          <w:rFonts w:hint="eastAsia"/>
        </w:rPr>
        <w:t>逻辑。</w:t>
      </w:r>
    </w:p>
    <w:p w14:paraId="2B7AF91A" w14:textId="2A39E28F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支持超时和取消请求</w:t>
      </w:r>
    </w:p>
    <w:p w14:paraId="27B31EEE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可对提交的</w:t>
      </w:r>
      <w:r>
        <w:rPr>
          <w:rFonts w:hint="eastAsia"/>
        </w:rPr>
        <w:t xml:space="preserve"> I/O </w:t>
      </w:r>
      <w:r>
        <w:rPr>
          <w:rFonts w:hint="eastAsia"/>
        </w:rPr>
        <w:t>请求设置超时时间，避免无限等待。</w:t>
      </w:r>
    </w:p>
    <w:p w14:paraId="308F1AF7" w14:textId="1DB66B0D" w:rsidR="00885BED" w:rsidRP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支持在请求完成前取消，增强了对异常场景的处理能力。</w:t>
      </w:r>
    </w:p>
    <w:p w14:paraId="4BC268D6" w14:textId="0466E01B" w:rsidR="00312BE4" w:rsidRDefault="00312BE4" w:rsidP="00312BE4">
      <w:pPr>
        <w:pStyle w:val="2"/>
      </w:pPr>
      <w:r>
        <w:rPr>
          <w:rFonts w:hint="eastAsia"/>
        </w:rPr>
        <w:t>缺点</w:t>
      </w:r>
    </w:p>
    <w:p w14:paraId="2438116F" w14:textId="0E1A510C" w:rsidR="00885BED" w:rsidRDefault="00885BED" w:rsidP="00885BED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内核版本依赖</w:t>
      </w:r>
    </w:p>
    <w:p w14:paraId="16018C18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最低要求</w:t>
      </w:r>
      <w:r>
        <w:rPr>
          <w:rFonts w:hint="eastAsia"/>
        </w:rPr>
        <w:t xml:space="preserve"> Linux 5.1 </w:t>
      </w:r>
      <w:r>
        <w:rPr>
          <w:rFonts w:hint="eastAsia"/>
        </w:rPr>
        <w:t>版本，且许多高级功能（如网络</w:t>
      </w:r>
      <w:r>
        <w:rPr>
          <w:rFonts w:hint="eastAsia"/>
        </w:rPr>
        <w:t xml:space="preserve"> I/O </w:t>
      </w:r>
      <w:r>
        <w:rPr>
          <w:rFonts w:hint="eastAsia"/>
        </w:rPr>
        <w:t>支持、轮询模式）需要更高版本（如</w:t>
      </w:r>
      <w:r>
        <w:rPr>
          <w:rFonts w:hint="eastAsia"/>
        </w:rPr>
        <w:t xml:space="preserve"> 5.4+</w:t>
      </w:r>
      <w:r>
        <w:rPr>
          <w:rFonts w:hint="eastAsia"/>
        </w:rPr>
        <w:t>），在旧系统上无法使用。</w:t>
      </w:r>
    </w:p>
    <w:p w14:paraId="5468341B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不同内核版本的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接口可能存在差异，兼容性维护成本较高。</w:t>
      </w:r>
    </w:p>
    <w:p w14:paraId="3CA3E346" w14:textId="03BC36B2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编程复杂度高</w:t>
      </w:r>
    </w:p>
    <w:p w14:paraId="7652CABE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相比简单的</w:t>
      </w:r>
      <w:r>
        <w:rPr>
          <w:rFonts w:hint="eastAsia"/>
        </w:rPr>
        <w:t xml:space="preserve"> read/write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fwrite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需要手动管理</w:t>
      </w:r>
      <w:r>
        <w:rPr>
          <w:rFonts w:hint="eastAsia"/>
        </w:rPr>
        <w:t xml:space="preserve"> SQ/CQ </w:t>
      </w:r>
      <w:r>
        <w:rPr>
          <w:rFonts w:hint="eastAsia"/>
        </w:rPr>
        <w:t>队列、请求结构和内存映射，代码量和调试难度增加。</w:t>
      </w:r>
    </w:p>
    <w:p w14:paraId="6138E4D1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需处理请求提交、完成事件轮询、错误码解析等细节，对开发者的系统编程能力要求较高。</w:t>
      </w:r>
    </w:p>
    <w:p w14:paraId="5EAF0143" w14:textId="7F21A74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资源消耗与调试难度</w:t>
      </w:r>
    </w:p>
    <w:p w14:paraId="7AD05149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共享队列需要预先分配内存，且队列大小固定（创建时指定），若队列满则需等待空间，可能成为瓶颈。</w:t>
      </w:r>
    </w:p>
    <w:p w14:paraId="24CB5794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异步</w:t>
      </w:r>
      <w:r>
        <w:rPr>
          <w:rFonts w:hint="eastAsia"/>
        </w:rPr>
        <w:t xml:space="preserve"> I/O </w:t>
      </w:r>
      <w:r>
        <w:rPr>
          <w:rFonts w:hint="eastAsia"/>
        </w:rPr>
        <w:t>的调试难度高于同步</w:t>
      </w:r>
      <w:r>
        <w:rPr>
          <w:rFonts w:hint="eastAsia"/>
        </w:rPr>
        <w:t xml:space="preserve"> I/O</w:t>
      </w:r>
      <w:r>
        <w:rPr>
          <w:rFonts w:hint="eastAsia"/>
        </w:rPr>
        <w:t>，问题（如内存泄漏、请求丢失）难以复现和定位。</w:t>
      </w:r>
    </w:p>
    <w:p w14:paraId="27EB9E8F" w14:textId="3898540A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在低并发场景优势不明显</w:t>
      </w:r>
    </w:p>
    <w:p w14:paraId="152EACF8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 xml:space="preserve"> I/O </w:t>
      </w:r>
      <w:r>
        <w:rPr>
          <w:rFonts w:hint="eastAsia"/>
        </w:rPr>
        <w:t>操作少、并发度低的程序，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的性能优势被其初始化和管理开销抵消，可能不如传统同步</w:t>
      </w:r>
      <w:r>
        <w:rPr>
          <w:rFonts w:hint="eastAsia"/>
        </w:rPr>
        <w:t xml:space="preserve"> I/O </w:t>
      </w:r>
      <w:r>
        <w:rPr>
          <w:rFonts w:hint="eastAsia"/>
        </w:rPr>
        <w:t>简单高效。</w:t>
      </w:r>
    </w:p>
    <w:p w14:paraId="3AAE517A" w14:textId="1FB978B2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部分场景支持不完善</w:t>
      </w:r>
    </w:p>
    <w:p w14:paraId="4C7895AD" w14:textId="77777777" w:rsid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虽然功能全面，但某些特殊场景（如带有复杂文件锁的</w:t>
      </w:r>
      <w:r>
        <w:rPr>
          <w:rFonts w:hint="eastAsia"/>
        </w:rPr>
        <w:t xml:space="preserve"> I/O</w:t>
      </w:r>
      <w:r>
        <w:rPr>
          <w:rFonts w:hint="eastAsia"/>
        </w:rPr>
        <w:t>、特殊文件系统的操作）可能存在兼容性问题。</w:t>
      </w:r>
    </w:p>
    <w:p w14:paraId="61F30764" w14:textId="4912FE51" w:rsidR="00885BED" w:rsidRPr="00885BED" w:rsidRDefault="00885BED" w:rsidP="00885BED">
      <w:pPr>
        <w:ind w:firstLine="420"/>
        <w:rPr>
          <w:rFonts w:hint="eastAsia"/>
        </w:rPr>
      </w:pPr>
      <w:r>
        <w:rPr>
          <w:rFonts w:hint="eastAsia"/>
        </w:rPr>
        <w:t>与某些高级内核特性（如</w:t>
      </w:r>
      <w:r>
        <w:rPr>
          <w:rFonts w:hint="eastAsia"/>
        </w:rPr>
        <w:t xml:space="preserve"> Seccomp </w:t>
      </w:r>
      <w:r>
        <w:rPr>
          <w:rFonts w:hint="eastAsia"/>
        </w:rPr>
        <w:t>沙箱）的集成仍在完善中。</w:t>
      </w:r>
    </w:p>
    <w:p w14:paraId="750BE0EC" w14:textId="3EABD71D" w:rsidR="00312BE4" w:rsidRDefault="00312BE4" w:rsidP="00312BE4">
      <w:pPr>
        <w:pStyle w:val="2"/>
      </w:pPr>
      <w:r>
        <w:rPr>
          <w:rFonts w:hint="eastAsia"/>
        </w:rPr>
        <w:lastRenderedPageBreak/>
        <w:t>适用场景</w:t>
      </w:r>
    </w:p>
    <w:p w14:paraId="7BB44465" w14:textId="1F249CFD" w:rsidR="00312BE4" w:rsidRDefault="00312BE4" w:rsidP="00312BE4">
      <w:pPr>
        <w:ind w:firstLine="420"/>
        <w:rPr>
          <w:rFonts w:hint="eastAsia"/>
        </w:rPr>
      </w:pP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最适合高并发、高吞吐量、低延迟的</w:t>
      </w:r>
      <w:r>
        <w:rPr>
          <w:rFonts w:hint="eastAsia"/>
        </w:rPr>
        <w:t>I/O</w:t>
      </w:r>
      <w:r>
        <w:rPr>
          <w:rFonts w:hint="eastAsia"/>
        </w:rPr>
        <w:t>密集型场景，例如：</w:t>
      </w:r>
    </w:p>
    <w:p w14:paraId="130E8DEE" w14:textId="77777777" w:rsidR="00312BE4" w:rsidRDefault="00312BE4" w:rsidP="00312BE4">
      <w:pPr>
        <w:ind w:firstLine="420"/>
        <w:rPr>
          <w:rFonts w:hint="eastAsia"/>
        </w:rPr>
      </w:pPr>
      <w:r>
        <w:rPr>
          <w:rFonts w:hint="eastAsia"/>
        </w:rPr>
        <w:t>数据库系统（如</w:t>
      </w:r>
      <w:r>
        <w:rPr>
          <w:rFonts w:hint="eastAsia"/>
        </w:rPr>
        <w:t xml:space="preserve"> MySQL</w:t>
      </w:r>
      <w:r>
        <w:rPr>
          <w:rFonts w:hint="eastAsia"/>
        </w:rPr>
        <w:t>、</w:t>
      </w:r>
      <w:r>
        <w:rPr>
          <w:rFonts w:hint="eastAsia"/>
        </w:rPr>
        <w:t>PostgreSQL</w:t>
      </w:r>
      <w:r>
        <w:rPr>
          <w:rFonts w:hint="eastAsia"/>
        </w:rPr>
        <w:t>）：处理大量磁盘</w:t>
      </w:r>
      <w:r>
        <w:rPr>
          <w:rFonts w:hint="eastAsia"/>
        </w:rPr>
        <w:t xml:space="preserve"> I/O </w:t>
      </w:r>
      <w:r>
        <w:rPr>
          <w:rFonts w:hint="eastAsia"/>
        </w:rPr>
        <w:t>和网络请求，需要高效异步处理。</w:t>
      </w:r>
    </w:p>
    <w:p w14:paraId="306790B8" w14:textId="77777777" w:rsidR="00312BE4" w:rsidRDefault="00312BE4" w:rsidP="00312BE4">
      <w:pPr>
        <w:ind w:firstLine="420"/>
        <w:rPr>
          <w:rFonts w:hint="eastAsia"/>
        </w:rPr>
      </w:pPr>
      <w:r>
        <w:rPr>
          <w:rFonts w:hint="eastAsia"/>
        </w:rPr>
        <w:t>高性能</w:t>
      </w:r>
      <w:r>
        <w:rPr>
          <w:rFonts w:hint="eastAsia"/>
        </w:rPr>
        <w:t xml:space="preserve"> Web </w:t>
      </w:r>
      <w:r>
        <w:rPr>
          <w:rFonts w:hint="eastAsia"/>
        </w:rPr>
        <w:t>服务器（如</w:t>
      </w:r>
      <w:r>
        <w:rPr>
          <w:rFonts w:hint="eastAsia"/>
        </w:rPr>
        <w:t xml:space="preserve"> Nginx</w:t>
      </w:r>
      <w:r>
        <w:rPr>
          <w:rFonts w:hint="eastAsia"/>
        </w:rPr>
        <w:t>）：同时处理上万级并发连接，需低开销的</w:t>
      </w:r>
      <w:r>
        <w:rPr>
          <w:rFonts w:hint="eastAsia"/>
        </w:rPr>
        <w:t xml:space="preserve"> I/O </w:t>
      </w:r>
      <w:r>
        <w:rPr>
          <w:rFonts w:hint="eastAsia"/>
        </w:rPr>
        <w:t>多路复用。</w:t>
      </w:r>
    </w:p>
    <w:p w14:paraId="1027B199" w14:textId="77777777" w:rsidR="00312BE4" w:rsidRDefault="00312BE4" w:rsidP="00312BE4">
      <w:pPr>
        <w:ind w:firstLine="420"/>
        <w:rPr>
          <w:rFonts w:hint="eastAsia"/>
        </w:rPr>
      </w:pPr>
      <w:r>
        <w:rPr>
          <w:rFonts w:hint="eastAsia"/>
        </w:rPr>
        <w:t>分布式存储系统（如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Ceph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GlusterFS</w:t>
      </w:r>
      <w:proofErr w:type="spellEnd"/>
      <w:r>
        <w:rPr>
          <w:rFonts w:hint="eastAsia"/>
        </w:rPr>
        <w:t>）：涉及大量块设备</w:t>
      </w:r>
      <w:r>
        <w:rPr>
          <w:rFonts w:hint="eastAsia"/>
        </w:rPr>
        <w:t xml:space="preserve"> I/O </w:t>
      </w:r>
      <w:r>
        <w:rPr>
          <w:rFonts w:hint="eastAsia"/>
        </w:rPr>
        <w:t>和网络传输，依赖异步提升吞吐量。</w:t>
      </w:r>
    </w:p>
    <w:p w14:paraId="7A0E264D" w14:textId="5DD4EA63" w:rsidR="00312BE4" w:rsidRPr="00312BE4" w:rsidRDefault="00312BE4" w:rsidP="00312BE4">
      <w:pPr>
        <w:ind w:firstLine="420"/>
        <w:rPr>
          <w:rFonts w:hint="eastAsia"/>
        </w:rPr>
      </w:pPr>
      <w:r>
        <w:rPr>
          <w:rFonts w:hint="eastAsia"/>
        </w:rPr>
        <w:t>日志收集</w:t>
      </w:r>
      <w:r>
        <w:rPr>
          <w:rFonts w:hint="eastAsia"/>
        </w:rPr>
        <w:t xml:space="preserve"> / </w:t>
      </w:r>
      <w:r>
        <w:rPr>
          <w:rFonts w:hint="eastAsia"/>
        </w:rPr>
        <w:t>分析工具：需要高效读写大文件，批量处理</w:t>
      </w:r>
      <w:r>
        <w:rPr>
          <w:rFonts w:hint="eastAsia"/>
        </w:rPr>
        <w:t xml:space="preserve"> I/O </w:t>
      </w:r>
      <w:r>
        <w:rPr>
          <w:rFonts w:hint="eastAsia"/>
        </w:rPr>
        <w:t>请求。</w:t>
      </w:r>
    </w:p>
    <w:p w14:paraId="10B5C7C6" w14:textId="579146D0" w:rsidR="00F77E19" w:rsidRDefault="00F77E19" w:rsidP="00F77E19">
      <w:pPr>
        <w:pStyle w:val="1"/>
      </w:pPr>
      <w:r>
        <w:rPr>
          <w:rFonts w:hint="eastAsia"/>
        </w:rPr>
        <w:t>原理</w:t>
      </w:r>
    </w:p>
    <w:p w14:paraId="22606666" w14:textId="77777777" w:rsidR="00565D1C" w:rsidRDefault="00565D1C" w:rsidP="00565D1C">
      <w:pPr>
        <w:ind w:firstLine="420"/>
        <w:rPr>
          <w:rFonts w:hint="eastAsia"/>
        </w:rPr>
      </w:pP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的设计围绕两个核心数据结构展开，这两个结构在用户态和内核态之间共享（通过内存映射）：</w:t>
      </w:r>
    </w:p>
    <w:p w14:paraId="616695E9" w14:textId="194048EB" w:rsid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提交队列（</w:t>
      </w:r>
      <w:r>
        <w:rPr>
          <w:rFonts w:hint="eastAsia"/>
        </w:rPr>
        <w:t>Submission Queue, SQ</w:t>
      </w:r>
      <w:r>
        <w:rPr>
          <w:rFonts w:hint="eastAsia"/>
        </w:rPr>
        <w:t>）：用户态向内核提交</w:t>
      </w:r>
      <w:r>
        <w:rPr>
          <w:rFonts w:hint="eastAsia"/>
        </w:rPr>
        <w:t xml:space="preserve"> I/O </w:t>
      </w:r>
      <w:r>
        <w:rPr>
          <w:rFonts w:hint="eastAsia"/>
        </w:rPr>
        <w:t>请求（如读、写操作）的队列。</w:t>
      </w:r>
    </w:p>
    <w:p w14:paraId="3791E94E" w14:textId="1B1F876B" w:rsid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完成队列（</w:t>
      </w:r>
      <w:r>
        <w:rPr>
          <w:rFonts w:hint="eastAsia"/>
        </w:rPr>
        <w:t>Completion Queue, CQ</w:t>
      </w:r>
      <w:r>
        <w:rPr>
          <w:rFonts w:hint="eastAsia"/>
        </w:rPr>
        <w:t>）：内核将完成的</w:t>
      </w:r>
      <w:r>
        <w:rPr>
          <w:rFonts w:hint="eastAsia"/>
        </w:rPr>
        <w:t xml:space="preserve"> I/O </w:t>
      </w:r>
      <w:r>
        <w:rPr>
          <w:rFonts w:hint="eastAsia"/>
        </w:rPr>
        <w:t>请求结果（成功</w:t>
      </w:r>
      <w:r>
        <w:rPr>
          <w:rFonts w:hint="eastAsia"/>
        </w:rPr>
        <w:t xml:space="preserve"> / </w:t>
      </w:r>
      <w:r>
        <w:rPr>
          <w:rFonts w:hint="eastAsia"/>
        </w:rPr>
        <w:t>失败、字节数等）放入的队列，供用户态读取。</w:t>
      </w:r>
    </w:p>
    <w:p w14:paraId="73B0311F" w14:textId="77777777" w:rsidR="00565D1C" w:rsidRDefault="00565D1C" w:rsidP="00565D1C"/>
    <w:p w14:paraId="49595FA8" w14:textId="77777777" w:rsid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工作流程：</w:t>
      </w:r>
    </w:p>
    <w:p w14:paraId="115074C1" w14:textId="04B8E92E" w:rsid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用户态程序将</w:t>
      </w:r>
      <w:r>
        <w:rPr>
          <w:rFonts w:hint="eastAsia"/>
        </w:rPr>
        <w:t xml:space="preserve"> I/O </w:t>
      </w:r>
      <w:r>
        <w:rPr>
          <w:rFonts w:hint="eastAsia"/>
        </w:rPr>
        <w:t>请求（如</w:t>
      </w:r>
      <w:r>
        <w:rPr>
          <w:rFonts w:hint="eastAsia"/>
        </w:rPr>
        <w:t xml:space="preserve"> read/write </w:t>
      </w:r>
      <w:r>
        <w:rPr>
          <w:rFonts w:hint="eastAsia"/>
        </w:rPr>
        <w:t>参数）放入</w:t>
      </w:r>
      <w:r>
        <w:rPr>
          <w:rFonts w:hint="eastAsia"/>
        </w:rPr>
        <w:t xml:space="preserve"> SQ</w:t>
      </w:r>
      <w:r>
        <w:rPr>
          <w:rFonts w:hint="eastAsia"/>
        </w:rPr>
        <w:t>，并通知内核。</w:t>
      </w:r>
    </w:p>
    <w:p w14:paraId="569BCD07" w14:textId="68F377BF" w:rsid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内核异步处理</w:t>
      </w:r>
      <w:r>
        <w:rPr>
          <w:rFonts w:hint="eastAsia"/>
        </w:rPr>
        <w:t xml:space="preserve"> SQ </w:t>
      </w:r>
      <w:r>
        <w:rPr>
          <w:rFonts w:hint="eastAsia"/>
        </w:rPr>
        <w:t>中的请求，无需阻塞用户进程。</w:t>
      </w:r>
    </w:p>
    <w:p w14:paraId="3215793C" w14:textId="13E5BB4B" w:rsidR="00565D1C" w:rsidRDefault="00565D1C" w:rsidP="00565D1C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内核完成请求后，将结果放入</w:t>
      </w:r>
      <w:r>
        <w:rPr>
          <w:rFonts w:hint="eastAsia"/>
        </w:rPr>
        <w:t xml:space="preserve"> CQ</w:t>
      </w:r>
      <w:r>
        <w:rPr>
          <w:rFonts w:hint="eastAsia"/>
        </w:rPr>
        <w:t>。</w:t>
      </w:r>
    </w:p>
    <w:p w14:paraId="7CD8B7A7" w14:textId="3F4E54DD" w:rsidR="00565D1C" w:rsidRDefault="00565D1C" w:rsidP="00565D1C">
      <w:pPr>
        <w:ind w:firstLine="420"/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rPr>
          <w:rFonts w:hint="eastAsia"/>
        </w:rPr>
        <w:t>用户态程序通过轮询或等待事件，从</w:t>
      </w:r>
      <w:r>
        <w:rPr>
          <w:rFonts w:hint="eastAsia"/>
        </w:rPr>
        <w:t xml:space="preserve"> CQ </w:t>
      </w:r>
      <w:r>
        <w:rPr>
          <w:rFonts w:hint="eastAsia"/>
        </w:rPr>
        <w:t>中获取完成的请求并处理。</w:t>
      </w:r>
    </w:p>
    <w:p w14:paraId="4A13EF95" w14:textId="359D6574" w:rsidR="00565D1C" w:rsidRPr="00565D1C" w:rsidRDefault="00565D1C" w:rsidP="00565D1C">
      <w:pPr>
        <w:ind w:firstLine="420"/>
        <w:rPr>
          <w:rFonts w:hint="eastAsia"/>
        </w:rPr>
      </w:pPr>
      <w:r>
        <w:rPr>
          <w:rFonts w:hint="eastAsia"/>
        </w:rPr>
        <w:t>这种设计</w:t>
      </w:r>
      <w:r w:rsidRPr="00D85109">
        <w:rPr>
          <w:rFonts w:hint="eastAsia"/>
          <w:color w:val="FF0000"/>
        </w:rPr>
        <w:t>避免了传统异步</w:t>
      </w:r>
      <w:r w:rsidRPr="00D85109">
        <w:rPr>
          <w:rFonts w:hint="eastAsia"/>
          <w:color w:val="FF0000"/>
        </w:rPr>
        <w:t xml:space="preserve"> I/O </w:t>
      </w:r>
      <w:r w:rsidRPr="00D85109">
        <w:rPr>
          <w:rFonts w:hint="eastAsia"/>
          <w:color w:val="FF0000"/>
        </w:rPr>
        <w:t>中系统调用的频繁上下文切换，通过批量提交和批量处理请求，显著降低了开销</w:t>
      </w:r>
      <w:r>
        <w:rPr>
          <w:rFonts w:hint="eastAsia"/>
        </w:rPr>
        <w:t>。</w:t>
      </w:r>
    </w:p>
    <w:p w14:paraId="3F9E7C31" w14:textId="5A50F530" w:rsidR="00F77E19" w:rsidRDefault="00F77E19" w:rsidP="00F77E19">
      <w:pPr>
        <w:pStyle w:val="1"/>
      </w:pPr>
      <w:r>
        <w:rPr>
          <w:rFonts w:hint="eastAsia"/>
        </w:rPr>
        <w:t>应用</w:t>
      </w:r>
    </w:p>
    <w:p w14:paraId="0169AC92" w14:textId="73970B60" w:rsidR="00B13FBF" w:rsidRDefault="00B13FBF" w:rsidP="00B13FBF">
      <w:pPr>
        <w:pStyle w:val="2"/>
      </w:pPr>
      <w:proofErr w:type="spellStart"/>
      <w:r>
        <w:t>iouring</w:t>
      </w:r>
      <w:proofErr w:type="spellEnd"/>
      <w:r>
        <w:t>-go</w:t>
      </w:r>
    </w:p>
    <w:p w14:paraId="4E0E0367" w14:textId="77777777" w:rsidR="00B13FBF" w:rsidRDefault="00B13FBF" w:rsidP="00B13FBF">
      <w:pPr>
        <w:ind w:firstLine="420"/>
      </w:pPr>
      <w:r>
        <w:rPr>
          <w:rFonts w:hint="eastAsia"/>
        </w:rPr>
        <w:t>一个用</w:t>
      </w:r>
      <w:r>
        <w:t>Go</w:t>
      </w:r>
      <w:r>
        <w:rPr>
          <w:rFonts w:hint="eastAsia"/>
        </w:rPr>
        <w:t>语言实现的库，让</w:t>
      </w:r>
      <w:r>
        <w:t>Go</w:t>
      </w:r>
      <w:r>
        <w:rPr>
          <w:rFonts w:hint="eastAsia"/>
        </w:rPr>
        <w:t>开发者能方便地利用</w:t>
      </w:r>
      <w:proofErr w:type="spellStart"/>
      <w:r>
        <w:t>io_uring</w:t>
      </w:r>
      <w:proofErr w:type="spellEnd"/>
      <w:r>
        <w:rPr>
          <w:rFonts w:hint="eastAsia"/>
        </w:rPr>
        <w:t>实现高效的文件和网络操作。</w:t>
      </w:r>
      <w:r>
        <w:rPr>
          <w:rFonts w:ascii="Calibri" w:hAnsi="Calibri" w:cs="Calibri"/>
        </w:rPr>
        <w:t>﻿</w:t>
      </w:r>
    </w:p>
    <w:p w14:paraId="0AA56043" w14:textId="7080E4E8" w:rsidR="00B13FBF" w:rsidRDefault="00B13FBF" w:rsidP="00B13FBF">
      <w:pPr>
        <w:pStyle w:val="2"/>
      </w:pPr>
      <w:r>
        <w:rPr>
          <w:rFonts w:hint="eastAsia"/>
        </w:rPr>
        <w:lastRenderedPageBreak/>
        <w:t>Nginx/Redis</w:t>
      </w:r>
    </w:p>
    <w:p w14:paraId="056AA11E" w14:textId="77777777" w:rsidR="00B13FBF" w:rsidRDefault="00B13FBF" w:rsidP="00B13FBF">
      <w:pPr>
        <w:ind w:firstLine="420"/>
      </w:pPr>
      <w:r>
        <w:rPr>
          <w:rFonts w:hint="eastAsia"/>
        </w:rPr>
        <w:t>例如</w:t>
      </w:r>
      <w:r>
        <w:t xml:space="preserve"> nginx </w:t>
      </w:r>
      <w:r>
        <w:rPr>
          <w:rFonts w:hint="eastAsia"/>
        </w:rPr>
        <w:t>和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rFonts w:hint="eastAsia"/>
        </w:rPr>
        <w:t>等流行的网络服务正在积极引入或支持</w:t>
      </w:r>
      <w:proofErr w:type="spellStart"/>
      <w:r>
        <w:t>io_uring</w:t>
      </w:r>
      <w:proofErr w:type="spellEnd"/>
      <w:r>
        <w:rPr>
          <w:rFonts w:hint="eastAsia"/>
        </w:rPr>
        <w:t>，以优化其网络通信性能。</w:t>
      </w:r>
      <w:r>
        <w:rPr>
          <w:rFonts w:ascii="Calibri" w:hAnsi="Calibri" w:cs="Calibri"/>
        </w:rPr>
        <w:t>﻿</w:t>
      </w:r>
    </w:p>
    <w:p w14:paraId="66B3A6E8" w14:textId="2D2338F9" w:rsidR="00B13FBF" w:rsidRDefault="00B13FBF" w:rsidP="00B13FBF">
      <w:pPr>
        <w:pStyle w:val="2"/>
      </w:pPr>
      <w:r>
        <w:rPr>
          <w:rFonts w:hint="eastAsia"/>
        </w:rPr>
        <w:t>QEMU</w:t>
      </w:r>
    </w:p>
    <w:p w14:paraId="1516F62A" w14:textId="77777777" w:rsidR="00B13FBF" w:rsidRDefault="00B13FBF" w:rsidP="00B13FBF">
      <w:pPr>
        <w:ind w:firstLine="420"/>
      </w:pPr>
      <w:r>
        <w:t xml:space="preserve">QEMU </w:t>
      </w:r>
      <w:r>
        <w:rPr>
          <w:rFonts w:hint="eastAsia"/>
        </w:rPr>
        <w:t>等虚拟化软件使用</w:t>
      </w:r>
      <w:proofErr w:type="spellStart"/>
      <w:r>
        <w:t>io_uring</w:t>
      </w:r>
      <w:proofErr w:type="spellEnd"/>
      <w:r>
        <w:rPr>
          <w:rFonts w:hint="eastAsia"/>
        </w:rPr>
        <w:t>来加速磁盘和网络</w:t>
      </w:r>
      <w:r>
        <w:t>I/O</w:t>
      </w:r>
      <w:r>
        <w:rPr>
          <w:rFonts w:hint="eastAsia"/>
        </w:rPr>
        <w:t>操作。</w:t>
      </w:r>
      <w:r>
        <w:rPr>
          <w:rFonts w:ascii="Calibri" w:hAnsi="Calibri" w:cs="Calibri"/>
        </w:rPr>
        <w:t>﻿</w:t>
      </w:r>
    </w:p>
    <w:p w14:paraId="25BDA41B" w14:textId="583E793C" w:rsidR="00B13FBF" w:rsidRDefault="00B13FBF" w:rsidP="00B13FBF">
      <w:pPr>
        <w:pStyle w:val="2"/>
      </w:pPr>
      <w:r>
        <w:t>PostgreSQL</w:t>
      </w:r>
      <w:r>
        <w:rPr>
          <w:rFonts w:hint="eastAsia"/>
        </w:rPr>
        <w:t>/MariaDB</w:t>
      </w:r>
    </w:p>
    <w:p w14:paraId="39723B46" w14:textId="3B4D763C" w:rsidR="00B13FBF" w:rsidRPr="00B13FBF" w:rsidRDefault="00B13FBF" w:rsidP="00B13FBF">
      <w:pPr>
        <w:ind w:firstLine="420"/>
      </w:pPr>
      <w:r>
        <w:rPr>
          <w:rFonts w:hint="eastAsia"/>
        </w:rPr>
        <w:t>像</w:t>
      </w:r>
      <w:r>
        <w:t xml:space="preserve"> PostgreSQL </w:t>
      </w:r>
      <w:r>
        <w:rPr>
          <w:rFonts w:hint="eastAsia"/>
        </w:rPr>
        <w:t>和</w:t>
      </w:r>
      <w:r>
        <w:t xml:space="preserve"> MariaDB </w:t>
      </w:r>
      <w:r>
        <w:rPr>
          <w:rFonts w:hint="eastAsia"/>
        </w:rPr>
        <w:t>这样的数据库系统也在考虑或已经集成了</w:t>
      </w:r>
      <w:proofErr w:type="spellStart"/>
      <w:r>
        <w:t>io_uring</w:t>
      </w:r>
      <w:proofErr w:type="spellEnd"/>
      <w:r>
        <w:rPr>
          <w:rFonts w:hint="eastAsia"/>
        </w:rPr>
        <w:t>的支持，以提高其存储性能。</w:t>
      </w:r>
      <w:r>
        <w:rPr>
          <w:rFonts w:ascii="Calibri" w:hAnsi="Calibri" w:cs="Calibri"/>
        </w:rPr>
        <w:t>﻿</w:t>
      </w:r>
    </w:p>
    <w:sectPr w:rsidR="00B13FBF" w:rsidRPr="00B13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541D7" w14:textId="77777777" w:rsidR="00F77E19" w:rsidRDefault="00F77E19" w:rsidP="00F77E19">
      <w:pPr>
        <w:spacing w:line="240" w:lineRule="auto"/>
      </w:pPr>
      <w:r>
        <w:separator/>
      </w:r>
    </w:p>
  </w:endnote>
  <w:endnote w:type="continuationSeparator" w:id="0">
    <w:p w14:paraId="006B1796" w14:textId="77777777" w:rsidR="00F77E19" w:rsidRDefault="00F77E19" w:rsidP="00F77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F36DF" w14:textId="77777777" w:rsidR="00F77E19" w:rsidRDefault="00F77E19" w:rsidP="00F77E19">
      <w:pPr>
        <w:spacing w:line="240" w:lineRule="auto"/>
      </w:pPr>
      <w:r>
        <w:separator/>
      </w:r>
    </w:p>
  </w:footnote>
  <w:footnote w:type="continuationSeparator" w:id="0">
    <w:p w14:paraId="431B0214" w14:textId="77777777" w:rsidR="00F77E19" w:rsidRDefault="00F77E19" w:rsidP="00F77E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B4"/>
    <w:rsid w:val="002553E2"/>
    <w:rsid w:val="0029574B"/>
    <w:rsid w:val="002C7CAB"/>
    <w:rsid w:val="00312BE4"/>
    <w:rsid w:val="00565D1C"/>
    <w:rsid w:val="005E718B"/>
    <w:rsid w:val="006578E5"/>
    <w:rsid w:val="006C1558"/>
    <w:rsid w:val="006F2FB4"/>
    <w:rsid w:val="00885BED"/>
    <w:rsid w:val="00A43998"/>
    <w:rsid w:val="00AE3F0D"/>
    <w:rsid w:val="00B13FBF"/>
    <w:rsid w:val="00D85109"/>
    <w:rsid w:val="00E63FA8"/>
    <w:rsid w:val="00F646AC"/>
    <w:rsid w:val="00F7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D5A59"/>
  <w15:chartTrackingRefBased/>
  <w15:docId w15:val="{7332D37B-95B3-495C-BA42-0A1007FF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E19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77E19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3FBF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F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FB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F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F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F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F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E19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B13FBF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F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F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F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F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F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F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F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F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F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F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F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F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F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7E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7E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7E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7E19"/>
    <w:rPr>
      <w:sz w:val="18"/>
      <w:szCs w:val="18"/>
    </w:rPr>
  </w:style>
  <w:style w:type="character" w:styleId="af2">
    <w:name w:val="Hyperlink"/>
    <w:basedOn w:val="a0"/>
    <w:uiPriority w:val="99"/>
    <w:unhideWhenUsed/>
    <w:rsid w:val="00F77E1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77E1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957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ebergu.com/archives/linux-iou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47586547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rthurchiao.art/blog/intro-to-io-uring-zh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zhuanlan.zhihu.com/p/41352305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1612</Words>
  <Characters>941</Characters>
  <Application>Microsoft Office Word</Application>
  <DocSecurity>0</DocSecurity>
  <Lines>7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chao jiang</cp:lastModifiedBy>
  <cp:revision>11</cp:revision>
  <dcterms:created xsi:type="dcterms:W3CDTF">2025-08-27T15:44:00Z</dcterms:created>
  <dcterms:modified xsi:type="dcterms:W3CDTF">2025-09-15T04:06:00Z</dcterms:modified>
</cp:coreProperties>
</file>