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62258" w:rsidP="00562258">
      <w:pPr>
        <w:pStyle w:val="1"/>
      </w:pPr>
      <w:r>
        <w:rPr>
          <w:rFonts w:hint="eastAsia"/>
        </w:rPr>
        <w:t>概述</w:t>
      </w:r>
    </w:p>
    <w:p w:rsidR="00BB224E" w:rsidRDefault="00BB224E" w:rsidP="00BB224E">
      <w:r>
        <w:tab/>
      </w:r>
      <w:r>
        <w:rPr>
          <w:rFonts w:hint="eastAsia"/>
        </w:rPr>
        <w:t>书籍：《</w:t>
      </w:r>
      <w:r>
        <w:rPr>
          <w:rFonts w:hint="eastAsia"/>
        </w:rPr>
        <w:t>STL</w:t>
      </w:r>
      <w:r>
        <w:rPr>
          <w:rFonts w:hint="eastAsia"/>
        </w:rPr>
        <w:t>源码剖析》、《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Memory</w:t>
      </w:r>
      <w:r>
        <w:t xml:space="preserve"> Software</w:t>
      </w:r>
      <w:r>
        <w:rPr>
          <w:rFonts w:hint="eastAsia"/>
        </w:rPr>
        <w:t>》、《</w:t>
      </w:r>
      <w:r>
        <w:rPr>
          <w:rFonts w:hint="eastAsia"/>
        </w:rPr>
        <w:t>Modern</w:t>
      </w:r>
      <w:r>
        <w:t xml:space="preserve"> 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Design</w:t>
      </w:r>
      <w:r>
        <w:rPr>
          <w:rFonts w:hint="eastAsia"/>
        </w:rPr>
        <w:t>》</w:t>
      </w:r>
    </w:p>
    <w:p w:rsidR="004F2594" w:rsidRDefault="004F2594" w:rsidP="00BB224E">
      <w:r>
        <w:tab/>
        <w:t>Library</w:t>
      </w:r>
      <w:r>
        <w:rPr>
          <w:rFonts w:hint="eastAsia"/>
        </w:rPr>
        <w:t>：</w:t>
      </w:r>
      <w:r w:rsidRPr="00DF65F8">
        <w:rPr>
          <w:rFonts w:hint="eastAsia"/>
          <w:color w:val="FF0000"/>
        </w:rPr>
        <w:t>STL</w:t>
      </w:r>
      <w:r w:rsidRPr="00DF65F8">
        <w:rPr>
          <w:color w:val="FF0000"/>
        </w:rPr>
        <w:t xml:space="preserve"> </w:t>
      </w:r>
      <w:r w:rsidRPr="00DF65F8">
        <w:rPr>
          <w:rFonts w:hint="eastAsia"/>
          <w:color w:val="FF0000"/>
        </w:rPr>
        <w:t>Allocators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CPlex</w:t>
      </w:r>
      <w:r>
        <w:t>+ CFixedAlloc</w:t>
      </w:r>
      <w:r>
        <w:rPr>
          <w:rFonts w:hint="eastAsia"/>
        </w:rPr>
        <w:t>、</w:t>
      </w:r>
      <w:r w:rsidRPr="00DF65F8">
        <w:rPr>
          <w:rFonts w:hint="eastAsia"/>
          <w:color w:val="FF0000"/>
        </w:rPr>
        <w:t>Boost</w:t>
      </w:r>
      <w:r w:rsidRPr="00DF65F8">
        <w:rPr>
          <w:color w:val="FF0000"/>
        </w:rPr>
        <w:t>.Pool</w:t>
      </w:r>
      <w:r>
        <w:rPr>
          <w:rFonts w:hint="eastAsia"/>
        </w:rPr>
        <w:t>、</w:t>
      </w:r>
      <w:r>
        <w:rPr>
          <w:rFonts w:hint="eastAsia"/>
        </w:rPr>
        <w:t>Loki</w:t>
      </w:r>
      <w:r>
        <w:t xml:space="preserve"> SmallObjAllocator</w:t>
      </w:r>
      <w:r>
        <w:rPr>
          <w:rFonts w:hint="eastAsia"/>
        </w:rPr>
        <w:t>、</w:t>
      </w:r>
      <w:r w:rsidRPr="0012792D">
        <w:rPr>
          <w:rFonts w:hint="eastAsia"/>
          <w:color w:val="FF0000"/>
        </w:rPr>
        <w:t>VC</w:t>
      </w:r>
      <w:r w:rsidRPr="0012792D">
        <w:rPr>
          <w:color w:val="FF0000"/>
        </w:rPr>
        <w:t xml:space="preserve"> </w:t>
      </w:r>
      <w:r w:rsidRPr="0012792D">
        <w:rPr>
          <w:rFonts w:hint="eastAsia"/>
          <w:color w:val="FF0000"/>
        </w:rPr>
        <w:t>malloc</w:t>
      </w:r>
      <w:r w:rsidRPr="0012792D">
        <w:rPr>
          <w:color w:val="FF0000"/>
        </w:rPr>
        <w:t>/free</w:t>
      </w:r>
      <w:r>
        <w:rPr>
          <w:rFonts w:hint="eastAsia"/>
        </w:rPr>
        <w:t>、</w:t>
      </w:r>
      <w:r w:rsidRPr="00DF65F8">
        <w:rPr>
          <w:rFonts w:hint="eastAsia"/>
          <w:color w:val="FF0000"/>
        </w:rPr>
        <w:t>jemalloc</w:t>
      </w:r>
      <w:r w:rsidRPr="00DF65F8">
        <w:rPr>
          <w:rFonts w:hint="eastAsia"/>
          <w:color w:val="FF0000"/>
        </w:rPr>
        <w:t>、</w:t>
      </w:r>
      <w:r w:rsidRPr="00DF65F8">
        <w:rPr>
          <w:rFonts w:hint="eastAsia"/>
          <w:color w:val="FF0000"/>
        </w:rPr>
        <w:t>tcmalloc</w:t>
      </w:r>
    </w:p>
    <w:p w:rsidR="00DF65F8" w:rsidRDefault="003336F3" w:rsidP="003336F3">
      <w:pPr>
        <w:pStyle w:val="2"/>
      </w:pPr>
      <w:r>
        <w:rPr>
          <w:rFonts w:hint="eastAsia"/>
        </w:rPr>
        <w:t>内存分配层次</w:t>
      </w:r>
    </w:p>
    <w:p w:rsidR="003336F3" w:rsidRDefault="003336F3" w:rsidP="003336F3">
      <w:pPr>
        <w:jc w:val="center"/>
      </w:pPr>
      <w:r>
        <w:rPr>
          <w:noProof/>
        </w:rPr>
        <w:drawing>
          <wp:inline distT="0" distB="0" distL="0" distR="0">
            <wp:extent cx="2962212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01" cy="26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1"/>
        <w:gridCol w:w="2284"/>
        <w:gridCol w:w="1393"/>
        <w:gridCol w:w="2288"/>
      </w:tblGrid>
      <w:tr w:rsidR="004E32DD" w:rsidTr="004E32DD">
        <w:tc>
          <w:tcPr>
            <w:tcW w:w="2331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</w:p>
        </w:tc>
        <w:tc>
          <w:tcPr>
            <w:tcW w:w="2284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</w:t>
            </w:r>
          </w:p>
        </w:tc>
        <w:tc>
          <w:tcPr>
            <w:tcW w:w="1393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2288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可否重载</w:t>
            </w:r>
          </w:p>
        </w:tc>
      </w:tr>
      <w:tr w:rsidR="004E32DD" w:rsidTr="004E32DD">
        <w:tc>
          <w:tcPr>
            <w:tcW w:w="2331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malloc</w:t>
            </w:r>
            <w:r>
              <w:t>()</w:t>
            </w:r>
          </w:p>
        </w:tc>
        <w:tc>
          <w:tcPr>
            <w:tcW w:w="2284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t>free()</w:t>
            </w:r>
          </w:p>
        </w:tc>
        <w:tc>
          <w:tcPr>
            <w:tcW w:w="1393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函数</w:t>
            </w:r>
          </w:p>
        </w:tc>
        <w:tc>
          <w:tcPr>
            <w:tcW w:w="2288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不可以</w:t>
            </w:r>
          </w:p>
        </w:tc>
      </w:tr>
      <w:tr w:rsidR="004E32DD" w:rsidTr="004E32DD">
        <w:tc>
          <w:tcPr>
            <w:tcW w:w="2331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ew</w:t>
            </w:r>
          </w:p>
        </w:tc>
        <w:tc>
          <w:tcPr>
            <w:tcW w:w="2284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t>delete</w:t>
            </w:r>
          </w:p>
        </w:tc>
        <w:tc>
          <w:tcPr>
            <w:tcW w:w="1393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表达式</w:t>
            </w:r>
          </w:p>
        </w:tc>
        <w:tc>
          <w:tcPr>
            <w:tcW w:w="2288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不可以</w:t>
            </w:r>
          </w:p>
        </w:tc>
      </w:tr>
      <w:tr w:rsidR="004E32DD" w:rsidTr="004E32DD">
        <w:tc>
          <w:tcPr>
            <w:tcW w:w="2331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:operator new()</w:t>
            </w:r>
          </w:p>
        </w:tc>
        <w:tc>
          <w:tcPr>
            <w:tcW w:w="2284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:</w:t>
            </w:r>
            <w:r>
              <w:t>:operator delete()</w:t>
            </w:r>
          </w:p>
        </w:tc>
        <w:tc>
          <w:tcPr>
            <w:tcW w:w="1393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函数</w:t>
            </w:r>
          </w:p>
        </w:tc>
        <w:tc>
          <w:tcPr>
            <w:tcW w:w="2288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</w:p>
        </w:tc>
      </w:tr>
      <w:tr w:rsidR="004E32DD" w:rsidTr="004E32DD">
        <w:tc>
          <w:tcPr>
            <w:tcW w:w="2331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llocator</w:t>
            </w:r>
            <w:r>
              <w:t>&lt;T&gt;::allocatoe()</w:t>
            </w:r>
          </w:p>
        </w:tc>
        <w:tc>
          <w:tcPr>
            <w:tcW w:w="2284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t>allocator&lt;T&gt;::deallocate</w:t>
            </w:r>
          </w:p>
        </w:tc>
        <w:tc>
          <w:tcPr>
            <w:tcW w:w="1393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标准库</w:t>
            </w:r>
          </w:p>
        </w:tc>
        <w:tc>
          <w:tcPr>
            <w:tcW w:w="2288" w:type="dxa"/>
          </w:tcPr>
          <w:p w:rsidR="004E32DD" w:rsidRDefault="004E32DD" w:rsidP="003336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可自由设计并搭配任何容器</w:t>
            </w:r>
          </w:p>
        </w:tc>
      </w:tr>
    </w:tbl>
    <w:p w:rsidR="00761391" w:rsidRPr="00BB224E" w:rsidRDefault="00761391" w:rsidP="004E32DD">
      <w:pPr>
        <w:rPr>
          <w:rFonts w:hint="eastAsia"/>
        </w:rPr>
      </w:pPr>
      <w:bookmarkStart w:id="0" w:name="_GoBack"/>
      <w:bookmarkEnd w:id="0"/>
    </w:p>
    <w:p w:rsidR="00562258" w:rsidRDefault="00562258" w:rsidP="00562258">
      <w:pPr>
        <w:pStyle w:val="1"/>
      </w:pPr>
      <w:r>
        <w:rPr>
          <w:rFonts w:hint="eastAsia"/>
        </w:rPr>
        <w:t>malloc</w:t>
      </w:r>
      <w:r>
        <w:t>/free</w:t>
      </w:r>
    </w:p>
    <w:p w:rsidR="00562258" w:rsidRDefault="00562258" w:rsidP="00562258">
      <w:pPr>
        <w:pStyle w:val="1"/>
      </w:pPr>
      <w:r>
        <w:t>std::allocator</w:t>
      </w:r>
    </w:p>
    <w:p w:rsidR="00562258" w:rsidRDefault="00562258" w:rsidP="00562258">
      <w:pPr>
        <w:pStyle w:val="1"/>
      </w:pPr>
      <w:r>
        <w:rPr>
          <w:rFonts w:hint="eastAsia"/>
        </w:rPr>
        <w:t>其他</w:t>
      </w:r>
      <w:r>
        <w:rPr>
          <w:rFonts w:hint="eastAsia"/>
        </w:rPr>
        <w:t>allocator</w:t>
      </w:r>
    </w:p>
    <w:p w:rsidR="00562258" w:rsidRDefault="00562258" w:rsidP="00562258">
      <w:pPr>
        <w:pStyle w:val="1"/>
        <w:rPr>
          <w:rFonts w:hint="eastAsia"/>
        </w:rPr>
      </w:pPr>
      <w:r>
        <w:t>l</w:t>
      </w:r>
      <w:r>
        <w:rPr>
          <w:rFonts w:hint="eastAsia"/>
        </w:rPr>
        <w:t>oki</w:t>
      </w:r>
      <w:r>
        <w:t>::allocator</w:t>
      </w:r>
    </w:p>
    <w:sectPr w:rsidR="0056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86B" w:rsidRDefault="00F5586B" w:rsidP="00562258">
      <w:pPr>
        <w:spacing w:line="240" w:lineRule="auto"/>
      </w:pPr>
      <w:r>
        <w:separator/>
      </w:r>
    </w:p>
  </w:endnote>
  <w:endnote w:type="continuationSeparator" w:id="0">
    <w:p w:rsidR="00F5586B" w:rsidRDefault="00F5586B" w:rsidP="00562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86B" w:rsidRDefault="00F5586B" w:rsidP="00562258">
      <w:pPr>
        <w:spacing w:line="240" w:lineRule="auto"/>
      </w:pPr>
      <w:r>
        <w:separator/>
      </w:r>
    </w:p>
  </w:footnote>
  <w:footnote w:type="continuationSeparator" w:id="0">
    <w:p w:rsidR="00F5586B" w:rsidRDefault="00F5586B" w:rsidP="005622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2"/>
    <w:rsid w:val="000B2F34"/>
    <w:rsid w:val="0012792D"/>
    <w:rsid w:val="00282F86"/>
    <w:rsid w:val="003336F3"/>
    <w:rsid w:val="004550F4"/>
    <w:rsid w:val="004D475B"/>
    <w:rsid w:val="004E32DD"/>
    <w:rsid w:val="004F2594"/>
    <w:rsid w:val="00562258"/>
    <w:rsid w:val="00583800"/>
    <w:rsid w:val="005A2984"/>
    <w:rsid w:val="005C551B"/>
    <w:rsid w:val="005E5499"/>
    <w:rsid w:val="00613CE9"/>
    <w:rsid w:val="00671BFF"/>
    <w:rsid w:val="00752535"/>
    <w:rsid w:val="00761391"/>
    <w:rsid w:val="007A0CB9"/>
    <w:rsid w:val="00837937"/>
    <w:rsid w:val="008E3950"/>
    <w:rsid w:val="00943249"/>
    <w:rsid w:val="009D56B5"/>
    <w:rsid w:val="00A741DE"/>
    <w:rsid w:val="00AA1038"/>
    <w:rsid w:val="00B449CA"/>
    <w:rsid w:val="00BB224E"/>
    <w:rsid w:val="00BF05A6"/>
    <w:rsid w:val="00C12A9F"/>
    <w:rsid w:val="00C155B2"/>
    <w:rsid w:val="00CD1EC3"/>
    <w:rsid w:val="00D2487B"/>
    <w:rsid w:val="00DF65F8"/>
    <w:rsid w:val="00E5548A"/>
    <w:rsid w:val="00ED59C9"/>
    <w:rsid w:val="00F5586B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51DD"/>
  <w15:chartTrackingRefBased/>
  <w15:docId w15:val="{6D737CFD-3155-4DCB-AC45-865802DD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62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2258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22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2258"/>
    <w:rPr>
      <w:rFonts w:ascii="Times New Roman" w:eastAsia="华文宋体" w:hAnsi="Times New Roman"/>
      <w:sz w:val="18"/>
      <w:szCs w:val="18"/>
    </w:rPr>
  </w:style>
  <w:style w:type="table" w:styleId="a9">
    <w:name w:val="Table Grid"/>
    <w:basedOn w:val="a1"/>
    <w:uiPriority w:val="39"/>
    <w:rsid w:val="004E32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2020-05-03T15:04:00Z</dcterms:created>
  <dcterms:modified xsi:type="dcterms:W3CDTF">2020-05-03T15:26:00Z</dcterms:modified>
</cp:coreProperties>
</file>