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rPr>
          <w:rFonts w:hint="eastAsia"/>
          <w:lang w:val="en-US" w:eastAsia="zh-CN"/>
        </w:rPr>
      </w:pPr>
      <w:r>
        <w:rPr>
          <w:rFonts w:hint="eastAsia"/>
          <w:lang w:val="en-US" w:eastAsia="zh-CN"/>
        </w:rPr>
        <w:t>8.0新特性</w:t>
      </w:r>
    </w:p>
    <w:p>
      <w:pPr>
        <w:pStyle w:val="4"/>
        <w:bidi w:val="0"/>
        <w:rPr>
          <w:rFonts w:hint="eastAsia"/>
          <w:lang w:val="en-US" w:eastAsia="zh-CN"/>
        </w:rPr>
      </w:pPr>
      <w:r>
        <w:rPr>
          <w:rFonts w:hint="eastAsia"/>
          <w:lang w:val="en-US" w:eastAsia="zh-CN"/>
        </w:rPr>
        <w:t>FOR SHARE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"https://mp.weixin.qq.com/s/mOZS75lgT4VhLmiS8BiV3A" </w:instrText>
      </w:r>
      <w:r>
        <w:rPr>
          <w:rFonts w:hint="default"/>
          <w:lang w:val="en-US" w:eastAsia="zh-CN"/>
        </w:rPr>
        <w:fldChar w:fldCharType="separate"/>
      </w:r>
      <w:r>
        <w:rPr>
          <w:rStyle w:val="17"/>
          <w:rFonts w:hint="default"/>
          <w:lang w:val="en-US" w:eastAsia="zh-CN"/>
        </w:rPr>
        <w:t>https://mp.weixin.qq.com/s/mOZS75lgT4VhLmiS8BiV3A</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锁观测方式</w:t>
      </w:r>
    </w:p>
    <w:p>
      <w:pPr>
        <w:ind w:firstLine="420" w:firstLineChars="0"/>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"https://mp.weixin.qq.com/s/w7OovGTZe6ypw6obKtZaMg" </w:instrText>
      </w:r>
      <w:r>
        <w:rPr>
          <w:rFonts w:hint="default"/>
          <w:lang w:val="en-US" w:eastAsia="zh-CN"/>
        </w:rPr>
        <w:fldChar w:fldCharType="separate"/>
      </w:r>
      <w:r>
        <w:rPr>
          <w:rStyle w:val="17"/>
          <w:rFonts w:hint="default"/>
          <w:lang w:val="en-US" w:eastAsia="zh-CN"/>
        </w:rPr>
        <w:t>https://mp.weixin.qq.com/s/w7OovGTZe6ypw6obKtZaMg</w:t>
      </w:r>
      <w:r>
        <w:rPr>
          <w:rFonts w:hint="default"/>
          <w:lang w:val="en-US" w:eastAsia="zh-CN"/>
        </w:rPr>
        <w:fldChar w:fldCharType="end"/>
      </w:r>
    </w:p>
    <w:p>
      <w:pPr>
        <w:ind w:firstLine="420" w:firstLineChars="0"/>
        <w:rPr>
          <w:rFonts w:hint="default"/>
          <w:lang w:val="en-US" w:eastAsia="zh-CN"/>
        </w:rPr>
      </w:pP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4"/>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全局读锁定</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color w:val="FF0000"/>
          <w:lang w:val="en-US" w:eastAsia="zh-CN"/>
        </w:rPr>
        <w:t>所有库所有表都被锁定只读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1"/>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1"/>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b/>
          <w:bCs/>
          <w:lang w:val="en-US" w:eastAsia="zh-CN"/>
        </w:rPr>
      </w:pPr>
      <w:r>
        <w:rPr>
          <w:rFonts w:hint="eastAsia" w:ascii="Times New Roman" w:eastAsia="仿宋"/>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ascii="Times New Roman" w:eastAsia="仿宋"/>
          <w:lang w:val="en-US" w:eastAsia="zh-CN"/>
        </w:rPr>
        <w:t>d</w:t>
      </w:r>
      <w:r>
        <w:rPr>
          <w:rFonts w:hint="default"/>
          <w:lang w:val="en-US" w:eastAsia="zh-CN"/>
        </w:rPr>
        <w:t>atabase</w:t>
      </w:r>
      <w:r>
        <w:rPr>
          <w:rFonts w:hint="eastAsia" w:ascii="Times New Roman" w:eastAsia="仿宋"/>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ascii="Times New Roman" w:eastAsia="仿宋"/>
          <w:lang w:val="en-US" w:eastAsia="zh-CN"/>
        </w:rPr>
        <w:t>t</w:t>
      </w:r>
      <w:r>
        <w:rPr>
          <w:rFonts w:hint="default"/>
          <w:lang w:val="en-US" w:eastAsia="zh-CN"/>
        </w:rPr>
        <w:t>able</w:t>
      </w:r>
      <w:r>
        <w:rPr>
          <w:rFonts w:hint="eastAsia" w:ascii="Times New Roman" w:eastAsia="仿宋"/>
          <w:lang w:val="en-US" w:eastAsia="zh-CN"/>
        </w:rPr>
        <w:t>：</w:t>
      </w:r>
      <w:r>
        <w:rPr>
          <w:rFonts w:hint="default"/>
          <w:lang w:val="en-US" w:eastAsia="zh-CN"/>
        </w:rPr>
        <w:t>表名称。</w:t>
      </w:r>
    </w:p>
    <w:p>
      <w:pPr>
        <w:ind w:firstLine="420" w:firstLineChars="0"/>
        <w:rPr>
          <w:rFonts w:hint="default"/>
          <w:lang w:val="en-US" w:eastAsia="zh-CN"/>
        </w:rPr>
      </w:pPr>
      <w:r>
        <w:rPr>
          <w:rFonts w:hint="eastAsia" w:ascii="Times New Roman" w:eastAsia="仿宋"/>
          <w:color w:val="FF0000"/>
          <w:lang w:val="en-US" w:eastAsia="zh-CN"/>
        </w:rPr>
        <w:t>i</w:t>
      </w:r>
      <w:r>
        <w:rPr>
          <w:rFonts w:hint="default"/>
          <w:color w:val="FF0000"/>
          <w:lang w:val="en-US" w:eastAsia="zh-CN"/>
        </w:rPr>
        <w:t>n_use</w:t>
      </w:r>
      <w:r>
        <w:rPr>
          <w:rFonts w:hint="eastAsia" w:ascii="Times New Roman" w:eastAsia="仿宋"/>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ascii="Times New Roman" w:eastAsia="仿宋"/>
          <w:color w:val="FF0000"/>
          <w:lang w:val="en-US" w:eastAsia="zh-CN"/>
        </w:rPr>
        <w:t>n</w:t>
      </w:r>
      <w:r>
        <w:rPr>
          <w:rFonts w:hint="default"/>
          <w:color w:val="FF0000"/>
          <w:lang w:val="en-US" w:eastAsia="zh-CN"/>
        </w:rPr>
        <w:t>ame_locked</w:t>
      </w:r>
      <w:r>
        <w:rPr>
          <w:rFonts w:hint="eastAsia" w:ascii="Times New Roman" w:eastAsia="仿宋"/>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ascii="Times New Roman" w:eastAsia="仿宋"/>
          <w:b/>
          <w:bCs/>
          <w:lang w:val="en-US" w:eastAsia="zh-CN"/>
        </w:rPr>
        <w:t>表级锁可以通过两个变量的查询：</w:t>
      </w:r>
    </w:p>
    <w:p>
      <w:pPr>
        <w:ind w:firstLine="420" w:firstLineChars="0"/>
        <w:rPr>
          <w:rFonts w:hint="eastAsia"/>
          <w:lang w:val="en-US" w:eastAsia="zh-CN"/>
        </w:rPr>
      </w:pPr>
      <w:r>
        <w:rPr>
          <w:rFonts w:hint="eastAsia" w:ascii="Times New Roman" w:eastAsia="仿宋"/>
          <w:lang w:val="en-US" w:eastAsia="zh-CN"/>
        </w:rPr>
        <w:t>Table_locks_immediate，产生表级锁的次数。</w:t>
      </w:r>
    </w:p>
    <w:p>
      <w:pPr>
        <w:ind w:firstLine="420" w:firstLineChars="0"/>
        <w:rPr>
          <w:rFonts w:hint="eastAsia"/>
          <w:lang w:val="en-US" w:eastAsia="zh-CN"/>
        </w:rPr>
      </w:pPr>
      <w:r>
        <w:rPr>
          <w:rFonts w:hint="eastAsia" w:ascii="Times New Roman" w:eastAsia="仿宋"/>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8"/>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8"/>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8"/>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eastAsia="仿宋"/>
          <w:lang w:val="en-US" w:eastAsia="zh-CN"/>
        </w:rPr>
      </w:pPr>
      <w:r>
        <w:rPr>
          <w:rFonts w:hint="eastAsia"/>
          <w:lang w:val="en-US" w:eastAsia="zh-CN"/>
        </w:rPr>
        <w:t>锁问题</w:t>
      </w:r>
    </w:p>
    <w:p>
      <w:pPr>
        <w:pStyle w:val="6"/>
        <w:bidi w:val="0"/>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5"/>
        <w:numPr>
          <w:ilvl w:val="0"/>
          <w:numId w:val="2"/>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5"/>
        <w:numPr>
          <w:ilvl w:val="0"/>
          <w:numId w:val="2"/>
        </w:numPr>
        <w:ind w:firstLineChars="0"/>
      </w:pPr>
      <w:r>
        <w:rPr>
          <w:rFonts w:hint="eastAsia"/>
        </w:rPr>
        <w:t>行锁</w:t>
      </w:r>
    </w:p>
    <w:p>
      <w:pPr>
        <w:pStyle w:val="25"/>
        <w:numPr>
          <w:ilvl w:val="0"/>
          <w:numId w:val="2"/>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6"/>
        <w:bidi w:val="0"/>
        <w:rPr>
          <w:rFonts w:hint="eastAsia"/>
          <w:lang w:val="en-US" w:eastAsia="zh-CN"/>
        </w:rPr>
      </w:pPr>
      <w:r>
        <w:rPr>
          <w:rFonts w:hint="eastAsia"/>
          <w:lang w:val="en-US" w:eastAsia="zh-CN"/>
        </w:rPr>
        <w:t>锁超时</w:t>
      </w:r>
    </w:p>
    <w:p>
      <w:pPr>
        <w:ind w:firstLine="420" w:firstLineChars="0"/>
        <w:rPr>
          <w:rFonts w:hint="eastAsia"/>
          <w:lang w:val="en-US" w:eastAsia="zh-CN"/>
        </w:rPr>
      </w:pPr>
      <w:r>
        <w:rPr>
          <w:rFonts w:hint="eastAsia"/>
          <w:lang w:val="en-US" w:eastAsia="zh-CN"/>
        </w:rPr>
        <w:t>锁问题分析：</w:t>
      </w:r>
    </w:p>
    <w:p>
      <w:pPr>
        <w:numPr>
          <w:ilvl w:val="0"/>
          <w:numId w:val="3"/>
        </w:numPr>
        <w:ind w:firstLine="420" w:firstLineChars="0"/>
        <w:rPr>
          <w:rFonts w:hint="eastAsia"/>
          <w:lang w:val="en-US" w:eastAsia="zh-CN"/>
        </w:rPr>
      </w:pPr>
      <w:r>
        <w:rPr>
          <w:rFonts w:hint="eastAsia"/>
          <w:lang w:val="en-US" w:eastAsia="zh-CN"/>
        </w:rPr>
        <w:t>查看是否有表锁</w:t>
      </w:r>
    </w:p>
    <w:p>
      <w:pPr>
        <w:numPr>
          <w:ilvl w:val="0"/>
          <w:numId w:val="0"/>
        </w:numPr>
        <w:ind w:firstLine="420" w:firstLineChars="0"/>
        <w:rPr>
          <w:rFonts w:hint="default"/>
          <w:color w:val="FF0000"/>
          <w:lang w:val="en-US" w:eastAsia="zh-CN"/>
        </w:rPr>
      </w:pPr>
      <w:r>
        <w:rPr>
          <w:rFonts w:hint="eastAsia"/>
          <w:color w:val="FF0000"/>
          <w:lang w:val="en-US" w:eastAsia="zh-CN"/>
        </w:rPr>
        <w:t>show open tables where in_use&gt;0;</w:t>
      </w:r>
    </w:p>
    <w:p>
      <w:pPr>
        <w:numPr>
          <w:ilvl w:val="0"/>
          <w:numId w:val="3"/>
        </w:numPr>
        <w:ind w:firstLine="420" w:firstLineChars="0"/>
        <w:rPr>
          <w:rFonts w:hint="default"/>
          <w:lang w:val="en-US" w:eastAsia="zh-CN"/>
        </w:rPr>
      </w:pPr>
      <w:r>
        <w:rPr>
          <w:rFonts w:hint="eastAsia"/>
          <w:lang w:val="en-US" w:eastAsia="zh-CN"/>
        </w:rPr>
        <w:t>查看在执行的事务</w:t>
      </w:r>
    </w:p>
    <w:p>
      <w:pPr>
        <w:numPr>
          <w:ilvl w:val="0"/>
          <w:numId w:val="0"/>
        </w:numPr>
        <w:ind w:firstLine="420" w:firstLineChars="0"/>
        <w:rPr>
          <w:rFonts w:hint="eastAsia"/>
          <w:lang w:val="en-US" w:eastAsia="zh-CN"/>
        </w:rPr>
      </w:pPr>
      <w:r>
        <w:rPr>
          <w:rFonts w:hint="eastAsia"/>
          <w:lang w:val="en-US" w:eastAsia="zh-CN"/>
        </w:rPr>
        <w:t>select * from information_schema.innodb_trx;</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处理锁超时问题思路：</w:t>
      </w:r>
    </w:p>
    <w:p>
      <w:pPr>
        <w:numPr>
          <w:ilvl w:val="0"/>
          <w:numId w:val="4"/>
        </w:numPr>
        <w:ind w:firstLine="420" w:firstLineChars="0"/>
        <w:rPr>
          <w:rFonts w:hint="eastAsia"/>
          <w:lang w:val="en-US" w:eastAsia="zh-CN"/>
        </w:rPr>
      </w:pPr>
      <w:r>
        <w:rPr>
          <w:rFonts w:hint="eastAsia"/>
          <w:lang w:val="en-US" w:eastAsia="zh-CN"/>
        </w:rPr>
        <w:t>查找锁数据的线程号</w:t>
      </w:r>
    </w:p>
    <w:p>
      <w:pPr>
        <w:numPr>
          <w:ilvl w:val="0"/>
          <w:numId w:val="0"/>
        </w:numPr>
        <w:ind w:firstLine="420" w:firstLineChars="0"/>
        <w:rPr>
          <w:rFonts w:hint="default"/>
          <w:color w:val="FF0000"/>
          <w:lang w:val="en-US" w:eastAsia="zh-CN"/>
        </w:rPr>
      </w:pPr>
      <w:r>
        <w:rPr>
          <w:rFonts w:hint="eastAsia"/>
          <w:color w:val="FF0000"/>
          <w:lang w:val="en-US" w:eastAsia="zh-CN"/>
        </w:rPr>
        <w:t>select thread_id from performance_schema.data_locks;</w:t>
      </w:r>
    </w:p>
    <w:p>
      <w:pPr>
        <w:numPr>
          <w:ilvl w:val="0"/>
          <w:numId w:val="4"/>
        </w:numPr>
        <w:ind w:firstLine="420" w:firstLineChars="0"/>
        <w:rPr>
          <w:rFonts w:hint="default"/>
          <w:lang w:val="en-US" w:eastAsia="zh-CN"/>
        </w:rPr>
      </w:pPr>
      <w:r>
        <w:rPr>
          <w:rFonts w:hint="eastAsia"/>
          <w:lang w:val="en-US" w:eastAsia="zh-CN"/>
        </w:rPr>
        <w:t>查找具体的SQL</w:t>
      </w:r>
    </w:p>
    <w:p>
      <w:pPr>
        <w:numPr>
          <w:ilvl w:val="0"/>
          <w:numId w:val="0"/>
        </w:numPr>
        <w:ind w:firstLine="420" w:firstLineChars="0"/>
        <w:rPr>
          <w:rFonts w:hint="default"/>
          <w:color w:val="FF0000"/>
          <w:lang w:val="en-US" w:eastAsia="zh-CN"/>
        </w:rPr>
      </w:pPr>
      <w:r>
        <w:rPr>
          <w:rFonts w:hint="eastAsia"/>
          <w:color w:val="FF0000"/>
          <w:lang w:val="en-US" w:eastAsia="zh-CN"/>
        </w:rPr>
        <w:t>select processlist_info from threads where thread_id=;（或者用show processlists）</w:t>
      </w:r>
    </w:p>
    <w:p>
      <w:pPr>
        <w:numPr>
          <w:ilvl w:val="0"/>
          <w:numId w:val="4"/>
        </w:numPr>
        <w:ind w:firstLine="420" w:firstLineChars="0"/>
        <w:rPr>
          <w:rFonts w:hint="default"/>
          <w:lang w:val="en-US" w:eastAsia="zh-CN"/>
        </w:rPr>
      </w:pPr>
      <w:r>
        <w:rPr>
          <w:rFonts w:hint="eastAsia"/>
          <w:lang w:val="en-US" w:eastAsia="zh-CN"/>
        </w:rPr>
        <w:t>锁等待</w:t>
      </w:r>
    </w:p>
    <w:p>
      <w:pPr>
        <w:numPr>
          <w:ilvl w:val="0"/>
          <w:numId w:val="0"/>
        </w:numPr>
        <w:ind w:firstLine="420" w:firstLineChars="0"/>
        <w:rPr>
          <w:rFonts w:hint="default"/>
          <w:color w:val="FF0000"/>
          <w:lang w:val="en-US" w:eastAsia="zh-CN"/>
        </w:rPr>
      </w:pPr>
      <w:r>
        <w:rPr>
          <w:rFonts w:hint="eastAsia"/>
          <w:color w:val="FF0000"/>
          <w:lang w:val="en-US" w:eastAsia="zh-CN"/>
        </w:rPr>
        <w:t>select * from performance_schema.data_lock_waits;</w:t>
      </w:r>
    </w:p>
    <w:p>
      <w:pPr>
        <w:numPr>
          <w:ilvl w:val="0"/>
          <w:numId w:val="4"/>
        </w:numPr>
        <w:ind w:firstLine="420" w:firstLineChars="0"/>
        <w:rPr>
          <w:rFonts w:hint="default"/>
          <w:lang w:val="en-US" w:eastAsia="zh-CN"/>
        </w:rPr>
      </w:pPr>
      <w:r>
        <w:rPr>
          <w:rFonts w:hint="eastAsia"/>
          <w:lang w:val="en-US" w:eastAsia="zh-CN"/>
        </w:rPr>
        <w:t>具体SQL线程</w:t>
      </w:r>
    </w:p>
    <w:p>
      <w:pPr>
        <w:numPr>
          <w:ilvl w:val="0"/>
          <w:numId w:val="0"/>
        </w:numPr>
        <w:ind w:firstLine="420" w:firstLineChars="0"/>
        <w:rPr>
          <w:rFonts w:hint="default"/>
          <w:color w:val="FF0000"/>
          <w:lang w:val="en-US" w:eastAsia="zh-CN"/>
        </w:rPr>
      </w:pPr>
      <w:r>
        <w:rPr>
          <w:rFonts w:hint="eastAsia"/>
          <w:color w:val="FF0000"/>
          <w:lang w:val="en-US" w:eastAsia="zh-CN"/>
        </w:rPr>
        <w:t>show processlists;</w:t>
      </w:r>
    </w:p>
    <w:p>
      <w:pPr>
        <w:numPr>
          <w:ilvl w:val="0"/>
          <w:numId w:val="4"/>
        </w:numPr>
        <w:ind w:firstLine="420" w:firstLineChars="0"/>
        <w:rPr>
          <w:rFonts w:hint="default"/>
          <w:lang w:val="en-US" w:eastAsia="zh-CN"/>
        </w:rPr>
      </w:pPr>
      <w:r>
        <w:rPr>
          <w:rFonts w:hint="eastAsia"/>
          <w:lang w:val="en-US" w:eastAsia="zh-CN"/>
        </w:rPr>
        <w:t>Kill</w:t>
      </w:r>
    </w:p>
    <w:p>
      <w:pPr>
        <w:pStyle w:val="6"/>
        <w:bidi w:val="0"/>
        <w:rPr>
          <w:rFonts w:hint="eastAsia"/>
        </w:rPr>
      </w:pPr>
      <w:r>
        <w:rPr>
          <w:rFonts w:hint="eastAsia"/>
        </w:rPr>
        <w:t>死锁</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"https://www.cnblogs.com/remcarpediem/p/13843180.html" </w:instrText>
      </w:r>
      <w:r>
        <w:rPr>
          <w:rFonts w:hint="eastAsia"/>
          <w:lang w:val="en-US" w:eastAsia="zh-CN"/>
        </w:rPr>
        <w:fldChar w:fldCharType="separate"/>
      </w:r>
      <w:r>
        <w:rPr>
          <w:rFonts w:hint="eastAsia"/>
          <w:lang w:val="en-US" w:eastAsia="zh-CN"/>
        </w:rPr>
        <w:t>https://www.cnblogs.com/remcarpediem/p/13843180.html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"https://www.cnblogs.com/duanxz/p/4394641.html" </w:instrText>
      </w:r>
      <w:r>
        <w:rPr>
          <w:rFonts w:hint="eastAsia"/>
          <w:lang w:val="en-US" w:eastAsia="zh-CN"/>
        </w:rPr>
        <w:fldChar w:fldCharType="separate"/>
      </w:r>
      <w:r>
        <w:rPr>
          <w:rFonts w:hint="eastAsia"/>
          <w:lang w:val="en-US" w:eastAsia="zh-CN"/>
        </w:rPr>
        <w:t>https://www.cnblogs.com/duanxz/p/4394641.html</w:t>
      </w:r>
      <w:r>
        <w:rPr>
          <w:rFonts w:hint="eastAsia"/>
          <w:lang w:val="en-US" w:eastAsia="zh-CN"/>
        </w:rPr>
        <w:fldChar w:fldCharType="end"/>
      </w:r>
    </w:p>
    <w:p>
      <w:pPr>
        <w:ind w:firstLine="420" w:firstLineChars="0"/>
        <w:rPr>
          <w:rFonts w:hint="eastAsia"/>
          <w:lang w:val="en-US" w:eastAsia="zh-CN"/>
        </w:rPr>
      </w:pPr>
    </w:p>
    <w:p>
      <w:pPr>
        <w:pStyle w:val="7"/>
        <w:bidi w:val="0"/>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p>
    <w:p>
      <w:pPr>
        <w:ind w:firstLine="420"/>
        <w:rPr>
          <w:rFonts w:hint="eastAsia"/>
        </w:rPr>
      </w:pP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7"/>
        <w:bidi w:val="0"/>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numPr>
          <w:ilvl w:val="0"/>
          <w:numId w:val="5"/>
        </w:numPr>
        <w:ind w:firstLine="420" w:firstLineChars="0"/>
        <w:rPr>
          <w:rFonts w:hint="eastAsia"/>
          <w:lang w:val="en-US" w:eastAsia="zh-CN"/>
        </w:rPr>
      </w:pPr>
      <w:r>
        <w:rPr>
          <w:rFonts w:hint="eastAsia"/>
          <w:lang w:val="en-US" w:eastAsia="zh-CN"/>
        </w:rPr>
        <w:t>查看正在进行的事务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5"/>
        </w:numPr>
        <w:ind w:firstLine="420" w:firstLineChars="0"/>
        <w:rPr>
          <w:rFonts w:hint="default"/>
          <w:lang w:val="en-US" w:eastAsia="zh-CN"/>
        </w:rPr>
      </w:pPr>
      <w:r>
        <w:rPr>
          <w:rFonts w:hint="eastAsia"/>
          <w:lang w:val="en-US" w:eastAsia="zh-CN"/>
        </w:rPr>
        <w:t>查看正在锁的事务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INFORMATION_SCHEMA.INNODB_LOCKS;</w:t>
      </w:r>
    </w:p>
    <w:p>
      <w:pPr>
        <w:numPr>
          <w:ilvl w:val="0"/>
          <w:numId w:val="0"/>
        </w:numPr>
        <w:ind w:firstLine="420" w:firstLineChars="0"/>
        <w:rPr>
          <w:rFonts w:hint="default"/>
          <w:lang w:val="en-US" w:eastAsia="zh-CN"/>
        </w:rPr>
      </w:pPr>
      <w:r>
        <w:rPr>
          <w:rFonts w:hint="eastAsia"/>
          <w:lang w:val="en-US" w:eastAsia="zh-CN"/>
        </w:rPr>
        <w:t>//MySQL8.0已经更改为performance_schema.data_lock</w:t>
      </w:r>
    </w:p>
    <w:p>
      <w:pPr>
        <w:numPr>
          <w:ilvl w:val="0"/>
          <w:numId w:val="5"/>
        </w:numPr>
        <w:ind w:firstLine="420" w:firstLineChars="0"/>
        <w:rPr>
          <w:rFonts w:hint="default"/>
          <w:lang w:val="en-US" w:eastAsia="zh-CN"/>
        </w:rPr>
      </w:pPr>
      <w:r>
        <w:rPr>
          <w:rFonts w:hint="eastAsia"/>
          <w:lang w:val="en-US" w:eastAsia="zh-CN"/>
        </w:rPr>
        <w:t>查看等待锁的事务</w:t>
      </w:r>
    </w:p>
    <w:p>
      <w:pPr>
        <w:numPr>
          <w:ilvl w:val="0"/>
          <w:numId w:val="0"/>
        </w:numPr>
        <w:ind w:firstLine="420" w:firstLineChars="0"/>
        <w:rPr>
          <w:rFonts w:hint="eastAsia"/>
          <w:color w:val="FF0000"/>
          <w:lang w:val="en-US" w:eastAsia="zh-CN"/>
        </w:rPr>
      </w:pPr>
      <w:r>
        <w:rPr>
          <w:rFonts w:hint="eastAsia"/>
          <w:color w:val="FF0000"/>
          <w:lang w:val="en-US" w:eastAsia="zh-CN"/>
        </w:rPr>
        <w:t>SELECT * FROM INFORMATION_SCHEMA.INNODB_LOCK_WITS;</w:t>
      </w:r>
    </w:p>
    <w:p>
      <w:pPr>
        <w:numPr>
          <w:ilvl w:val="0"/>
          <w:numId w:val="0"/>
        </w:numPr>
        <w:ind w:firstLine="420" w:firstLineChars="0"/>
        <w:rPr>
          <w:rFonts w:hint="default"/>
          <w:lang w:val="en-US" w:eastAsia="zh-CN"/>
        </w:rPr>
      </w:pPr>
      <w:r>
        <w:rPr>
          <w:rFonts w:hint="eastAsia"/>
          <w:lang w:val="en-US" w:eastAsia="zh-CN"/>
        </w:rPr>
        <w:t>//MySQL8.0已经更改</w:t>
      </w:r>
    </w:p>
    <w:p>
      <w:pPr>
        <w:numPr>
          <w:ilvl w:val="0"/>
          <w:numId w:val="5"/>
        </w:numPr>
        <w:ind w:firstLine="420" w:firstLineChars="0"/>
        <w:rPr>
          <w:rFonts w:hint="default"/>
          <w:lang w:val="en-US" w:eastAsia="zh-CN"/>
        </w:rPr>
      </w:pPr>
      <w:r>
        <w:rPr>
          <w:rFonts w:hint="eastAsia"/>
          <w:lang w:val="en-US" w:eastAsia="zh-CN"/>
        </w:rPr>
        <w:t>查看是否存在表锁</w:t>
      </w:r>
    </w:p>
    <w:p>
      <w:pPr>
        <w:numPr>
          <w:ilvl w:val="0"/>
          <w:numId w:val="0"/>
        </w:numPr>
        <w:ind w:firstLine="420" w:firstLineChars="0"/>
        <w:rPr>
          <w:rFonts w:hint="default"/>
          <w:lang w:val="en-US" w:eastAsia="zh-CN"/>
        </w:rPr>
      </w:pPr>
      <w:r>
        <w:rPr>
          <w:rFonts w:hint="eastAsia"/>
          <w:lang w:val="en-US" w:eastAsia="zh-CN"/>
        </w:rPr>
        <w:t>SHOW OPEN TABLES WHERE in_use&gt;0;</w:t>
      </w:r>
    </w:p>
    <w:p>
      <w:pPr>
        <w:numPr>
          <w:ilvl w:val="0"/>
          <w:numId w:val="5"/>
        </w:numPr>
        <w:ind w:firstLine="420" w:firstLineChars="0"/>
        <w:rPr>
          <w:rFonts w:hint="default"/>
          <w:lang w:val="en-US" w:eastAsia="zh-CN"/>
        </w:rPr>
      </w:pPr>
      <w:r>
        <w:rPr>
          <w:rFonts w:hint="eastAsia"/>
          <w:lang w:val="en-US" w:eastAsia="zh-CN"/>
        </w:rPr>
        <w:t>查看最近死锁的日志</w:t>
      </w:r>
    </w:p>
    <w:p>
      <w:pPr>
        <w:numPr>
          <w:ilvl w:val="0"/>
          <w:numId w:val="0"/>
        </w:numPr>
        <w:ind w:firstLine="420" w:firstLineChars="0"/>
        <w:rPr>
          <w:rFonts w:hint="eastAsia"/>
          <w:color w:val="FF0000"/>
          <w:lang w:val="en-US" w:eastAsia="zh-CN"/>
        </w:rPr>
      </w:pPr>
      <w:r>
        <w:rPr>
          <w:rFonts w:hint="eastAsia"/>
          <w:color w:val="FF0000"/>
          <w:lang w:val="en-US" w:eastAsia="zh-CN"/>
        </w:rPr>
        <w:t>SHOW ENGINE INNODB STATUS;</w:t>
      </w:r>
    </w:p>
    <w:p>
      <w:pPr>
        <w:numPr>
          <w:ilvl w:val="0"/>
          <w:numId w:val="0"/>
        </w:numPr>
        <w:ind w:firstLine="420" w:firstLineChars="0"/>
        <w:rPr>
          <w:rFonts w:hint="eastAsia"/>
          <w:color w:val="FF0000"/>
          <w:lang w:val="en-US" w:eastAsia="zh-CN"/>
        </w:rPr>
      </w:pPr>
      <w:r>
        <w:rPr>
          <w:rFonts w:hint="eastAsia"/>
          <w:color w:val="FF0000"/>
          <w:lang w:val="en-US" w:eastAsia="zh-CN"/>
        </w:rPr>
        <w:t>注：也可以查看当前执行的线程ID，然后通过SELECT * FROM process_list where thread_id=;查询对应线程执行了什么SQL</w:t>
      </w:r>
    </w:p>
    <w:p>
      <w:pPr>
        <w:numPr>
          <w:ilvl w:val="0"/>
          <w:numId w:val="0"/>
        </w:numPr>
        <w:ind w:firstLine="420" w:firstLineChars="0"/>
        <w:rPr>
          <w:rFonts w:hint="default"/>
          <w:color w:val="FF0000"/>
          <w:lang w:val="en-US" w:eastAsia="zh-CN"/>
        </w:rPr>
      </w:pPr>
      <w:r>
        <w:rPr>
          <w:rFonts w:hint="eastAsia"/>
          <w:color w:val="FF0000"/>
          <w:lang w:val="en-US" w:eastAsia="zh-CN"/>
        </w:rPr>
        <w:t>当然可以通过binlog获取死锁发生时的具体事件和SQL。</w:t>
      </w:r>
    </w:p>
    <w:p>
      <w:pPr>
        <w:pStyle w:val="8"/>
        <w:bidi w:val="0"/>
        <w:rPr>
          <w:rFonts w:hint="eastAsia"/>
          <w:lang w:val="en-US" w:eastAsia="zh-CN"/>
        </w:rPr>
      </w:pPr>
      <w:r>
        <w:rPr>
          <w:rFonts w:hint="eastAsia"/>
          <w:lang w:val="en-US" w:eastAsia="zh-CN"/>
        </w:rPr>
        <w:t>表锁</w:t>
      </w:r>
    </w:p>
    <w:p>
      <w:pPr>
        <w:ind w:firstLine="420" w:firstLineChars="0"/>
        <w:rPr>
          <w:rFonts w:hint="eastAsia"/>
          <w:b/>
          <w:bCs/>
          <w:lang w:val="en-US" w:eastAsia="zh-CN"/>
        </w:rPr>
      </w:pPr>
      <w:r>
        <w:rPr>
          <w:rFonts w:hint="eastAsia"/>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lang w:val="en-US" w:eastAsia="zh-CN"/>
        </w:rPr>
        <w:t>d</w:t>
      </w:r>
      <w:r>
        <w:rPr>
          <w:rFonts w:hint="default"/>
          <w:lang w:val="en-US" w:eastAsia="zh-CN"/>
        </w:rPr>
        <w:t>atabase</w:t>
      </w:r>
      <w:r>
        <w:rPr>
          <w:rFonts w:hint="eastAsia"/>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lang w:val="en-US" w:eastAsia="zh-CN"/>
        </w:rPr>
        <w:t>t</w:t>
      </w:r>
      <w:r>
        <w:rPr>
          <w:rFonts w:hint="default"/>
          <w:lang w:val="en-US" w:eastAsia="zh-CN"/>
        </w:rPr>
        <w:t>able</w:t>
      </w:r>
      <w:r>
        <w:rPr>
          <w:rFonts w:hint="eastAsia"/>
          <w:lang w:val="en-US" w:eastAsia="zh-CN"/>
        </w:rPr>
        <w:t>：</w:t>
      </w:r>
      <w:r>
        <w:rPr>
          <w:rFonts w:hint="default"/>
          <w:lang w:val="en-US" w:eastAsia="zh-CN"/>
        </w:rPr>
        <w:t>表名称。</w:t>
      </w:r>
    </w:p>
    <w:p>
      <w:pPr>
        <w:ind w:firstLine="420" w:firstLineChars="0"/>
        <w:rPr>
          <w:rFonts w:hint="default"/>
          <w:lang w:val="en-US" w:eastAsia="zh-CN"/>
        </w:rPr>
      </w:pPr>
      <w:r>
        <w:rPr>
          <w:rFonts w:hint="eastAsia"/>
          <w:color w:val="FF0000"/>
          <w:lang w:val="en-US" w:eastAsia="zh-CN"/>
        </w:rPr>
        <w:t>i</w:t>
      </w:r>
      <w:r>
        <w:rPr>
          <w:rFonts w:hint="default"/>
          <w:color w:val="FF0000"/>
          <w:lang w:val="en-US" w:eastAsia="zh-CN"/>
        </w:rPr>
        <w:t>n_use</w:t>
      </w:r>
      <w:r>
        <w:rPr>
          <w:rFonts w:hint="eastAsia"/>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color w:val="FF0000"/>
          <w:lang w:val="en-US" w:eastAsia="zh-CN"/>
        </w:rPr>
        <w:t>n</w:t>
      </w:r>
      <w:r>
        <w:rPr>
          <w:rFonts w:hint="default"/>
          <w:color w:val="FF0000"/>
          <w:lang w:val="en-US" w:eastAsia="zh-CN"/>
        </w:rPr>
        <w:t>ame_locked</w:t>
      </w:r>
      <w:r>
        <w:rPr>
          <w:rFonts w:hint="eastAsia"/>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pStyle w:val="8"/>
        <w:bidi w:val="0"/>
        <w:rPr>
          <w:rFonts w:hint="default"/>
          <w:lang w:val="en-US" w:eastAsia="zh-CN"/>
        </w:rPr>
      </w:pPr>
      <w:r>
        <w:rPr>
          <w:rFonts w:hint="eastAsia"/>
          <w:lang w:val="en-US" w:eastAsia="zh-CN"/>
        </w:rPr>
        <w:t>行锁</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7"/>
        <w:bidi w:val="0"/>
        <w:rPr>
          <w:rFonts w:hint="default"/>
          <w:lang w:val="en-US" w:eastAsia="zh-CN"/>
        </w:rPr>
      </w:pPr>
      <w:r>
        <w:rPr>
          <w:rFonts w:hint="eastAsia"/>
          <w:lang w:val="en-US" w:eastAsia="zh-CN"/>
        </w:rPr>
        <w:t>恢复/解除死锁</w:t>
      </w:r>
    </w:p>
    <w:p>
      <w:pPr>
        <w:ind w:firstLine="420" w:firstLineChars="0"/>
        <w:rPr>
          <w:rFonts w:hint="default"/>
          <w:lang w:val="en-US" w:eastAsia="zh-CN"/>
        </w:rPr>
      </w:pPr>
      <w:r>
        <w:rPr>
          <w:rFonts w:hint="default"/>
          <w:lang w:val="en-US" w:eastAsia="zh-CN"/>
        </w:rPr>
        <w:t>死锁发生以后，只有部分或完全回滚其中一个事务</w:t>
      </w:r>
      <w:r>
        <w:rPr>
          <w:rFonts w:hint="eastAsia"/>
          <w:lang w:val="en-US" w:eastAsia="zh-CN"/>
        </w:rPr>
        <w:t>（可以通过锁超时机制自动结束或kill强制结束）</w:t>
      </w:r>
      <w:r>
        <w:rPr>
          <w:rFonts w:hint="default"/>
          <w:lang w:val="en-US" w:eastAsia="zh-CN"/>
        </w:rPr>
        <w:t>，才能打破死锁。</w:t>
      </w:r>
    </w:p>
    <w:p>
      <w:pPr>
        <w:ind w:firstLine="420" w:firstLineChars="0"/>
        <w:rPr>
          <w:rFonts w:hint="eastAsia"/>
          <w:lang w:val="en-US" w:eastAsia="zh-CN"/>
        </w:rPr>
      </w:pPr>
      <w:r>
        <w:rPr>
          <w:rFonts w:hint="eastAsia"/>
          <w:lang w:val="en-US" w:eastAsia="zh-CN"/>
        </w:rPr>
        <w:t>基本操作步骤：</w:t>
      </w:r>
    </w:p>
    <w:p>
      <w:pPr>
        <w:numPr>
          <w:ilvl w:val="0"/>
          <w:numId w:val="6"/>
        </w:numPr>
        <w:ind w:firstLine="420" w:firstLineChars="0"/>
        <w:rPr>
          <w:rFonts w:hint="eastAsia"/>
          <w:lang w:val="en-US" w:eastAsia="zh-CN"/>
        </w:rPr>
      </w:pPr>
      <w:r>
        <w:rPr>
          <w:rFonts w:hint="eastAsia"/>
          <w:lang w:val="en-US" w:eastAsia="zh-CN"/>
        </w:rPr>
        <w:t>查看当前正在运行的进程</w:t>
      </w:r>
    </w:p>
    <w:p>
      <w:pPr>
        <w:numPr>
          <w:ilvl w:val="0"/>
          <w:numId w:val="0"/>
        </w:numPr>
        <w:ind w:firstLine="420" w:firstLineChars="0"/>
        <w:rPr>
          <w:rFonts w:hint="eastAsia"/>
          <w:color w:val="FF0000"/>
          <w:lang w:val="en-US" w:eastAsia="zh-CN"/>
        </w:rPr>
      </w:pPr>
      <w:r>
        <w:rPr>
          <w:rFonts w:hint="eastAsia"/>
          <w:color w:val="FF0000"/>
          <w:lang w:val="en-US" w:eastAsia="zh-CN"/>
        </w:rPr>
        <w:t>show processlist;</w:t>
      </w:r>
    </w:p>
    <w:p>
      <w:pPr>
        <w:numPr>
          <w:ilvl w:val="0"/>
          <w:numId w:val="0"/>
        </w:numPr>
        <w:ind w:firstLine="420" w:firstLineChars="0"/>
        <w:rPr>
          <w:rFonts w:hint="eastAsia"/>
          <w:lang w:val="en-US" w:eastAsia="zh-CN"/>
        </w:rPr>
      </w:pPr>
      <w:r>
        <w:rPr>
          <w:rFonts w:hint="eastAsia"/>
          <w:lang w:val="en-US" w:eastAsia="zh-CN"/>
        </w:rPr>
        <w:t>或者：</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6"/>
        </w:numPr>
        <w:ind w:firstLine="420" w:firstLineChars="0"/>
        <w:rPr>
          <w:rFonts w:hint="default"/>
          <w:lang w:val="en-US" w:eastAsia="zh-CN"/>
        </w:rPr>
      </w:pPr>
      <w:r>
        <w:rPr>
          <w:rFonts w:hint="eastAsia"/>
          <w:lang w:val="en-US" w:eastAsia="zh-CN"/>
        </w:rPr>
        <w:t>杀掉进程ID对应的进程</w:t>
      </w:r>
    </w:p>
    <w:p>
      <w:pPr>
        <w:numPr>
          <w:ilvl w:val="0"/>
          <w:numId w:val="0"/>
        </w:numPr>
        <w:ind w:firstLine="420" w:firstLineChars="0"/>
        <w:rPr>
          <w:rFonts w:hint="default"/>
          <w:lang w:val="en-US" w:eastAsia="zh-CN"/>
        </w:rPr>
      </w:pPr>
      <w:r>
        <w:rPr>
          <w:rFonts w:hint="eastAsia"/>
          <w:lang w:val="en-US" w:eastAsia="zh-CN"/>
        </w:rPr>
        <w:t>kill id</w:t>
      </w:r>
    </w:p>
    <w:p>
      <w:pPr>
        <w:numPr>
          <w:ilvl w:val="0"/>
          <w:numId w:val="6"/>
        </w:numPr>
        <w:ind w:firstLine="420" w:firstLineChars="0"/>
        <w:rPr>
          <w:rFonts w:hint="default"/>
          <w:lang w:val="en-US" w:eastAsia="zh-CN"/>
        </w:rPr>
      </w:pPr>
      <w:r>
        <w:rPr>
          <w:rFonts w:hint="eastAsia"/>
          <w:lang w:val="en-US" w:eastAsia="zh-CN"/>
        </w:rPr>
        <w:t>验证（kill后看是否还有锁存在）</w:t>
      </w:r>
    </w:p>
    <w:p>
      <w:pPr>
        <w:numPr>
          <w:ilvl w:val="0"/>
          <w:numId w:val="0"/>
        </w:numPr>
        <w:ind w:firstLine="420" w:firstLineChars="0"/>
        <w:rPr>
          <w:rFonts w:hint="eastAsia"/>
          <w:color w:val="FF0000"/>
          <w:lang w:val="en-US" w:eastAsia="zh-CN"/>
        </w:rPr>
      </w:pPr>
      <w:r>
        <w:rPr>
          <w:rFonts w:hint="eastAsia"/>
          <w:color w:val="FF0000"/>
          <w:lang w:val="en-US" w:eastAsia="zh-CN"/>
        </w:rPr>
        <w:t>SHOW OPEN TABLES where in_use&gt;0;</w:t>
      </w:r>
    </w:p>
    <w:p>
      <w:pPr>
        <w:numPr>
          <w:ilvl w:val="0"/>
          <w:numId w:val="0"/>
        </w:numPr>
        <w:ind w:firstLine="420" w:firstLineChars="0"/>
        <w:rPr>
          <w:rFonts w:hint="default"/>
          <w:color w:val="FF0000"/>
          <w:lang w:val="en-US" w:eastAsia="zh-CN"/>
        </w:rPr>
      </w:pP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7"/>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7"/>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7"/>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7"/>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7"/>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7"/>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7"/>
        <w:bidi w:val="0"/>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8"/>
        </w:numPr>
        <w:ind w:firstLine="420" w:firstLineChars="0"/>
        <w:rPr>
          <w:rFonts w:hint="eastAsia"/>
          <w:lang w:val="en-US" w:eastAsia="zh-CN"/>
        </w:rPr>
      </w:pPr>
      <w:r>
        <w:rPr>
          <w:rFonts w:hint="eastAsia"/>
          <w:b/>
          <w:bCs/>
          <w:color w:val="FF0000"/>
          <w:u w:val="single"/>
          <w:lang w:val="en-US" w:eastAsia="zh-CN"/>
        </w:rPr>
        <w:t>尽量使用较低的隔离级别</w:t>
      </w:r>
      <w:r>
        <w:rPr>
          <w:rFonts w:hint="eastAsia"/>
          <w:lang w:val="en-US" w:eastAsia="zh-CN"/>
        </w:rPr>
        <w:t>；</w:t>
      </w:r>
    </w:p>
    <w:p>
      <w:pPr>
        <w:numPr>
          <w:numId w:val="0"/>
        </w:numPr>
        <w:ind w:firstLine="420" w:firstLineChars="0"/>
        <w:rPr>
          <w:rFonts w:hint="default"/>
          <w:lang w:val="en-US" w:eastAsia="zh-CN"/>
        </w:rPr>
      </w:pPr>
      <w:r>
        <w:rPr>
          <w:rFonts w:hint="eastAsia"/>
          <w:lang w:val="en-US" w:eastAsia="zh-CN"/>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pPr>
        <w:numPr>
          <w:ilvl w:val="0"/>
          <w:numId w:val="8"/>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8"/>
        </w:numPr>
        <w:ind w:firstLine="420" w:firstLineChars="0"/>
        <w:rPr>
          <w:rFonts w:hint="eastAsia"/>
          <w:lang w:val="en-US" w:eastAsia="zh-CN"/>
        </w:rPr>
      </w:pPr>
      <w:r>
        <w:rPr>
          <w:rFonts w:hint="eastAsia"/>
          <w:b/>
          <w:bCs/>
          <w:color w:val="FF0000"/>
          <w:u w:val="single"/>
          <w:lang w:val="en-US" w:eastAsia="zh-CN"/>
        </w:rPr>
        <w:t>选择合理的事务大小，小事务发生锁冲突的几率也更小</w:t>
      </w:r>
      <w:r>
        <w:rPr>
          <w:rFonts w:hint="eastAsia"/>
          <w:lang w:val="en-US" w:eastAsia="zh-CN"/>
        </w:rPr>
        <w:t>；</w:t>
      </w:r>
    </w:p>
    <w:p>
      <w:pPr>
        <w:numPr>
          <w:numId w:val="0"/>
        </w:numPr>
        <w:ind w:firstLine="420" w:firstLineChars="0"/>
        <w:rPr>
          <w:rFonts w:hint="default"/>
          <w:lang w:val="en-US" w:eastAsia="zh-CN"/>
        </w:rPr>
      </w:pPr>
      <w:r>
        <w:rPr>
          <w:rFonts w:hint="eastAsia"/>
          <w:lang w:val="en-US" w:eastAsia="zh-CN"/>
        </w:rPr>
        <w:t>在同一DB中并发执行多个需要长时间运行的事务时，发生死锁的概率较大，事务运行时间越长，其持有排它锁（exclusive锁）或者更新锁（update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pPr>
        <w:numPr>
          <w:ilvl w:val="0"/>
          <w:numId w:val="8"/>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8"/>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8"/>
        </w:numPr>
        <w:ind w:firstLine="420" w:firstLineChars="0"/>
        <w:rPr>
          <w:rFonts w:hint="eastAsia"/>
          <w:lang w:val="en-US" w:eastAsia="zh-CN"/>
        </w:rPr>
      </w:pPr>
      <w:r>
        <w:rPr>
          <w:rFonts w:hint="eastAsia"/>
          <w:b/>
          <w:bCs/>
          <w:i w:val="0"/>
          <w:iCs w:val="0"/>
          <w:color w:val="FF0000"/>
          <w:u w:val="single"/>
          <w:lang w:val="en-US" w:eastAsia="zh-CN"/>
        </w:rPr>
        <w:t>以固定的顺序访问表和行（即应该按照同一顺序访问数据对象）</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8"/>
        </w:numPr>
        <w:ind w:firstLine="420" w:firstLineChars="0"/>
        <w:rPr>
          <w:rFonts w:hint="eastAsia"/>
          <w:lang w:val="en-US" w:eastAsia="zh-CN"/>
        </w:rPr>
      </w:pPr>
      <w:r>
        <w:rPr>
          <w:rFonts w:hint="eastAsia"/>
          <w:lang w:val="en-US" w:eastAsia="zh-CN"/>
        </w:rPr>
        <w:t>尽量用相等条</w:t>
      </w:r>
      <w:bookmarkStart w:id="0" w:name="_GoBack"/>
      <w:bookmarkEnd w:id="0"/>
      <w:r>
        <w:rPr>
          <w:rFonts w:hint="eastAsia"/>
          <w:lang w:val="en-US" w:eastAsia="zh-CN"/>
        </w:rPr>
        <w:t>件访问数据，这样可以避免间隙锁对并发插入的影响； 不要申请超过实际需要的锁级别；除非必须，查询时不要显示加锁；</w:t>
      </w:r>
    </w:p>
    <w:p>
      <w:pPr>
        <w:numPr>
          <w:ilvl w:val="0"/>
          <w:numId w:val="8"/>
        </w:numPr>
        <w:ind w:firstLine="420" w:firstLineChars="0"/>
        <w:rPr>
          <w:rFonts w:hint="eastAsia"/>
          <w:lang w:val="en-US" w:eastAsia="zh-CN"/>
        </w:rPr>
      </w:pPr>
      <w:r>
        <w:rPr>
          <w:rFonts w:hint="eastAsia"/>
          <w:color w:val="FF0000"/>
          <w:lang w:val="en-US" w:eastAsia="zh-CN"/>
        </w:rPr>
        <w:t>对于一些特定的事务，可以使用表锁来提高处理速度或减少死锁的可能</w:t>
      </w:r>
      <w:r>
        <w:rPr>
          <w:rFonts w:hint="eastAsia"/>
          <w:lang w:val="en-US" w:eastAsia="zh-CN"/>
        </w:rPr>
        <w:t>；</w:t>
      </w:r>
    </w:p>
    <w:p>
      <w:pPr>
        <w:numPr>
          <w:ilvl w:val="0"/>
          <w:numId w:val="8"/>
        </w:numPr>
        <w:ind w:firstLine="420" w:firstLineChars="0"/>
        <w:rPr>
          <w:rFonts w:hint="eastAsia"/>
          <w:lang w:val="en-US" w:eastAsia="zh-CN"/>
        </w:rPr>
      </w:pPr>
      <w:r>
        <w:rPr>
          <w:rFonts w:hint="eastAsia"/>
          <w:lang w:val="en-US" w:eastAsia="zh-CN"/>
        </w:rPr>
        <w:t>可考虑体系结构的优化与代码重构，提高系统整理的运行效率。</w:t>
      </w:r>
    </w:p>
    <w:p>
      <w:pPr>
        <w:numPr>
          <w:numId w:val="0"/>
        </w:numPr>
        <w:ind w:firstLine="420" w:firstLineChars="0"/>
        <w:rPr>
          <w:rFonts w:hint="default"/>
          <w:lang w:val="en-US" w:eastAsia="zh-CN"/>
        </w:rPr>
      </w:pPr>
      <w:r>
        <w:rPr>
          <w:rFonts w:hint="eastAsia"/>
          <w:lang w:val="en-US" w:eastAsia="zh-CN"/>
        </w:rPr>
        <w:t>例如尽可能不采用效率低下的计算模型，复杂的业务应采用异步调度处理。</w:t>
      </w:r>
    </w:p>
    <w:p>
      <w:pPr>
        <w:numPr>
          <w:ilvl w:val="0"/>
          <w:numId w:val="8"/>
        </w:numPr>
        <w:ind w:firstLine="420" w:firstLineChars="0"/>
        <w:rPr>
          <w:rFonts w:hint="eastAsia"/>
          <w:lang w:val="en-US" w:eastAsia="zh-CN"/>
        </w:rPr>
      </w:pPr>
      <w:r>
        <w:rPr>
          <w:rFonts w:hint="eastAsia"/>
          <w:lang w:val="en-US" w:eastAsia="zh-CN"/>
        </w:rPr>
        <w:t>可通过程序控制事务提交的时机。</w:t>
      </w:r>
    </w:p>
    <w:p>
      <w:pPr>
        <w:numPr>
          <w:numId w:val="0"/>
        </w:numPr>
        <w:ind w:firstLine="420" w:firstLineChars="0"/>
        <w:rPr>
          <w:rFonts w:hint="default"/>
          <w:lang w:val="en-US" w:eastAsia="zh-CN"/>
        </w:rPr>
      </w:pPr>
      <w:r>
        <w:rPr>
          <w:rFonts w:hint="eastAsia"/>
          <w:lang w:val="en-US" w:eastAsia="zh-CN"/>
        </w:rPr>
        <w:t>如果一次检索出10万条记录但只更改其中的100条，就可以通过代码来执行100个update，或者</w:t>
      </w:r>
      <w:r>
        <w:rPr>
          <w:rFonts w:hint="eastAsia"/>
          <w:color w:val="FF0000"/>
          <w:lang w:val="en-US" w:eastAsia="zh-CN"/>
        </w:rPr>
        <w:t>用分段提交，即所有的修改使用多个事务进行提交，但这样会使事务不完整，应该酌情使用</w:t>
      </w:r>
      <w:r>
        <w:rPr>
          <w:rFonts w:hint="eastAsia"/>
          <w:lang w:val="en-US" w:eastAsia="zh-CN"/>
        </w:rPr>
        <w:t>。</w:t>
      </w:r>
    </w:p>
    <w:p>
      <w:pPr>
        <w:numPr>
          <w:ilvl w:val="0"/>
          <w:numId w:val="8"/>
        </w:numPr>
        <w:ind w:firstLine="420" w:firstLineChars="0"/>
        <w:rPr>
          <w:rFonts w:hint="eastAsia"/>
          <w:lang w:val="en-US" w:eastAsia="zh-CN"/>
        </w:rPr>
      </w:pPr>
      <w:r>
        <w:rPr>
          <w:rFonts w:hint="eastAsia"/>
          <w:b/>
          <w:bCs/>
          <w:color w:val="FF0000"/>
          <w:u w:val="single"/>
          <w:lang w:val="en-US" w:eastAsia="zh-CN"/>
        </w:rPr>
        <w:t>宜将经常更新的数据库和查询数据库分开</w:t>
      </w:r>
      <w:r>
        <w:rPr>
          <w:rFonts w:hint="eastAsia"/>
          <w:lang w:val="en-US" w:eastAsia="zh-CN"/>
        </w:rPr>
        <w:t>，定期将不改变的数据导入查询数据库中，这样查询和更新可以分开进行，而降低死锁几率；</w:t>
      </w:r>
    </w:p>
    <w:p>
      <w:pPr>
        <w:numPr>
          <w:ilvl w:val="0"/>
          <w:numId w:val="8"/>
        </w:numPr>
        <w:ind w:firstLine="420" w:firstLineChars="0"/>
        <w:rPr>
          <w:rFonts w:hint="eastAsia"/>
          <w:lang w:val="en-US" w:eastAsia="zh-CN"/>
        </w:rPr>
      </w:pPr>
      <w:r>
        <w:rPr>
          <w:rFonts w:hint="eastAsia"/>
          <w:b/>
          <w:bCs/>
          <w:color w:val="FF0000"/>
          <w:u w:val="single"/>
          <w:lang w:val="en-US" w:eastAsia="zh-CN"/>
        </w:rPr>
        <w:t>在进行数据库模式设计时，应注意外键引用的完整性，并对外键加索引</w:t>
      </w:r>
      <w:r>
        <w:rPr>
          <w:rFonts w:hint="eastAsia"/>
          <w:lang w:val="en-US" w:eastAsia="zh-CN"/>
        </w:rPr>
        <w:t>。</w:t>
      </w:r>
    </w:p>
    <w:p>
      <w:pPr>
        <w:numPr>
          <w:numId w:val="0"/>
        </w:numPr>
        <w:ind w:firstLine="420" w:firstLineChars="0"/>
        <w:rPr>
          <w:rFonts w:hint="default"/>
          <w:lang w:val="en-US" w:eastAsia="zh-CN"/>
        </w:rPr>
      </w:pPr>
      <w:r>
        <w:rPr>
          <w:rFonts w:hint="eastAsia"/>
          <w:lang w:val="en-US" w:eastAsia="zh-CN"/>
        </w:rPr>
        <w:t>如果更新了父表的主键，由于外键上没有索引，所以子表会被锁定，如果删除了父表中的一行，整个子表也会被锁定。</w:t>
      </w:r>
    </w:p>
    <w:p>
      <w:pPr>
        <w:pStyle w:val="7"/>
        <w:bidi w:val="0"/>
        <w:rPr>
          <w:rFonts w:hint="eastAsia"/>
          <w:lang w:val="en-US" w:eastAsia="zh-CN"/>
        </w:rPr>
      </w:pPr>
      <w:r>
        <w:rPr>
          <w:rFonts w:hint="eastAsia"/>
          <w:lang w:val="en-US" w:eastAsia="zh-CN"/>
        </w:rPr>
        <w:t>故障排查</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"https://blog.csdn.net/simongeek/article/details/79802059" </w:instrText>
      </w:r>
      <w:r>
        <w:rPr>
          <w:rFonts w:hint="default"/>
          <w:lang w:val="en-US" w:eastAsia="zh-CN"/>
        </w:rPr>
        <w:fldChar w:fldCharType="separate"/>
      </w:r>
      <w:r>
        <w:rPr>
          <w:rFonts w:hint="default"/>
          <w:lang w:val="en-US" w:eastAsia="zh-CN"/>
        </w:rPr>
        <w:t>https://blog.csdn.net/simongeek/article/details/79802059</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"https://www.iteye.com/blog/825635381-2339503" </w:instrText>
      </w:r>
      <w:r>
        <w:rPr>
          <w:rFonts w:hint="default"/>
          <w:lang w:val="en-US" w:eastAsia="zh-CN"/>
        </w:rPr>
        <w:fldChar w:fldCharType="separate"/>
      </w:r>
      <w:r>
        <w:rPr>
          <w:rFonts w:hint="default"/>
          <w:lang w:val="en-US" w:eastAsia="zh-CN"/>
        </w:rPr>
        <w:t>https://www.iteye.com/blog/825635381-2339503</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"https://blog.csdn.net/kezhong_wxl/article/details/76682710" </w:instrText>
      </w:r>
      <w:r>
        <w:rPr>
          <w:rFonts w:hint="default"/>
          <w:lang w:val="en-US" w:eastAsia="zh-CN"/>
        </w:rPr>
        <w:fldChar w:fldCharType="separate"/>
      </w:r>
      <w:r>
        <w:rPr>
          <w:rFonts w:hint="default"/>
          <w:lang w:val="en-US" w:eastAsia="zh-CN"/>
        </w:rPr>
        <w:t>https://blog.csdn.net/kezhong_wxl/article/details/76682710</w:t>
      </w:r>
      <w:r>
        <w:rPr>
          <w:rFonts w:hint="default"/>
          <w:lang w:val="en-US" w:eastAsia="zh-CN"/>
        </w:rPr>
        <w:fldChar w:fldCharType="end"/>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5"/>
        <w:numPr>
          <w:ilvl w:val="0"/>
          <w:numId w:val="9"/>
        </w:numPr>
        <w:ind w:firstLineChars="0"/>
        <w:rPr>
          <w:b/>
          <w:color w:val="FF0000"/>
        </w:rPr>
      </w:pPr>
      <w:r>
        <w:rPr>
          <w:rFonts w:hint="eastAsia"/>
          <w:b/>
          <w:color w:val="FF0000"/>
        </w:rPr>
        <w:t>键值在条件范围内</w:t>
      </w:r>
    </w:p>
    <w:p>
      <w:pPr>
        <w:pStyle w:val="25"/>
        <w:numPr>
          <w:ilvl w:val="0"/>
          <w:numId w:val="9"/>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5"/>
        <w:numPr>
          <w:ilvl w:val="0"/>
          <w:numId w:val="10"/>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5"/>
        <w:numPr>
          <w:ilvl w:val="0"/>
          <w:numId w:val="10"/>
        </w:numPr>
        <w:ind w:firstLineChars="0"/>
      </w:pPr>
      <w:r>
        <w:rPr>
          <w:rFonts w:hint="eastAsia"/>
          <w:color w:val="FF0000"/>
        </w:rPr>
        <w:t>查询条件</w:t>
      </w:r>
      <w:r>
        <w:rPr>
          <w:rFonts w:hint="eastAsia"/>
          <w:b/>
          <w:color w:val="FF0000"/>
        </w:rPr>
        <w:t>必须命中索引；</w:t>
      </w:r>
    </w:p>
    <w:p>
      <w:pPr>
        <w:pStyle w:val="25"/>
        <w:numPr>
          <w:ilvl w:val="0"/>
          <w:numId w:val="10"/>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5"/>
        <w:numPr>
          <w:ilvl w:val="0"/>
          <w:numId w:val="11"/>
        </w:numPr>
        <w:ind w:firstLineChars="0"/>
      </w:pPr>
      <w:r>
        <w:rPr>
          <w:rFonts w:hint="eastAsia"/>
          <w:color w:val="FF0000"/>
        </w:rPr>
        <w:t>范围查询并命中</w:t>
      </w:r>
      <w:r>
        <w:rPr>
          <w:rFonts w:hint="eastAsia"/>
        </w:rPr>
        <w:t>；</w:t>
      </w:r>
    </w:p>
    <w:p>
      <w:pPr>
        <w:pStyle w:val="25"/>
        <w:numPr>
          <w:ilvl w:val="0"/>
          <w:numId w:val="11"/>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4"/>
        <w:rPr>
          <w:rFonts w:hint="eastAsia"/>
        </w:rPr>
      </w:pPr>
      <w:r>
        <w:rPr>
          <w:rFonts w:hint="eastAsia"/>
        </w:rPr>
        <w:t>共享锁</w:t>
      </w:r>
    </w:p>
    <w:p>
      <w:pPr>
        <w:pStyle w:val="5"/>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pStyle w:val="5"/>
        <w:bidi w:val="0"/>
        <w:rPr>
          <w:rFonts w:hint="eastAsia"/>
          <w:lang w:val="en-US" w:eastAsia="zh-CN"/>
        </w:rPr>
      </w:pPr>
      <w:r>
        <w:rPr>
          <w:rFonts w:hint="eastAsia"/>
          <w:lang w:val="en-US" w:eastAsia="zh-CN"/>
        </w:rPr>
        <w:t>性质</w:t>
      </w:r>
    </w:p>
    <w:p>
      <w:pPr>
        <w:numPr>
          <w:ilvl w:val="0"/>
          <w:numId w:val="12"/>
        </w:numPr>
        <w:ind w:firstLine="420" w:firstLineChars="0"/>
        <w:rPr>
          <w:rFonts w:hint="eastAsia"/>
          <w:lang w:val="en-US" w:eastAsia="zh-CN"/>
        </w:rPr>
      </w:pPr>
      <w:r>
        <w:rPr>
          <w:rFonts w:hint="eastAsia"/>
          <w:lang w:val="en-US" w:eastAsia="zh-CN"/>
        </w:rPr>
        <w:t>多个事务可以封锁同一个共享页；</w:t>
      </w:r>
    </w:p>
    <w:p>
      <w:pPr>
        <w:numPr>
          <w:ilvl w:val="0"/>
          <w:numId w:val="12"/>
        </w:numPr>
        <w:ind w:firstLine="420" w:firstLineChars="0"/>
        <w:rPr>
          <w:rFonts w:hint="default"/>
          <w:lang w:val="en-US" w:eastAsia="zh-CN"/>
        </w:rPr>
      </w:pPr>
      <w:r>
        <w:rPr>
          <w:rFonts w:hint="eastAsia"/>
          <w:lang w:val="en-US" w:eastAsia="zh-CN"/>
        </w:rPr>
        <w:t>任何事务都不能修改该页；</w:t>
      </w:r>
    </w:p>
    <w:p>
      <w:pPr>
        <w:numPr>
          <w:ilvl w:val="0"/>
          <w:numId w:val="12"/>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如果有修改必须等待一个事务提交完成，才可以执行，容易出现死锁。</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25"/>
        <w:numPr>
          <w:ilvl w:val="0"/>
          <w:numId w:val="13"/>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5"/>
        <w:numPr>
          <w:ilvl w:val="0"/>
          <w:numId w:val="13"/>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5"/>
        <w:numPr>
          <w:ilvl w:val="0"/>
          <w:numId w:val="14"/>
        </w:numPr>
        <w:ind w:firstLineChars="0"/>
      </w:pPr>
      <w:r>
        <w:rPr>
          <w:rFonts w:hint="eastAsia"/>
        </w:rPr>
        <w:t>select</w:t>
      </w:r>
      <w:r>
        <w:t xml:space="preserve"> data as lod_data,version as old_version from…</w:t>
      </w:r>
    </w:p>
    <w:p>
      <w:pPr>
        <w:pStyle w:val="25"/>
        <w:numPr>
          <w:ilvl w:val="0"/>
          <w:numId w:val="14"/>
        </w:numPr>
        <w:ind w:firstLineChars="0"/>
      </w:pPr>
      <w:r>
        <w:rPr>
          <w:rFonts w:hint="eastAsia"/>
        </w:rPr>
        <w:t>根据获取的数据进行业务操作，得到new_data和new_version</w:t>
      </w:r>
    </w:p>
    <w:p>
      <w:pPr>
        <w:pStyle w:val="25"/>
        <w:numPr>
          <w:ilvl w:val="0"/>
          <w:numId w:val="14"/>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5"/>
        <w:ind w:left="780" w:firstLine="0" w:firstLineChars="0"/>
      </w:pPr>
      <w:r>
        <w:rPr>
          <w:rFonts w:hint="eastAsia"/>
        </w:rPr>
        <w:t>i</w:t>
      </w:r>
      <w:r>
        <w:t>f(update row &gt; 0){</w:t>
      </w:r>
    </w:p>
    <w:p>
      <w:pPr>
        <w:pStyle w:val="25"/>
        <w:ind w:left="780" w:firstLine="0" w:firstLineChars="0"/>
      </w:pPr>
      <w:r>
        <w:tab/>
      </w:r>
      <w:r>
        <w:tab/>
      </w:r>
      <w:r>
        <w:t>//</w:t>
      </w:r>
      <w:r>
        <w:rPr>
          <w:rFonts w:hint="eastAsia"/>
        </w:rPr>
        <w:t>乐观锁获取成功，操作完成</w:t>
      </w:r>
    </w:p>
    <w:p>
      <w:pPr>
        <w:pStyle w:val="25"/>
        <w:ind w:left="780" w:firstLine="0" w:firstLineChars="0"/>
      </w:pPr>
      <w:r>
        <w:t>}</w:t>
      </w:r>
      <w:r>
        <w:rPr>
          <w:rFonts w:hint="eastAsia"/>
        </w:rPr>
        <w:t>else{</w:t>
      </w:r>
    </w:p>
    <w:p>
      <w:pPr>
        <w:pStyle w:val="25"/>
        <w:ind w:left="780" w:firstLine="0" w:firstLineChars="0"/>
      </w:pPr>
      <w:r>
        <w:tab/>
      </w:r>
      <w:r>
        <w:tab/>
      </w:r>
      <w:r>
        <w:t>//</w:t>
      </w:r>
      <w:r>
        <w:rPr>
          <w:rFonts w:hint="eastAsia"/>
        </w:rPr>
        <w:t>乐观锁获取失败，回滚并重试</w:t>
      </w:r>
    </w:p>
    <w:p>
      <w:pPr>
        <w:pStyle w:val="25"/>
        <w:ind w:left="780" w:firstLine="0" w:firstLineChars="0"/>
        <w:rPr>
          <w:rFonts w:hint="eastAsia"/>
        </w:rPr>
      </w:pPr>
      <w:r>
        <w:rPr>
          <w:rFonts w:hint="eastAsia"/>
        </w:rPr>
        <w:t>}</w:t>
      </w:r>
    </w:p>
    <w:p>
      <w:pPr>
        <w:pStyle w:val="25"/>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5"/>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5"/>
        </w:numPr>
        <w:ind w:firstLine="420" w:firstLineChars="0"/>
        <w:rPr>
          <w:rFonts w:hint="eastAsia"/>
          <w:lang w:val="en-US" w:eastAsia="zh-CN"/>
        </w:rPr>
      </w:pPr>
      <w:r>
        <w:rPr>
          <w:rFonts w:hint="eastAsia"/>
          <w:lang w:val="en-US" w:eastAsia="zh-CN"/>
        </w:rPr>
        <w:t>自行写原生SQL，然后写上for update语句；</w:t>
      </w:r>
    </w:p>
    <w:p>
      <w:pPr>
        <w:numPr>
          <w:ilvl w:val="0"/>
          <w:numId w:val="15"/>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6"/>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6"/>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6"/>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6"/>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7"/>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7"/>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5"/>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5"/>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bCs w:val="0"/>
          <w:color w:val="FF0000"/>
          <w:u w:val="singl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w:t>
      </w:r>
      <w:r>
        <w:rPr>
          <w:rFonts w:hint="eastAsia"/>
          <w:b/>
          <w:bCs w:val="0"/>
          <w:color w:val="FF0000"/>
          <w:u w:val="single"/>
          <w:lang w:val="en-US" w:eastAsia="zh-CN"/>
        </w:rPr>
        <w:t>每次读取时，都再重新拍得一个最新的快照（所以，RC时总是可以读取到最新提交的数据）</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2、RR时，同一个事务内的所有的一致性读总是读取同一个快照，</w:t>
      </w:r>
      <w:r>
        <w:rPr>
          <w:rFonts w:hint="eastAsia"/>
          <w:b w:val="0"/>
          <w:bCs/>
          <w:color w:val="FF0000"/>
          <w:u w:val="none"/>
          <w:lang w:val="en-US" w:eastAsia="zh-CN"/>
        </w:rPr>
        <w:t>此快照是执行该事务的第一个一致性读时所拍得的</w:t>
      </w:r>
      <w:r>
        <w:rPr>
          <w:rFonts w:hint="eastAsia"/>
          <w:b w:val="0"/>
          <w:bCs/>
          <w:color w:val="auto"/>
          <w:u w:val="none"/>
          <w:lang w:val="en-US" w:eastAsia="zh-CN"/>
        </w:rPr>
        <w:t>。</w:t>
      </w:r>
    </w:p>
    <w:p>
      <w:pPr>
        <w:ind w:firstLine="420" w:firstLineChars="0"/>
        <w:rPr>
          <w:rFonts w:hint="eastAsia"/>
          <w:b w:val="0"/>
          <w:bCs/>
          <w:color w:val="auto"/>
          <w:u w:val="none"/>
          <w:lang w:val="en-US" w:eastAsia="zh-CN"/>
        </w:rPr>
      </w:pPr>
    </w:p>
    <w:p>
      <w:pPr>
        <w:pStyle w:val="5"/>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1"/>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3"/>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lang w:val="en-US" w:eastAsia="zh-CN"/>
        </w:rPr>
        <w:t>脏数据是指事务对缓冲池中的行记录的修改，并且还</w:t>
      </w:r>
      <w:r>
        <w:rPr>
          <w:rFonts w:hint="eastAsia"/>
          <w:color w:val="FF0000"/>
          <w:lang w:val="en-US" w:eastAsia="zh-CN"/>
        </w:rPr>
        <w:t>没有被提交（commit）</w:t>
      </w:r>
      <w:r>
        <w:rPr>
          <w:rFonts w:hint="eastAsia"/>
          <w:lang w:val="en-US" w:eastAsia="zh-CN"/>
        </w:rPr>
        <w:t>。</w:t>
      </w:r>
    </w:p>
    <w:p>
      <w:pPr>
        <w:ind w:firstLine="420" w:firstLineChars="0"/>
        <w:rPr>
          <w:rFonts w:hint="eastAsia"/>
          <w:lang w:val="en-US" w:eastAsia="zh-CN"/>
        </w:rPr>
      </w:pPr>
      <w:r>
        <w:rPr>
          <w:rFonts w:hint="eastAsia"/>
          <w:lang w:val="en-US" w:eastAsia="zh-CN"/>
        </w:rPr>
        <w:t>注：脏页与脏数据不同，脏页指的是在缓冲池中已经被修改的页（</w:t>
      </w:r>
      <w:r>
        <w:rPr>
          <w:rFonts w:hint="eastAsia"/>
          <w:color w:val="FF0000"/>
          <w:lang w:val="en-US" w:eastAsia="zh-CN"/>
        </w:rPr>
        <w:t>已经commit但是没有刷盘</w:t>
      </w:r>
      <w:r>
        <w:rPr>
          <w:rFonts w:hint="eastAsia"/>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lang w:val="en-US" w:eastAsia="zh-CN"/>
        </w:rPr>
        <w:t>脏读现象在生产环境中并不常发生，脏读发生的条件是需要事务的隔离级别为READ UNCOMMITTED，而目前绝大部分的数据库都至少设置成READ COMMITTED。</w:t>
      </w:r>
      <w:r>
        <w:rPr>
          <w:rFonts w:hint="eastAsia"/>
          <w:color w:val="FF0000"/>
          <w:lang w:val="en-US" w:eastAsia="zh-CN"/>
        </w:rPr>
        <w:t>InnoDB存储引擎默认的事务隔离级别为READ REPEATABLE，SQL Server数据库和Oracle为READ COMMITTED</w:t>
      </w:r>
      <w:r>
        <w:rPr>
          <w:rFonts w:hint="eastAsia"/>
          <w:lang w:val="en-US" w:eastAsia="zh-CN"/>
        </w:rPr>
        <w:t>。</w:t>
      </w:r>
    </w:p>
    <w:p>
      <w:pPr>
        <w:ind w:firstLine="420" w:firstLineChars="0"/>
        <w:rPr>
          <w:rFonts w:hint="eastAsia"/>
          <w:lang w:val="en-US" w:eastAsia="zh-CN"/>
        </w:rPr>
      </w:pPr>
      <w:r>
        <w:rPr>
          <w:rFonts w:hint="eastAsia"/>
          <w:lang w:val="en-US" w:eastAsia="zh-CN"/>
        </w:rPr>
        <w:t>在一些比较特殊的情况下还是可以将事务隔离级别设置为READ UNCOMMITTED。例如，</w:t>
      </w:r>
      <w:r>
        <w:rPr>
          <w:rFonts w:hint="eastAsia"/>
          <w:color w:val="FF0000"/>
          <w:lang w:val="en-US" w:eastAsia="zh-CN"/>
        </w:rPr>
        <w:t>replication环境中的salve节点，并且在该slave节点的查询并不需要特别精确的返回值</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lang w:val="en-US" w:eastAsia="zh-CN"/>
        </w:rPr>
        <w:t>不可重复读是指在一个事务中多次读取同一数据集合。在这个事务还没有结束时，另外一个事务也访问该同一数据集合，并做了一些DML操作。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lang w:val="en-US" w:eastAsia="zh-CN"/>
        </w:rPr>
        <w:t>不可重复读和脏读的区别是：</w:t>
      </w:r>
      <w:r>
        <w:rPr>
          <w:rFonts w:hint="eastAsia"/>
          <w:color w:val="FF0000"/>
          <w:lang w:val="en-US" w:eastAsia="zh-CN"/>
        </w:rPr>
        <w:t>脏读是读到未提交的数据，而不可重复读读到的却是已经提交的数据，但是违反了数据库事务一致性的要求</w:t>
      </w:r>
      <w:r>
        <w:rPr>
          <w:rFonts w:hint="eastAsia"/>
          <w:lang w:val="en-US" w:eastAsia="zh-CN"/>
        </w:rPr>
        <w:t>。</w:t>
      </w:r>
    </w:p>
    <w:p>
      <w:pPr>
        <w:ind w:firstLine="420" w:firstLineChars="0"/>
        <w:rPr>
          <w:rFonts w:hint="eastAsia"/>
          <w:lang w:val="en-US" w:eastAsia="zh-CN"/>
        </w:rPr>
      </w:pPr>
      <w:r>
        <w:rPr>
          <w:rFonts w:hint="eastAsia"/>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default"/>
          <w:lang w:val="en-US" w:eastAsia="zh-CN"/>
        </w:rPr>
      </w:pPr>
      <w:r>
        <w:rPr>
          <w:rFonts w:hint="eastAsia"/>
          <w:lang w:val="en-US" w:eastAsia="zh-CN"/>
        </w:rPr>
        <w:t>在InnoDB存储引擎中，通过使用Next-Key Lock算法来避免不可重复读。在MySQL官方文档中将不可重复读的问题定义为Phantom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InnoDB存储引擎默认的事务隔离级别是READ REPEATABLE，采用Next-Key Lock算法，避免了不可重复读的现象（同时也把幻读解决了）。</w:t>
      </w:r>
    </w:p>
    <w:p>
      <w:pPr>
        <w:pStyle w:val="3"/>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lang w:val="en-US" w:eastAsia="zh-CN"/>
        </w:rPr>
        <w:t>例如：</w:t>
      </w:r>
    </w:p>
    <w:p>
      <w:pPr>
        <w:numPr>
          <w:ilvl w:val="0"/>
          <w:numId w:val="18"/>
        </w:numPr>
        <w:ind w:firstLine="420" w:firstLineChars="0"/>
        <w:rPr>
          <w:rFonts w:hint="eastAsia"/>
          <w:lang w:val="en-US" w:eastAsia="zh-CN"/>
        </w:rPr>
      </w:pPr>
      <w:r>
        <w:rPr>
          <w:rFonts w:hint="eastAsia"/>
          <w:lang w:val="en-US" w:eastAsia="zh-CN"/>
        </w:rPr>
        <w:t>事务T1将行记录r更新为v1，但是事务T1并未提交。</w:t>
      </w:r>
    </w:p>
    <w:p>
      <w:pPr>
        <w:numPr>
          <w:ilvl w:val="0"/>
          <w:numId w:val="18"/>
        </w:numPr>
        <w:ind w:firstLine="420" w:firstLineChars="0"/>
        <w:rPr>
          <w:rFonts w:hint="default"/>
          <w:lang w:val="en-US" w:eastAsia="zh-CN"/>
        </w:rPr>
      </w:pPr>
      <w:r>
        <w:rPr>
          <w:rFonts w:hint="eastAsia"/>
          <w:lang w:val="en-US" w:eastAsia="zh-CN"/>
        </w:rPr>
        <w:t>与此同时，事务T2将其记录r更新为v2，事务T2未提交。</w:t>
      </w:r>
    </w:p>
    <w:p>
      <w:pPr>
        <w:numPr>
          <w:ilvl w:val="0"/>
          <w:numId w:val="18"/>
        </w:numPr>
        <w:ind w:firstLine="420" w:firstLineChars="0"/>
        <w:rPr>
          <w:rFonts w:hint="default"/>
          <w:lang w:val="en-US" w:eastAsia="zh-CN"/>
        </w:rPr>
      </w:pPr>
      <w:r>
        <w:rPr>
          <w:rFonts w:hint="eastAsia"/>
          <w:lang w:val="en-US" w:eastAsia="zh-CN"/>
        </w:rPr>
        <w:t>事务T1提交。</w:t>
      </w:r>
    </w:p>
    <w:p>
      <w:pPr>
        <w:numPr>
          <w:ilvl w:val="0"/>
          <w:numId w:val="18"/>
        </w:numPr>
        <w:ind w:firstLine="420" w:firstLineChars="0"/>
        <w:rPr>
          <w:rFonts w:hint="default"/>
          <w:lang w:val="en-US" w:eastAsia="zh-CN"/>
        </w:rPr>
      </w:pPr>
      <w:r>
        <w:rPr>
          <w:rFonts w:hint="eastAsia"/>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但是，在当前数据库的任何隔离级别下，都不会导致数据库理论意义上的任何丢失。这是因为，</w:t>
      </w:r>
      <w:r>
        <w:rPr>
          <w:rFonts w:hint="eastAsia"/>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19"/>
        </w:numPr>
        <w:spacing w:line="360" w:lineRule="auto"/>
        <w:ind w:firstLine="420" w:firstLineChars="0"/>
        <w:jc w:val="both"/>
        <w:rPr>
          <w:rFonts w:hint="eastAsia"/>
          <w:lang w:val="en-US" w:eastAsia="zh-CN"/>
        </w:rPr>
      </w:pPr>
      <w:r>
        <w:rPr>
          <w:rFonts w:hint="eastAsia"/>
          <w:lang w:val="en-US" w:eastAsia="zh-CN"/>
        </w:rPr>
        <w:t>事务T1查询一行数据，放入本地内存，并显示给一个终端用户User1。</w:t>
      </w:r>
    </w:p>
    <w:p>
      <w:pPr>
        <w:widowControl w:val="0"/>
        <w:numPr>
          <w:ilvl w:val="0"/>
          <w:numId w:val="19"/>
        </w:numPr>
        <w:spacing w:line="360" w:lineRule="auto"/>
        <w:ind w:firstLine="420" w:firstLineChars="0"/>
        <w:jc w:val="both"/>
        <w:rPr>
          <w:rFonts w:hint="default"/>
          <w:lang w:val="en-US" w:eastAsia="zh-CN"/>
        </w:rPr>
      </w:pPr>
      <w:r>
        <w:rPr>
          <w:rFonts w:hint="eastAsia"/>
          <w:lang w:val="en-US" w:eastAsia="zh-CN"/>
        </w:rPr>
        <w:t>事务T2特查询该行数据，并将取得的数据显示给终端用户User2。</w:t>
      </w:r>
    </w:p>
    <w:p>
      <w:pPr>
        <w:widowControl w:val="0"/>
        <w:numPr>
          <w:ilvl w:val="0"/>
          <w:numId w:val="19"/>
        </w:numPr>
        <w:spacing w:line="360" w:lineRule="auto"/>
        <w:ind w:firstLine="420" w:firstLineChars="0"/>
        <w:jc w:val="both"/>
        <w:rPr>
          <w:rFonts w:hint="default"/>
          <w:lang w:val="en-US" w:eastAsia="zh-CN"/>
        </w:rPr>
      </w:pPr>
      <w:r>
        <w:rPr>
          <w:rFonts w:hint="eastAsia"/>
          <w:lang w:val="en-US" w:eastAsia="zh-CN"/>
        </w:rPr>
        <w:t>User1修改这行记录，更新数据库并提交。</w:t>
      </w:r>
    </w:p>
    <w:p>
      <w:pPr>
        <w:widowControl w:val="0"/>
        <w:numPr>
          <w:ilvl w:val="0"/>
          <w:numId w:val="19"/>
        </w:numPr>
        <w:spacing w:line="360" w:lineRule="auto"/>
        <w:ind w:firstLine="420" w:firstLineChars="0"/>
        <w:jc w:val="both"/>
        <w:rPr>
          <w:rFonts w:hint="default"/>
          <w:lang w:val="en-US" w:eastAsia="zh-CN"/>
        </w:rPr>
      </w:pPr>
      <w:r>
        <w:rPr>
          <w:rFonts w:hint="eastAsia"/>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显然，这个过程中用户User1的修改更新操作“丢失”了，而这可能导致严重问题。</w:t>
      </w:r>
      <w:r>
        <w:rPr>
          <w:rFonts w:hint="eastAsia"/>
          <w:color w:val="FF0000"/>
          <w:lang w:val="en-US" w:eastAsia="zh-CN"/>
        </w:rPr>
        <w:t>要避免丢失更新发生，需要让事务在这种情况下的操作变成串行化，而不是并行的操作</w:t>
      </w:r>
      <w:r>
        <w:rPr>
          <w:rFonts w:hint="eastAsia"/>
          <w:lang w:val="en-US" w:eastAsia="zh-CN"/>
        </w:rPr>
        <w:t>。</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lang w:val="en-US" w:eastAsia="zh-CN"/>
        </w:rPr>
        <w:t>在InnoDB存储引擎中，参数</w:t>
      </w:r>
      <w:r>
        <w:rPr>
          <w:rFonts w:hint="eastAsia"/>
          <w:color w:val="FF0000"/>
          <w:lang w:val="en-US" w:eastAsia="zh-CN"/>
        </w:rPr>
        <w:t>innodb_lock_wait_timeout用来控制等待的时间（默认50秒）</w:t>
      </w:r>
      <w:r>
        <w:rPr>
          <w:rFonts w:hint="eastAsia"/>
          <w:lang w:val="en-US" w:eastAsia="zh-CN"/>
        </w:rPr>
        <w:t>，</w:t>
      </w:r>
      <w:r>
        <w:rPr>
          <w:rFonts w:hint="eastAsia"/>
          <w:color w:val="FF0000"/>
          <w:lang w:val="en-US" w:eastAsia="zh-CN"/>
        </w:rPr>
        <w:t>innodb_rollback_on_timeout用来设定是否在等待超时时对进行中的事务进行回滚操作（默认是OFF，代表不回滚）</w:t>
      </w:r>
      <w:r>
        <w:rPr>
          <w:rFonts w:hint="eastAsia"/>
          <w:lang w:val="en-US" w:eastAsia="zh-CN"/>
        </w:rPr>
        <w:t>。</w:t>
      </w:r>
    </w:p>
    <w:p>
      <w:pPr>
        <w:ind w:firstLine="420" w:firstLineChars="0"/>
        <w:rPr>
          <w:rFonts w:hint="eastAsia"/>
          <w:lang w:val="en-US" w:eastAsia="zh-CN"/>
        </w:rPr>
      </w:pPr>
      <w:r>
        <w:rPr>
          <w:rFonts w:hint="eastAsia"/>
          <w:lang w:val="en-US" w:eastAsia="zh-CN"/>
        </w:rPr>
        <w:t>参数innodb_lock_wait_timeout是动态的，可以在MySQL数据库运行时进行调整。而innodb_rollback_on_timeout是静态的，不可以在启动时进行修改。</w:t>
      </w:r>
    </w:p>
    <w:p>
      <w:pPr>
        <w:ind w:firstLine="420" w:firstLineChars="0"/>
        <w:rPr>
          <w:rFonts w:hint="eastAsia"/>
          <w:lang w:val="en-US" w:eastAsia="zh-CN"/>
        </w:rPr>
      </w:pPr>
      <w:r>
        <w:rPr>
          <w:rFonts w:hint="eastAsia"/>
          <w:lang w:val="en-US" w:eastAsia="zh-CN"/>
        </w:rPr>
        <w:t>在默认情况下，</w:t>
      </w:r>
      <w:r>
        <w:rPr>
          <w:rFonts w:hint="eastAsia"/>
          <w:color w:val="FF0000"/>
          <w:lang w:val="en-US" w:eastAsia="zh-CN"/>
        </w:rPr>
        <w:t>InnoDB存储引擎不会回滚超时引发的错误异常</w:t>
      </w:r>
      <w:r>
        <w:rPr>
          <w:rFonts w:hint="eastAsia"/>
          <w:lang w:val="en-US" w:eastAsia="zh-CN"/>
        </w:rPr>
        <w:t>，其实InnoDB存储引擎在大部分情况下都不会对异常进行回滚。</w:t>
      </w:r>
    </w:p>
    <w:p>
      <w:pPr>
        <w:ind w:firstLine="420" w:firstLineChars="0"/>
        <w:rPr>
          <w:rFonts w:hint="default"/>
          <w:lang w:val="en-US" w:eastAsia="zh-CN"/>
        </w:rPr>
      </w:pP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20"/>
        </w:numPr>
        <w:ind w:firstLine="420" w:firstLineChars="0"/>
        <w:rPr>
          <w:rFonts w:hint="eastAsia"/>
          <w:b/>
          <w:bCs/>
          <w:color w:val="FF0000"/>
          <w:lang w:val="en-US" w:eastAsia="zh-CN"/>
        </w:rPr>
      </w:pPr>
      <w:r>
        <w:rPr>
          <w:rFonts w:hint="eastAsia"/>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b/>
          <w:bCs/>
          <w:lang w:val="en-US" w:eastAsia="zh-CN"/>
        </w:rPr>
      </w:pPr>
      <w:r>
        <w:rPr>
          <w:rFonts w:hint="eastAsia"/>
          <w:b/>
          <w:bCs/>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color w:val="FF0000"/>
        </w:rPr>
        <w:t>数据库事务</w:t>
      </w:r>
      <w:r>
        <w:rPr>
          <w:rFonts w:hint="eastAsia"/>
          <w:color w:val="FF0000"/>
          <w:lang w:val="en-US" w:eastAsia="zh-CN"/>
        </w:rPr>
        <w:t>的</w:t>
      </w:r>
      <w:r>
        <w:rPr>
          <w:rFonts w:hint="eastAsia"/>
          <w:color w:val="FF0000"/>
        </w:rPr>
        <w:t>隔离</w:t>
      </w:r>
      <w:r>
        <w:rPr>
          <w:rFonts w:hint="eastAsia"/>
          <w:color w:val="FF0000"/>
          <w:lang w:val="en-US" w:eastAsia="zh-CN"/>
        </w:rPr>
        <w:t>性</w:t>
      </w:r>
      <w:r>
        <w:rPr>
          <w:rFonts w:hint="eastAsia"/>
          <w:color w:val="FF0000"/>
        </w:rPr>
        <w:t>通过锁实现</w:t>
      </w:r>
      <w:r>
        <w:rPr>
          <w:rFonts w:hint="eastAsia"/>
        </w:rPr>
        <w:t>，锁又可以通过表锁或者行锁实现。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1、concurrent_insert=0时，不允许并发插入。</w:t>
      </w:r>
    </w:p>
    <w:p>
      <w:pPr>
        <w:ind w:firstLine="420" w:firstLineChars="0"/>
        <w:rPr>
          <w:rFonts w:hint="eastAsia"/>
          <w:lang w:val="en-US" w:eastAsia="zh-CN"/>
        </w:rPr>
      </w:pPr>
      <w:r>
        <w:rPr>
          <w:rFonts w:hint="eastAsia"/>
          <w:lang w:val="en-US" w:eastAsia="zh-CN"/>
        </w:rPr>
        <w:t>2、concurrent_insert=1时，如果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3、concurrent_insert=2时，无论MyISAM表中有没有空洞，都允许在表尾并发插入记录。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BDFCAB43"/>
    <w:multiLevelType w:val="singleLevel"/>
    <w:tmpl w:val="BDFCAB43"/>
    <w:lvl w:ilvl="0" w:tentative="0">
      <w:start w:val="1"/>
      <w:numFmt w:val="decimal"/>
      <w:suff w:val="nothing"/>
      <w:lvlText w:val="%1、"/>
      <w:lvlJc w:val="left"/>
    </w:lvl>
  </w:abstractNum>
  <w:abstractNum w:abstractNumId="3">
    <w:nsid w:val="BE458B1D"/>
    <w:multiLevelType w:val="singleLevel"/>
    <w:tmpl w:val="BE458B1D"/>
    <w:lvl w:ilvl="0" w:tentative="0">
      <w:start w:val="1"/>
      <w:numFmt w:val="decimal"/>
      <w:suff w:val="nothing"/>
      <w:lvlText w:val="%1、"/>
      <w:lvlJc w:val="left"/>
    </w:lvl>
  </w:abstractNum>
  <w:abstractNum w:abstractNumId="4">
    <w:nsid w:val="F2C3FD9C"/>
    <w:multiLevelType w:val="singleLevel"/>
    <w:tmpl w:val="F2C3FD9C"/>
    <w:lvl w:ilvl="0" w:tentative="0">
      <w:start w:val="1"/>
      <w:numFmt w:val="decimal"/>
      <w:suff w:val="nothing"/>
      <w:lvlText w:val="%1、"/>
      <w:lvlJc w:val="left"/>
    </w:lvl>
  </w:abstractNum>
  <w:abstractNum w:abstractNumId="5">
    <w:nsid w:val="0CF4C8C6"/>
    <w:multiLevelType w:val="singleLevel"/>
    <w:tmpl w:val="0CF4C8C6"/>
    <w:lvl w:ilvl="0" w:tentative="0">
      <w:start w:val="1"/>
      <w:numFmt w:val="decimal"/>
      <w:suff w:val="nothing"/>
      <w:lvlText w:val="%1）"/>
      <w:lvlJc w:val="left"/>
    </w:lvl>
  </w:abstractNum>
  <w:abstractNum w:abstractNumId="6">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50BE3BE7"/>
    <w:multiLevelType w:val="singleLevel"/>
    <w:tmpl w:val="50BE3BE7"/>
    <w:lvl w:ilvl="0" w:tentative="0">
      <w:start w:val="1"/>
      <w:numFmt w:val="decimal"/>
      <w:suff w:val="nothing"/>
      <w:lvlText w:val="%1）"/>
      <w:lvlJc w:val="left"/>
    </w:lvl>
  </w:abstractNum>
  <w:abstractNum w:abstractNumId="11">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F26665A"/>
    <w:multiLevelType w:val="singleLevel"/>
    <w:tmpl w:val="5F26665A"/>
    <w:lvl w:ilvl="0" w:tentative="0">
      <w:start w:val="1"/>
      <w:numFmt w:val="decimal"/>
      <w:suff w:val="nothing"/>
      <w:lvlText w:val="%1、"/>
      <w:lvlJc w:val="left"/>
    </w:lvl>
  </w:abstractNum>
  <w:abstractNum w:abstractNumId="13">
    <w:nsid w:val="5F266950"/>
    <w:multiLevelType w:val="singleLevel"/>
    <w:tmpl w:val="5F266950"/>
    <w:lvl w:ilvl="0" w:tentative="0">
      <w:start w:val="1"/>
      <w:numFmt w:val="decimal"/>
      <w:suff w:val="nothing"/>
      <w:lvlText w:val="%1、"/>
      <w:lvlJc w:val="left"/>
    </w:lvl>
  </w:abstractNum>
  <w:abstractNum w:abstractNumId="14">
    <w:nsid w:val="5F3D3BC2"/>
    <w:multiLevelType w:val="singleLevel"/>
    <w:tmpl w:val="5F3D3BC2"/>
    <w:lvl w:ilvl="0" w:tentative="0">
      <w:start w:val="1"/>
      <w:numFmt w:val="decimal"/>
      <w:suff w:val="nothing"/>
      <w:lvlText w:val="%1、"/>
      <w:lvlJc w:val="left"/>
    </w:lvl>
  </w:abstractNum>
  <w:abstractNum w:abstractNumId="15">
    <w:nsid w:val="5F5E07E2"/>
    <w:multiLevelType w:val="singleLevel"/>
    <w:tmpl w:val="5F5E07E2"/>
    <w:lvl w:ilvl="0" w:tentative="0">
      <w:start w:val="1"/>
      <w:numFmt w:val="decimal"/>
      <w:suff w:val="nothing"/>
      <w:lvlText w:val="%1、"/>
      <w:lvlJc w:val="left"/>
    </w:lvl>
  </w:abstractNum>
  <w:abstractNum w:abstractNumId="16">
    <w:nsid w:val="5F5E0B40"/>
    <w:multiLevelType w:val="singleLevel"/>
    <w:tmpl w:val="5F5E0B40"/>
    <w:lvl w:ilvl="0" w:tentative="0">
      <w:start w:val="1"/>
      <w:numFmt w:val="decimal"/>
      <w:suff w:val="nothing"/>
      <w:lvlText w:val="%1、"/>
      <w:lvlJc w:val="left"/>
    </w:lvl>
  </w:abstractNum>
  <w:abstractNum w:abstractNumId="17">
    <w:nsid w:val="5F7885BE"/>
    <w:multiLevelType w:val="singleLevel"/>
    <w:tmpl w:val="5F7885BE"/>
    <w:lvl w:ilvl="0" w:tentative="0">
      <w:start w:val="1"/>
      <w:numFmt w:val="decimal"/>
      <w:suff w:val="nothing"/>
      <w:lvlText w:val="%1、"/>
      <w:lvlJc w:val="left"/>
    </w:lvl>
  </w:abstractNum>
  <w:abstractNum w:abstractNumId="18">
    <w:nsid w:val="613BA9D0"/>
    <w:multiLevelType w:val="singleLevel"/>
    <w:tmpl w:val="613BA9D0"/>
    <w:lvl w:ilvl="0" w:tentative="0">
      <w:start w:val="1"/>
      <w:numFmt w:val="decimal"/>
      <w:suff w:val="nothing"/>
      <w:lvlText w:val="%1、"/>
      <w:lvlJc w:val="left"/>
    </w:lvl>
  </w:abstractNum>
  <w:abstractNum w:abstractNumId="19">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9"/>
  </w:num>
  <w:num w:numId="3">
    <w:abstractNumId w:val="3"/>
  </w:num>
  <w:num w:numId="4">
    <w:abstractNumId w:val="4"/>
  </w:num>
  <w:num w:numId="5">
    <w:abstractNumId w:val="18"/>
  </w:num>
  <w:num w:numId="6">
    <w:abstractNumId w:val="2"/>
  </w:num>
  <w:num w:numId="7">
    <w:abstractNumId w:val="13"/>
  </w:num>
  <w:num w:numId="8">
    <w:abstractNumId w:val="14"/>
  </w:num>
  <w:num w:numId="9">
    <w:abstractNumId w:val="19"/>
  </w:num>
  <w:num w:numId="10">
    <w:abstractNumId w:val="11"/>
  </w:num>
  <w:num w:numId="11">
    <w:abstractNumId w:val="6"/>
  </w:num>
  <w:num w:numId="12">
    <w:abstractNumId w:val="1"/>
  </w:num>
  <w:num w:numId="13">
    <w:abstractNumId w:val="8"/>
  </w:num>
  <w:num w:numId="14">
    <w:abstractNumId w:val="7"/>
  </w:num>
  <w:num w:numId="15">
    <w:abstractNumId w:val="15"/>
  </w:num>
  <w:num w:numId="16">
    <w:abstractNumId w:val="16"/>
  </w:num>
  <w:num w:numId="17">
    <w:abstractNumId w:val="17"/>
  </w:num>
  <w:num w:numId="18">
    <w:abstractNumId w:val="10"/>
  </w:num>
  <w:num w:numId="19">
    <w:abstractNumId w:val="5"/>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8C51175"/>
    <w:rsid w:val="08E44C55"/>
    <w:rsid w:val="09821049"/>
    <w:rsid w:val="09C90113"/>
    <w:rsid w:val="09CF68CA"/>
    <w:rsid w:val="0ADE3E1F"/>
    <w:rsid w:val="0B965524"/>
    <w:rsid w:val="0C1E1068"/>
    <w:rsid w:val="0C4B5D3A"/>
    <w:rsid w:val="0CC7038D"/>
    <w:rsid w:val="0E6A375E"/>
    <w:rsid w:val="0E962419"/>
    <w:rsid w:val="0F3703EE"/>
    <w:rsid w:val="0F553932"/>
    <w:rsid w:val="0FF812B9"/>
    <w:rsid w:val="10283FB9"/>
    <w:rsid w:val="105E4F61"/>
    <w:rsid w:val="10C30C2E"/>
    <w:rsid w:val="10C86EC2"/>
    <w:rsid w:val="114E1C7D"/>
    <w:rsid w:val="116A2A5A"/>
    <w:rsid w:val="11EC03DE"/>
    <w:rsid w:val="11F06519"/>
    <w:rsid w:val="125120DE"/>
    <w:rsid w:val="12CB19C5"/>
    <w:rsid w:val="13B25D46"/>
    <w:rsid w:val="13C04479"/>
    <w:rsid w:val="149830C7"/>
    <w:rsid w:val="149D30A4"/>
    <w:rsid w:val="154E25B9"/>
    <w:rsid w:val="155C62F2"/>
    <w:rsid w:val="15996C2D"/>
    <w:rsid w:val="181315C6"/>
    <w:rsid w:val="185E5661"/>
    <w:rsid w:val="193535F0"/>
    <w:rsid w:val="19643E62"/>
    <w:rsid w:val="1A14697C"/>
    <w:rsid w:val="1B1705EC"/>
    <w:rsid w:val="1BBC08CB"/>
    <w:rsid w:val="1C5F3644"/>
    <w:rsid w:val="1CF716AA"/>
    <w:rsid w:val="1D297CED"/>
    <w:rsid w:val="1D640718"/>
    <w:rsid w:val="1E01630B"/>
    <w:rsid w:val="1E8C5FB9"/>
    <w:rsid w:val="1EB425D9"/>
    <w:rsid w:val="1ECB1DC2"/>
    <w:rsid w:val="1F054F39"/>
    <w:rsid w:val="1FAB62EC"/>
    <w:rsid w:val="204341D4"/>
    <w:rsid w:val="214A6F6D"/>
    <w:rsid w:val="216C659A"/>
    <w:rsid w:val="21E435AA"/>
    <w:rsid w:val="21F103D4"/>
    <w:rsid w:val="22242D03"/>
    <w:rsid w:val="22AE6A1B"/>
    <w:rsid w:val="23BE59A1"/>
    <w:rsid w:val="23D21124"/>
    <w:rsid w:val="24903C49"/>
    <w:rsid w:val="25E9405F"/>
    <w:rsid w:val="268377DC"/>
    <w:rsid w:val="26BE1302"/>
    <w:rsid w:val="27686363"/>
    <w:rsid w:val="277A5C20"/>
    <w:rsid w:val="27AA3073"/>
    <w:rsid w:val="28252DB2"/>
    <w:rsid w:val="28B73042"/>
    <w:rsid w:val="28D74221"/>
    <w:rsid w:val="28F3349D"/>
    <w:rsid w:val="28FB1B5A"/>
    <w:rsid w:val="298D0345"/>
    <w:rsid w:val="2A416FD9"/>
    <w:rsid w:val="2AEC11BA"/>
    <w:rsid w:val="2AF84304"/>
    <w:rsid w:val="2B2D410D"/>
    <w:rsid w:val="2D104359"/>
    <w:rsid w:val="2D8A5433"/>
    <w:rsid w:val="2D8F3AE1"/>
    <w:rsid w:val="2D9C66B7"/>
    <w:rsid w:val="2EBC765D"/>
    <w:rsid w:val="2F5976F1"/>
    <w:rsid w:val="2F806841"/>
    <w:rsid w:val="2FC734D0"/>
    <w:rsid w:val="31F07188"/>
    <w:rsid w:val="32B14FA4"/>
    <w:rsid w:val="32E63378"/>
    <w:rsid w:val="331F4FC9"/>
    <w:rsid w:val="33882762"/>
    <w:rsid w:val="342F29B7"/>
    <w:rsid w:val="356C43EC"/>
    <w:rsid w:val="35942A0D"/>
    <w:rsid w:val="36034325"/>
    <w:rsid w:val="36B94659"/>
    <w:rsid w:val="370132FD"/>
    <w:rsid w:val="376137E4"/>
    <w:rsid w:val="37AB132E"/>
    <w:rsid w:val="3855043C"/>
    <w:rsid w:val="386A2B35"/>
    <w:rsid w:val="388874B2"/>
    <w:rsid w:val="38FF0941"/>
    <w:rsid w:val="390924A9"/>
    <w:rsid w:val="39363D3C"/>
    <w:rsid w:val="396A3677"/>
    <w:rsid w:val="397F46AD"/>
    <w:rsid w:val="39BF19E4"/>
    <w:rsid w:val="3A7D72A4"/>
    <w:rsid w:val="3AB52ED3"/>
    <w:rsid w:val="3AF35B40"/>
    <w:rsid w:val="3BB228E3"/>
    <w:rsid w:val="3BB33EFC"/>
    <w:rsid w:val="3CB4061C"/>
    <w:rsid w:val="3D681CBC"/>
    <w:rsid w:val="3D9A1784"/>
    <w:rsid w:val="3DA62F48"/>
    <w:rsid w:val="3DE2325D"/>
    <w:rsid w:val="3E316B2B"/>
    <w:rsid w:val="3E636592"/>
    <w:rsid w:val="3E806A71"/>
    <w:rsid w:val="3EA60638"/>
    <w:rsid w:val="3FB91865"/>
    <w:rsid w:val="3FF3424F"/>
    <w:rsid w:val="402F78F5"/>
    <w:rsid w:val="404F061D"/>
    <w:rsid w:val="40977524"/>
    <w:rsid w:val="40EB6AA8"/>
    <w:rsid w:val="41CC4D01"/>
    <w:rsid w:val="420E225D"/>
    <w:rsid w:val="425100EE"/>
    <w:rsid w:val="42CD4801"/>
    <w:rsid w:val="43323143"/>
    <w:rsid w:val="436F0F61"/>
    <w:rsid w:val="438229A4"/>
    <w:rsid w:val="439D7145"/>
    <w:rsid w:val="440B0F1D"/>
    <w:rsid w:val="44B7506B"/>
    <w:rsid w:val="4552724E"/>
    <w:rsid w:val="460935DC"/>
    <w:rsid w:val="465158F0"/>
    <w:rsid w:val="467145E4"/>
    <w:rsid w:val="46851CDD"/>
    <w:rsid w:val="46E4679D"/>
    <w:rsid w:val="476C00E4"/>
    <w:rsid w:val="47C373E6"/>
    <w:rsid w:val="486B1241"/>
    <w:rsid w:val="48A245EB"/>
    <w:rsid w:val="497311B6"/>
    <w:rsid w:val="49A767A9"/>
    <w:rsid w:val="49B50972"/>
    <w:rsid w:val="4A065D96"/>
    <w:rsid w:val="4A506B59"/>
    <w:rsid w:val="4AE8525E"/>
    <w:rsid w:val="4B5F0061"/>
    <w:rsid w:val="4BBB2F31"/>
    <w:rsid w:val="4C6540CA"/>
    <w:rsid w:val="4CF85B1D"/>
    <w:rsid w:val="4D1D3BC1"/>
    <w:rsid w:val="4D5E55BF"/>
    <w:rsid w:val="4D845224"/>
    <w:rsid w:val="4D862B11"/>
    <w:rsid w:val="4DC028DC"/>
    <w:rsid w:val="4E3831F3"/>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CD2579"/>
    <w:rsid w:val="54DA3D07"/>
    <w:rsid w:val="54E86A65"/>
    <w:rsid w:val="555A1351"/>
    <w:rsid w:val="55D20346"/>
    <w:rsid w:val="56021F89"/>
    <w:rsid w:val="56173B23"/>
    <w:rsid w:val="56211FDB"/>
    <w:rsid w:val="56596732"/>
    <w:rsid w:val="571C5A45"/>
    <w:rsid w:val="576E0A14"/>
    <w:rsid w:val="57863EEB"/>
    <w:rsid w:val="587A7E22"/>
    <w:rsid w:val="59906BD3"/>
    <w:rsid w:val="59EE2181"/>
    <w:rsid w:val="5AEF71A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D055F3"/>
    <w:rsid w:val="60D623AD"/>
    <w:rsid w:val="610261EA"/>
    <w:rsid w:val="6110654B"/>
    <w:rsid w:val="61143342"/>
    <w:rsid w:val="619610FB"/>
    <w:rsid w:val="61991371"/>
    <w:rsid w:val="61DB724D"/>
    <w:rsid w:val="62691EAE"/>
    <w:rsid w:val="6279055E"/>
    <w:rsid w:val="62976598"/>
    <w:rsid w:val="634E0AFE"/>
    <w:rsid w:val="63F63CA2"/>
    <w:rsid w:val="63FA3831"/>
    <w:rsid w:val="642611C4"/>
    <w:rsid w:val="64847660"/>
    <w:rsid w:val="64D774AA"/>
    <w:rsid w:val="65005B9D"/>
    <w:rsid w:val="65797294"/>
    <w:rsid w:val="65E37B55"/>
    <w:rsid w:val="66004A5F"/>
    <w:rsid w:val="668B1529"/>
    <w:rsid w:val="66AA71EE"/>
    <w:rsid w:val="67003E16"/>
    <w:rsid w:val="68E30C60"/>
    <w:rsid w:val="697B307E"/>
    <w:rsid w:val="69A25251"/>
    <w:rsid w:val="69D340AF"/>
    <w:rsid w:val="6A8D77D4"/>
    <w:rsid w:val="6B466451"/>
    <w:rsid w:val="6B514AE6"/>
    <w:rsid w:val="6B7C77D9"/>
    <w:rsid w:val="6BA84F65"/>
    <w:rsid w:val="6BAB1126"/>
    <w:rsid w:val="6BBA0791"/>
    <w:rsid w:val="6CC453A6"/>
    <w:rsid w:val="6E5F4036"/>
    <w:rsid w:val="6EC955B7"/>
    <w:rsid w:val="6F034A39"/>
    <w:rsid w:val="6F465343"/>
    <w:rsid w:val="6FB81BC3"/>
    <w:rsid w:val="6FC4049D"/>
    <w:rsid w:val="6FC62D7D"/>
    <w:rsid w:val="6FC65DFE"/>
    <w:rsid w:val="6FFD0276"/>
    <w:rsid w:val="70494027"/>
    <w:rsid w:val="70557844"/>
    <w:rsid w:val="707B089A"/>
    <w:rsid w:val="707C6209"/>
    <w:rsid w:val="71350B3D"/>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820934"/>
    <w:rsid w:val="78CE73EB"/>
    <w:rsid w:val="797E2310"/>
    <w:rsid w:val="7A772739"/>
    <w:rsid w:val="7AA22C07"/>
    <w:rsid w:val="7AA41C05"/>
    <w:rsid w:val="7AB017C4"/>
    <w:rsid w:val="7AE727CA"/>
    <w:rsid w:val="7B4230A2"/>
    <w:rsid w:val="7B9452F0"/>
    <w:rsid w:val="7BA95D91"/>
    <w:rsid w:val="7CA56888"/>
    <w:rsid w:val="7CC42CEE"/>
    <w:rsid w:val="7CCD2BF7"/>
    <w:rsid w:val="7D1C775A"/>
    <w:rsid w:val="7D246AB2"/>
    <w:rsid w:val="7DE56193"/>
    <w:rsid w:val="7DEF68E2"/>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1"/>
    <w:qFormat/>
    <w:uiPriority w:val="9"/>
    <w:pPr>
      <w:keepNext/>
      <w:keepLines/>
      <w:outlineLvl w:val="0"/>
    </w:pPr>
    <w:rPr>
      <w:b/>
      <w:bCs/>
      <w:kern w:val="44"/>
      <w:szCs w:val="44"/>
    </w:rPr>
  </w:style>
  <w:style w:type="paragraph" w:styleId="3">
    <w:name w:val="heading 2"/>
    <w:basedOn w:val="1"/>
    <w:next w:val="1"/>
    <w:link w:val="22"/>
    <w:unhideWhenUsed/>
    <w:qFormat/>
    <w:uiPriority w:val="0"/>
    <w:pPr>
      <w:keepNext/>
      <w:keepLines/>
      <w:jc w:val="left"/>
      <w:outlineLvl w:val="1"/>
    </w:pPr>
    <w:rPr>
      <w:b/>
    </w:rPr>
  </w:style>
  <w:style w:type="paragraph" w:styleId="4">
    <w:name w:val="heading 3"/>
    <w:basedOn w:val="1"/>
    <w:next w:val="1"/>
    <w:link w:val="23"/>
    <w:unhideWhenUsed/>
    <w:qFormat/>
    <w:uiPriority w:val="0"/>
    <w:pPr>
      <w:keepNext/>
      <w:keepLines/>
      <w:outlineLvl w:val="2"/>
    </w:pPr>
    <w:rPr>
      <w:b/>
    </w:rPr>
  </w:style>
  <w:style w:type="paragraph" w:styleId="5">
    <w:name w:val="heading 4"/>
    <w:basedOn w:val="1"/>
    <w:next w:val="1"/>
    <w:link w:val="24"/>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Lines="0" w:beforeAutospacing="0" w:afterLines="0" w:afterAutospacing="0" w:line="360" w:lineRule="auto"/>
      <w:outlineLvl w:val="5"/>
    </w:pPr>
    <w:rPr>
      <w:rFonts w:ascii="Times New Roman" w:hAnsi="Times New Roman"/>
      <w:b/>
      <w:sz w:val="24"/>
    </w:rPr>
  </w:style>
  <w:style w:type="paragraph" w:styleId="8">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9">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0">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Hyperlink"/>
    <w:basedOn w:val="15"/>
    <w:semiHidden/>
    <w:unhideWhenUsed/>
    <w:qFormat/>
    <w:uiPriority w:val="99"/>
    <w:rPr>
      <w:color w:val="0000FF"/>
      <w:u w:val="single"/>
    </w:rPr>
  </w:style>
  <w:style w:type="character" w:styleId="18">
    <w:name w:val="HTML Code"/>
    <w:basedOn w:val="15"/>
    <w:semiHidden/>
    <w:unhideWhenUsed/>
    <w:qFormat/>
    <w:uiPriority w:val="99"/>
    <w:rPr>
      <w:rFonts w:ascii="Courier New" w:hAnsi="Courier New"/>
      <w:sz w:val="20"/>
    </w:rPr>
  </w:style>
  <w:style w:type="character" w:customStyle="1" w:styleId="19">
    <w:name w:val="标题 5 字符"/>
    <w:basedOn w:val="15"/>
    <w:link w:val="6"/>
    <w:qFormat/>
    <w:uiPriority w:val="9"/>
    <w:rPr>
      <w:rFonts w:ascii="Times New Roman" w:hAnsi="Times New Roman" w:eastAsia="仿宋"/>
      <w:b/>
      <w:bCs/>
      <w:szCs w:val="28"/>
    </w:rPr>
  </w:style>
  <w:style w:type="paragraph" w:customStyle="1" w:styleId="20">
    <w:name w:val="标题6"/>
    <w:basedOn w:val="7"/>
    <w:qFormat/>
    <w:uiPriority w:val="0"/>
    <w:pPr>
      <w:spacing w:line="360" w:lineRule="auto"/>
    </w:pPr>
    <w:rPr>
      <w:rFonts w:ascii="Times New Roman" w:hAnsi="Times New Roman" w:eastAsia="仿宋"/>
    </w:rPr>
  </w:style>
  <w:style w:type="character" w:customStyle="1" w:styleId="21">
    <w:name w:val="标题 1 字符"/>
    <w:basedOn w:val="15"/>
    <w:link w:val="2"/>
    <w:qFormat/>
    <w:uiPriority w:val="9"/>
    <w:rPr>
      <w:rFonts w:ascii="Times New Roman" w:hAnsi="Times New Roman" w:eastAsia="仿宋"/>
      <w:b/>
      <w:bCs/>
      <w:kern w:val="44"/>
      <w:sz w:val="24"/>
      <w:szCs w:val="44"/>
    </w:rPr>
  </w:style>
  <w:style w:type="character" w:customStyle="1" w:styleId="22">
    <w:name w:val="标题 2 字符"/>
    <w:link w:val="3"/>
    <w:qFormat/>
    <w:uiPriority w:val="0"/>
    <w:rPr>
      <w:rFonts w:ascii="Times New Roman" w:hAnsi="Times New Roman" w:eastAsia="仿宋"/>
      <w:b/>
      <w:sz w:val="24"/>
      <w:szCs w:val="24"/>
    </w:rPr>
  </w:style>
  <w:style w:type="character" w:customStyle="1" w:styleId="23">
    <w:name w:val="标题 3 字符"/>
    <w:link w:val="4"/>
    <w:qFormat/>
    <w:uiPriority w:val="0"/>
    <w:rPr>
      <w:rFonts w:ascii="Times New Roman" w:hAnsi="Times New Roman" w:eastAsia="仿宋"/>
      <w:b/>
      <w:sz w:val="24"/>
      <w:szCs w:val="24"/>
    </w:rPr>
  </w:style>
  <w:style w:type="character" w:customStyle="1" w:styleId="24">
    <w:name w:val="标题 4 字符"/>
    <w:basedOn w:val="15"/>
    <w:link w:val="5"/>
    <w:qFormat/>
    <w:uiPriority w:val="9"/>
    <w:rPr>
      <w:rFonts w:ascii="Times New Roman" w:hAnsi="Times New Roman" w:eastAsia="仿宋" w:cstheme="majorBidi"/>
      <w:b/>
      <w:bCs/>
      <w:sz w:val="24"/>
      <w:szCs w:val="28"/>
    </w:rPr>
  </w:style>
  <w:style w:type="paragraph" w:customStyle="1" w:styleId="25">
    <w:name w:val="List Paragraph"/>
    <w:basedOn w:val="1"/>
    <w:qFormat/>
    <w:uiPriority w:val="34"/>
    <w:pPr>
      <w:ind w:firstLine="420" w:firstLineChars="200"/>
    </w:pPr>
  </w:style>
  <w:style w:type="character" w:customStyle="1" w:styleId="26">
    <w:name w:val="页眉 字符"/>
    <w:basedOn w:val="15"/>
    <w:link w:val="10"/>
    <w:qFormat/>
    <w:uiPriority w:val="99"/>
    <w:rPr>
      <w:rFonts w:ascii="Times New Roman" w:hAnsi="Times New Roman" w:eastAsia="仿宋"/>
      <w:sz w:val="18"/>
      <w:szCs w:val="18"/>
    </w:rPr>
  </w:style>
  <w:style w:type="character" w:customStyle="1" w:styleId="27">
    <w:name w:val="页脚 字符"/>
    <w:basedOn w:val="15"/>
    <w:link w:val="9"/>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51</TotalTime>
  <ScaleCrop>false</ScaleCrop>
  <LinksUpToDate>false</LinksUpToDate>
  <CharactersWithSpaces>14068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2021-02-28T07:43:35Z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