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GoBack"/>
      <w:bookmarkEnd w:id="0"/>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1"/>
        </w:numPr>
        <w:ind w:firstLineChars="0"/>
      </w:pPr>
      <w:r>
        <w:rPr>
          <w:rFonts w:hint="eastAsia"/>
        </w:rPr>
        <w:t>行锁</w:t>
      </w:r>
    </w:p>
    <w:p>
      <w:pPr>
        <w:pStyle w:val="19"/>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行锁与MVCC</w:t>
      </w: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lang w:val="en-US" w:eastAsia="zh-CN"/>
        </w:rPr>
      </w:pPr>
      <w:r>
        <w:rPr>
          <w:rFonts w:hint="eastAsia"/>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lang w:val="en-US" w:eastAsia="zh-CN"/>
        </w:rPr>
      </w:pPr>
      <w:r>
        <w:rPr>
          <w:rFonts w:hint="eastAsia"/>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会出现幻读(但在Mysql实现的Repeatable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lang w:val="en-US" w:eastAsia="zh-CN"/>
        </w:rPr>
        <w:t>MySQL的 Repeatableread隔离级别加上GAP间隙锁已经处理了幻读了。</w:t>
      </w:r>
    </w:p>
    <w:p>
      <w:pPr>
        <w:rPr>
          <w:rFonts w:hint="eastAsia"/>
          <w:lang w:val="en-US" w:eastAsia="zh-CN"/>
        </w:rPr>
      </w:pP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4"/>
        </w:numPr>
        <w:ind w:firstLineChars="0"/>
        <w:rPr>
          <w:b/>
          <w:color w:val="FF0000"/>
        </w:rPr>
      </w:pPr>
      <w:r>
        <w:rPr>
          <w:rFonts w:hint="eastAsia"/>
          <w:b/>
          <w:color w:val="FF0000"/>
        </w:rPr>
        <w:t>键值在条件范围内</w:t>
      </w:r>
    </w:p>
    <w:p>
      <w:pPr>
        <w:pStyle w:val="19"/>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5"/>
        </w:numPr>
        <w:ind w:firstLineChars="0"/>
      </w:pPr>
      <w:r>
        <w:rPr>
          <w:rFonts w:hint="eastAsia"/>
          <w:color w:val="FF0000"/>
        </w:rPr>
        <w:t>查询条件</w:t>
      </w:r>
      <w:r>
        <w:rPr>
          <w:rFonts w:hint="eastAsia"/>
          <w:b/>
          <w:color w:val="FF0000"/>
        </w:rPr>
        <w:t>必须命中索引；</w:t>
      </w:r>
    </w:p>
    <w:p>
      <w:pPr>
        <w:pStyle w:val="19"/>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6"/>
        </w:numPr>
        <w:ind w:firstLineChars="0"/>
      </w:pPr>
      <w:r>
        <w:rPr>
          <w:rFonts w:hint="eastAsia"/>
          <w:color w:val="FF0000"/>
        </w:rPr>
        <w:t>范围查询并命中</w:t>
      </w:r>
      <w:r>
        <w:rPr>
          <w:rFonts w:hint="eastAsia"/>
        </w:rPr>
        <w:t>；</w:t>
      </w:r>
    </w:p>
    <w:p>
      <w:pPr>
        <w:pStyle w:val="19"/>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 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8"/>
        </w:numPr>
        <w:ind w:firstLineChars="0"/>
      </w:pPr>
      <w:r>
        <w:rPr>
          <w:rFonts w:hint="eastAsia"/>
        </w:rPr>
        <w:t>select</w:t>
      </w:r>
      <w:r>
        <w:t xml:space="preserve"> data as lod_data,version as old_version from…</w:t>
      </w:r>
    </w:p>
    <w:p>
      <w:pPr>
        <w:pStyle w:val="19"/>
        <w:numPr>
          <w:ilvl w:val="0"/>
          <w:numId w:val="8"/>
        </w:numPr>
        <w:ind w:firstLineChars="0"/>
      </w:pPr>
      <w:r>
        <w:rPr>
          <w:rFonts w:hint="eastAsia"/>
        </w:rPr>
        <w:t>根据获取的数据进行业务操作，得到new_data和new_version</w:t>
      </w:r>
    </w:p>
    <w:p>
      <w:pPr>
        <w:pStyle w:val="19"/>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InnoDB采用多版本并发控制(MVCC, multiversion concurrency control)来增加读操作的并发性。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隔离级别为RU和Serializable时不需要MVCC，因此，只有RC和RR时，才存在MVCC，才存在一致性非锁定读。</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2"/>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数据库事务隔离通过锁实现，锁又可以通过表锁或者行锁实现。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在使用MyISAM存储引擎时。执行SQL语句，会自动为SELECT语句加上共享锁，为UDI（更新，删除，插入）操作加上排他锁。</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因此可以通过配置concurrent_insert系统变量，来控制其并发的插入行为。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 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lang w:val="en-US" w:eastAsia="zh-CN"/>
        </w:rPr>
      </w:pPr>
      <w:r>
        <w:rPr>
          <w:rFonts w:hint="eastAsia"/>
          <w:lang w:val="en-US" w:eastAsia="zh-CN"/>
        </w:rPr>
        <w:t>如果在数据插入的时候，没有并发删除操作的话，可以尝试把 concurrent_insert设置为 1。</w:t>
      </w:r>
    </w:p>
    <w:p>
      <w:pPr>
        <w:ind w:firstLine="420" w:firstLineChars="0"/>
        <w:rPr>
          <w:rFonts w:hint="eastAsia"/>
          <w:lang w:val="en-US" w:eastAsia="zh-CN"/>
        </w:rPr>
      </w:pPr>
      <w:r>
        <w:rPr>
          <w:rFonts w:hint="eastAsia"/>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我们可以通过low_priority_updates来调节读写行为的优先级：</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lang w:val="en-US" w:eastAsia="zh-CN"/>
        </w:rPr>
        <w:t>尽可能让数据检索通过索引完成，避免InnoDB因为无法通过索引加行锁，而导致升级为表锁的情况。换句话说就是，多用行锁，少用表锁。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lang w:val="en-US" w:eastAsia="zh-CN"/>
        </w:rPr>
        <w:t>尽量减少给予范围的数据检索（间隙锁），避免因为间隙锁带来的影响，锁定了不该锁定的记录。</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26665A"/>
    <w:multiLevelType w:val="singleLevel"/>
    <w:tmpl w:val="5F26665A"/>
    <w:lvl w:ilvl="0" w:tentative="0">
      <w:start w:val="1"/>
      <w:numFmt w:val="decimal"/>
      <w:suff w:val="nothing"/>
      <w:lvlText w:val="%1、"/>
      <w:lvlJc w:val="left"/>
    </w:lvl>
  </w:abstractNum>
  <w:abstractNum w:abstractNumId="6">
    <w:nsid w:val="5F266950"/>
    <w:multiLevelType w:val="singleLevel"/>
    <w:tmpl w:val="5F266950"/>
    <w:lvl w:ilvl="0" w:tentative="0">
      <w:start w:val="1"/>
      <w:numFmt w:val="decimal"/>
      <w:suff w:val="nothing"/>
      <w:lvlText w:val="%1、"/>
      <w:lvlJc w:val="left"/>
    </w:lvl>
  </w:abstractNum>
  <w:abstractNum w:abstractNumId="7">
    <w:nsid w:val="5F3D3BC2"/>
    <w:multiLevelType w:val="singleLevel"/>
    <w:tmpl w:val="5F3D3BC2"/>
    <w:lvl w:ilvl="0" w:tentative="0">
      <w:start w:val="1"/>
      <w:numFmt w:val="decimal"/>
      <w:suff w:val="nothing"/>
      <w:lvlText w:val="%1、"/>
      <w:lvlJc w:val="left"/>
    </w:lvl>
  </w:abstractNum>
  <w:abstractNum w:abstractNumId="8">
    <w:nsid w:val="5F5E07E2"/>
    <w:multiLevelType w:val="singleLevel"/>
    <w:tmpl w:val="5F5E07E2"/>
    <w:lvl w:ilvl="0" w:tentative="0">
      <w:start w:val="1"/>
      <w:numFmt w:val="decimal"/>
      <w:suff w:val="nothing"/>
      <w:lvlText w:val="%1、"/>
      <w:lvlJc w:val="left"/>
    </w:lvl>
  </w:abstractNum>
  <w:abstractNum w:abstractNumId="9">
    <w:nsid w:val="5F5E0B40"/>
    <w:multiLevelType w:val="singleLevel"/>
    <w:tmpl w:val="5F5E0B40"/>
    <w:lvl w:ilvl="0" w:tentative="0">
      <w:start w:val="1"/>
      <w:numFmt w:val="decimal"/>
      <w:suff w:val="nothing"/>
      <w:lvlText w:val="%1、"/>
      <w:lvlJc w:val="left"/>
    </w:lvl>
  </w:abstractNum>
  <w:abstractNum w:abstractNumId="10">
    <w:nsid w:val="5F7885BE"/>
    <w:multiLevelType w:val="singleLevel"/>
    <w:tmpl w:val="5F7885BE"/>
    <w:lvl w:ilvl="0" w:tentative="0">
      <w:start w:val="1"/>
      <w:numFmt w:val="decimal"/>
      <w:suff w:val="nothing"/>
      <w:lvlText w:val="%1、"/>
      <w:lvlJc w:val="left"/>
    </w:lvl>
  </w:abstractNum>
  <w:abstractNum w:abstractNumId="11">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6"/>
  </w:num>
  <w:num w:numId="3">
    <w:abstractNumId w:val="7"/>
  </w:num>
  <w:num w:numId="4">
    <w:abstractNumId w:val="11"/>
  </w:num>
  <w:num w:numId="5">
    <w:abstractNumId w:val="4"/>
  </w:num>
  <w:num w:numId="6">
    <w:abstractNumId w:val="0"/>
  </w:num>
  <w:num w:numId="7">
    <w:abstractNumId w:val="2"/>
  </w:num>
  <w:num w:numId="8">
    <w:abstractNumId w:val="1"/>
  </w:num>
  <w:num w:numId="9">
    <w:abstractNumId w:val="8"/>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111D13"/>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F06519"/>
    <w:rsid w:val="13B25D46"/>
    <w:rsid w:val="13C04479"/>
    <w:rsid w:val="149830C7"/>
    <w:rsid w:val="154E25B9"/>
    <w:rsid w:val="181315C6"/>
    <w:rsid w:val="185E5661"/>
    <w:rsid w:val="193535F0"/>
    <w:rsid w:val="19643E62"/>
    <w:rsid w:val="1A14697C"/>
    <w:rsid w:val="1B1705EC"/>
    <w:rsid w:val="1BBC08CB"/>
    <w:rsid w:val="1C5F3644"/>
    <w:rsid w:val="1CF716AA"/>
    <w:rsid w:val="1D640718"/>
    <w:rsid w:val="1ECB1DC2"/>
    <w:rsid w:val="1FAB62EC"/>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8FF0941"/>
    <w:rsid w:val="390924A9"/>
    <w:rsid w:val="39363D3C"/>
    <w:rsid w:val="396A3677"/>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EB6AA8"/>
    <w:rsid w:val="41CC4D01"/>
    <w:rsid w:val="420E225D"/>
    <w:rsid w:val="425100EE"/>
    <w:rsid w:val="43323143"/>
    <w:rsid w:val="436F0F61"/>
    <w:rsid w:val="438229A4"/>
    <w:rsid w:val="439D7145"/>
    <w:rsid w:val="440B0F1D"/>
    <w:rsid w:val="460935DC"/>
    <w:rsid w:val="465158F0"/>
    <w:rsid w:val="467145E4"/>
    <w:rsid w:val="46851CDD"/>
    <w:rsid w:val="47C373E6"/>
    <w:rsid w:val="486B1241"/>
    <w:rsid w:val="48A245EB"/>
    <w:rsid w:val="497311B6"/>
    <w:rsid w:val="49A767A9"/>
    <w:rsid w:val="49B50972"/>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6211FDB"/>
    <w:rsid w:val="56596732"/>
    <w:rsid w:val="57863EEB"/>
    <w:rsid w:val="587A7E22"/>
    <w:rsid w:val="59906BD3"/>
    <w:rsid w:val="59EE2181"/>
    <w:rsid w:val="5AEF71A3"/>
    <w:rsid w:val="5BBE0B7D"/>
    <w:rsid w:val="5BDB7E0F"/>
    <w:rsid w:val="5C5E0564"/>
    <w:rsid w:val="5DC60842"/>
    <w:rsid w:val="5ED562E6"/>
    <w:rsid w:val="5EDC2B0A"/>
    <w:rsid w:val="5F692612"/>
    <w:rsid w:val="602860B6"/>
    <w:rsid w:val="603673DB"/>
    <w:rsid w:val="610261EA"/>
    <w:rsid w:val="6110654B"/>
    <w:rsid w:val="61143342"/>
    <w:rsid w:val="619610FB"/>
    <w:rsid w:val="61991371"/>
    <w:rsid w:val="61DB724D"/>
    <w:rsid w:val="62691EAE"/>
    <w:rsid w:val="634E0AFE"/>
    <w:rsid w:val="63F63CA2"/>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B81BC3"/>
    <w:rsid w:val="6FC62D7D"/>
    <w:rsid w:val="6FFD0276"/>
    <w:rsid w:val="70494027"/>
    <w:rsid w:val="707C6209"/>
    <w:rsid w:val="71350B3D"/>
    <w:rsid w:val="71EB32D0"/>
    <w:rsid w:val="71F74074"/>
    <w:rsid w:val="727709C1"/>
    <w:rsid w:val="735F2433"/>
    <w:rsid w:val="73DF7F53"/>
    <w:rsid w:val="73E52003"/>
    <w:rsid w:val="748933D7"/>
    <w:rsid w:val="75AD5581"/>
    <w:rsid w:val="76434B4D"/>
    <w:rsid w:val="76DB09EC"/>
    <w:rsid w:val="797E2310"/>
    <w:rsid w:val="7A772739"/>
    <w:rsid w:val="7AE727CA"/>
    <w:rsid w:val="7B4230A2"/>
    <w:rsid w:val="7B9452F0"/>
    <w:rsid w:val="7CA56888"/>
    <w:rsid w:val="7CC42CEE"/>
    <w:rsid w:val="7CCD2BF7"/>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2020-10-11T01:57:31Z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