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w:t>
      </w:r>
      <w:r>
        <w:rPr>
          <w:rFonts w:hint="eastAsia"/>
          <w:lang w:val="en-US" w:eastAsia="zh-CN"/>
        </w:rPr>
        <w:t>从库可以</w:t>
      </w:r>
      <w:r>
        <w:rPr>
          <w:rFonts w:hint="eastAsia"/>
        </w:rPr>
        <w:t>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w:t>
      </w:r>
      <w:r>
        <w:rPr>
          <w:rFonts w:hint="eastAsia"/>
          <w:b/>
          <w:bCs/>
          <w:color w:val="FF0000"/>
          <w:u w:val="single"/>
        </w:rPr>
        <w:t>二进制日志</w:t>
      </w:r>
      <w:r>
        <w:rPr>
          <w:rFonts w:hint="eastAsia"/>
          <w:color w:val="FF0000"/>
        </w:rPr>
        <w:t>传到复制服务器（也叫从库）上，然后在从库上对这些日志</w:t>
      </w:r>
      <w:r>
        <w:rPr>
          <w:rFonts w:hint="eastAsia"/>
          <w:b/>
          <w:bCs/>
          <w:color w:val="FF0000"/>
          <w:u w:val="single"/>
        </w:rPr>
        <w:t>重新执行</w:t>
      </w:r>
      <w:r>
        <w:rPr>
          <w:rFonts w:hint="eastAsia"/>
          <w:color w:val="FF0000"/>
        </w:rPr>
        <w:t>（也叫</w:t>
      </w:r>
      <w:r>
        <w:rPr>
          <w:rFonts w:hint="eastAsia"/>
          <w:b/>
          <w:bCs/>
          <w:color w:val="FF0000"/>
          <w:u w:val="single"/>
        </w:rPr>
        <w:t>重做</w:t>
      </w:r>
      <w:r>
        <w:rPr>
          <w:rFonts w:hint="eastAsia"/>
          <w:color w:val="FF0000"/>
        </w:rPr>
        <w:t>），从而使得从库和主库的数据保持同步</w:t>
      </w:r>
      <w:r>
        <w:rPr>
          <w:rFonts w:hint="eastAsia"/>
        </w:rPr>
        <w:t>。</w:t>
      </w:r>
    </w:p>
    <w:p>
      <w:pPr>
        <w:rPr>
          <w:rFonts w:hint="eastAsia"/>
        </w:rPr>
      </w:pPr>
      <w:r>
        <w:tab/>
      </w:r>
      <w:r>
        <w:rPr>
          <w:rFonts w:hint="eastAsia"/>
        </w:rPr>
        <w:t>MySQL支持一台主库同时向若干台从库进行复制，从库同时也可以作为其他服务器的主库，实现链式的复制。</w:t>
      </w:r>
    </w:p>
    <w:p>
      <w:pPr>
        <w:pStyle w:val="4"/>
        <w:bidi w:val="0"/>
        <w:rPr>
          <w:rFonts w:hint="eastAsia"/>
          <w:lang w:val="en-US" w:eastAsia="zh-CN"/>
        </w:rPr>
      </w:pPr>
      <w:r>
        <w:rPr>
          <w:rFonts w:hint="eastAsia"/>
          <w:lang w:val="en-US" w:eastAsia="zh-CN"/>
        </w:rPr>
        <w:t>二进制日志压缩</w:t>
      </w:r>
    </w:p>
    <w:p>
      <w:pPr>
        <w:ind w:firstLine="420" w:firstLineChars="0"/>
        <w:rPr>
          <w:rFonts w:hint="eastAsia"/>
          <w:lang w:val="en-US" w:eastAsia="zh-CN"/>
        </w:rPr>
      </w:pPr>
      <w:r>
        <w:rPr>
          <w:rFonts w:hint="eastAsia"/>
          <w:lang w:val="en-US" w:eastAsia="zh-CN"/>
        </w:rPr>
        <w:t>参考：MySQL8.0最新特性</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amp;lang=zh_CN&amp;exportkey=AVZz7LaftCLbo9btde+93P4=&amp;pass_ticket=L/Yk6R1Y8eflwNYpNejcBafosZ7dXwgdzkj04gMn/bbE8uTD8KpPkVGkdltct8ae&amp;wx_header=1" </w:instrText>
      </w:r>
      <w:r>
        <w:rPr>
          <w:rFonts w:hint="default"/>
          <w:lang w:val="en-US" w:eastAsia="zh-CN"/>
        </w:rPr>
        <w:fldChar w:fldCharType="separate"/>
      </w:r>
      <w:r>
        <w:rPr>
          <w:rFonts w:hint="default"/>
          <w:lang w:val="en-US" w:eastAsia="zh-CN"/>
        </w:rPr>
        <w:t>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3D%3D&amp;lang=zh_CN&amp;exportkey=AVZz7LaftCLbo9btde%2B93P4%3D&amp;pass_ticket=L%2FYk6R1Y8eflwNYpNejcBafosZ7dXwgdzkj04gMn%2FbbE8uTD8KpPkVGkdltct8ae&amp;wx_header=1</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MySQL8.0复制增强功能：</w:t>
      </w:r>
      <w:r>
        <w:rPr>
          <w:rFonts w:hint="default"/>
          <w:lang w:val="en-US" w:eastAsia="zh-CN"/>
        </w:rPr>
        <w:t>二进制日志压缩。以下是此版本中的内容列表：</w:t>
      </w:r>
    </w:p>
    <w:p>
      <w:pPr>
        <w:numPr>
          <w:ilvl w:val="0"/>
          <w:numId w:val="1"/>
        </w:numPr>
        <w:ind w:firstLine="420" w:firstLineChars="0"/>
        <w:rPr>
          <w:rFonts w:hint="default"/>
          <w:color w:val="auto"/>
          <w:lang w:val="en-US" w:eastAsia="zh-CN"/>
        </w:rPr>
      </w:pPr>
      <w:r>
        <w:rPr>
          <w:rFonts w:hint="default"/>
          <w:color w:val="auto"/>
          <w:lang w:val="en-US" w:eastAsia="zh-CN"/>
        </w:rPr>
        <w:t>二进制日志压缩（WL＃3549）。LuísSoares所做的这项工作使用了流行的压缩算法ZSTD，实现了二进制日志压缩。</w:t>
      </w:r>
      <w:r>
        <w:rPr>
          <w:rFonts w:hint="default"/>
          <w:color w:val="FF0000"/>
          <w:lang w:val="en-US" w:eastAsia="zh-CN"/>
        </w:rPr>
        <w:t>压缩是基于每个事务完成的</w:t>
      </w:r>
      <w:r>
        <w:rPr>
          <w:rFonts w:hint="eastAsia"/>
          <w:color w:val="FF0000"/>
          <w:lang w:val="en-US" w:eastAsia="zh-CN"/>
        </w:rPr>
        <w:t>（不支持非事务引擎）</w:t>
      </w:r>
      <w:r>
        <w:rPr>
          <w:rFonts w:hint="default"/>
          <w:color w:val="auto"/>
          <w:lang w:val="en-US" w:eastAsia="zh-CN"/>
        </w:rPr>
        <w:t>。压缩后的事务以压缩状态有效负载在复制流中发送到从库（MGR 架构中为组 member）或客户端（例如 mysqlbinlog）。</w:t>
      </w:r>
    </w:p>
    <w:p>
      <w:pPr>
        <w:numPr>
          <w:numId w:val="0"/>
        </w:numPr>
        <w:ind w:firstLine="420" w:firstLineChars="0"/>
        <w:rPr>
          <w:rFonts w:hint="default"/>
          <w:lang w:val="en-US" w:eastAsia="zh-CN"/>
        </w:rPr>
      </w:pPr>
      <w:r>
        <w:rPr>
          <w:rFonts w:hint="default"/>
          <w:color w:val="FF0000"/>
          <w:lang w:val="en-US" w:eastAsia="zh-CN"/>
        </w:rPr>
        <w:t>在服务器之间复制时，它们仍保持压缩状态。这意味着在磁盘上存储和通过网络传输的二进制日志将消耗较少的存储空间和网络带宽</w:t>
      </w:r>
      <w:r>
        <w:rPr>
          <w:rFonts w:hint="default"/>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控制从服务器的主键检查（WL＃13239）。Pedro Gomes所做的这项工作使用户可以控制是否允许应用线程（回放线程）：</w:t>
      </w:r>
    </w:p>
    <w:p>
      <w:pPr>
        <w:ind w:firstLine="420" w:firstLineChars="0"/>
        <w:rPr>
          <w:rFonts w:hint="default"/>
          <w:lang w:val="en-US" w:eastAsia="zh-CN"/>
        </w:rPr>
      </w:pPr>
      <w:r>
        <w:rPr>
          <w:rFonts w:hint="default"/>
          <w:lang w:val="en-US" w:eastAsia="zh-CN"/>
        </w:rPr>
        <w:t>创建或更改表时不使用主键。</w:t>
      </w:r>
    </w:p>
    <w:p>
      <w:pPr>
        <w:ind w:firstLine="420" w:firstLineChars="0"/>
        <w:rPr>
          <w:rFonts w:hint="default"/>
          <w:lang w:val="en-US" w:eastAsia="zh-CN"/>
        </w:rPr>
      </w:pPr>
      <w:r>
        <w:rPr>
          <w:rFonts w:hint="default"/>
          <w:lang w:val="en-US" w:eastAsia="zh-CN"/>
        </w:rPr>
        <w:t>执行CREATE TABLE或ALTER TABLE时不具有更改@@ session.sql_require_primary_key的权限。这意味着DBA可以在与主服务器不同的责任域中操作从服务器，DBA可以独立于上游主服务器上的设置来调整从服务器上的主键策略。</w:t>
      </w:r>
    </w:p>
    <w:p>
      <w:pPr>
        <w:ind w:firstLine="420" w:firstLineChars="0"/>
        <w:rPr>
          <w:rFonts w:hint="eastAsia"/>
          <w:b/>
          <w:bCs/>
          <w:lang w:val="en-US" w:eastAsia="zh-CN"/>
        </w:rPr>
      </w:pPr>
      <w:r>
        <w:rPr>
          <w:rFonts w:hint="eastAsia"/>
          <w:b/>
          <w:bCs/>
          <w:lang w:val="en-US" w:eastAsia="zh-CN"/>
        </w:rPr>
        <w:t>说明：</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color w:val="FF0000"/>
          <w:lang w:val="en-US" w:eastAsia="zh-CN"/>
        </w:rPr>
        <w:t>压缩功能以事务为单位进行压缩，不支持非事务引擎</w:t>
      </w:r>
      <w:r>
        <w:rPr>
          <w:rFonts w:hint="default"/>
          <w:lang w:val="en-US" w:eastAsia="zh-CN"/>
        </w:rPr>
        <w:t>。</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color w:val="FF0000"/>
          <w:lang w:val="en-US" w:eastAsia="zh-CN"/>
        </w:rPr>
        <w:t>仅支持对ROW模式的binlog进行压缩</w:t>
      </w:r>
      <w:r>
        <w:rPr>
          <w:rFonts w:hint="default"/>
          <w:lang w:val="en-US" w:eastAsia="zh-CN"/>
        </w:rPr>
        <w:t>。</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目前仅支持 ZSTD 压缩算法，但是，底层设计是开放式的，因此后续官方可能会根据需要添加其他压缩算法（例如zlib或lz4）。</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压缩动作是并行进行的，并且发生在binlog落盘之前的缓存步骤中</w:t>
      </w:r>
      <w:r>
        <w:rPr>
          <w:rFonts w:hint="default"/>
          <w:lang w:val="en-US" w:eastAsia="zh-CN"/>
        </w:rPr>
        <w:t>。</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color w:val="FF0000"/>
          <w:lang w:val="en-US" w:eastAsia="zh-CN"/>
        </w:rPr>
        <w:t>压缩过程占用本机CPU及内存资源。在主从延迟的场景中，如果性能瓶颈时，网络带宽、压缩功能可以有效缓解主从延迟；但是如果性能瓶颈是本机自身处理能力，那么压缩功能反而可能加大主从延迟</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优点</w:t>
      </w:r>
    </w:p>
    <w:p>
      <w:r>
        <w:tab/>
      </w:r>
      <w:r>
        <w:rPr>
          <w:rFonts w:hint="eastAsia"/>
        </w:rPr>
        <w:t>MySQL复制的优点：</w:t>
      </w:r>
    </w:p>
    <w:p>
      <w:pPr>
        <w:pStyle w:val="29"/>
        <w:numPr>
          <w:ilvl w:val="0"/>
          <w:numId w:val="2"/>
        </w:numPr>
        <w:ind w:firstLineChars="0"/>
      </w:pPr>
      <w:r>
        <w:rPr>
          <w:rFonts w:hint="eastAsia"/>
        </w:rPr>
        <w:t>如果主库出现问题，</w:t>
      </w:r>
      <w:r>
        <w:rPr>
          <w:rFonts w:hint="eastAsia"/>
          <w:color w:val="FF0000"/>
        </w:rPr>
        <w:t>可以快速切换到从库提供服务</w:t>
      </w:r>
      <w:r>
        <w:rPr>
          <w:rFonts w:hint="eastAsia"/>
        </w:rPr>
        <w:t>；</w:t>
      </w:r>
    </w:p>
    <w:p>
      <w:pPr>
        <w:pStyle w:val="29"/>
        <w:numPr>
          <w:ilvl w:val="0"/>
          <w:numId w:val="2"/>
        </w:numPr>
        <w:ind w:firstLineChars="0"/>
      </w:pPr>
      <w:r>
        <w:rPr>
          <w:rFonts w:hint="eastAsia"/>
        </w:rPr>
        <w:t>可以在从库上执行查询操作，</w:t>
      </w:r>
      <w:r>
        <w:rPr>
          <w:rFonts w:hint="eastAsia"/>
          <w:color w:val="FF0000"/>
        </w:rPr>
        <w:t>降低主库的访问压力</w:t>
      </w:r>
      <w:r>
        <w:rPr>
          <w:rFonts w:hint="eastAsia"/>
        </w:rPr>
        <w:t>；</w:t>
      </w:r>
    </w:p>
    <w:p>
      <w:pPr>
        <w:pStyle w:val="29"/>
        <w:numPr>
          <w:ilvl w:val="0"/>
          <w:numId w:val="2"/>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b/>
          <w:bCs/>
          <w:color w:val="FF0000"/>
          <w:u w:val="single"/>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rPr>
          <w:rFonts w:hint="eastAsia"/>
          <w:lang w:val="en-US" w:eastAsia="zh-CN"/>
        </w:rPr>
      </w:pPr>
      <w:r>
        <w:rPr>
          <w:rFonts w:hint="eastAsia"/>
          <w:lang w:val="en-US" w:eastAsia="zh-CN"/>
        </w:rPr>
        <w:t>配置</w:t>
      </w:r>
    </w:p>
    <w:p>
      <w:pPr>
        <w:numPr>
          <w:ilvl w:val="0"/>
          <w:numId w:val="0"/>
        </w:numPr>
        <w:ind w:firstLine="420" w:firstLineChars="0"/>
        <w:rPr>
          <w:rFonts w:hint="eastAsia"/>
        </w:rPr>
      </w:pPr>
      <w:r>
        <w:rPr>
          <w:rFonts w:hint="eastAsia"/>
        </w:rPr>
        <w:t>配置读写mysql主从复制的步骤：</w:t>
      </w:r>
    </w:p>
    <w:p>
      <w:pPr>
        <w:numPr>
          <w:ilvl w:val="0"/>
          <w:numId w:val="3"/>
        </w:numPr>
        <w:ind w:firstLine="420" w:firstLineChars="0"/>
        <w:rPr>
          <w:rFonts w:hint="eastAsia"/>
        </w:rPr>
      </w:pPr>
      <w:r>
        <w:rPr>
          <w:rFonts w:hint="eastAsia"/>
        </w:rPr>
        <w:t>在主库与从库都安装mysql数据库</w:t>
      </w:r>
    </w:p>
    <w:p>
      <w:pPr>
        <w:numPr>
          <w:ilvl w:val="0"/>
          <w:numId w:val="3"/>
        </w:numPr>
        <w:ind w:firstLine="420" w:firstLineChars="0"/>
        <w:rPr>
          <w:rFonts w:hint="eastAsia"/>
        </w:rPr>
      </w:pPr>
      <w:r>
        <w:rPr>
          <w:rFonts w:hint="eastAsia"/>
        </w:rPr>
        <w:t>在主库的配置文件(/etc/my.cnf)中配置server-id 和log-bin</w:t>
      </w:r>
    </w:p>
    <w:p>
      <w:pPr>
        <w:numPr>
          <w:ilvl w:val="0"/>
          <w:numId w:val="3"/>
        </w:numPr>
        <w:ind w:firstLine="420" w:firstLineChars="0"/>
        <w:rPr>
          <w:rFonts w:hint="eastAsia"/>
        </w:rPr>
      </w:pPr>
      <w:r>
        <w:rPr>
          <w:rFonts w:hint="eastAsia"/>
        </w:rPr>
        <w:t>在登陆主库后创建认证用户并做授权。</w:t>
      </w:r>
    </w:p>
    <w:p>
      <w:pPr>
        <w:numPr>
          <w:ilvl w:val="0"/>
          <w:numId w:val="3"/>
        </w:numPr>
        <w:ind w:firstLine="420" w:firstLineChars="0"/>
        <w:rPr>
          <w:rFonts w:hint="eastAsia"/>
        </w:rPr>
      </w:pPr>
      <w:r>
        <w:rPr>
          <w:rFonts w:hint="eastAsia"/>
        </w:rPr>
        <w:t>在从库的配置文件(/etc/my.cnf)中配置server-id</w:t>
      </w:r>
    </w:p>
    <w:p>
      <w:pPr>
        <w:numPr>
          <w:ilvl w:val="0"/>
          <w:numId w:val="3"/>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rPr>
          <w:rFonts w:hint="eastAsia"/>
          <w:lang w:val="en-US" w:eastAsia="zh-CN"/>
        </w:rPr>
      </w:pPr>
    </w:p>
    <w:p>
      <w:pPr>
        <w:pStyle w:val="4"/>
        <w:rPr>
          <w:rFonts w:hint="eastAsia"/>
          <w:lang w:val="en-US" w:eastAsia="zh-CN"/>
        </w:rPr>
      </w:pPr>
      <w:r>
        <w:rPr>
          <w:rFonts w:hint="eastAsia"/>
          <w:lang w:val="en-US" w:eastAsia="zh-CN"/>
        </w:rPr>
        <w:t>创建复制账号</w:t>
      </w:r>
    </w:p>
    <w:p>
      <w:pPr>
        <w:pStyle w:val="4"/>
        <w:rPr>
          <w:rFonts w:hint="eastAsia"/>
          <w:lang w:val="en-US" w:eastAsia="zh-CN"/>
        </w:rPr>
      </w:pPr>
      <w:r>
        <w:rPr>
          <w:rFonts w:hint="eastAsia"/>
          <w:lang w:val="en-US" w:eastAsia="zh-CN"/>
        </w:rPr>
        <w:t>配置主库和备库</w:t>
      </w:r>
    </w:p>
    <w:p>
      <w:pPr>
        <w:pStyle w:val="4"/>
        <w:rPr>
          <w:rFonts w:hint="eastAsia"/>
          <w:lang w:val="en-US" w:eastAsia="zh-CN"/>
        </w:rPr>
      </w:pPr>
      <w:r>
        <w:rPr>
          <w:rFonts w:hint="eastAsia"/>
          <w:lang w:val="en-US" w:eastAsia="zh-CN"/>
        </w:rPr>
        <w:t>启动复制</w:t>
      </w:r>
    </w:p>
    <w:p>
      <w:pPr>
        <w:pStyle w:val="4"/>
        <w:rPr>
          <w:rFonts w:hint="eastAsia"/>
          <w:lang w:val="en-US" w:eastAsia="zh-CN"/>
        </w:rPr>
      </w:pPr>
      <w:r>
        <w:rPr>
          <w:rFonts w:hint="eastAsia"/>
          <w:lang w:val="en-US" w:eastAsia="zh-CN"/>
        </w:rPr>
        <w:t>从另一个服务器开始复制</w:t>
      </w:r>
    </w:p>
    <w:p>
      <w:pPr>
        <w:pStyle w:val="4"/>
        <w:rPr>
          <w:rFonts w:hint="eastAsia"/>
          <w:lang w:val="en-US" w:eastAsia="zh-CN"/>
        </w:rPr>
      </w:pPr>
      <w:r>
        <w:rPr>
          <w:rFonts w:hint="eastAsia"/>
          <w:lang w:val="en-US" w:eastAsia="zh-CN"/>
        </w:rPr>
        <w:t>推荐的复制配置</w:t>
      </w: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5"/>
        <w:rPr>
          <w:rFonts w:hint="eastAsia"/>
          <w:lang w:val="en-US" w:eastAsia="zh-CN"/>
        </w:rPr>
      </w:pPr>
      <w:r>
        <w:rPr>
          <w:rFonts w:hint="eastAsia"/>
          <w:lang w:val="en-US" w:eastAsia="zh-CN"/>
        </w:rPr>
        <w:t>基于语句的复制</w:t>
      </w:r>
    </w:p>
    <w:p>
      <w:pPr>
        <w:pStyle w:val="5"/>
        <w:rPr>
          <w:rFonts w:hint="eastAsia"/>
          <w:lang w:val="en-US" w:eastAsia="zh-CN"/>
        </w:rPr>
      </w:pPr>
      <w:r>
        <w:rPr>
          <w:rFonts w:hint="eastAsia"/>
          <w:lang w:val="en-US" w:eastAsia="zh-CN"/>
        </w:rPr>
        <w:t>基于行的复制</w:t>
      </w:r>
    </w:p>
    <w:p>
      <w:pPr>
        <w:pStyle w:val="5"/>
        <w:rPr>
          <w:rFonts w:hint="eastAsia"/>
          <w:lang w:val="en-US" w:eastAsia="zh-CN"/>
        </w:rPr>
      </w:pPr>
      <w:r>
        <w:rPr>
          <w:rFonts w:hint="eastAsia"/>
          <w:lang w:val="en-US" w:eastAsia="zh-CN"/>
        </w:rPr>
        <w:t>区别</w:t>
      </w: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pPr>
      <w:r>
        <w:rPr>
          <w:rFonts w:hint="eastAsia"/>
        </w:rPr>
        <w:t>原理</w:t>
      </w:r>
    </w:p>
    <w:p>
      <w:r>
        <w:tab/>
      </w:r>
      <w:r>
        <w:rPr>
          <w:rFonts w:hint="eastAsia"/>
        </w:rPr>
        <w:t>MySQL复制原理大致如下：</w:t>
      </w:r>
    </w:p>
    <w:p>
      <w:pPr>
        <w:pStyle w:val="29"/>
        <w:numPr>
          <w:ilvl w:val="0"/>
          <w:numId w:val="4"/>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9"/>
        <w:numPr>
          <w:ilvl w:val="0"/>
          <w:numId w:val="4"/>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5"/>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5"/>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5"/>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5"/>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5"/>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5"/>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pPr>
        <w:rPr>
          <w:rFonts w:hint="eastAsia"/>
        </w:rPr>
      </w:pPr>
      <w:r>
        <w:tab/>
      </w:r>
      <w:r>
        <w:rPr>
          <w:rFonts w:hint="eastAsia"/>
        </w:rPr>
        <w:t>MySQL的复制是</w:t>
      </w:r>
      <w:r>
        <w:rPr>
          <w:rFonts w:hint="eastAsia"/>
          <w:color w:val="FF0000"/>
        </w:rPr>
        <w:t>异步复制</w:t>
      </w:r>
      <w:r>
        <w:rPr>
          <w:rFonts w:hint="eastAsia"/>
        </w:rPr>
        <w:t>。</w:t>
      </w:r>
    </w:p>
    <w:p>
      <w:pPr>
        <w:jc w:val="center"/>
        <w:rPr>
          <w:rFonts w:hint="eastAsia"/>
        </w:rPr>
      </w:pPr>
      <w:r>
        <w:drawing>
          <wp:inline distT="0" distB="0" distL="114300" distR="114300">
            <wp:extent cx="4700270" cy="218059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4700270" cy="2180590"/>
                    </a:xfrm>
                    <a:prstGeom prst="rect">
                      <a:avLst/>
                    </a:prstGeom>
                    <a:noFill/>
                    <a:ln w="9525">
                      <a:noFill/>
                    </a:ln>
                  </pic:spPr>
                </pic:pic>
              </a:graphicData>
            </a:graphic>
          </wp:inline>
        </w:drawing>
      </w:r>
    </w:p>
    <w:p>
      <w:pPr>
        <w:ind w:firstLine="420" w:firstLineChars="0"/>
        <w:rPr>
          <w:rFonts w:hint="eastAsia"/>
        </w:rPr>
      </w:pPr>
      <w:r>
        <w:rPr>
          <w:rFonts w:hint="eastAsia"/>
        </w:rPr>
        <w:t>MySQL默认的复制即是异步的，主库在执行完客户端提交的事务后会立即将结果返给给客户端，并不关心从库是否已经接收并处理，这样就会有一个问题，主如果crash掉了，此时主上已经提交的事务可能并没有传到从上，如果此时，强行将从提升为主，可能导致新主上的数据不完整。</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rPr>
          <w:rFonts w:hint="eastAsia"/>
          <w:lang w:val="en-US" w:eastAsia="zh-CN"/>
        </w:rPr>
      </w:pPr>
      <w:r>
        <w:rPr>
          <w:rFonts w:hint="eastAsia"/>
          <w:lang w:val="en-US" w:eastAsia="zh-CN"/>
        </w:rPr>
        <w:t>全同步复制</w:t>
      </w:r>
    </w:p>
    <w:p>
      <w:pPr>
        <w:jc w:val="center"/>
        <w:rPr>
          <w:rFonts w:hint="eastAsia"/>
          <w:lang w:val="en-US" w:eastAsia="zh-CN"/>
        </w:rPr>
      </w:pPr>
      <w:r>
        <w:drawing>
          <wp:inline distT="0" distB="0" distL="114300" distR="114300">
            <wp:extent cx="3418840" cy="23622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3418840" cy="2362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指当主库执行完一个事务，所有的从库都执行了该事务才返回给客户端。因为需要等待所有从库执行完该事务才能返回，所以全同步复制的性能必然会收到严重的影响。</w:t>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pPr>
        <w:rPr>
          <w:rFonts w:hint="eastAsia"/>
        </w:rPr>
      </w:pPr>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r>
        <w:rPr>
          <w:rFonts w:hint="eastAsia"/>
        </w:rPr>
        <w:t>造成主库上该事务binlog丢失，此时从库可能损失这个事务，从而造成数据不一致。</w:t>
      </w:r>
    </w:p>
    <w:p>
      <w:pPr>
        <w:jc w:val="center"/>
        <w:rPr>
          <w:rFonts w:hint="eastAsia"/>
        </w:rPr>
      </w:pPr>
      <w:r>
        <w:drawing>
          <wp:inline distT="0" distB="0" distL="114300" distR="114300">
            <wp:extent cx="4533265" cy="2085975"/>
            <wp:effectExtent l="0" t="0" r="63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4533265" cy="2085975"/>
                    </a:xfrm>
                    <a:prstGeom prst="rect">
                      <a:avLst/>
                    </a:prstGeom>
                    <a:noFill/>
                    <a:ln w="9525">
                      <a:noFill/>
                    </a:ln>
                  </pic:spPr>
                </pic:pic>
              </a:graphicData>
            </a:graphic>
          </wp:inline>
        </w:drawing>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w:t>
      </w:r>
      <w:r>
        <w:rPr>
          <w:rFonts w:hint="eastAsia"/>
          <w:b/>
          <w:bCs/>
          <w:color w:val="FF0000"/>
        </w:rPr>
        <w:t>主库在每次事务成功提交时，并不及时反馈给前端应用用户，而是等待其中一个从库</w:t>
      </w:r>
      <w:r>
        <w:rPr>
          <w:rFonts w:hint="eastAsia"/>
          <w:b/>
          <w:bCs/>
          <w:color w:val="FF0000"/>
          <w:lang w:val="en-US" w:eastAsia="zh-CN"/>
        </w:rPr>
        <w:t>也</w:t>
      </w:r>
      <w:r>
        <w:rPr>
          <w:rFonts w:hint="eastAsia"/>
          <w:b/>
          <w:bCs/>
          <w:color w:val="FF0000"/>
        </w:rPr>
        <w:t>接收到binlog事务并成功写入到中继日志后，主库才返回commit操作成功给客户端</w:t>
      </w:r>
      <w:r>
        <w:rPr>
          <w:rFonts w:hint="eastAsia"/>
        </w:rPr>
        <w:t>。半同步复制保证了事务成功提交后，</w:t>
      </w:r>
      <w:r>
        <w:rPr>
          <w:rFonts w:hint="eastAsia"/>
          <w:color w:val="FF0000"/>
        </w:rPr>
        <w:t>至少有两份日志记录，一份在主库的binlog日志上，一份在至少一个从库的中继日志Relay</w:t>
      </w:r>
      <w:r>
        <w:rPr>
          <w:color w:val="FF0000"/>
        </w:rPr>
        <w:t xml:space="preserve"> Log</w:t>
      </w:r>
      <w:r>
        <w:rPr>
          <w:rFonts w:hint="eastAsia"/>
          <w:color w:val="FF0000"/>
        </w:rPr>
        <w:t>上，从而更进一步保证了数据的完整性</w:t>
      </w:r>
      <w:r>
        <w:rPr>
          <w:rFonts w:hint="eastAsia"/>
        </w:rPr>
        <w:t>。</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9"/>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9"/>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9"/>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lang w:val="en-US" w:eastAsia="zh-CN"/>
        </w:rPr>
        <w:t>针对复制延时问题，数据库引入最大可用、最大性能等策略，但是无法权衡安全和高效，即如果实现RPO=0则必然效率会低。阿里OceanBase能够做到RPO=0。</w:t>
      </w:r>
    </w:p>
    <w:p>
      <w:pPr>
        <w:rPr>
          <w:rFonts w:hint="eastAsia"/>
          <w:lang w:val="en-US" w:eastAsia="zh-CN"/>
        </w:rPr>
      </w:pPr>
    </w:p>
    <w:p>
      <w:pPr>
        <w:pStyle w:val="3"/>
      </w:pPr>
      <w:r>
        <w:rPr>
          <w:rFonts w:hint="eastAsia"/>
        </w:rPr>
        <w:t>复制拓扑</w:t>
      </w:r>
    </w:p>
    <w:p>
      <w:pPr>
        <w:rPr>
          <w:rFonts w:hint="eastAsia"/>
        </w:rPr>
      </w:pPr>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jc w:val="center"/>
        <w:rPr>
          <w:rFonts w:hint="eastAsia"/>
        </w:rPr>
      </w:pPr>
      <w:r>
        <w:rPr>
          <w:rFonts w:hint="eastAsia"/>
        </w:rPr>
        <w:drawing>
          <wp:inline distT="0" distB="0" distL="114300" distR="114300">
            <wp:extent cx="4850765" cy="2581910"/>
            <wp:effectExtent l="0" t="0" r="635"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4850765" cy="2581910"/>
                    </a:xfrm>
                    <a:prstGeom prst="rect">
                      <a:avLst/>
                    </a:prstGeom>
                    <a:noFill/>
                    <a:ln>
                      <a:noFill/>
                    </a:ln>
                  </pic:spPr>
                </pic:pic>
              </a:graphicData>
            </a:graphic>
          </wp:inline>
        </w:drawing>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r>
        <w:rPr>
          <w:rFonts w:hint="eastAsia"/>
          <w:lang w:val="en-US" w:eastAsia="zh-CN"/>
        </w:rPr>
        <w:t>和维护</w:t>
      </w:r>
    </w:p>
    <w:p>
      <w:pPr>
        <w:pStyle w:val="4"/>
        <w:rPr>
          <w:rFonts w:hint="eastAsia"/>
          <w:lang w:val="en-US" w:eastAsia="zh-CN"/>
        </w:rPr>
      </w:pPr>
      <w:r>
        <w:rPr>
          <w:rFonts w:hint="eastAsia"/>
          <w:lang w:val="en-US" w:eastAsia="zh-CN"/>
        </w:rPr>
        <w:t>监控复制</w:t>
      </w:r>
    </w:p>
    <w:p>
      <w:pPr>
        <w:pStyle w:val="4"/>
        <w:rPr>
          <w:rFonts w:hint="eastAsia"/>
          <w:lang w:val="en-US" w:eastAsia="zh-CN"/>
        </w:rPr>
      </w:pPr>
      <w:r>
        <w:rPr>
          <w:rFonts w:hint="eastAsia"/>
          <w:lang w:val="en-US" w:eastAsia="zh-CN"/>
        </w:rPr>
        <w:t>测量备库延迟</w:t>
      </w:r>
    </w:p>
    <w:p>
      <w:pPr>
        <w:pStyle w:val="4"/>
        <w:rPr>
          <w:rFonts w:hint="eastAsia"/>
          <w:lang w:val="en-US" w:eastAsia="zh-CN"/>
        </w:rPr>
      </w:pPr>
      <w:r>
        <w:rPr>
          <w:rFonts w:hint="eastAsia"/>
          <w:lang w:val="en-US" w:eastAsia="zh-CN"/>
        </w:rPr>
        <w:t>确定主备是否一致</w:t>
      </w:r>
    </w:p>
    <w:p>
      <w:pPr>
        <w:pStyle w:val="4"/>
        <w:rPr>
          <w:rFonts w:hint="eastAsia"/>
          <w:lang w:val="en-US" w:eastAsia="zh-CN"/>
        </w:rPr>
      </w:pPr>
      <w:r>
        <w:rPr>
          <w:rFonts w:hint="eastAsia"/>
          <w:lang w:val="en-US" w:eastAsia="zh-CN"/>
        </w:rPr>
        <w:t>从主库重新同步备库</w:t>
      </w:r>
    </w:p>
    <w:p>
      <w:pPr>
        <w:pStyle w:val="4"/>
        <w:rPr>
          <w:rFonts w:hint="eastAsia"/>
          <w:lang w:val="en-US" w:eastAsia="zh-CN"/>
        </w:rPr>
      </w:pPr>
      <w:r>
        <w:rPr>
          <w:rFonts w:hint="eastAsia"/>
          <w:lang w:val="en-US" w:eastAsia="zh-CN"/>
        </w:rPr>
        <w:t>改变主库</w:t>
      </w:r>
    </w:p>
    <w:p>
      <w:pPr>
        <w:pStyle w:val="4"/>
        <w:rPr>
          <w:rFonts w:hint="eastAsia"/>
          <w:lang w:val="en-US" w:eastAsia="zh-CN"/>
        </w:rPr>
      </w:pPr>
      <w:r>
        <w:rPr>
          <w:rFonts w:hint="eastAsia"/>
          <w:lang w:val="en-US" w:eastAsia="zh-CN"/>
        </w:rPr>
        <w:t>在一个主-主配置中交换角色</w:t>
      </w: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w:t>
      </w:r>
      <w:r>
        <w:rPr>
          <w:rFonts w:hint="eastAsia"/>
          <w:color w:val="FF0000"/>
        </w:rPr>
        <w:t>show slave statusG</w:t>
      </w:r>
      <w:r>
        <w:rPr>
          <w:rFonts w:hint="eastAsia"/>
        </w:rPr>
        <w:t>”语句，以下的字段可以给你想要的信息：</w:t>
      </w:r>
    </w:p>
    <w:p>
      <w:pPr>
        <w:ind w:firstLine="420"/>
        <w:rPr>
          <w:color w:val="FF0000"/>
        </w:rPr>
      </w:pPr>
      <w:r>
        <w:rPr>
          <w:rFonts w:hint="eastAsia"/>
          <w:color w:val="FF0000"/>
        </w:rPr>
        <w:t>Master_Log_File — 上一个从主库拷贝过来的binlog文件</w:t>
      </w:r>
    </w:p>
    <w:p>
      <w:pPr>
        <w:ind w:firstLine="420"/>
        <w:rPr>
          <w:color w:val="FF0000"/>
        </w:rPr>
      </w:pPr>
      <w:r>
        <w:rPr>
          <w:rFonts w:hint="eastAsia"/>
          <w:color w:val="FF0000"/>
        </w:rPr>
        <w:t>Read_Master_Log_Pos — 主库的binlog文件被拷贝到从库的relay log中的位置</w:t>
      </w:r>
    </w:p>
    <w:p>
      <w:pPr>
        <w:ind w:firstLine="420"/>
        <w:rPr>
          <w:color w:val="FF0000"/>
        </w:rPr>
      </w:pPr>
      <w:r>
        <w:rPr>
          <w:rFonts w:hint="eastAsia"/>
          <w:color w:val="FF0000"/>
        </w:rPr>
        <w:t>Relay_Master_Log_File — SQL线程当前处理中的relay log文件</w:t>
      </w:r>
    </w:p>
    <w:p>
      <w:pPr>
        <w:ind w:firstLine="420"/>
        <w:rPr>
          <w:color w:val="FF0000"/>
        </w:rPr>
      </w:pPr>
      <w:r>
        <w:rPr>
          <w:rFonts w:hint="eastAsia"/>
          <w:color w:val="FF0000"/>
        </w:rPr>
        <w:t>Exec_Master_Log_Pos — 当前binlog文件正在被执行的语句的位置</w:t>
      </w:r>
    </w:p>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lang w:val="en-US" w:eastAsia="zh-CN"/>
        </w:rPr>
      </w:pPr>
      <w:r>
        <w:rPr>
          <w:rFonts w:hint="eastAsia"/>
          <w:lang w:val="en-US" w:eastAsia="zh-CN"/>
        </w:rPr>
        <w:t>在从库上通过SHOW SLAVE STATUS</w:t>
      </w:r>
    </w:p>
    <w:p>
      <w:pPr>
        <w:ind w:firstLine="420" w:firstLineChars="0"/>
        <w:rPr>
          <w:rFonts w:hint="eastAsia"/>
          <w:lang w:val="en-US" w:eastAsia="zh-CN"/>
        </w:rPr>
      </w:pPr>
      <w:r>
        <w:rPr>
          <w:rFonts w:hint="eastAsia"/>
          <w:lang w:val="en-US" w:eastAsia="zh-CN"/>
        </w:rPr>
        <w:t>检查Seconds_Behind_Master值即可。</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bookmarkStart w:id="0" w:name="_GoBack"/>
      <w:bookmarkEnd w:id="0"/>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color w:val="FF0000"/>
          <w:lang w:val="en-US" w:eastAsia="zh-CN"/>
        </w:rPr>
        <w:t>通过SHOW SLAVE STATUS与SHOW PROCESSLIST查看现在从库的情况</w:t>
      </w:r>
      <w:r>
        <w:rPr>
          <w:rFonts w:hint="eastAsia"/>
          <w:lang w:val="en-US" w:eastAsia="zh-CN"/>
        </w:rPr>
        <w:t>。（顺便也可排除在从库备份时这种原因）</w:t>
      </w:r>
    </w:p>
    <w:p>
      <w:pPr>
        <w:ind w:firstLine="420" w:firstLineChars="0"/>
        <w:rPr>
          <w:rFonts w:hint="eastAsia"/>
          <w:color w:val="FF0000"/>
          <w:lang w:val="en-US" w:eastAsia="zh-CN"/>
        </w:rPr>
      </w:pPr>
      <w:r>
        <w:rPr>
          <w:rFonts w:hint="eastAsia"/>
          <w:color w:val="FF0000"/>
          <w:lang w:val="en-US" w:eastAsia="zh-CN"/>
        </w:rPr>
        <w:t>若Exec_Master_Log_Pos不变，考虑大事务、DDL、无主键，检查主库对应的binlog及position即可。</w:t>
      </w:r>
    </w:p>
    <w:p>
      <w:pPr>
        <w:ind w:firstLine="420" w:firstLineChars="0"/>
        <w:rPr>
          <w:rFonts w:hint="eastAsia"/>
          <w:color w:val="FF0000"/>
          <w:lang w:val="en-US" w:eastAsia="zh-CN"/>
        </w:rPr>
      </w:pPr>
      <w:r>
        <w:rPr>
          <w:rFonts w:hint="eastAsia"/>
          <w:color w:val="FF0000"/>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经典案例分析：</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 \l "rd" </w:instrText>
      </w:r>
      <w:r>
        <w:rPr>
          <w:rFonts w:hint="default"/>
          <w:lang w:val="en-US" w:eastAsia="zh-CN"/>
        </w:rPr>
        <w:fldChar w:fldCharType="separate"/>
      </w:r>
      <w:r>
        <w:rPr>
          <w:rFonts w:hint="default"/>
          <w:lang w:val="en-US" w:eastAsia="zh-CN"/>
        </w:rPr>
        <w:t>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rd</w:t>
      </w:r>
      <w:r>
        <w:rPr>
          <w:rFonts w:hint="default"/>
          <w:lang w:val="en-US" w:eastAsia="zh-CN"/>
        </w:rPr>
        <w:fldChar w:fldCharType="end"/>
      </w:r>
    </w:p>
    <w:p>
      <w:pPr>
        <w:ind w:firstLine="420" w:firstLineChars="0"/>
        <w:rPr>
          <w:rFonts w:hint="default"/>
          <w:lang w:val="en-US" w:eastAsia="zh-CN"/>
        </w:rPr>
      </w:pPr>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7"/>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Source Sans Pro">
    <w:panose1 w:val="020B0503030403020204"/>
    <w:charset w:val="00"/>
    <w:family w:val="auto"/>
    <w:pitch w:val="default"/>
    <w:sig w:usb0="20000007" w:usb1="00000001" w:usb2="00000000" w:usb3="00000000" w:csb0="20000193"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C5B02E"/>
    <w:multiLevelType w:val="singleLevel"/>
    <w:tmpl w:val="FDC5B02E"/>
    <w:lvl w:ilvl="0" w:tentative="0">
      <w:start w:val="1"/>
      <w:numFmt w:val="decimal"/>
      <w:suff w:val="nothing"/>
      <w:lvlText w:val="%1、"/>
      <w:lvlJc w:val="left"/>
    </w:lvl>
  </w:abstractNum>
  <w:abstractNum w:abstractNumId="1">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F41D7EC"/>
    <w:multiLevelType w:val="singleLevel"/>
    <w:tmpl w:val="5F41D7EC"/>
    <w:lvl w:ilvl="0" w:tentative="0">
      <w:start w:val="1"/>
      <w:numFmt w:val="decimal"/>
      <w:suff w:val="nothing"/>
      <w:lvlText w:val="%1、"/>
      <w:lvlJc w:val="left"/>
    </w:lvl>
  </w:abstractNum>
  <w:abstractNum w:abstractNumId="4">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53DEC"/>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3A6F33"/>
    <w:rsid w:val="04A46AA6"/>
    <w:rsid w:val="06B75912"/>
    <w:rsid w:val="07EC41BA"/>
    <w:rsid w:val="09490578"/>
    <w:rsid w:val="09D25D52"/>
    <w:rsid w:val="0AED37D5"/>
    <w:rsid w:val="0B0B7208"/>
    <w:rsid w:val="0BF81F03"/>
    <w:rsid w:val="0F3B288D"/>
    <w:rsid w:val="110B5E09"/>
    <w:rsid w:val="11903F0F"/>
    <w:rsid w:val="13967B37"/>
    <w:rsid w:val="1415211B"/>
    <w:rsid w:val="1B2A17DD"/>
    <w:rsid w:val="1CEC1902"/>
    <w:rsid w:val="1E844E42"/>
    <w:rsid w:val="221A7427"/>
    <w:rsid w:val="26092736"/>
    <w:rsid w:val="26821B59"/>
    <w:rsid w:val="27001EB3"/>
    <w:rsid w:val="2829154E"/>
    <w:rsid w:val="2B524FFB"/>
    <w:rsid w:val="2D03453E"/>
    <w:rsid w:val="2E480F3B"/>
    <w:rsid w:val="32C51A08"/>
    <w:rsid w:val="3347627F"/>
    <w:rsid w:val="365217F5"/>
    <w:rsid w:val="374D147D"/>
    <w:rsid w:val="3F365DCB"/>
    <w:rsid w:val="4051509E"/>
    <w:rsid w:val="409E25F1"/>
    <w:rsid w:val="40D54590"/>
    <w:rsid w:val="42A564C4"/>
    <w:rsid w:val="43E15239"/>
    <w:rsid w:val="496121EE"/>
    <w:rsid w:val="4AE20124"/>
    <w:rsid w:val="4B8C5D5C"/>
    <w:rsid w:val="4D7C5E00"/>
    <w:rsid w:val="4DB676CC"/>
    <w:rsid w:val="4ED45393"/>
    <w:rsid w:val="51CE7058"/>
    <w:rsid w:val="5468173A"/>
    <w:rsid w:val="578921F1"/>
    <w:rsid w:val="58CF0CDA"/>
    <w:rsid w:val="5AF16B4F"/>
    <w:rsid w:val="5B783D0D"/>
    <w:rsid w:val="5BAC0F39"/>
    <w:rsid w:val="5BE45DD3"/>
    <w:rsid w:val="5CBD4979"/>
    <w:rsid w:val="5D172391"/>
    <w:rsid w:val="60FA39F0"/>
    <w:rsid w:val="61D214FA"/>
    <w:rsid w:val="620D5CE7"/>
    <w:rsid w:val="62F91BC2"/>
    <w:rsid w:val="6A055151"/>
    <w:rsid w:val="6CB53451"/>
    <w:rsid w:val="6EE23DF1"/>
    <w:rsid w:val="731E7E21"/>
    <w:rsid w:val="73836335"/>
    <w:rsid w:val="770321B5"/>
    <w:rsid w:val="77D156B0"/>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22"/>
    <w:unhideWhenUsed/>
    <w:qFormat/>
    <w:uiPriority w:val="9"/>
    <w:pPr>
      <w:keepNext/>
      <w:keepLines/>
      <w:outlineLvl w:val="4"/>
    </w:pPr>
    <w:rPr>
      <w:b/>
      <w:bCs/>
      <w:sz w:val="24"/>
      <w:szCs w:val="28"/>
    </w:rPr>
  </w:style>
  <w:style w:type="paragraph" w:styleId="7">
    <w:name w:val="heading 6"/>
    <w:basedOn w:val="1"/>
    <w:next w:val="1"/>
    <w:link w:val="23"/>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4"/>
    <w:qFormat/>
    <w:uiPriority w:val="10"/>
    <w:pPr>
      <w:jc w:val="center"/>
      <w:outlineLvl w:val="0"/>
    </w:pPr>
    <w:rPr>
      <w:rFonts w:cstheme="majorBidi"/>
      <w:b/>
      <w:bCs/>
      <w:szCs w:val="32"/>
    </w:rPr>
  </w:style>
  <w:style w:type="character" w:styleId="16">
    <w:name w:val="Strong"/>
    <w:basedOn w:val="15"/>
    <w:qFormat/>
    <w:uiPriority w:val="22"/>
    <w:rPr>
      <w:b/>
    </w:rPr>
  </w:style>
  <w:style w:type="character" w:styleId="17">
    <w:name w:val="Hyperlink"/>
    <w:basedOn w:val="15"/>
    <w:unhideWhenUsed/>
    <w:qFormat/>
    <w:uiPriority w:val="99"/>
    <w:rPr>
      <w:color w:val="0000FF"/>
      <w:u w:val="single"/>
    </w:rPr>
  </w:style>
  <w:style w:type="character" w:customStyle="1" w:styleId="18">
    <w:name w:val="标题 1 字符"/>
    <w:basedOn w:val="15"/>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5"/>
    <w:link w:val="5"/>
    <w:qFormat/>
    <w:uiPriority w:val="9"/>
    <w:rPr>
      <w:rFonts w:ascii="Times New Roman" w:hAnsi="Times New Roman" w:eastAsia="仿宋" w:cstheme="majorBidi"/>
      <w:b/>
      <w:bCs/>
      <w:sz w:val="24"/>
      <w:szCs w:val="28"/>
    </w:rPr>
  </w:style>
  <w:style w:type="character" w:customStyle="1" w:styleId="22">
    <w:name w:val="标题 5 字符"/>
    <w:basedOn w:val="15"/>
    <w:link w:val="6"/>
    <w:qFormat/>
    <w:uiPriority w:val="9"/>
    <w:rPr>
      <w:rFonts w:ascii="Times New Roman" w:hAnsi="Times New Roman" w:eastAsia="仿宋"/>
      <w:b/>
      <w:bCs/>
      <w:sz w:val="24"/>
      <w:szCs w:val="28"/>
    </w:rPr>
  </w:style>
  <w:style w:type="character" w:customStyle="1" w:styleId="23">
    <w:name w:val="标题 6 字符"/>
    <w:basedOn w:val="15"/>
    <w:link w:val="7"/>
    <w:qFormat/>
    <w:uiPriority w:val="9"/>
    <w:rPr>
      <w:rFonts w:ascii="Times New Roman" w:hAnsi="Times New Roman" w:eastAsia="仿宋" w:cstheme="majorBidi"/>
      <w:b/>
      <w:bCs/>
      <w:sz w:val="24"/>
      <w:szCs w:val="24"/>
    </w:rPr>
  </w:style>
  <w:style w:type="character" w:customStyle="1" w:styleId="24">
    <w:name w:val="标题 字符"/>
    <w:basedOn w:val="15"/>
    <w:link w:val="13"/>
    <w:qFormat/>
    <w:uiPriority w:val="10"/>
    <w:rPr>
      <w:rFonts w:ascii="Times New Roman" w:hAnsi="Times New Roman" w:eastAsia="仿宋" w:cstheme="majorBidi"/>
      <w:b/>
      <w:bCs/>
      <w:sz w:val="24"/>
      <w:szCs w:val="32"/>
    </w:rPr>
  </w:style>
  <w:style w:type="character" w:customStyle="1" w:styleId="25">
    <w:name w:val="标题 7 字符"/>
    <w:basedOn w:val="15"/>
    <w:link w:val="8"/>
    <w:qFormat/>
    <w:uiPriority w:val="9"/>
    <w:rPr>
      <w:rFonts w:ascii="Times New Roman" w:hAnsi="Times New Roman" w:eastAsia="华文宋体"/>
      <w:b/>
      <w:bCs/>
      <w:sz w:val="24"/>
      <w:szCs w:val="24"/>
    </w:rPr>
  </w:style>
  <w:style w:type="character" w:customStyle="1" w:styleId="26">
    <w:name w:val="标题 8 字符"/>
    <w:basedOn w:val="15"/>
    <w:link w:val="9"/>
    <w:qFormat/>
    <w:uiPriority w:val="9"/>
    <w:rPr>
      <w:rFonts w:ascii="Times New Roman" w:hAnsi="Times New Roman" w:eastAsia="仿宋" w:cstheme="majorBidi"/>
      <w:sz w:val="24"/>
      <w:szCs w:val="24"/>
    </w:r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TotalTime>17</TotalTime>
  <ScaleCrop>false</ScaleCrop>
  <LinksUpToDate>false</LinksUpToDate>
  <CharactersWithSpaces>5901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大力</cp:lastModifiedBy>
  <dcterms:modified xsi:type="dcterms:W3CDTF">2020-11-27T16:28:38Z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