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w:t>
      </w:r>
      <w:r>
        <w:rPr>
          <w:rFonts w:hint="eastAsia"/>
          <w:lang w:val="en-US" w:eastAsia="zh-CN"/>
        </w:rPr>
        <w:t>从库可以</w:t>
      </w:r>
      <w:r>
        <w:rPr>
          <w:rFonts w:hint="eastAsia"/>
        </w:rPr>
        <w:t>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w:t>
      </w:r>
      <w:r>
        <w:rPr>
          <w:rFonts w:hint="eastAsia"/>
          <w:b/>
          <w:bCs/>
          <w:color w:val="FF0000"/>
          <w:u w:val="single"/>
        </w:rPr>
        <w:t>二进制日志</w:t>
      </w:r>
      <w:r>
        <w:rPr>
          <w:rFonts w:hint="eastAsia"/>
          <w:color w:val="FF0000"/>
        </w:rPr>
        <w:t>传到复制服务器（也叫从库）上，然后在从库上对这些日志</w:t>
      </w:r>
      <w:r>
        <w:rPr>
          <w:rFonts w:hint="eastAsia"/>
          <w:b/>
          <w:bCs/>
          <w:color w:val="FF0000"/>
          <w:u w:val="single"/>
        </w:rPr>
        <w:t>重新执行</w:t>
      </w:r>
      <w:r>
        <w:rPr>
          <w:rFonts w:hint="eastAsia"/>
          <w:color w:val="FF0000"/>
        </w:rPr>
        <w:t>（也叫</w:t>
      </w:r>
      <w:r>
        <w:rPr>
          <w:rFonts w:hint="eastAsia"/>
          <w:b/>
          <w:bCs/>
          <w:color w:val="FF0000"/>
          <w:u w:val="single"/>
        </w:rPr>
        <w:t>重做</w:t>
      </w:r>
      <w:r>
        <w:rPr>
          <w:rFonts w:hint="eastAsia"/>
          <w:color w:val="FF0000"/>
        </w:rPr>
        <w:t>），从而使得从库和主库的数据保持同步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b/>
          <w:bCs/>
          <w:color w:val="FF0000"/>
          <w:u w:val="single"/>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pPr>
        <w:rPr>
          <w:rFonts w:hint="eastAsia"/>
        </w:rPr>
      </w:pPr>
      <w:r>
        <w:tab/>
      </w:r>
      <w:r>
        <w:rPr>
          <w:rFonts w:hint="eastAsia"/>
        </w:rPr>
        <w:t>MySQL的复制是</w:t>
      </w:r>
      <w:r>
        <w:rPr>
          <w:rFonts w:hint="eastAsia"/>
          <w:color w:val="FF0000"/>
        </w:rPr>
        <w:t>异步复制</w:t>
      </w:r>
      <w:r>
        <w:rPr>
          <w:rFonts w:hint="eastAsia"/>
        </w:rPr>
        <w:t>。</w:t>
      </w:r>
    </w:p>
    <w:p>
      <w:pPr>
        <w:jc w:val="center"/>
        <w:rPr>
          <w:rFonts w:hint="eastAsia"/>
        </w:rPr>
      </w:pPr>
      <w:r>
        <w:drawing>
          <wp:inline distT="0" distB="0" distL="114300" distR="114300">
            <wp:extent cx="4700270" cy="218059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1"/>
                    <a:stretch>
                      <a:fillRect/>
                    </a:stretch>
                  </pic:blipFill>
                  <pic:spPr>
                    <a:xfrm>
                      <a:off x="0" y="0"/>
                      <a:ext cx="4700270" cy="2180590"/>
                    </a:xfrm>
                    <a:prstGeom prst="rect">
                      <a:avLst/>
                    </a:prstGeom>
                    <a:noFill/>
                    <a:ln w="9525">
                      <a:noFill/>
                    </a:ln>
                  </pic:spPr>
                </pic:pic>
              </a:graphicData>
            </a:graphic>
          </wp:inline>
        </w:drawing>
      </w:r>
    </w:p>
    <w:p>
      <w:pPr>
        <w:ind w:firstLine="420" w:firstLineChars="0"/>
        <w:rPr>
          <w:rFonts w:hint="eastAsia"/>
        </w:rPr>
      </w:pPr>
      <w:r>
        <w:rPr>
          <w:rFonts w:hint="eastAsia"/>
        </w:rPr>
        <w:t>MySQL默认的复制即是异步的，主库在执行完客户端提交的事务后会立即将结果返给给客户端，并不关心从库是否已经接收并处理，这样就会有一个问题，主如果crash掉了，此时主上已经提交的事务可能并没有传到从上，如果此时，强行将从提升为主，可能导致新主上的数据不完整。</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rPr>
          <w:rFonts w:hint="eastAsia"/>
          <w:lang w:val="en-US" w:eastAsia="zh-CN"/>
        </w:rPr>
      </w:pPr>
      <w:r>
        <w:rPr>
          <w:rFonts w:hint="eastAsia"/>
          <w:lang w:val="en-US" w:eastAsia="zh-CN"/>
        </w:rPr>
        <w:t>全同步复制</w:t>
      </w:r>
    </w:p>
    <w:p>
      <w:pPr>
        <w:jc w:val="center"/>
        <w:rPr>
          <w:rFonts w:hint="eastAsia"/>
          <w:lang w:val="en-US" w:eastAsia="zh-CN"/>
        </w:rPr>
      </w:pPr>
      <w:r>
        <w:drawing>
          <wp:inline distT="0" distB="0" distL="114300" distR="114300">
            <wp:extent cx="3418840" cy="2362200"/>
            <wp:effectExtent l="0" t="0" r="1016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4"/>
                    <a:stretch>
                      <a:fillRect/>
                    </a:stretch>
                  </pic:blipFill>
                  <pic:spPr>
                    <a:xfrm>
                      <a:off x="0" y="0"/>
                      <a:ext cx="3418840" cy="2362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指当主库执行完一个事务，所有的从库都执行了该事务才返回给客户端。因为需要等待所有从库执行完该事务才能返回，所以全同步复制的性能必然会收到严重的影响。</w:t>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pPr>
        <w:rPr>
          <w:rFonts w:hint="eastAsia"/>
        </w:rPr>
      </w:pPr>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r>
        <w:rPr>
          <w:rFonts w:hint="eastAsia"/>
        </w:rPr>
        <w:t>造成主库上该事务binlog丢失，此时从库可能损失这个事务，从而造成数据不一致。</w:t>
      </w:r>
    </w:p>
    <w:p>
      <w:pPr>
        <w:jc w:val="center"/>
        <w:rPr>
          <w:rFonts w:hint="eastAsia"/>
        </w:rPr>
      </w:pPr>
      <w:bookmarkStart w:id="0" w:name="_GoBack"/>
      <w:r>
        <w:drawing>
          <wp:inline distT="0" distB="0" distL="114300" distR="114300">
            <wp:extent cx="4533265" cy="2085975"/>
            <wp:effectExtent l="0" t="0" r="635"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stretch>
                      <a:fillRect/>
                    </a:stretch>
                  </pic:blipFill>
                  <pic:spPr>
                    <a:xfrm>
                      <a:off x="0" y="0"/>
                      <a:ext cx="4533265" cy="2085975"/>
                    </a:xfrm>
                    <a:prstGeom prst="rect">
                      <a:avLst/>
                    </a:prstGeom>
                    <a:noFill/>
                    <a:ln w="9525">
                      <a:noFill/>
                    </a:ln>
                  </pic:spPr>
                </pic:pic>
              </a:graphicData>
            </a:graphic>
          </wp:inline>
        </w:drawing>
      </w:r>
      <w:bookmarkEnd w:id="0"/>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w:t>
      </w:r>
      <w:r>
        <w:rPr>
          <w:rFonts w:hint="eastAsia"/>
          <w:b/>
          <w:bCs/>
          <w:color w:val="FF0000"/>
        </w:rPr>
        <w:t>主库在每次事务成功提交时，并不及时反馈给前端应用用户，而是等待其中一个从库</w:t>
      </w:r>
      <w:r>
        <w:rPr>
          <w:rFonts w:hint="eastAsia"/>
          <w:b/>
          <w:bCs/>
          <w:color w:val="FF0000"/>
          <w:lang w:val="en-US" w:eastAsia="zh-CN"/>
        </w:rPr>
        <w:t>也</w:t>
      </w:r>
      <w:r>
        <w:rPr>
          <w:rFonts w:hint="eastAsia"/>
          <w:b/>
          <w:bCs/>
          <w:color w:val="FF0000"/>
        </w:rPr>
        <w:t>接收到binlog事务并成功写入到中继日志后，主库才返回commit操作成功给客户端</w:t>
      </w:r>
      <w:r>
        <w:rPr>
          <w:rFonts w:hint="eastAsia"/>
        </w:rPr>
        <w:t>。半同步复制保证了事务成功提交后，</w:t>
      </w:r>
      <w:r>
        <w:rPr>
          <w:rFonts w:hint="eastAsia"/>
          <w:color w:val="FF0000"/>
        </w:rPr>
        <w:t>至少有两份日志记录，一份在主库的binlog日志上，一份在至少一个从库的中继日志Relay</w:t>
      </w:r>
      <w:r>
        <w:rPr>
          <w:color w:val="FF0000"/>
        </w:rPr>
        <w:t xml:space="preserve"> Log</w:t>
      </w:r>
      <w:r>
        <w:rPr>
          <w:rFonts w:hint="eastAsia"/>
          <w:color w:val="FF0000"/>
        </w:rPr>
        <w:t>上，从而更进一步保证了数据的完整性</w:t>
      </w:r>
      <w:r>
        <w:rPr>
          <w:rFonts w:hint="eastAsia"/>
        </w:rPr>
        <w:t>。</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color w:val="FF0000"/>
          <w:lang w:val="en-US" w:eastAsia="zh-CN"/>
        </w:rPr>
      </w:pPr>
      <w:r>
        <w:rPr>
          <w:rFonts w:hint="eastAsia"/>
          <w:color w:val="FF0000"/>
          <w:lang w:val="en-US" w:eastAsia="zh-CN"/>
        </w:rPr>
        <w:t>Master_Log_File—上一个从主库拷贝过来的binlog文件</w:t>
      </w:r>
    </w:p>
    <w:p>
      <w:pPr>
        <w:ind w:firstLine="420" w:firstLineChars="0"/>
        <w:rPr>
          <w:rFonts w:hint="eastAsia"/>
          <w:color w:val="FF0000"/>
          <w:lang w:val="en-US" w:eastAsia="zh-CN"/>
        </w:rPr>
      </w:pPr>
      <w:r>
        <w:rPr>
          <w:rFonts w:hint="eastAsia"/>
          <w:color w:val="FF0000"/>
          <w:lang w:val="en-US" w:eastAsia="zh-CN"/>
        </w:rPr>
        <w:t>Read_Master_Log_Pos—主库binlog文件被拷贝到从库的relay log中的位置</w:t>
      </w:r>
    </w:p>
    <w:p>
      <w:pPr>
        <w:ind w:firstLine="420" w:firstLineChars="0"/>
        <w:rPr>
          <w:rFonts w:hint="eastAsia"/>
          <w:color w:val="FF0000"/>
          <w:lang w:val="en-US" w:eastAsia="zh-CN"/>
        </w:rPr>
      </w:pPr>
      <w:r>
        <w:rPr>
          <w:rFonts w:hint="eastAsia"/>
          <w:color w:val="FF0000"/>
          <w:lang w:val="en-US" w:eastAsia="zh-CN"/>
        </w:rPr>
        <w:t>Relay_Master_Log_File—SQL线程当前处理中的relay log文件</w:t>
      </w:r>
    </w:p>
    <w:p>
      <w:pPr>
        <w:ind w:firstLine="420" w:firstLineChars="0"/>
        <w:rPr>
          <w:rFonts w:hint="eastAsia"/>
          <w:color w:val="FF0000"/>
          <w:lang w:val="en-US" w:eastAsia="zh-CN"/>
        </w:rPr>
      </w:pPr>
      <w:r>
        <w:rPr>
          <w:rFonts w:hint="eastAsia"/>
          <w:color w:val="FF0000"/>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53DEC"/>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AED37D5"/>
    <w:rsid w:val="0B0B7208"/>
    <w:rsid w:val="110B5E09"/>
    <w:rsid w:val="11903F0F"/>
    <w:rsid w:val="13967B37"/>
    <w:rsid w:val="1415211B"/>
    <w:rsid w:val="1B2A17DD"/>
    <w:rsid w:val="1CEC1902"/>
    <w:rsid w:val="1E844E42"/>
    <w:rsid w:val="221A7427"/>
    <w:rsid w:val="26092736"/>
    <w:rsid w:val="26821B59"/>
    <w:rsid w:val="2B524FFB"/>
    <w:rsid w:val="2D03453E"/>
    <w:rsid w:val="32C51A08"/>
    <w:rsid w:val="365217F5"/>
    <w:rsid w:val="3F365DCB"/>
    <w:rsid w:val="4051509E"/>
    <w:rsid w:val="409E25F1"/>
    <w:rsid w:val="40D54590"/>
    <w:rsid w:val="42A564C4"/>
    <w:rsid w:val="43E15239"/>
    <w:rsid w:val="496121EE"/>
    <w:rsid w:val="4B8C5D5C"/>
    <w:rsid w:val="4D7C5E00"/>
    <w:rsid w:val="4DB676CC"/>
    <w:rsid w:val="4ED45393"/>
    <w:rsid w:val="5468173A"/>
    <w:rsid w:val="578921F1"/>
    <w:rsid w:val="58CF0CDA"/>
    <w:rsid w:val="5AF16B4F"/>
    <w:rsid w:val="5B783D0D"/>
    <w:rsid w:val="5BAC0F39"/>
    <w:rsid w:val="5BE45DD3"/>
    <w:rsid w:val="5D172391"/>
    <w:rsid w:val="60FA39F0"/>
    <w:rsid w:val="61D214FA"/>
    <w:rsid w:val="620D5CE7"/>
    <w:rsid w:val="62F91BC2"/>
    <w:rsid w:val="6CB53451"/>
    <w:rsid w:val="731E7E21"/>
    <w:rsid w:val="73836335"/>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2020-10-21T16:27:36Z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