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w:t>
      </w:r>
      <w:r>
        <w:rPr>
          <w:rFonts w:hint="eastAsia"/>
          <w:color w:val="FF0000"/>
          <w:lang w:val="en-US" w:eastAsia="zh-CN"/>
        </w:rPr>
        <w:t>目的就是为了缓解数据库的压力，最大限度提高数据操作的效率</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当一张表的数据达到几千万时，你查询一次所花的时间会变多，如果有联合查询的话，很有可能会“卡死”。</w:t>
      </w:r>
      <w:r>
        <w:rPr>
          <w:rFonts w:hint="eastAsia"/>
          <w:color w:val="FF0000"/>
          <w:lang w:val="en-US" w:eastAsia="zh-CN"/>
        </w:rPr>
        <w:t>分表的目的就在于此，减小数据库的负担，缩短查询时间</w:t>
      </w:r>
      <w:r>
        <w:rPr>
          <w:rFonts w:hint="eastAsia"/>
          <w:lang w:val="en-US" w:eastAsia="zh-CN"/>
        </w:rPr>
        <w:t>。</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待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b/>
          <w:bCs/>
          <w:color w:val="FF0000"/>
          <w:u w:val="single"/>
          <w:lang w:val="en-US" w:eastAsia="zh-CN"/>
        </w:rPr>
      </w:pPr>
      <w:r>
        <w:rPr>
          <w:rFonts w:hint="eastAsia"/>
          <w:b/>
          <w:bCs/>
          <w:color w:val="FF0000"/>
          <w:u w:val="single"/>
          <w:lang w:val="en-US" w:eastAsia="zh-CN"/>
        </w:rPr>
        <w:t>3、复制延时</w:t>
      </w:r>
    </w:p>
    <w:p>
      <w:pPr>
        <w:ind w:firstLine="420" w:firstLineChars="0"/>
        <w:rPr>
          <w:rFonts w:hint="eastAsia"/>
          <w:b/>
          <w:bCs/>
          <w:color w:val="FF0000"/>
          <w:u w:val="single"/>
          <w:lang w:val="en-US" w:eastAsia="zh-CN"/>
        </w:rPr>
      </w:pPr>
      <w:r>
        <w:rPr>
          <w:rFonts w:hint="eastAsia"/>
          <w:b/>
          <w:bCs/>
          <w:color w:val="FF0000"/>
          <w:u w:val="single"/>
          <w:lang w:val="en-US" w:eastAsia="zh-CN"/>
        </w:rPr>
        <w:t>4、锁表率上升</w:t>
      </w:r>
    </w:p>
    <w:p>
      <w:pPr>
        <w:ind w:firstLine="420" w:firstLineChars="0"/>
        <w:rPr>
          <w:rFonts w:hint="eastAsia"/>
          <w:b/>
          <w:bCs/>
          <w:color w:val="FF0000"/>
          <w:u w:val="single"/>
          <w:lang w:val="en-US" w:eastAsia="zh-CN"/>
        </w:rPr>
      </w:pPr>
      <w:r>
        <w:rPr>
          <w:rFonts w:hint="eastAsia"/>
          <w:b/>
          <w:bCs/>
          <w:color w:val="FF0000"/>
          <w:u w:val="single"/>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不管是IO瓶颈，还是CPU瓶颈，最终都会导致数据库的活跃连接数增加，进而逼近甚至达到数据库可承载活跃连接数的阈值。在业务Service来看就是，可用数据库连接少甚至无连接可用（并发量、吞吐量、崩溃）。</w:t>
      </w:r>
    </w:p>
    <w:p>
      <w:pPr>
        <w:ind w:firstLine="420" w:firstLineChars="0"/>
        <w:rPr>
          <w:rFonts w:hint="eastAsia"/>
          <w:lang w:val="en-US" w:eastAsia="zh-CN"/>
        </w:rPr>
      </w:pP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第一种：磁盘读IO瓶颈，热点数据太多，数据库缓存放不下，每次查询时会产生大量的IO，降低查询速度 -&gt; 分库和垂直分表。</w:t>
      </w:r>
    </w:p>
    <w:p>
      <w:pPr>
        <w:ind w:firstLine="420" w:firstLineChars="0"/>
        <w:rPr>
          <w:rFonts w:hint="eastAsia"/>
          <w:lang w:val="en-US" w:eastAsia="zh-CN"/>
        </w:rPr>
      </w:pPr>
      <w:r>
        <w:rPr>
          <w:rFonts w:hint="eastAsia"/>
          <w:lang w:val="en-US" w:eastAsia="zh-CN"/>
        </w:rPr>
        <w:t>第二种：网络IO瓶颈，请求的数据太多，网络带宽不够 -&gt; 分库。</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如果是因为表多而数据多，这时候适合使用垂直切分，即把关系紧密（比如同一模块）的表切分出来放在一个server上</w:t>
      </w:r>
      <w:r>
        <w:rPr>
          <w:rFonts w:hint="eastAsia"/>
        </w:rPr>
        <w:t>。</w:t>
      </w:r>
      <w:r>
        <w:rPr>
          <w:rFonts w:hint="eastAsia"/>
          <w:color w:val="FF0000"/>
        </w:rPr>
        <w:t>如果表并不多，但每张表的数据非常多，这时候适合水平切分，即把表的数据按某种规则（比如按ID散列）切分到多个数据库(server)上</w:t>
      </w:r>
      <w:r>
        <w:rPr>
          <w:rFonts w:hint="eastAsia"/>
        </w:rPr>
        <w:t>。当然，现实中更多是这两种情况混杂在一起，这时候需要根据实际情况做出选择，也可能会综合使用垂直与水平切分，从而将原有数据库切分成类似矩阵一样可以无限扩充的数据库(server)阵列。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lang w:eastAsia="zh-CN"/>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w:t>
      </w:r>
      <w:r>
        <w:rPr>
          <w:rFonts w:hint="eastAsia"/>
          <w:color w:val="FF0000"/>
        </w:rPr>
        <w:t>SQLServer</w:t>
      </w:r>
      <w:r>
        <w:rPr>
          <w:rFonts w:hint="eastAsia"/>
          <w:lang w:eastAsia="zh-CN"/>
        </w:rPr>
        <w:t>。</w:t>
      </w:r>
    </w:p>
    <w:p>
      <w:pPr>
        <w:ind w:firstLine="420"/>
        <w:rPr>
          <w:rFonts w:hint="eastAsia"/>
          <w:lang w:val="en-US" w:eastAsia="zh-CN"/>
        </w:rPr>
      </w:pPr>
      <w:r>
        <w:rPr>
          <w:rFonts w:hint="eastAsia"/>
          <w:lang w:val="en-US" w:eastAsia="zh-CN"/>
        </w:rPr>
        <w:t>注：即所有的组件都是共享的。</w:t>
      </w:r>
    </w:p>
    <w:p>
      <w:pPr>
        <w:ind w:firstLine="420"/>
        <w:rPr>
          <w:rFonts w:hint="default"/>
          <w:lang w:val="en-US" w:eastAsia="zh-CN"/>
        </w:rPr>
      </w:pP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w:t>
      </w:r>
    </w:p>
    <w:p>
      <w:pPr>
        <w:ind w:firstLine="420"/>
        <w:rPr>
          <w:rFonts w:hint="eastAsia"/>
        </w:rPr>
      </w:pPr>
    </w:p>
    <w:p>
      <w:pPr>
        <w:pStyle w:val="3"/>
        <w:rPr>
          <w:rFonts w:hint="eastAsia"/>
        </w:rPr>
      </w:pPr>
      <w:r>
        <w:rPr>
          <w:rFonts w:hint="eastAsia"/>
        </w:rPr>
        <w:t>Shared Nothing</w:t>
      </w:r>
    </w:p>
    <w:p>
      <w:pPr>
        <w:ind w:firstLine="420" w:firstLineChars="0"/>
        <w:rPr>
          <w:rFonts w:hint="eastAsia"/>
          <w:lang w:val="en-US" w:eastAsia="zh-CN"/>
        </w:rPr>
      </w:pPr>
      <w:r>
        <w:rPr>
          <w:rFonts w:hint="eastAsia"/>
          <w:b/>
          <w:bCs/>
          <w:color w:val="FF0000"/>
          <w:lang w:val="en-US" w:eastAsia="zh-CN"/>
        </w:rPr>
        <w:t>无共享架构</w:t>
      </w:r>
      <w:r>
        <w:rPr>
          <w:rFonts w:hint="eastAsia"/>
          <w:lang w:val="en-US" w:eastAsia="zh-CN"/>
        </w:rPr>
        <w:t>，有时也称为</w:t>
      </w:r>
      <w:r>
        <w:rPr>
          <w:rFonts w:hint="eastAsia"/>
          <w:color w:val="FF0000"/>
          <w:lang w:val="en-US" w:eastAsia="zh-CN"/>
        </w:rPr>
        <w:t>水平扩展（horizontal scale）</w:t>
      </w:r>
      <w:r>
        <w:rPr>
          <w:rFonts w:hint="eastAsia"/>
          <w:lang w:val="en-US" w:eastAsia="zh-CN"/>
        </w:rPr>
        <w:t>或</w:t>
      </w:r>
      <w:r>
        <w:rPr>
          <w:rFonts w:hint="eastAsia"/>
          <w:color w:val="FF0000"/>
          <w:lang w:val="en-US" w:eastAsia="zh-CN"/>
        </w:rPr>
        <w:t>向外扩展（scale out）</w:t>
      </w:r>
      <w:r>
        <w:rPr>
          <w:rFonts w:hint="eastAsia"/>
          <w:lang w:val="en-US" w:eastAsia="zh-CN"/>
        </w:rPr>
        <w:t>。</w:t>
      </w:r>
    </w:p>
    <w:p>
      <w:pPr>
        <w:ind w:firstLine="420" w:firstLineChars="0"/>
        <w:rPr>
          <w:rFonts w:hint="default"/>
          <w:lang w:val="en-US" w:eastAsia="zh-CN"/>
        </w:rPr>
      </w:pPr>
      <w:r>
        <w:rPr>
          <w:rFonts w:hint="default"/>
          <w:lang w:val="en-US" w:eastAsia="zh-CN"/>
        </w:rP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pPr>
        <w:ind w:firstLine="420" w:firstLineChars="0"/>
        <w:rPr>
          <w:rFonts w:hint="default"/>
          <w:lang w:val="en-US" w:eastAsia="zh-CN"/>
        </w:rPr>
      </w:pP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architecture）是一种分布式计算架构。这种架构中的每一个节点（node）都是独立、自给的，而且整个系统中没有单点竞争。</w:t>
      </w:r>
    </w:p>
    <w:p>
      <w:pPr>
        <w:ind w:firstLine="420"/>
        <w:rPr>
          <w:rFonts w:hint="eastAsia"/>
        </w:rPr>
      </w:pPr>
      <w:r>
        <w:rPr>
          <w:rFonts w:hint="eastAsia"/>
          <w:color w:val="FF0000"/>
        </w:rPr>
        <w:t>在一个纯Shared Nothing系统中，通过简单地增加一些廉价的计算机做为系统的节点却可以获取几乎无限的扩展</w:t>
      </w:r>
      <w:r>
        <w:rPr>
          <w:rFonts w:hint="eastAsia"/>
        </w:rPr>
        <w:t>。</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ind w:firstLine="420"/>
        <w:rPr>
          <w:rFonts w:hint="eastAsia"/>
        </w:rPr>
      </w:pP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b/>
          <w:bCs/>
          <w:color w:val="FF0000"/>
          <w:u w:val="single"/>
        </w:rPr>
        <w:t>分表解决的是数据量多大的问题，分库解决的是数据库性能瓶颈问题</w:t>
      </w:r>
      <w:r>
        <w:rPr>
          <w:rFonts w:hint="eastAsia"/>
        </w:rPr>
        <w:t>。</w:t>
      </w:r>
    </w:p>
    <w:p/>
    <w:p>
      <w:pPr>
        <w:rPr>
          <w:rFonts w:hint="eastAsia"/>
        </w:rPr>
      </w:pPr>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pPr>
        <w:rPr>
          <w:rFonts w:hint="eastAsia"/>
        </w:rPr>
      </w:pP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w:t>
      </w:r>
      <w:r>
        <w:rPr>
          <w:rFonts w:hint="eastAsia"/>
          <w:color w:val="FF0000"/>
        </w:rPr>
        <w:t>字段</w:t>
      </w:r>
      <w:r>
        <w:rPr>
          <w:rFonts w:hint="eastAsia"/>
        </w:rPr>
        <w:t>为依据，按照一定策略（hash、range等），</w:t>
      </w:r>
      <w:r>
        <w:rPr>
          <w:rFonts w:hint="eastAsia"/>
          <w:color w:val="FF0000"/>
        </w:rPr>
        <w:t>将一个库中的数据拆分到多个库中</w:t>
      </w:r>
      <w:r>
        <w:rPr>
          <w:rFonts w:hint="eastAsia"/>
        </w:rPr>
        <w:t>。</w:t>
      </w:r>
    </w:p>
    <w:p>
      <w:pPr>
        <w:ind w:firstLine="420" w:firstLineChars="0"/>
        <w:rPr>
          <w:rFonts w:hint="eastAsia"/>
          <w:b/>
          <w:bCs/>
        </w:rPr>
      </w:pPr>
      <w:r>
        <w:rPr>
          <w:rFonts w:hint="eastAsia"/>
          <w:b/>
          <w:bCs/>
        </w:rPr>
        <w:t>结果：</w:t>
      </w:r>
    </w:p>
    <w:p>
      <w:pPr>
        <w:ind w:firstLine="420" w:firstLineChars="0"/>
        <w:rPr>
          <w:rFonts w:hint="eastAsia"/>
        </w:rPr>
      </w:pPr>
      <w:r>
        <w:rPr>
          <w:rFonts w:hint="eastAsia"/>
          <w:color w:val="FF0000"/>
        </w:rPr>
        <w:t>每个库的结构都一样</w:t>
      </w:r>
      <w:r>
        <w:rPr>
          <w:rFonts w:hint="eastAsia"/>
        </w:rPr>
        <w:t>；</w:t>
      </w:r>
    </w:p>
    <w:p>
      <w:pPr>
        <w:ind w:firstLine="420" w:firstLineChars="0"/>
        <w:rPr>
          <w:rFonts w:hint="eastAsia"/>
        </w:rPr>
      </w:pPr>
      <w:r>
        <w:rPr>
          <w:rFonts w:hint="eastAsia"/>
          <w:b/>
          <w:bCs/>
          <w:color w:val="FF0000"/>
          <w:u w:val="single"/>
        </w:rPr>
        <w:t>每个库的数据都不一样，没有交集</w:t>
      </w:r>
      <w:r>
        <w:rPr>
          <w:rFonts w:hint="eastAsia"/>
        </w:rPr>
        <w:t>；</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w:t>
      </w:r>
      <w:r>
        <w:rPr>
          <w:rFonts w:hint="eastAsia"/>
          <w:lang w:val="en-US" w:eastAsia="zh-CN"/>
        </w:rPr>
        <w:t>IO</w:t>
      </w:r>
      <w:r>
        <w:rPr>
          <w:rFonts w:hint="eastAsia"/>
        </w:rPr>
        <w:t>和</w:t>
      </w:r>
      <w:r>
        <w:rPr>
          <w:rFonts w:hint="eastAsia"/>
          <w:lang w:val="en-US" w:eastAsia="zh-CN"/>
        </w:rPr>
        <w:t>CPU</w:t>
      </w:r>
      <w:r>
        <w:rPr>
          <w:rFonts w:hint="eastAsia"/>
        </w:rPr>
        <w:t>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w:t>
      </w:r>
      <w:r>
        <w:rPr>
          <w:rFonts w:hint="eastAsia"/>
          <w:lang w:eastAsia="zh-CN"/>
        </w:rPr>
        <w:t>？</w:t>
      </w:r>
      <w:r>
        <w:rPr>
          <w:rFonts w:hint="eastAsia"/>
        </w:rPr>
        <w:t>可以建一张用户和shard对应的数据表，每次请求先从这张表找用户的shardid，再从对应shard中查询相关数据，如下图所示：</w:t>
      </w:r>
    </w:p>
    <w:p>
      <w:pPr>
        <w:jc w:val="cente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54220" cy="3090545"/>
                    </a:xfrm>
                    <a:prstGeom prst="rect">
                      <a:avLst/>
                    </a:prstGeom>
                    <a:noFill/>
                    <a:ln w="9525">
                      <a:noFill/>
                    </a:ln>
                  </pic:spPr>
                </pic:pic>
              </a:graphicData>
            </a:graphic>
          </wp:inline>
        </w:drawing>
      </w: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20"/>
        <w:numPr>
          <w:ilvl w:val="0"/>
          <w:numId w:val="1"/>
        </w:numPr>
        <w:ind w:firstLineChars="0"/>
      </w:pPr>
      <w:r>
        <w:rPr>
          <w:rFonts w:hint="eastAsia"/>
        </w:rPr>
        <w:t>单台DB的存储空间不够；</w:t>
      </w:r>
    </w:p>
    <w:p>
      <w:pPr>
        <w:pStyle w:val="20"/>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pPr>
        <w:rPr>
          <w:rFonts w:hint="eastAsia"/>
        </w:rPr>
      </w:pPr>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pPr>
        <w:ind w:firstLine="420" w:firstLineChars="0"/>
        <w:rPr>
          <w:rFonts w:hint="eastAsia"/>
        </w:rPr>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pPr>
        <w:ind w:firstLine="420" w:firstLineChars="0"/>
        <w:rPr>
          <w:rFonts w:hint="eastAsia"/>
        </w:rPr>
      </w:pPr>
      <w:r>
        <w:rPr>
          <w:rFonts w:hint="eastAsia"/>
          <w:lang w:val="en-US" w:eastAsia="zh-CN"/>
        </w:rPr>
        <w:t>MySQL</w:t>
      </w:r>
      <w:r>
        <w:rPr>
          <w:rFonts w:hint="eastAsia"/>
        </w:rPr>
        <w:t>中有一种机制是表锁定和行锁定，是为了保证数据的完整性。表锁定表示你们都不能对这张表进行操作，必须等我对表操作完才行。行锁定也一样，别的</w:t>
      </w:r>
      <w:r>
        <w:rPr>
          <w:rFonts w:hint="eastAsia"/>
          <w:lang w:val="en-US" w:eastAsia="zh-CN"/>
        </w:rPr>
        <w:t>SQL</w:t>
      </w:r>
      <w:r>
        <w:rPr>
          <w:rFonts w:hint="eastAsia"/>
        </w:rPr>
        <w:t>必须等我对这条数据操作完了，才能对这条数据进行操作。</w:t>
      </w:r>
    </w:p>
    <w:p>
      <w:pPr>
        <w:ind w:firstLine="420" w:firstLineChars="0"/>
        <w:rPr>
          <w:rFonts w:hint="eastAsia"/>
          <w:lang w:val="en-US" w:eastAsia="zh-CN"/>
        </w:rPr>
      </w:pPr>
      <w:r>
        <w:rPr>
          <w:rFonts w:hint="eastAsia"/>
          <w:lang w:val="en-US" w:eastAsia="zh-CN"/>
        </w:rPr>
        <w:t>基于数据查询和锁的考虑，引入分表。</w:t>
      </w:r>
    </w:p>
    <w:p>
      <w:pPr>
        <w:ind w:firstLine="420" w:firstLineChars="0"/>
        <w:rPr>
          <w:rFonts w:hint="default"/>
          <w:lang w:val="en-US" w:eastAsia="zh-CN"/>
        </w:rPr>
      </w:pPr>
    </w:p>
    <w:p>
      <w:r>
        <w:tab/>
      </w:r>
      <w:r>
        <w:rPr>
          <w:rFonts w:hint="eastAsia"/>
          <w:color w:val="FF0000"/>
        </w:rPr>
        <w:t>分表，从表面意思上看呢，就是把一张表分成N多个小表</w:t>
      </w:r>
      <w:r>
        <w:rPr>
          <w:rFonts w:hint="eastAsia"/>
        </w:rPr>
        <w:t>。例如，将用户表user的数据分拆到活跃用户表user_active和非活跃用户表user_inaction。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pPr>
        <w:rPr>
          <w:rFonts w:hint="eastAsia"/>
        </w:rPr>
      </w:pPr>
      <w:r>
        <w:tab/>
      </w:r>
      <w:r>
        <w:rPr>
          <w:rFonts w:hint="eastAsia"/>
        </w:rPr>
        <w:t>分表就是把一张表按照一定的规则分解成N个具有独立存储空间的实体表。系统读写时需要根据定义好的规则得到对应的字表名，然后操作它。</w:t>
      </w:r>
    </w:p>
    <w:p>
      <w:pPr>
        <w:rPr>
          <w:rFonts w:hint="eastAsia"/>
          <w:lang w:val="en-US" w:eastAsia="zh-CN"/>
        </w:rPr>
      </w:pPr>
    </w:p>
    <w:p>
      <w:pPr>
        <w:pStyle w:val="3"/>
        <w:rPr>
          <w:rFonts w:hint="eastAsia"/>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w:t>
      </w:r>
      <w:r>
        <w:rPr>
          <w:rFonts w:hint="eastAsia"/>
          <w:color w:val="FF0000"/>
          <w:lang w:eastAsia="zh-CN"/>
        </w:rPr>
        <w:t>字段</w:t>
      </w:r>
      <w:r>
        <w:rPr>
          <w:rFonts w:hint="eastAsia"/>
          <w:lang w:eastAsia="zh-CN"/>
        </w:rPr>
        <w:t>为依据，按照一定策略（hash、range等），</w:t>
      </w:r>
      <w:r>
        <w:rPr>
          <w:rFonts w:hint="eastAsia"/>
          <w:color w:val="FF0000"/>
          <w:lang w:eastAsia="zh-CN"/>
        </w:rPr>
        <w:t>将一个表中的数据拆分到多个表中</w:t>
      </w:r>
      <w:r>
        <w:rPr>
          <w:rFonts w:hint="eastAsia"/>
          <w:lang w:eastAsia="zh-CN"/>
        </w:rPr>
        <w:t>。</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color w:val="FF0000"/>
          <w:lang w:eastAsia="zh-CN"/>
        </w:rPr>
        <w:t>每个表的结构都一样</w:t>
      </w:r>
      <w:r>
        <w:rPr>
          <w:rFonts w:hint="eastAsia"/>
          <w:lang w:eastAsia="zh-CN"/>
        </w:rPr>
        <w:t>；</w:t>
      </w:r>
    </w:p>
    <w:p>
      <w:pPr>
        <w:ind w:firstLine="420" w:firstLineChars="0"/>
        <w:jc w:val="both"/>
        <w:rPr>
          <w:rFonts w:hint="eastAsia"/>
          <w:lang w:eastAsia="zh-CN"/>
        </w:rPr>
      </w:pPr>
      <w:r>
        <w:rPr>
          <w:rFonts w:hint="eastAsia"/>
          <w:color w:val="FF0000"/>
          <w:lang w:eastAsia="zh-CN"/>
        </w:rPr>
        <w:t>每个表的数据都不一样，没有交集</w:t>
      </w:r>
      <w:r>
        <w:rPr>
          <w:rFonts w:hint="eastAsia"/>
          <w:lang w:eastAsia="zh-CN"/>
        </w:rPr>
        <w:t>；</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20"/>
        <w:numPr>
          <w:ilvl w:val="0"/>
          <w:numId w:val="2"/>
        </w:numPr>
        <w:ind w:firstLineChars="0"/>
      </w:pPr>
      <w:r>
        <w:rPr>
          <w:rFonts w:hint="eastAsia"/>
        </w:rPr>
        <w:t>查询一次的时间短了；</w:t>
      </w:r>
    </w:p>
    <w:p>
      <w:pPr>
        <w:pStyle w:val="20"/>
        <w:numPr>
          <w:ilvl w:val="0"/>
          <w:numId w:val="2"/>
        </w:numPr>
        <w:ind w:firstLineChars="0"/>
      </w:pPr>
      <w:r>
        <w:rPr>
          <w:rFonts w:hint="eastAsia"/>
        </w:rPr>
        <w:t>数据分布在不同的文件，磁盘I/O性能提高；</w:t>
      </w:r>
    </w:p>
    <w:p>
      <w:pPr>
        <w:pStyle w:val="20"/>
        <w:numPr>
          <w:ilvl w:val="0"/>
          <w:numId w:val="2"/>
        </w:numPr>
        <w:ind w:firstLineChars="0"/>
      </w:pPr>
      <w:r>
        <w:rPr>
          <w:rFonts w:hint="eastAsia"/>
        </w:rPr>
        <w:t>读写锁影响的数据量小；</w:t>
      </w:r>
    </w:p>
    <w:p>
      <w:pPr>
        <w:pStyle w:val="20"/>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20"/>
        <w:numPr>
          <w:ilvl w:val="0"/>
          <w:numId w:val="3"/>
        </w:numPr>
        <w:ind w:firstLineChars="0"/>
      </w:pPr>
      <w:r>
        <w:rPr>
          <w:rFonts w:hint="eastAsia"/>
        </w:rPr>
        <w:t>一张表的查询速度已经慢到影响使用的时候；</w:t>
      </w:r>
    </w:p>
    <w:p>
      <w:pPr>
        <w:pStyle w:val="20"/>
        <w:numPr>
          <w:ilvl w:val="0"/>
          <w:numId w:val="3"/>
        </w:numPr>
        <w:ind w:firstLineChars="0"/>
      </w:pPr>
      <w:r>
        <w:rPr>
          <w:rFonts w:hint="eastAsia"/>
        </w:rPr>
        <w:t>sql经过优化；</w:t>
      </w:r>
    </w:p>
    <w:p>
      <w:pPr>
        <w:pStyle w:val="20"/>
        <w:numPr>
          <w:ilvl w:val="0"/>
          <w:numId w:val="3"/>
        </w:numPr>
        <w:ind w:firstLineChars="0"/>
      </w:pPr>
      <w:r>
        <w:rPr>
          <w:rFonts w:hint="eastAsia"/>
        </w:rPr>
        <w:t>数据量大；</w:t>
      </w:r>
    </w:p>
    <w:p>
      <w:pPr>
        <w:pStyle w:val="20"/>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bookmarkStart w:id="0" w:name="_GoBack"/>
      <w:bookmarkEnd w:id="0"/>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Pr>
        <w:ind w:left="240" w:leftChars="100"/>
      </w:pPr>
      <w:r>
        <w:rPr>
          <w:rFonts w:hint="eastAsia"/>
        </w:rPr>
        <w:t>S</w:t>
      </w:r>
      <w:r>
        <w:rPr>
          <w:rFonts w:hint="eastAsia"/>
          <w:lang w:val="en-US" w:eastAsia="zh-CN"/>
        </w:rPr>
        <w:t>QL</w:t>
      </w:r>
      <w:r>
        <w:rPr>
          <w:rFonts w:hint="eastAsia"/>
        </w:rPr>
        <w:t>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分库分表步骤</w:t>
      </w:r>
    </w:p>
    <w:p>
      <w:pPr>
        <w:ind w:firstLine="420" w:firstLineChars="0"/>
        <w:rPr>
          <w:rFonts w:hint="default"/>
          <w:lang w:val="en-US" w:eastAsia="zh-CN"/>
        </w:rPr>
      </w:pPr>
      <w:r>
        <w:rPr>
          <w:rFonts w:hint="default"/>
          <w:lang w:val="en-US" w:eastAsia="zh-CN"/>
        </w:rPr>
        <w:t>根据容量（当前容量和增长量）评估分库或分表个数 -&gt; 选key（均匀）-&gt; 分表规则（hash或range等）-&gt; 执行（一般双写）-&gt; 扩容问题（尽量减少数据的移动）。</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3"/>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4"/>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7"/>
                    <a:stretch>
                      <a:fillRect/>
                    </a:stretch>
                  </pic:blipFill>
                  <pic:spPr>
                    <a:xfrm>
                      <a:off x="0" y="0"/>
                      <a:ext cx="3265170" cy="2587625"/>
                    </a:xfrm>
                    <a:prstGeom prst="rect">
                      <a:avLst/>
                    </a:prstGeom>
                    <a:noFill/>
                    <a:ln w="9525">
                      <a:noFill/>
                    </a:ln>
                  </pic:spPr>
                </pic:pic>
              </a:graphicData>
            </a:graphic>
          </wp:inline>
        </w:drawing>
      </w:r>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numPr>
          <w:ilvl w:val="0"/>
          <w:numId w:val="4"/>
        </w:numPr>
        <w:ind w:firstLine="420" w:firstLineChars="0"/>
        <w:rPr>
          <w:rFonts w:hint="eastAsia"/>
          <w:lang w:val="en-US" w:eastAsia="zh-CN"/>
        </w:rPr>
      </w:pPr>
      <w:r>
        <w:rPr>
          <w:rFonts w:hint="eastAsia"/>
          <w:lang w:val="en-US" w:eastAsia="zh-CN"/>
        </w:rPr>
        <w:t>水平扩容库（升级从库法）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18"/>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4"/>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w:t>
      </w:r>
    </w:p>
    <w:p>
      <w:pPr>
        <w:numPr>
          <w:ilvl w:val="0"/>
          <w:numId w:val="0"/>
        </w:numPr>
        <w:ind w:firstLine="420" w:firstLineChars="0"/>
        <w:rPr>
          <w:rFonts w:hint="eastAsia"/>
          <w:lang w:val="en-US" w:eastAsia="zh-CN"/>
        </w:rPr>
      </w:pPr>
      <w:r>
        <w:rPr>
          <w:rFonts w:hint="eastAsia"/>
          <w:lang w:val="en-US" w:eastAsia="zh-CN"/>
        </w:rPr>
        <w:t>第二步：（同步双写）将老库中的老数据复制到新库中；</w:t>
      </w:r>
    </w:p>
    <w:p>
      <w:pPr>
        <w:numPr>
          <w:ilvl w:val="0"/>
          <w:numId w:val="0"/>
        </w:numPr>
        <w:ind w:firstLine="420" w:firstLineChars="0"/>
        <w:rPr>
          <w:rFonts w:hint="eastAsia"/>
          <w:lang w:val="en-US" w:eastAsia="zh-CN"/>
        </w:rPr>
      </w:pPr>
      <w:r>
        <w:rPr>
          <w:rFonts w:hint="eastAsia"/>
          <w:lang w:val="en-US" w:eastAsia="zh-CN"/>
        </w:rPr>
        <w:t>第三步：（同步双写）以老库为准校对新库中的老数据；第四步：（同步双写）修改应用配置和代码，去掉双写，部署；</w:t>
      </w:r>
    </w:p>
    <w:p>
      <w:pPr>
        <w:ind w:firstLine="420" w:firstLineChars="0"/>
        <w:rPr>
          <w:rFonts w:hint="eastAsia"/>
          <w:lang w:val="en-US" w:eastAsia="zh-CN"/>
        </w:rPr>
      </w:pPr>
      <w:r>
        <w:rPr>
          <w:rFonts w:hint="eastAsia"/>
          <w:lang w:val="en-US" w:eastAsia="zh-CN"/>
        </w:rPr>
        <w:t>注：双写是通用方案。</w:t>
      </w:r>
    </w:p>
    <w:p>
      <w:pPr>
        <w:ind w:firstLine="420" w:firstLineChars="0"/>
        <w:rPr>
          <w:rFonts w:hint="eastAsia"/>
          <w:lang w:val="en-US" w:eastAsia="zh-CN"/>
        </w:rPr>
      </w:pPr>
    </w:p>
    <w:p>
      <w:pPr>
        <w:pStyle w:val="2"/>
      </w:pPr>
      <w:r>
        <w:rPr>
          <w:rFonts w:hint="eastAsia"/>
        </w:rPr>
        <w:t>解决问题</w:t>
      </w:r>
    </w:p>
    <w:p>
      <w:pPr>
        <w:pStyle w:val="3"/>
      </w:pPr>
      <w:r>
        <w:rPr>
          <w:rFonts w:hint="eastAsia"/>
        </w:rPr>
        <w:t>事务问题</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b/>
          <w:bCs/>
        </w:rPr>
        <w:t>方案一：</w:t>
      </w:r>
      <w:r>
        <w:rPr>
          <w:rFonts w:hint="eastAsia"/>
          <w:color w:val="FF0000"/>
        </w:rPr>
        <w:t>使用分布式事务</w:t>
      </w:r>
    </w:p>
    <w:p>
      <w:pPr>
        <w:ind w:left="420" w:leftChars="175"/>
      </w:pPr>
      <w:r>
        <w:rPr>
          <w:rFonts w:hint="eastAsia"/>
          <w:b/>
          <w:bCs/>
        </w:rPr>
        <w:t>优点：</w:t>
      </w:r>
      <w:r>
        <w:rPr>
          <w:rFonts w:hint="eastAsia"/>
        </w:rPr>
        <w:t>交由数据库管理，简单有效</w:t>
      </w:r>
    </w:p>
    <w:p>
      <w:pPr>
        <w:ind w:left="420" w:leftChars="175"/>
      </w:pPr>
      <w:r>
        <w:rPr>
          <w:rFonts w:hint="eastAsia"/>
          <w:b/>
          <w:bCs/>
        </w:rPr>
        <w:t>缺点：</w:t>
      </w:r>
      <w:r>
        <w:rPr>
          <w:rFonts w:hint="eastAsia"/>
        </w:rPr>
        <w:t>性能代价高，特别是shard越来越多时</w:t>
      </w:r>
    </w:p>
    <w:p>
      <w:pPr>
        <w:ind w:left="420" w:leftChars="175"/>
      </w:pPr>
      <w:r>
        <w:rPr>
          <w:rFonts w:hint="eastAsia"/>
          <w:b/>
          <w:bCs/>
        </w:rPr>
        <w:t>方案二：</w:t>
      </w:r>
      <w:r>
        <w:rPr>
          <w:rFonts w:hint="eastAsia"/>
          <w:color w:val="FF0000"/>
        </w:rPr>
        <w:t>由应用程序和数据库共同控制</w:t>
      </w:r>
    </w:p>
    <w:p>
      <w:pPr>
        <w:ind w:firstLine="420"/>
      </w:pPr>
      <w:r>
        <w:rPr>
          <w:rFonts w:hint="eastAsia"/>
          <w:b/>
          <w:bCs/>
        </w:rPr>
        <w:t>原理：</w:t>
      </w:r>
      <w:r>
        <w:rPr>
          <w:rFonts w:hint="eastAsia"/>
        </w:rPr>
        <w:t>将一个跨多个数据库的分布式事务分拆成多个仅处于单个数据库上面的小事务，并通过应用程序来总控 各个小事务。</w:t>
      </w:r>
    </w:p>
    <w:p>
      <w:pPr>
        <w:ind w:firstLine="420"/>
      </w:pPr>
      <w:r>
        <w:rPr>
          <w:rFonts w:hint="eastAsia"/>
          <w:b/>
          <w:bCs/>
        </w:rPr>
        <w:t>优点：</w:t>
      </w:r>
      <w:r>
        <w:rPr>
          <w:rFonts w:hint="eastAsia"/>
        </w:rPr>
        <w:t>性能上有优势</w:t>
      </w:r>
    </w:p>
    <w:p>
      <w:pPr>
        <w:ind w:firstLine="420"/>
      </w:pPr>
      <w:r>
        <w:rPr>
          <w:rFonts w:hint="eastAsia"/>
          <w:b/>
          <w:bCs/>
        </w:rPr>
        <w:t>缺点：</w:t>
      </w:r>
      <w:r>
        <w:rPr>
          <w:rFonts w:hint="eastAsia"/>
        </w:rPr>
        <w:t>需要应用程序在事务控制上做灵活设计。如果使用了spring的事务管理，改动起来会面临一定的困难。</w:t>
      </w:r>
    </w:p>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ilvl w:val="0"/>
          <w:numId w:val="0"/>
        </w:numPr>
        <w:ind w:firstLine="420" w:firstLineChars="0"/>
        <w:rPr>
          <w:rFonts w:hint="eastAsia"/>
          <w:lang w:val="en-US" w:eastAsia="zh-CN"/>
        </w:rPr>
      </w:pPr>
    </w:p>
    <w:p>
      <w:pPr>
        <w:pStyle w:val="3"/>
      </w:pPr>
      <w:r>
        <w:rPr>
          <w:rFonts w:hint="eastAsia"/>
        </w:rPr>
        <w:t>事务</w:t>
      </w:r>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分库策略</w:t>
      </w:r>
    </w:p>
    <w:p>
      <w:pPr>
        <w:ind w:firstLine="420" w:firstLineChars="0"/>
      </w:pPr>
      <w:r>
        <w:rPr>
          <w:rFonts w:hint="eastAsia"/>
        </w:rPr>
        <w:t>分库维度确定后，如何把记录分到各个库里呢?</w:t>
      </w:r>
    </w:p>
    <w:p>
      <w:pPr>
        <w:ind w:firstLine="420" w:firstLineChars="0"/>
        <w:rPr>
          <w:b/>
          <w:bCs/>
        </w:rPr>
      </w:pPr>
      <w:r>
        <w:rPr>
          <w:rFonts w:hint="eastAsia"/>
          <w:b/>
          <w:bCs/>
        </w:rPr>
        <w:t>两种方式：</w:t>
      </w:r>
    </w:p>
    <w:p>
      <w:pPr>
        <w:ind w:firstLine="420" w:firstLineChars="0"/>
      </w:pPr>
      <w:r>
        <w:rPr>
          <w:rFonts w:hint="eastAsia"/>
        </w:rPr>
        <w:t>根据数值范围，比如用户Id为1-9999的记录分到第一个库，10000-20000的分到第二个库，以此类推。</w:t>
      </w:r>
    </w:p>
    <w:p>
      <w:pPr>
        <w:ind w:firstLine="420" w:firstLineChars="0"/>
      </w:pPr>
      <w:r>
        <w:rPr>
          <w:rFonts w:hint="eastAsia"/>
        </w:rPr>
        <w:t>根据数值取模，比如用户Id mod n，余数为0的记录放到第一个库，余数为1的放到第二个库，以此类推。</w:t>
      </w:r>
    </w:p>
    <w:p>
      <w:pPr>
        <w:ind w:firstLine="420" w:firstLineChars="0"/>
        <w:rPr>
          <w:b/>
          <w:bCs/>
        </w:rPr>
      </w:pPr>
      <w:r>
        <w:rPr>
          <w:rFonts w:hint="eastAsia"/>
          <w:b/>
          <w:bCs/>
        </w:rPr>
        <w:t>优劣比较：</w:t>
      </w:r>
    </w:p>
    <w:p/>
    <w:p>
      <w:pPr>
        <w:ind w:firstLine="420" w:firstLineChars="0"/>
      </w:pPr>
      <w:r>
        <w:rPr>
          <w:rFonts w:hint="eastAsia"/>
        </w:rPr>
        <w:t>评价指标按照范围分库按照Mod分库</w:t>
      </w:r>
    </w:p>
    <w:p>
      <w:pPr>
        <w:ind w:firstLine="420" w:firstLineChars="0"/>
      </w:pPr>
      <w:r>
        <w:rPr>
          <w:rFonts w:hint="eastAsia"/>
        </w:rPr>
        <w:t>库数量前期数目比较小，可以随用户/业务按需增长前期即根据mode因子确定库数量，数目一般比较大</w:t>
      </w:r>
    </w:p>
    <w:p>
      <w:pPr>
        <w:ind w:firstLine="420" w:firstLineChars="0"/>
      </w:pPr>
      <w:r>
        <w:rPr>
          <w:rFonts w:hint="eastAsia"/>
        </w:rPr>
        <w:t>访问性能前期库数量小，全库查询消耗资源少，单库查询性能略差前期库数量大，全库查询消耗资源多，单库查询性能略好</w:t>
      </w:r>
    </w:p>
    <w:p>
      <w:pPr>
        <w:ind w:firstLine="420" w:firstLineChars="0"/>
      </w:pPr>
      <w:r>
        <w:rPr>
          <w:rFonts w:hint="eastAsia"/>
        </w:rPr>
        <w:t>调整库数量比较容易，一般只需为新用户增加库，老库拆分也只影响单个库困难，改变mod因子导致数据在所有库之间迁移</w:t>
      </w:r>
    </w:p>
    <w:p>
      <w:pPr>
        <w:ind w:firstLine="420" w:firstLineChars="0"/>
      </w:pPr>
      <w:r>
        <w:rPr>
          <w:rFonts w:hint="eastAsia"/>
        </w:rPr>
        <w:t>数据热点新旧用户购物频率有差异，有数据热点问题新旧用户均匀到分布到各个库，无热点</w:t>
      </w:r>
    </w:p>
    <w:p>
      <w:pPr>
        <w:ind w:firstLine="420" w:firstLineChars="0"/>
      </w:pPr>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pPr>
        <w:ind w:firstLine="420" w:firstLineChars="0"/>
      </w:pPr>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color w:val="FF0000"/>
        </w:rPr>
        <w:t>分库从某种意义上来说，意味着DB schema改变了，必然影响应用，但这种改变和业务无关，所以要尽量保证分库对应用代码透明，分库逻辑尽量在数据访问层处理</w:t>
      </w:r>
      <w:r>
        <w:rPr>
          <w:rFonts w:hint="eastAsia"/>
        </w:rPr>
        <w:t>。当然完全做到这一点很困难，具体哪些应该由DAL负责，哪些由应用负责，这里有一些建议：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rPr>
          <w:rFonts w:hint="eastAsia" w:eastAsia="仿宋"/>
          <w:lang w:eastAsia="zh-CN"/>
        </w:rPr>
      </w:pPr>
      <w:r>
        <w:rPr>
          <w:rFonts w:hint="eastAsia"/>
        </w:rPr>
        <w:t>使用框架还是自主研发</w:t>
      </w:r>
      <w:r>
        <w:rPr>
          <w:rFonts w:hint="eastAsia"/>
          <w:lang w:eastAsia="zh-CN"/>
        </w:rPr>
        <w:t>？</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lang w:val="en-US" w:eastAsia="zh-CN"/>
        </w:rPr>
        <w:t>常用分库分表的中间件</w:t>
      </w:r>
      <w:r>
        <w:rPr>
          <w:rFonts w:hint="eastAsia"/>
        </w:rPr>
        <w:t>：</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rPr>
          <w:rFonts w:hint="eastAsia"/>
        </w:rPr>
      </w:pPr>
    </w:p>
    <w:p>
      <w:pPr>
        <w:pStyle w:val="2"/>
        <w:rPr>
          <w:rFonts w:hint="eastAsia"/>
          <w:lang w:val="en-US" w:eastAsia="zh-CN"/>
        </w:rPr>
      </w:pPr>
      <w:r>
        <w:rPr>
          <w:rFonts w:hint="eastAsia"/>
          <w:lang w:val="en-US" w:eastAsia="zh-CN"/>
        </w:rPr>
        <w:t>互联网公司方案</w:t>
      </w:r>
    </w:p>
    <w:p>
      <w:pPr>
        <w:pStyle w:val="3"/>
        <w:bidi w:val="0"/>
        <w:rPr>
          <w:rFonts w:hint="eastAsia"/>
          <w:lang w:val="en-US" w:eastAsia="zh-CN"/>
        </w:rPr>
      </w:pPr>
      <w:r>
        <w:rPr>
          <w:rFonts w:hint="eastAsia"/>
          <w:lang w:val="en-US" w:eastAsia="zh-CN"/>
        </w:rPr>
        <w:t>蚂蚁金服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"https://mp.weixin.qq.com/s?__biz=MzU0ODg0OTIyNw==&amp;mid=2247485843&amp;idx=1&amp;sn=12123eb11a4ac341c7e787422234bdab&amp;source=41" \l "wechat_redirect" </w:instrText>
      </w:r>
      <w:r>
        <w:rPr>
          <w:rFonts w:hint="eastAsia"/>
          <w:lang w:val="en-US" w:eastAsia="zh-CN"/>
        </w:rPr>
        <w:fldChar w:fldCharType="separate"/>
      </w:r>
      <w:r>
        <w:rPr>
          <w:rFonts w:hint="eastAsia"/>
          <w:lang w:val="en-US" w:eastAsia="zh-CN"/>
        </w:rPr>
        <w:t>https://mp.weixin.qq.com/s?__biz=MzU0ODg0OTIyNw==&amp;mid=2247485843&amp;idx=1&amp;sn=12123eb11a4ac341c7e787422234bdab&amp;source=41#wechat_redirect</w:t>
      </w:r>
      <w:r>
        <w:rPr>
          <w:rFonts w:hint="eastAsia"/>
          <w:lang w:val="en-US" w:eastAsia="zh-CN"/>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TDSQL</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"https://mp.weixin.qq.com/s?__biz=MzIwMzY1MzY4Mw==&amp;mid=2247484577&amp;idx=1&amp;sn=c7801c597a4e6d524960167ad5505d75&amp;chksm=96cd53fda1badaebbe5a9acdf5824c5039e04bd349f2c990f7dd8a8f5c294c5555f4ceadd7f3&amp;scene=0&amp;xtrack=1" \l "rd" </w:instrText>
      </w:r>
      <w:r>
        <w:rPr>
          <w:rFonts w:hint="default"/>
          <w:lang w:val="en-US" w:eastAsia="zh-CN"/>
        </w:rPr>
        <w:fldChar w:fldCharType="separate"/>
      </w:r>
      <w:r>
        <w:rPr>
          <w:rFonts w:hint="default"/>
          <w:lang w:val="en-US" w:eastAsia="zh-CN"/>
        </w:rPr>
        <w:t>https://mp.weixin.qq.com/s?__biz=MzIwMzY1MzY4Mw==&amp;mid=2247484577&amp;idx=1&amp;sn=c7801c597a4e6d524960167ad5505d75&amp;chksm=96cd53fda1badaebbe5a9acdf5824c5039e04bd349f2c990f7dd8a8f5c294c5555f4ceadd7f3&amp;scene=0&amp;xtrack=1#rd</w:t>
      </w:r>
      <w:r>
        <w:rPr>
          <w:rFonts w:hint="default"/>
          <w:lang w:val="en-US" w:eastAsia="zh-CN"/>
        </w:rPr>
        <w:fldChar w:fldCharType="end"/>
      </w:r>
    </w:p>
    <w:p>
      <w:pPr>
        <w:rPr>
          <w:rFonts w:hint="default"/>
          <w:lang w:val="en-US" w:eastAsia="zh-CN"/>
        </w:rPr>
      </w:pPr>
    </w:p>
    <w:p>
      <w:pPr>
        <w:pStyle w:val="2"/>
      </w:pPr>
      <w:r>
        <w:rPr>
          <w:rFonts w:hint="eastAsia"/>
        </w:rPr>
        <w:t>应用场景</w:t>
      </w:r>
    </w:p>
    <w:p>
      <w:pPr>
        <w:ind w:firstLine="420"/>
      </w:pPr>
      <w:r>
        <w:rPr>
          <w:rFonts w:hint="eastAsia"/>
          <w:b/>
          <w:bCs/>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80701B"/>
    <w:multiLevelType w:val="singleLevel"/>
    <w:tmpl w:val="5F80701B"/>
    <w:lvl w:ilvl="0" w:tentative="0">
      <w:start w:val="1"/>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C461CC"/>
    <w:rsid w:val="20727561"/>
    <w:rsid w:val="21221E30"/>
    <w:rsid w:val="265A01A7"/>
    <w:rsid w:val="277D4121"/>
    <w:rsid w:val="2AC339DC"/>
    <w:rsid w:val="2CBF705F"/>
    <w:rsid w:val="2ED7127F"/>
    <w:rsid w:val="2FB70376"/>
    <w:rsid w:val="41D175B2"/>
    <w:rsid w:val="47115FC6"/>
    <w:rsid w:val="4B3922B8"/>
    <w:rsid w:val="4BB7461D"/>
    <w:rsid w:val="4DE06EC1"/>
    <w:rsid w:val="4E633F21"/>
    <w:rsid w:val="4F290E8F"/>
    <w:rsid w:val="58346DBB"/>
    <w:rsid w:val="58831F14"/>
    <w:rsid w:val="5AEE29DC"/>
    <w:rsid w:val="5EED191E"/>
    <w:rsid w:val="62DC11F2"/>
    <w:rsid w:val="63D854E7"/>
    <w:rsid w:val="643C04FA"/>
    <w:rsid w:val="67C53591"/>
    <w:rsid w:val="68705E21"/>
    <w:rsid w:val="6B8070DC"/>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3"/>
    <w:qFormat/>
    <w:uiPriority w:val="9"/>
    <w:pPr>
      <w:keepNext/>
      <w:keepLines/>
      <w:outlineLvl w:val="0"/>
    </w:pPr>
    <w:rPr>
      <w:b/>
      <w:bCs/>
      <w:kern w:val="44"/>
      <w:szCs w:val="44"/>
    </w:rPr>
  </w:style>
  <w:style w:type="paragraph" w:styleId="3">
    <w:name w:val="heading 2"/>
    <w:basedOn w:val="1"/>
    <w:next w:val="1"/>
    <w:link w:val="14"/>
    <w:unhideWhenUsed/>
    <w:qFormat/>
    <w:uiPriority w:val="0"/>
    <w:pPr>
      <w:keepNext/>
      <w:keepLines/>
      <w:jc w:val="left"/>
      <w:outlineLvl w:val="1"/>
    </w:pPr>
    <w:rPr>
      <w:b/>
    </w:rPr>
  </w:style>
  <w:style w:type="paragraph" w:styleId="4">
    <w:name w:val="heading 3"/>
    <w:basedOn w:val="1"/>
    <w:next w:val="1"/>
    <w:link w:val="15"/>
    <w:unhideWhenUsed/>
    <w:qFormat/>
    <w:uiPriority w:val="0"/>
    <w:pPr>
      <w:keepNext/>
      <w:keepLines/>
      <w:outlineLvl w:val="2"/>
    </w:pPr>
    <w:rPr>
      <w:b/>
    </w:rPr>
  </w:style>
  <w:style w:type="paragraph" w:styleId="5">
    <w:name w:val="heading 4"/>
    <w:basedOn w:val="1"/>
    <w:next w:val="1"/>
    <w:link w:val="16"/>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2">
    <w:name w:val="Hyperlink"/>
    <w:basedOn w:val="11"/>
    <w:semiHidden/>
    <w:unhideWhenUsed/>
    <w:qFormat/>
    <w:uiPriority w:val="99"/>
    <w:rPr>
      <w:color w:val="0000FF"/>
      <w:u w:val="single"/>
    </w:rPr>
  </w:style>
  <w:style w:type="character" w:customStyle="1" w:styleId="13">
    <w:name w:val="标题 1 字符"/>
    <w:basedOn w:val="11"/>
    <w:link w:val="2"/>
    <w:qFormat/>
    <w:uiPriority w:val="9"/>
    <w:rPr>
      <w:rFonts w:ascii="Times New Roman" w:hAnsi="Times New Roman" w:eastAsia="仿宋"/>
      <w:b/>
      <w:bCs/>
      <w:kern w:val="44"/>
      <w:sz w:val="24"/>
      <w:szCs w:val="44"/>
    </w:rPr>
  </w:style>
  <w:style w:type="character" w:customStyle="1" w:styleId="14">
    <w:name w:val="标题 2 字符"/>
    <w:link w:val="3"/>
    <w:qFormat/>
    <w:uiPriority w:val="0"/>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1"/>
    <w:link w:val="5"/>
    <w:qFormat/>
    <w:uiPriority w:val="9"/>
    <w:rPr>
      <w:rFonts w:ascii="Times New Roman" w:hAnsi="Times New Roman" w:eastAsia="仿宋" w:cstheme="majorBidi"/>
      <w:b/>
      <w:bCs/>
      <w:sz w:val="24"/>
      <w:szCs w:val="28"/>
    </w:rPr>
  </w:style>
  <w:style w:type="character" w:customStyle="1" w:styleId="17">
    <w:name w:val="标题 5 字符"/>
    <w:basedOn w:val="11"/>
    <w:link w:val="6"/>
    <w:qFormat/>
    <w:uiPriority w:val="9"/>
    <w:rPr>
      <w:rFonts w:ascii="Times New Roman" w:hAnsi="Times New Roman" w:eastAsia="仿宋"/>
      <w:b/>
      <w:bCs/>
      <w:sz w:val="24"/>
      <w:szCs w:val="28"/>
    </w:rPr>
  </w:style>
  <w:style w:type="character" w:customStyle="1" w:styleId="18">
    <w:name w:val="页眉 字符"/>
    <w:basedOn w:val="11"/>
    <w:link w:val="8"/>
    <w:qFormat/>
    <w:uiPriority w:val="99"/>
    <w:rPr>
      <w:rFonts w:ascii="Times New Roman" w:hAnsi="Times New Roman" w:eastAsia="仿宋"/>
      <w:sz w:val="18"/>
      <w:szCs w:val="18"/>
    </w:rPr>
  </w:style>
  <w:style w:type="character" w:customStyle="1" w:styleId="19">
    <w:name w:val="页脚 字符"/>
    <w:basedOn w:val="11"/>
    <w:link w:val="7"/>
    <w:qFormat/>
    <w:uiPriority w:val="99"/>
    <w:rPr>
      <w:rFonts w:ascii="Times New Roman" w:hAnsi="Times New Roman" w:eastAsia="仿宋"/>
      <w:sz w:val="18"/>
      <w:szCs w:val="18"/>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TotalTime>41</TotalTime>
  <ScaleCrop>false</ScaleCrop>
  <LinksUpToDate>false</LinksUpToDate>
  <CharactersWithSpaces>12041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大力</cp:lastModifiedBy>
  <dcterms:modified xsi:type="dcterms:W3CDTF">2020-11-27T15:15:06Z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