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关于IO的最小单位：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数据库IO的最小单位是16K</w:t>
      </w:r>
      <w:r>
        <w:rPr>
          <w:rFonts w:hint="eastAsia"/>
          <w:lang w:val="en-US" w:eastAsia="zh-CN"/>
        </w:rPr>
        <w:t>（MySQL默认，oracle是8K）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文件系统IO的最小单位是4K</w:t>
      </w:r>
      <w:r>
        <w:rPr>
          <w:rFonts w:hint="eastAsia"/>
          <w:lang w:val="en-US" w:eastAsia="zh-CN"/>
        </w:rPr>
        <w:t>（也有1K的）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磁盘IO的最小单位是512字节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因此，存在IO写入导致page损坏的风险：</w:t>
      </w:r>
    </w:p>
    <w:p>
      <w:pPr>
        <w:jc w:val="center"/>
      </w:pPr>
      <w:r>
        <w:drawing>
          <wp:inline distT="0" distB="0" distL="114300" distR="114300">
            <wp:extent cx="4171315" cy="318643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页的大小是16K，假设在把内存中的脏页写到数据库的时候，写了2K突然掉电，也就是说前2K数据是新的，后14K是旧的，那么磁盘数据库这个数据页就是不完整的，是一个坏掉的数据页。redo只能加上旧、校检完整的数据页恢复一个脏块，不能修复坏掉的数据页，所以这个数据就丢失了，可能会造成数据不一致，所以需要double write。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库正在从内存想磁盘写一个数据页是，数据库宕机，从而导致这个页只写了部分数据，这就是部分写失效，它会导致数据丢失。这时是无法通过重做日志恢复的，因为重做日志记录的是对页的物理修改，如果页本身已经损坏，重做日志也无能为力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Doublewrite（两次写）提高innodb的可靠性，用来</w:t>
      </w:r>
      <w:r>
        <w:rPr>
          <w:rFonts w:hint="eastAsia"/>
          <w:color w:val="FF0000"/>
          <w:lang w:val="en-US" w:eastAsia="zh-CN"/>
        </w:rPr>
        <w:t>解决部分写失败(partial page write页断裂)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InnoDB使用了一种叫做doublewrite的特殊文件flush技术，</w:t>
      </w:r>
      <w:r>
        <w:rPr>
          <w:rFonts w:hint="eastAsia"/>
          <w:color w:val="FF0000"/>
          <w:lang w:val="en-US" w:eastAsia="zh-CN"/>
        </w:rPr>
        <w:t>在把pages写到date files之前，InnoDB先把它们写到一个叫doublewrite buffer的连续区域内，在写doublewrite buffer完成后，InnoDB才会把pages写到data file的适当的位置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color w:val="FF0000"/>
          <w:u w:val="single"/>
          <w:lang w:val="en-US" w:eastAsia="zh-CN"/>
        </w:rPr>
        <w:t>如果在写page的过程中发生意外崩溃，InnoDB在稍后的恢复过程中在doublewrite buffer中找到完好的page副本用于恢复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doublewrite buffer是InnoDB在table space上的128个页（2个区）大小是2MB</w:t>
      </w:r>
      <w:r>
        <w:rPr>
          <w:rFonts w:hint="eastAsia"/>
          <w:lang w:val="en-US" w:eastAsia="zh-CN"/>
        </w:rPr>
        <w:t>。为了解决 partial page write问题，</w:t>
      </w:r>
      <w:r>
        <w:rPr>
          <w:rFonts w:hint="eastAsia"/>
          <w:b/>
          <w:bCs/>
          <w:color w:val="FF0000"/>
          <w:u w:val="single"/>
          <w:lang w:val="en-US" w:eastAsia="zh-CN"/>
        </w:rPr>
        <w:t>当MySQL将脏数据flush到data file的时候, 先使用memcopy将脏数据复制到内存中的doublewrite buffer，之后通过doublewrite buffer再分2次，每次写入1MB到共享表空间，然后马上调用fsync函数，同步到磁盘上，避免缓冲带来的问题</w:t>
      </w:r>
      <w:r>
        <w:rPr>
          <w:rFonts w:hint="eastAsia"/>
          <w:lang w:val="en-US" w:eastAsia="zh-CN"/>
        </w:rPr>
        <w:t>，在这个过程中，doublewrite是顺序写，开销并不大，在完成doublewrite写入后，再将double write buffer写入各表空间文件，这时是离散写入。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所以在正常的情况下, MySQL写数据page时，会写两遍到磁盘上，第一遍是写到doublewrite buffer，第二遍是从doublewrite buffer写到真正的数据文件中。如果发生了极端情况（断电），InnoDB再次启动后，发现了一个page数据已经损坏，那么此时就可以从doublewrite buffer中进行数据恢复了。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</w:t>
      </w:r>
    </w:p>
    <w:p>
      <w:pPr>
        <w:jc w:val="center"/>
      </w:pPr>
      <w:r>
        <w:drawing>
          <wp:inline distT="0" distB="0" distL="114300" distR="114300">
            <wp:extent cx="4661535" cy="31222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doublewrite由两部分组成，一部分为内存中的doublewrite buffer，其大小为2MB，另一部分是磁盘上共享表空间(ibdata x)中连续的128个页，即2个区(extent)，大小也是2M。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1、当一系列机制触发数据缓冲池中的脏页刷新时，并不直接写入磁盘数据文件中，而是先拷贝至内存中的doublewrite buffer中；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2、接着从两次写缓冲区分两次写入磁盘共享表空间中(连续存储，顺序写，性能很高)，每次写1MB；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3、待第二步完成后，再将doublewrite buffer中的脏页数据写入实际的各个表空间文件(离散写)；(脏页数据固化后，即进行标记对应doublewrite数据可覆盖)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崩溃恢复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如果操作系统在将页写入磁盘的过程中发生崩溃，</w:t>
      </w:r>
      <w:r>
        <w:rPr>
          <w:rFonts w:hint="eastAsia"/>
          <w:color w:val="FF0000"/>
          <w:lang w:val="en-US" w:eastAsia="zh-CN"/>
        </w:rPr>
        <w:t>在恢复过程中，innodb存储引擎可以从共享表空间的doublewrite中找到该页的一个最近的副本，将其复制到表空间文件，再应用redo log，就完成了恢复过程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因为有副本所以也不担心表空间中数据页是否损坏。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Q：为什么log write不需要doublewrite的支持？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rPr>
          <w:rFonts w:hint="eastAsia"/>
          <w:color w:val="FF0000"/>
          <w:lang w:val="en-US" w:eastAsia="zh-CN"/>
        </w:rPr>
        <w:t>因为redolog写入的单位就是512字节，也就是磁盘IO的最小单位，所以无所谓数据损坏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1、double write带来的写负载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double write是一个buffer, 但其实它是开在物理文件上的一个buffer, 其实也就是file, 所以它会导致系统有更多的fsync操作, 而硬盘的fsync性能是很慢的, 所以它会降低mysql的整体性能。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但是，doublewrite buffer写入磁盘共享表空间这个过程是连续存储，是顺序写，性能非常高，(约占写的%10)，牺牲一点写性能来保证数据页的完整还是很有必要的。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2、监控double write工作负载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global status like '%dblwr%';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        | Value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Innodb_dblwr_pages_written | 7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Innodb_dblwr_writes        | 3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rows in set (0.00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关注点：Innodb_dblwr_pages_written / Innodb_dblwr_writes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开启doublewrite后，每次脏页刷新必须要先写doublewrite，而doublewrite存在于磁盘上的是两个连续的区，每个区由连续的页组成，一般情况下一个区最多有64个页，所以一次IO写入应该可以最多写64个页。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而根据以上系统Innodb_dblwr_pages_written与Innodb_dblwr_writes的比例来看，大概在3左右，远远还没到64(如果约等于64，那么说明系统的写压力非常大，有大量的脏页要往磁盘上写)，所以从这个角度也可以看出，系统写入压力并不高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3、关闭double write适合的场景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a. 海量DML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不惧怕数据损坏和丢失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系统写负载成为主要负载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variables like '%double%';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| Value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innodb_doublewrite | ON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(0.04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作为InnoDB的一个关键特性，doublewrite功能默认是开启的，但是在上述特殊的一些场景也可以视情况关闭，来提高数据库写性能。静态参数，配置文件修改，重启数据库。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4、为什么没有把double write里面的数据写到data page里面呢？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double write里面的数据是连续的，如果直接写到data page里面，而data page的页又是离散的，写入会很慢。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double write里面的数据没有办法被及时的覆盖掉，导致double write的压力很大；短时间内可能会出现double write溢出的情况。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在一些情况下可以关闭doublewrite以获取更高的性能</w:t>
      </w:r>
      <w:r>
        <w:rPr>
          <w:rFonts w:hint="eastAsia"/>
          <w:lang w:val="en-US" w:eastAsia="zh-CN"/>
        </w:rPr>
        <w:t>。比如</w:t>
      </w:r>
      <w:r>
        <w:rPr>
          <w:rFonts w:hint="eastAsia"/>
          <w:color w:val="FF0000"/>
          <w:lang w:val="en-US" w:eastAsia="zh-CN"/>
        </w:rPr>
        <w:t>在slave上可以关闭，因为即使出现了partial page write问题，数据还是可以从中继日志中恢复</w:t>
      </w:r>
      <w:r>
        <w:rPr>
          <w:rFonts w:hint="eastAsia"/>
          <w:lang w:val="en-US" w:eastAsia="zh-CN"/>
        </w:rPr>
        <w:t>。设置InnoDB_doublewrite=0即可关闭doublewrite buffer。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407E0C"/>
    <w:rsid w:val="0DDA76A4"/>
    <w:rsid w:val="0E411018"/>
    <w:rsid w:val="11275F3E"/>
    <w:rsid w:val="14314EF1"/>
    <w:rsid w:val="15881FD3"/>
    <w:rsid w:val="159803FE"/>
    <w:rsid w:val="16623727"/>
    <w:rsid w:val="1BD04BA1"/>
    <w:rsid w:val="1F2A2A2E"/>
    <w:rsid w:val="218C1E99"/>
    <w:rsid w:val="219808B2"/>
    <w:rsid w:val="24656EFF"/>
    <w:rsid w:val="2B8467DF"/>
    <w:rsid w:val="31221913"/>
    <w:rsid w:val="35836F49"/>
    <w:rsid w:val="36CD3885"/>
    <w:rsid w:val="3C5E3E2A"/>
    <w:rsid w:val="3FF37BE8"/>
    <w:rsid w:val="4850199F"/>
    <w:rsid w:val="4C4E55CE"/>
    <w:rsid w:val="56B92EDB"/>
    <w:rsid w:val="56D46545"/>
    <w:rsid w:val="623F0188"/>
    <w:rsid w:val="69881709"/>
    <w:rsid w:val="712372DD"/>
    <w:rsid w:val="73A36415"/>
    <w:rsid w:val="754C2154"/>
    <w:rsid w:val="75C466DC"/>
    <w:rsid w:val="7731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6"/>
    <w:basedOn w:val="5"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2020-08-19T15:27:48Z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