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数据库的流水号就相当于一个自增的整数，用来识别唯一的记录用的</w:t>
      </w:r>
      <w:r>
        <w:rPr>
          <w:rFonts w:hint="default"/>
          <w:lang w:val="en-US" w:eastAsia="zh-CN"/>
        </w:rPr>
        <w:t>。也就是说你每插入一条记录，流水号就增加1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一般是日期+流水号形成一个唯一的id。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b/>
          <w:bCs/>
          <w:color w:val="FF0000"/>
          <w:u w:val="single"/>
          <w:lang w:val="en-US" w:eastAsia="zh-CN"/>
        </w:rPr>
        <w:t>流水号是起到辅助作用，可以用来定位问题，与分布式唯一ID（业务必须）是不同的</w:t>
      </w:r>
      <w:r>
        <w:rPr>
          <w:rFonts w:hint="eastAsia"/>
          <w:lang w:val="en-US" w:eastAsia="zh-CN"/>
        </w:rPr>
        <w:t>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，在auto_increment基础上面，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号段模式是当下分布式ID生成器的主流实现方式之一（TDSQL采用该方法，唯一但是不严格递增</w:t>
      </w:r>
      <w:bookmarkStart w:id="0" w:name="_GoBack"/>
      <w:bookmarkEnd w:id="0"/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号段模式可以理解为从数据库批量的获取自增ID，每次从数据库取出一个号段范围</w:t>
      </w:r>
      <w:r>
        <w:rPr>
          <w:rFonts w:hint="eastAsia"/>
          <w:lang w:val="en-US" w:eastAsia="zh-CN"/>
        </w:rPr>
        <w:t>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"https://cloud.tencent.com/document/product/557/8766"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https://cloud.tencent.com/document/product/557/8766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GoldenDB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Sequence。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注：我们的分布式数据库中，采用全局管理单元控制sequence的方式生成（具有全局唯一性）。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fldChar w:fldCharType="begin"/>
      </w:r>
      <w:r>
        <w:rPr>
          <w:rFonts w:hint="eastAsia" w:ascii="Times New Roman" w:eastAsia="仿宋"/>
          <w:lang w:val="en-US" w:eastAsia="zh-CN"/>
        </w:rPr>
        <w:instrText xml:space="preserve"> HYPERLINK "https://www.bilibili.com/video/BV1Qp4y1z7rv/?spm_id_from=333.788.videocard.19" </w:instrText>
      </w:r>
      <w:r>
        <w:rPr>
          <w:rFonts w:hint="eastAsia" w:ascii="Times New Roman" w:eastAsia="仿宋"/>
          <w:lang w:val="en-US" w:eastAsia="zh-CN"/>
        </w:rPr>
        <w:fldChar w:fldCharType="separate"/>
      </w:r>
      <w:r>
        <w:rPr>
          <w:rFonts w:hint="eastAsia" w:ascii="Times New Roman" w:eastAsia="仿宋"/>
          <w:lang w:val="en-US" w:eastAsia="zh-CN"/>
        </w:rPr>
        <w:t>https://www.bilibili.com/video/BV1Qp4y1z7rv/?spm_id_from=333.788.videocard.19</w:t>
      </w:r>
      <w:r>
        <w:rPr>
          <w:rFonts w:hint="eastAsia" w:ascii="Times New Roman" w:eastAsia="仿宋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给每个服务器分配一个自增的区段（分布式唯一ID强调唯一而不是严格递增），服务器取得的值一定是全局唯一的。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"https://maiyang.me/post/2019-10-23-global-id-in-tidb/"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https://maiyang.me/post/2019-10-23-global-id-in-tidb/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"https://www.bookstack.cn/read/tidb-in-action/session4-chapter6-serial-number.md"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https://www.bookstack.cn/read/tidb-in-action/session4-chapter6-serial-number.md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4280D55"/>
    <w:rsid w:val="086C3D32"/>
    <w:rsid w:val="0BA101F1"/>
    <w:rsid w:val="0BC156F0"/>
    <w:rsid w:val="0E411018"/>
    <w:rsid w:val="0ECD4846"/>
    <w:rsid w:val="103D6C4A"/>
    <w:rsid w:val="11CC1E7A"/>
    <w:rsid w:val="159803FE"/>
    <w:rsid w:val="16FE315D"/>
    <w:rsid w:val="1978285A"/>
    <w:rsid w:val="1CA21A88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42A6861"/>
    <w:rsid w:val="374F1F14"/>
    <w:rsid w:val="38543793"/>
    <w:rsid w:val="3C5E3E2A"/>
    <w:rsid w:val="3E3D2A37"/>
    <w:rsid w:val="3F9B0CC1"/>
    <w:rsid w:val="3FF37BE8"/>
    <w:rsid w:val="42EA7832"/>
    <w:rsid w:val="44230C6E"/>
    <w:rsid w:val="45DC4955"/>
    <w:rsid w:val="461B6944"/>
    <w:rsid w:val="4850199F"/>
    <w:rsid w:val="4A004A34"/>
    <w:rsid w:val="4C4E55CE"/>
    <w:rsid w:val="53B14F15"/>
    <w:rsid w:val="54CA4A27"/>
    <w:rsid w:val="55360509"/>
    <w:rsid w:val="56B92EDB"/>
    <w:rsid w:val="5A160C02"/>
    <w:rsid w:val="5AA3059F"/>
    <w:rsid w:val="5B21495D"/>
    <w:rsid w:val="62B07B19"/>
    <w:rsid w:val="64567BF4"/>
    <w:rsid w:val="678D73E5"/>
    <w:rsid w:val="69881709"/>
    <w:rsid w:val="6BCA7A8C"/>
    <w:rsid w:val="6D69272D"/>
    <w:rsid w:val="70E45788"/>
    <w:rsid w:val="754C2154"/>
    <w:rsid w:val="75C466DC"/>
    <w:rsid w:val="79E542E7"/>
    <w:rsid w:val="7A68647B"/>
    <w:rsid w:val="7D514676"/>
    <w:rsid w:val="7D6728F2"/>
    <w:rsid w:val="7D92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5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野渡书生</cp:lastModifiedBy>
  <dcterms:modified xsi:type="dcterms:W3CDTF">2021-08-09T03:07:16Z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D02A29DAA56E441BB348603B6D33C0C5</vt:lpwstr>
  </property>
</Properties>
</file>