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让DBA创造更大的价值。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阿里云自研的云原生关系型数据库PolarDB有三个独立的引擎，分别100%兼容MySQL、100%兼容PostgreSQL、高度兼容Oracle语法，存储容量最高可达100 TB，单库最多可扩展到16个节点，适用于企业多样化的数据库应用场景。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PolarDB既融合了商业数据库稳定可靠、高性能、可扩展的特征，又具有开源云数据库简单开放、自我迭代的优势，例如PolarDB MySQL作为“超级MySQL”，性能最高可以提升至MySQL的6倍，而成本只有商用数据库的1/10，每小时最低只需1.3元即可体验完整的产品功能。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 MySQL 100%兼容原生MySQL和RDS MySQL，您可以在不修改应用程序任何代码和配置的情况下，将MySQL数据库迁移至PolarDB MySQL。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"https://help.aliyun.com/document_detail/58764.html?spm=a2c4g.11174283.2.3.20ee6121G2OfxN"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https://help.aliyun.com/document_detail/58764.html?spm=a2c4g.11174283.2.3.20ee6121G2OfxN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"https://zhuanlan.zhihu.com/p/87742609"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https://zhuanlan.zhihu.com/p/87742609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PolarDB-X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PolarDB（这里指PolarDB For MySQL）是一个</w:t>
      </w:r>
      <w:r>
        <w:rPr>
          <w:rFonts w:hint="default"/>
          <w:color w:val="FF0000"/>
          <w:lang w:val="en-US" w:eastAsia="zh-CN"/>
        </w:rPr>
        <w:t>基于共享存储技术</w:t>
      </w:r>
      <w:r>
        <w:rPr>
          <w:rFonts w:hint="default"/>
          <w:lang w:val="en-US" w:eastAsia="zh-CN"/>
        </w:rPr>
        <w:t>的云原生数据库。PolarDB在存储空间上可以做到很强的弹性能力，但一般使用情况下，其计算能力、写入能力依然存在单机的上限。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PolarDB-X 2.0这种</w:t>
      </w:r>
      <w:r>
        <w:rPr>
          <w:rFonts w:hint="default"/>
          <w:color w:val="FF0000"/>
          <w:lang w:val="en-US" w:eastAsia="zh-CN"/>
        </w:rPr>
        <w:t>share-nothing的架构</w:t>
      </w:r>
      <w:r>
        <w:rPr>
          <w:rFonts w:hint="default"/>
          <w:lang w:val="en-US" w:eastAsia="zh-CN"/>
        </w:rPr>
        <w:t>，使得包括计算、写入、读取、存储等在内的所有资源，都具备了可水平扩展的能力，因此不会存在单机的瓶颈上限。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</w:t>
      </w:r>
      <w:r>
        <w:rPr>
          <w:rFonts w:hint="default"/>
          <w:color w:val="FF0000"/>
          <w:lang w:val="en-US" w:eastAsia="zh-CN"/>
        </w:rPr>
        <w:t>share-nothing的架构在单纯的数据容量的弹性上，是不如PolarDB的共享存储架构的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您可以像使用MySQL、PostgreSQL、Oracle一样使用PolarDB。此外，PolarDB还有传统数据库不具备的优势：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大容量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最高100 TB，您不再需要因为单机容量的天花板而去购买多个实例做分片，由此简化应用开发，降低运维负担。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低成本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共享存储：计算与存储分离，每增加一个只读节点只收取计算资源的费用，而传统的只读节点同时包含计算和存储资源，每增加一个只读节点需要支付相应的存储费用。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弹性存储：存储空间无需配置，根据数据量自动伸缩，您只需为实际使用的数据量按小时付费。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"https://help.aliyun.com/document_detail/127290.htm" \l "concept-1375373" \o ""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存储包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：PolarDB推出了预付费形式的存储包。当您的数据量较大时，推荐您使用存储包，相比按小时付费，预付费购买存储包有折扣，购买的容量越大，折扣力度越大。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"https://help.aliyun.com/document_detail/183468.htm" \l "task-1949954" \o ""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计算包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：PolarDB首创计算包，用于抵扣计算节点的费用，计算包兼顾了包年包月付费方式的经济性和按量付费方式的灵活性。您还可以将计算包与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"https://help.aliyun.com/document_detail/166257.htm" \l "task-2499309" \o "的一键诊断融合了DAS部分功能，您可以通过其中的自治中心开启自治服务。自治服务开启后，DAS会在数据库出现异常时，自动进行根因分析，给出优化或止损建议，并自动进行优化或止损操作（需经您授权后才会开启优化操作）。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自动扩缩容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配合使用，在业务峰值前后实现自动弹性升降配，轻松应对业务量波动。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高性能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大幅提升OLTP性能，支持超过50万次/秒的读请求以及超过15万次/秒的写请求。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分钟级扩缩容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存储与计算分离的架构，配合容器虚拟化技术和共享存储，增减节点只需5分钟。存储容量自动在线扩容，无需中断业务。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读一致性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集群地址利用LSN（Log Sequence Number）确保读取数据时的全局一致性，避免因为主备延迟引起的不一致。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毫秒级延迟（物理复制）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利用基于Redo的物理复制代替基于Binlog的逻辑复制，提升主备复制的效率和稳定性</w:t>
      </w:r>
      <w:r>
        <w:rPr>
          <w:rFonts w:hint="default"/>
          <w:lang w:val="en-US" w:eastAsia="zh-CN"/>
        </w:rPr>
        <w:t>。即使对大表进行加索引、加字段等DDL操作，也不会造成数据库的延迟。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秒级快速备份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不论多大的数据量，全库备份只需30秒，而且备份过程不会对数据库加锁，对应用程序几乎无影响，全天24小时均可进行备份。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92955" cy="35572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PolarDB采用存储和计算分离的架构</w:t>
      </w:r>
      <w:r>
        <w:rPr>
          <w:rFonts w:hint="eastAsia"/>
          <w:lang w:val="en-US" w:eastAsia="zh-CN"/>
        </w:rPr>
        <w:t>，所有计算节点共享一份数据，提供分钟级的配置升降级、秒级的故障恢复、全局数据一致性和免费的数据备份容灾服务。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计算与存储分离，共享分布式存储</w:t>
      </w:r>
      <w:r>
        <w:rPr>
          <w:rFonts w:hint="eastAsia"/>
          <w:b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采用计算与存储分离的设计理念，满足业务弹性扩展的需求。</w:t>
      </w:r>
      <w:r>
        <w:rPr>
          <w:rFonts w:hint="eastAsia"/>
          <w:color w:val="FF0000"/>
          <w:lang w:val="en-US" w:eastAsia="zh-CN"/>
        </w:rPr>
        <w:t>各计算节点通过分布式文件系统（PolarFileSystem）共享底层的存储（PolarStore）</w:t>
      </w:r>
      <w:r>
        <w:rPr>
          <w:rFonts w:hint="eastAsia"/>
          <w:lang w:val="en-US" w:eastAsia="zh-CN"/>
        </w:rPr>
        <w:t>，极大降低了用户的存储成本。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一写多读，读写分离。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集群版采用多节点集群的架构，集群中有一个主节点（可读可写）和至少一个只读节点。当应用程序使用集群地址时，PolarDB通过内部的代理层（PolarProxy）对外提供服务，应用程序的请求都先经过代理，然后才访问到数据库节点。代理层不仅可以做安全认证和保护，还可以解析SQL，把写操作发送到主节点，把读操作均衡地分发到多个只读节点，实现自动的读写分离。对于应用程序来说，就像使用一个单点的数据库一样简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"title-lto-ilw-pza"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一写多读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PolarDB采用分布式集群架构，一个集群版集群包含一个主节点和最多15个只读节点（至少一个，用于保障高可用）。主节点处理读写请求，只读节点仅处理读请求。</w:t>
      </w:r>
      <w:r>
        <w:rPr>
          <w:rFonts w:hint="eastAsia"/>
          <w:color w:val="FF0000"/>
          <w:lang w:val="en-US" w:eastAsia="zh-CN"/>
        </w:rPr>
        <w:t>主节点和只读节点之间采用Active-Active的Failover方式，提供数据库的高可用服务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"title-lqa-rv3-6b7"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计算与存储分离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PolarDB采用计算与存储分离的设计理念，满足公共云计算环境下根据业务发展弹性扩展集群的刚性需求。数据库的计算节点（Database Engine Server）仅存储元数据，而将数据文件、Redo Log等存储于远端的存储节点（Database Storage Server）。各计算节点之间仅需同步Redo Log相关的元数据信息，极大降低了主节点和只读节点间的复制延迟，而且在主节点故障时，只读节点可以快速切换为主节点。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"title-bux-448-r6i"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读写分离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读写分离是PolarDB集群版默认免费提供的一个透明、高可用、自适应的负载均衡能力。通过集群地址，SQL请求自动转发到PolarDB集群版的各个节点，提供聚合、高吞吐的并发SQL处理能力。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"title-wgw-53q-ibv"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高速链路互联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数据库的计算节点和存储节点之间采用高速网络互联，并通过RDMA协议进行数据传输，使I/O性能不再成为瓶颈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"title-zf1-pot-scg"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共享分布式存储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多个计算节点共享一份数据，而不是每个计算节点都存储一份数据，极大降低了用户的存储成本。基于全新打造的分布式块存储（Distributed Storage）和文件系统（Distributed Filesystem），存储容量可以在线平滑扩展，不会受到单个数据库服务器的存储容量限制，可应对上百TB级别的数据规模。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"https://help.aliyun.com/document_detail/58766.html?spm=a2c4g.11186623.6.551.302f28f023C7NX" \l "title-9td-5cw-6x4"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数据多副本、Parallel-Raft协议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数据库存储节点的数据采用多副本形式，确保数据的可靠性，并通过Parallel-Raft协议保证数据的一致性。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DDL优化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大查询优化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锁分析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多可用区部署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全球数据库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发展方向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硬件红利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554DB8"/>
    <w:rsid w:val="040C4E0B"/>
    <w:rsid w:val="04305DD7"/>
    <w:rsid w:val="044F3F44"/>
    <w:rsid w:val="05095F1C"/>
    <w:rsid w:val="084453C3"/>
    <w:rsid w:val="0B5B6194"/>
    <w:rsid w:val="0B8945EF"/>
    <w:rsid w:val="0C0336BB"/>
    <w:rsid w:val="0C494813"/>
    <w:rsid w:val="0C844FE0"/>
    <w:rsid w:val="0CCF6D58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6B102CB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8959F7"/>
    <w:rsid w:val="36CB3945"/>
    <w:rsid w:val="3749636D"/>
    <w:rsid w:val="3B232C35"/>
    <w:rsid w:val="3B4678A8"/>
    <w:rsid w:val="3DDF2D74"/>
    <w:rsid w:val="3E0244B6"/>
    <w:rsid w:val="3EA41180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8987CAF"/>
    <w:rsid w:val="494049A4"/>
    <w:rsid w:val="49454BE1"/>
    <w:rsid w:val="4F8F7B7B"/>
    <w:rsid w:val="50D4763D"/>
    <w:rsid w:val="52530C3D"/>
    <w:rsid w:val="53756827"/>
    <w:rsid w:val="54513C1B"/>
    <w:rsid w:val="5C844F85"/>
    <w:rsid w:val="5DEA465A"/>
    <w:rsid w:val="5E3E7E17"/>
    <w:rsid w:val="616D4AA4"/>
    <w:rsid w:val="624B73AE"/>
    <w:rsid w:val="64B00ECA"/>
    <w:rsid w:val="66C5280B"/>
    <w:rsid w:val="66F00E15"/>
    <w:rsid w:val="67616EC8"/>
    <w:rsid w:val="67C60F55"/>
    <w:rsid w:val="69110A14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2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2021-04-28T15:36:48Z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958FB538FE5641FC9A58CE831BD17F3A</vt:lpwstr>
  </property>
</Properties>
</file>