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在使用MySQL数据库的过程当中，以下两种场景是大家经常遇到的：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随着业务体量的增大，MySQL数据库可用空间越来越小。解决方法通常有：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扩容，利用更大的磁盘空间扩容，或者使用分布式架构；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清理不用的数据，尽量不用delete操作以减少数据碎片的产生。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第二，优化MySQL时可能发现表中数据只有几千行，即使是全表扫的操作，也与实际打印出来的MySQL的执行时间相差很远。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这两种情况都与MySQL表空间碎片化有关。那么我们如何优化？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例如，每当删除一行内容，该段空间就会变为空白，被留空。而在一段时间内的大量删除，会使留空的空间变得比存储列表内容所使用的空间更大。当执行插入撮作时，MySQL会尝试使用空白空间。但</w:t>
      </w:r>
      <w:bookmarkStart w:id="0" w:name="_GoBack"/>
      <w:r>
        <w:rPr>
          <w:rFonts w:hint="eastAsia"/>
          <w:color w:val="FF0000"/>
          <w:lang w:val="en-US" w:eastAsia="zh-CN"/>
        </w:rPr>
        <w:t>如果某个空白空间一直没有被大小合适的数据占用，就形成了碎片。当MySQL对进行扫描时，扫描的对象实际是列表的容量需求上限，碎片越多，就会影响查询的性能</w:t>
      </w:r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查询数据库中大于磁盘碎片大于0的表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TABLE_SCHEMA DB, TABLE_NAME,DATA_FREE,ENGINE FROM information_schema.TABLES WHERE TABLE_SCHEMA NOT IN ('INFORMATION_SCHEMA','MYSQL') AND DATA_FREE&gt;0;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首先查看某个表的碎片大小，并列出所有已经产生碎片的表。对于优化表碎片，不同数据库引擎有不同的方式。例如MylSAM表，通过optimize table表名的方式；lnnoDB表，通过alter table表名engine=lnnoDB的方式进行优化。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引申一下optimize table的操作，在MySQL5.5和5.6中，实际上执行的过程是，</w:t>
      </w:r>
      <w:r>
        <w:rPr>
          <w:rFonts w:hint="default"/>
          <w:color w:val="FF0000"/>
          <w:lang w:val="en-US" w:eastAsia="zh-CN"/>
        </w:rPr>
        <w:t>首先创建一张新的临时表，把旧表锁住，禁止插入删除只允许读写，接着把数据不断从旧表拷贝到新临时表，拷贝完成后，进行瞬间rename操作，再删除旧表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因为清除碎片操作会暂时锁表，数据量越大，耗费时间越长</w:t>
      </w:r>
      <w:r>
        <w:rPr>
          <w:rFonts w:hint="default"/>
          <w:lang w:val="en-US" w:eastAsia="zh-CN"/>
        </w:rPr>
        <w:t>。建议：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清除操作首先使用percona的工具进行在线优化。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清除碎片定期选在业务低峰时进行。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TABLE data.emp;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TABLE_NAME,ENGINE,data_length,data_free FROM TABLES WHERE TABLE_NAME='emp';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TABLE data.emp;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在共享表空间下，对表做OPTIMIZE TABLE能够使之前因delete浪费的空间回收来重用，但是ibdata并不会收缩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默认情况下innodb_file_per_table=0 是共享表空间，如果是这种共享表空间物理磁盘释放不了，但是碎片整理后空间可以重复利用，如果不能共享表空间即innodb_file_per_table=1 每个表都有独立的表空间，碎片清理后可以减少物理磁盘的占用</w:t>
      </w:r>
      <w:r>
        <w:rPr>
          <w:rFonts w:hint="default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ED0FF"/>
    <w:multiLevelType w:val="singleLevel"/>
    <w:tmpl w:val="81FED0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481248F"/>
    <w:multiLevelType w:val="singleLevel"/>
    <w:tmpl w:val="848124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27472CE"/>
    <w:multiLevelType w:val="singleLevel"/>
    <w:tmpl w:val="027472CE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E875FD"/>
    <w:rsid w:val="0B5B6194"/>
    <w:rsid w:val="0B8945EF"/>
    <w:rsid w:val="0C0336BB"/>
    <w:rsid w:val="0C494813"/>
    <w:rsid w:val="0C844FE0"/>
    <w:rsid w:val="0DD07559"/>
    <w:rsid w:val="0EB659C7"/>
    <w:rsid w:val="0ED877EC"/>
    <w:rsid w:val="0EE44A89"/>
    <w:rsid w:val="0F817B24"/>
    <w:rsid w:val="108A1784"/>
    <w:rsid w:val="117D379B"/>
    <w:rsid w:val="12D73D47"/>
    <w:rsid w:val="142B2580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CD1963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9F00C83"/>
    <w:rsid w:val="2A4C6CFC"/>
    <w:rsid w:val="2CD21A81"/>
    <w:rsid w:val="2E805A5D"/>
    <w:rsid w:val="307A7BE1"/>
    <w:rsid w:val="324F2830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4A90C18"/>
    <w:rsid w:val="454509E5"/>
    <w:rsid w:val="4841284B"/>
    <w:rsid w:val="494049A4"/>
    <w:rsid w:val="49454BE1"/>
    <w:rsid w:val="4F8F7B7B"/>
    <w:rsid w:val="50D4763D"/>
    <w:rsid w:val="52530C3D"/>
    <w:rsid w:val="54513C1B"/>
    <w:rsid w:val="59731179"/>
    <w:rsid w:val="5DEA465A"/>
    <w:rsid w:val="5E3E7E17"/>
    <w:rsid w:val="60706B97"/>
    <w:rsid w:val="61AE0C84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2021-05-18T16:38:26Z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8DC584EE6E104584BC8DE052E2150151</vt:lpwstr>
  </property>
</Properties>
</file>