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定义局部变量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变量名 数据类型 default 默认值;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赋值局部变量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变量=变量值;</w:t>
      </w:r>
      <w:r>
        <w:rPr>
          <w:rFonts w:hint="eastAsia"/>
          <w:lang w:val="en-US" w:eastAsia="zh-CN"/>
        </w:rPr>
        <w:tab/>
        <w:t>//需要先使用declare声明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@变量=变量值;</w:t>
      </w:r>
      <w:r>
        <w:rPr>
          <w:rFonts w:hint="eastAsia"/>
          <w:lang w:val="en-US" w:eastAsia="zh-CN"/>
        </w:rPr>
        <w:tab/>
        <w:t>//定义+赋值操作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只在当前会话session中有效，在其他的会话中看不到其他会话的修改。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查看会话变量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show variables like </w:t>
      </w:r>
      <w:r>
        <w:rPr>
          <w:rFonts w:hint="default"/>
          <w:lang w:val="en-US" w:eastAsia="zh-CN"/>
        </w:rPr>
        <w:t>‘</w:t>
      </w:r>
      <w:r>
        <w:rPr>
          <w:rFonts w:hint="eastAsia" w:ascii="Times New Roman" w:eastAsia="仿宋"/>
          <w:lang w:val="en-US" w:eastAsia="zh-CN"/>
        </w:rPr>
        <w:t>%auto%</w:t>
      </w:r>
      <w:r>
        <w:rPr>
          <w:rFonts w:hint="default"/>
          <w:lang w:val="en-US" w:eastAsia="zh-CN"/>
        </w:rPr>
        <w:t>’</w:t>
      </w:r>
      <w:r>
        <w:rPr>
          <w:rFonts w:hint="eastAsia" w:ascii="Times New Roman" w:eastAsia="仿宋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show session variables like </w:t>
      </w:r>
      <w:r>
        <w:rPr>
          <w:rFonts w:hint="default"/>
          <w:lang w:val="en-US" w:eastAsia="zh-CN"/>
        </w:rPr>
        <w:t>‘</w:t>
      </w:r>
      <w:r>
        <w:rPr>
          <w:rFonts w:hint="eastAsia" w:ascii="Times New Roman" w:eastAsia="仿宋"/>
          <w:lang w:val="en-US" w:eastAsia="zh-CN"/>
        </w:rPr>
        <w:t>%auto%</w:t>
      </w:r>
      <w:r>
        <w:rPr>
          <w:rFonts w:hint="default"/>
          <w:lang w:val="en-US" w:eastAsia="zh-CN"/>
        </w:rPr>
        <w:t>’</w:t>
      </w:r>
      <w:r>
        <w:rPr>
          <w:rFonts w:hint="eastAsia" w:ascii="Times New Roman" w:eastAsia="仿宋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select @@session.变量名;</w:t>
      </w:r>
      <w:r>
        <w:rPr>
          <w:rFonts w:hint="eastAsia" w:ascii="Times New Roman" w:eastAsia="仿宋"/>
          <w:lang w:val="en-US" w:eastAsia="zh-CN"/>
        </w:rPr>
        <w:tab/>
      </w:r>
      <w:r>
        <w:rPr>
          <w:rFonts w:hint="eastAsia" w:ascii="Times New Roman" w:eastAsia="仿宋"/>
          <w:lang w:val="en-US" w:eastAsia="zh-CN"/>
        </w:rPr>
        <w:t>//查看指定的session变量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修改会话变量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set 变量名=值;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set session 变量名=值;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set @@session.变量名=值;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查看全局变量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show global variables like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修改全局变量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变量名=值;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@@global.变量名=值;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8664DE2"/>
    <w:rsid w:val="0A486E86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4128E7"/>
    <w:rsid w:val="1D5E68F5"/>
    <w:rsid w:val="1DC6652B"/>
    <w:rsid w:val="1EBA2D87"/>
    <w:rsid w:val="1F632E9B"/>
    <w:rsid w:val="1FA85D39"/>
    <w:rsid w:val="212B3A7B"/>
    <w:rsid w:val="213F6F19"/>
    <w:rsid w:val="216116D5"/>
    <w:rsid w:val="21C047D5"/>
    <w:rsid w:val="21ED1295"/>
    <w:rsid w:val="243430AC"/>
    <w:rsid w:val="249B0A6C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2F711F8B"/>
    <w:rsid w:val="307A7BE1"/>
    <w:rsid w:val="32B001C4"/>
    <w:rsid w:val="349C303A"/>
    <w:rsid w:val="356F51B4"/>
    <w:rsid w:val="359434B2"/>
    <w:rsid w:val="36CB3945"/>
    <w:rsid w:val="3749636D"/>
    <w:rsid w:val="37642397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50D4763D"/>
    <w:rsid w:val="5169345B"/>
    <w:rsid w:val="52530C3D"/>
    <w:rsid w:val="54513C1B"/>
    <w:rsid w:val="5DEA465A"/>
    <w:rsid w:val="5E3E7E17"/>
    <w:rsid w:val="60FF5832"/>
    <w:rsid w:val="6201444B"/>
    <w:rsid w:val="64B00ECA"/>
    <w:rsid w:val="66C5280B"/>
    <w:rsid w:val="67616EC8"/>
    <w:rsid w:val="67C60F55"/>
    <w:rsid w:val="69BC7A0C"/>
    <w:rsid w:val="6A122F2E"/>
    <w:rsid w:val="6AE23CEC"/>
    <w:rsid w:val="6C890C99"/>
    <w:rsid w:val="6CF86273"/>
    <w:rsid w:val="705477C2"/>
    <w:rsid w:val="72B84619"/>
    <w:rsid w:val="74634066"/>
    <w:rsid w:val="746A3DEE"/>
    <w:rsid w:val="74845A5E"/>
    <w:rsid w:val="74AB6216"/>
    <w:rsid w:val="76C467FE"/>
    <w:rsid w:val="771F439C"/>
    <w:rsid w:val="77FC3230"/>
    <w:rsid w:val="7A352383"/>
    <w:rsid w:val="7AA6610F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宋体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宋体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spacing w:before="0" w:beforeAutospacing="0" w:after="0" w:afterAutospacing="0"/>
      <w:jc w:val="left"/>
      <w:outlineLvl w:val="3"/>
    </w:pPr>
    <w:rPr>
      <w:rFonts w:hint="eastAsia" w:ascii="Times New Roman" w:hAnsi="Times New Roman" w:eastAsia="宋体" w:cs="宋体"/>
      <w:b/>
      <w:kern w:val="0"/>
      <w:szCs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Autospacing="0" w:afterAutospacing="0" w:line="360" w:lineRule="auto"/>
      <w:jc w:val="left"/>
      <w:outlineLvl w:val="4"/>
    </w:pPr>
    <w:rPr>
      <w:rFonts w:ascii="Times New Roman" w:hAnsi="Times New Roman" w:eastAsia="仿宋"/>
      <w:b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宋体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宋体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宋体" w:cs="宋体"/>
      <w:b/>
      <w:bCs/>
      <w:kern w:val="44"/>
      <w:sz w:val="28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2021-01-01T09:31:05Z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