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6B06AE" w:rsidP="006B06A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lastRenderedPageBreak/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>
      <w:pPr>
        <w:rPr>
          <w:rFonts w:hint="eastAsia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 w:hint="eastAsia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的结构中还引入了一个指挥者类</w:t>
      </w:r>
      <w:r>
        <w:rPr>
          <w:rFonts w:hint="eastAsia"/>
        </w:rPr>
        <w:t>Director</w:t>
      </w:r>
      <w:r>
        <w:rPr>
          <w:rFonts w:hint="eastAsia"/>
        </w:rPr>
        <w:t>，该类的作用主要有两个：一方面它隔离了客户与生产过程；另一方面它负责控制产品的生成过程。指挥者针对抽象建造者编程，客户端只需要知道具体建造者的类型，即可通过指挥者类调用建造者的相关方法，返回一个完整的产品对象。</w:t>
      </w:r>
    </w:p>
    <w:p w:rsidR="00FB19D5" w:rsidRDefault="00FB19D5" w:rsidP="00FB19D5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127785" w:rsidRDefault="00127785" w:rsidP="00127785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优点：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中，客户端无需知道产品内部组装的细节，将产品本身与产品的创建过程解耦，使得相同的创建过程可以创建不同的产品对象；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Pr="00127785" w:rsidRDefault="002F21CA" w:rsidP="00127785">
      <w:pPr>
        <w:rPr>
          <w:rFonts w:hint="eastAsia"/>
        </w:rPr>
      </w:pPr>
      <w:r>
        <w:tab/>
        <w:t>4</w:t>
      </w:r>
      <w:r>
        <w:rPr>
          <w:rFonts w:hint="eastAsia"/>
        </w:rPr>
        <w:t>、增加具体创建者无需修改原有类库的代码，指挥者类针对具体建造者类编程，系统扩展方便，符合“开闭原则”。</w:t>
      </w:r>
      <w:bookmarkStart w:id="0" w:name="_GoBack"/>
      <w:bookmarkEnd w:id="0"/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127785"/>
    <w:rsid w:val="002F21CA"/>
    <w:rsid w:val="003E4713"/>
    <w:rsid w:val="006B06AE"/>
    <w:rsid w:val="007A0CB9"/>
    <w:rsid w:val="008C6193"/>
    <w:rsid w:val="00947E2F"/>
    <w:rsid w:val="00C574AE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2018-12-16T16:21:00Z</dcterms:created>
  <dcterms:modified xsi:type="dcterms:W3CDTF">2018-12-16T16:47:00Z</dcterms:modified>
</cp:coreProperties>
</file>