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052AD" w14:textId="25E1E9C7" w:rsidR="00595774" w:rsidRPr="00092497" w:rsidRDefault="00EB2250">
      <w:pPr>
        <w:rPr>
          <w:rFonts w:ascii="Segoe UI" w:hAnsi="Segoe UI" w:cs="Segoe UI"/>
          <w:sz w:val="20"/>
          <w:szCs w:val="20"/>
        </w:rPr>
      </w:pPr>
      <w:r w:rsidRPr="00092497">
        <w:rPr>
          <w:rFonts w:ascii="Segoe UI" w:hAnsi="Segoe UI" w:cs="Segoe UI"/>
          <w:sz w:val="20"/>
          <w:szCs w:val="20"/>
        </w:rPr>
        <w:t>Dear Client,</w:t>
      </w:r>
    </w:p>
    <w:p w14:paraId="4C5A61B5" w14:textId="2283B31F" w:rsidR="002B313E" w:rsidRPr="00092497" w:rsidRDefault="002B313E">
      <w:pPr>
        <w:rPr>
          <w:rFonts w:ascii="Segoe UI" w:hAnsi="Segoe UI" w:cs="Segoe UI"/>
          <w:sz w:val="20"/>
          <w:szCs w:val="20"/>
        </w:rPr>
      </w:pPr>
    </w:p>
    <w:p w14:paraId="6FA6F9FD" w14:textId="2203F683" w:rsidR="00EB2250" w:rsidRPr="00092497" w:rsidRDefault="00092497">
      <w:pPr>
        <w:rPr>
          <w:rFonts w:ascii="Segoe UI" w:hAnsi="Segoe UI" w:cs="Segoe UI"/>
          <w:sz w:val="20"/>
          <w:szCs w:val="20"/>
        </w:rPr>
      </w:pPr>
      <w:r w:rsidRPr="00092497">
        <w:rPr>
          <w:rFonts w:ascii="Segoe UI" w:hAnsi="Segoe UI" w:cs="Segoe UI"/>
          <w:sz w:val="20"/>
          <w:szCs w:val="20"/>
        </w:rPr>
        <w:t xml:space="preserve">I am writing to you </w:t>
      </w:r>
      <w:proofErr w:type="gramStart"/>
      <w:r w:rsidRPr="00092497">
        <w:rPr>
          <w:rFonts w:ascii="Segoe UI" w:hAnsi="Segoe UI" w:cs="Segoe UI"/>
          <w:sz w:val="20"/>
          <w:szCs w:val="20"/>
        </w:rPr>
        <w:t>in regards to</w:t>
      </w:r>
      <w:proofErr w:type="gramEnd"/>
      <w:r w:rsidRPr="00092497">
        <w:rPr>
          <w:rFonts w:ascii="Segoe UI" w:hAnsi="Segoe UI" w:cs="Segoe UI"/>
          <w:sz w:val="20"/>
          <w:szCs w:val="20"/>
        </w:rPr>
        <w:t xml:space="preserve"> the three datasets we have received from Sprocket Central Pty Ltd. to share our conclusions of data quality assessment. The below table highlights the summary statistics from the datasets provided. Please let us know if the figures are not aligned with your understanding.</w:t>
      </w:r>
    </w:p>
    <w:tbl>
      <w:tblPr>
        <w:tblStyle w:val="TableGrid"/>
        <w:tblW w:w="9355" w:type="dxa"/>
        <w:tblLook w:val="04A0" w:firstRow="1" w:lastRow="0" w:firstColumn="1" w:lastColumn="0" w:noHBand="0" w:noVBand="1"/>
      </w:tblPr>
      <w:tblGrid>
        <w:gridCol w:w="2337"/>
        <w:gridCol w:w="3418"/>
        <w:gridCol w:w="3600"/>
      </w:tblGrid>
      <w:tr w:rsidR="002B313E" w:rsidRPr="00092497" w14:paraId="6F132458" w14:textId="77777777" w:rsidTr="002B313E">
        <w:tc>
          <w:tcPr>
            <w:tcW w:w="2337" w:type="dxa"/>
          </w:tcPr>
          <w:p w14:paraId="0BB763DA" w14:textId="4FD88D47" w:rsidR="002B313E" w:rsidRPr="00092497" w:rsidRDefault="002B313E">
            <w:pPr>
              <w:rPr>
                <w:rFonts w:ascii="Segoe UI" w:hAnsi="Segoe UI" w:cs="Segoe UI"/>
                <w:sz w:val="20"/>
                <w:szCs w:val="20"/>
              </w:rPr>
            </w:pPr>
            <w:r w:rsidRPr="00092497">
              <w:rPr>
                <w:rFonts w:ascii="Segoe UI" w:hAnsi="Segoe UI" w:cs="Segoe UI"/>
                <w:sz w:val="20"/>
                <w:szCs w:val="20"/>
              </w:rPr>
              <w:t>Table Name</w:t>
            </w:r>
          </w:p>
        </w:tc>
        <w:tc>
          <w:tcPr>
            <w:tcW w:w="3418" w:type="dxa"/>
          </w:tcPr>
          <w:p w14:paraId="157E602A" w14:textId="10DA5CAA" w:rsidR="002B313E" w:rsidRPr="00092497" w:rsidRDefault="002B313E">
            <w:pPr>
              <w:rPr>
                <w:rFonts w:ascii="Segoe UI" w:hAnsi="Segoe UI" w:cs="Segoe UI"/>
                <w:sz w:val="20"/>
                <w:szCs w:val="20"/>
              </w:rPr>
            </w:pPr>
            <w:r w:rsidRPr="00092497">
              <w:rPr>
                <w:rFonts w:ascii="Segoe UI" w:hAnsi="Segoe UI" w:cs="Segoe UI"/>
                <w:sz w:val="20"/>
                <w:szCs w:val="20"/>
              </w:rPr>
              <w:t>No. of record</w:t>
            </w:r>
          </w:p>
        </w:tc>
        <w:tc>
          <w:tcPr>
            <w:tcW w:w="3600" w:type="dxa"/>
          </w:tcPr>
          <w:p w14:paraId="2C3BE70D" w14:textId="4A10FF87" w:rsidR="002B313E" w:rsidRPr="00092497" w:rsidRDefault="002B313E">
            <w:pPr>
              <w:rPr>
                <w:rFonts w:ascii="Segoe UI" w:hAnsi="Segoe UI" w:cs="Segoe UI"/>
                <w:sz w:val="20"/>
                <w:szCs w:val="20"/>
              </w:rPr>
            </w:pPr>
            <w:r w:rsidRPr="00092497">
              <w:rPr>
                <w:rFonts w:ascii="Segoe UI" w:hAnsi="Segoe UI" w:cs="Segoe UI"/>
                <w:sz w:val="20"/>
                <w:szCs w:val="20"/>
              </w:rPr>
              <w:t>Distinct Customer IDs</w:t>
            </w:r>
          </w:p>
        </w:tc>
      </w:tr>
      <w:tr w:rsidR="002B313E" w:rsidRPr="00092497" w14:paraId="7DADC17E" w14:textId="77777777" w:rsidTr="002B313E">
        <w:tc>
          <w:tcPr>
            <w:tcW w:w="2337" w:type="dxa"/>
          </w:tcPr>
          <w:p w14:paraId="4C663BC7" w14:textId="33122C12" w:rsidR="002B313E" w:rsidRPr="00092497" w:rsidRDefault="002B313E">
            <w:pPr>
              <w:rPr>
                <w:rFonts w:ascii="Segoe UI" w:hAnsi="Segoe UI" w:cs="Segoe UI"/>
                <w:sz w:val="20"/>
                <w:szCs w:val="20"/>
              </w:rPr>
            </w:pPr>
            <w:r w:rsidRPr="00092497">
              <w:rPr>
                <w:rFonts w:ascii="Segoe UI" w:hAnsi="Segoe UI" w:cs="Segoe UI"/>
                <w:sz w:val="20"/>
                <w:szCs w:val="20"/>
              </w:rPr>
              <w:t>Customer Demographic</w:t>
            </w:r>
          </w:p>
        </w:tc>
        <w:tc>
          <w:tcPr>
            <w:tcW w:w="3418" w:type="dxa"/>
          </w:tcPr>
          <w:p w14:paraId="09102C38" w14:textId="389FE03D" w:rsidR="002B313E" w:rsidRPr="00092497" w:rsidRDefault="002B313E">
            <w:pPr>
              <w:rPr>
                <w:rFonts w:ascii="Segoe UI" w:hAnsi="Segoe UI" w:cs="Segoe UI"/>
                <w:sz w:val="20"/>
                <w:szCs w:val="20"/>
              </w:rPr>
            </w:pPr>
            <w:r w:rsidRPr="00092497">
              <w:rPr>
                <w:rFonts w:ascii="Segoe UI" w:hAnsi="Segoe UI" w:cs="Segoe UI"/>
                <w:sz w:val="20"/>
                <w:szCs w:val="20"/>
              </w:rPr>
              <w:t>4000</w:t>
            </w:r>
          </w:p>
        </w:tc>
        <w:tc>
          <w:tcPr>
            <w:tcW w:w="3600" w:type="dxa"/>
          </w:tcPr>
          <w:p w14:paraId="4C7D1B89" w14:textId="2EC80978" w:rsidR="002B313E" w:rsidRPr="00092497" w:rsidRDefault="002B313E">
            <w:pPr>
              <w:rPr>
                <w:rFonts w:ascii="Segoe UI" w:hAnsi="Segoe UI" w:cs="Segoe UI"/>
                <w:sz w:val="20"/>
                <w:szCs w:val="20"/>
              </w:rPr>
            </w:pPr>
            <w:r w:rsidRPr="00092497">
              <w:rPr>
                <w:rFonts w:ascii="Segoe UI" w:hAnsi="Segoe UI" w:cs="Segoe UI"/>
                <w:sz w:val="20"/>
                <w:szCs w:val="20"/>
              </w:rPr>
              <w:t>4000</w:t>
            </w:r>
          </w:p>
        </w:tc>
      </w:tr>
      <w:tr w:rsidR="002B313E" w:rsidRPr="00092497" w14:paraId="7AEB7EFD" w14:textId="77777777" w:rsidTr="002B313E">
        <w:tc>
          <w:tcPr>
            <w:tcW w:w="2337" w:type="dxa"/>
          </w:tcPr>
          <w:p w14:paraId="0DE4F397" w14:textId="567C8D81" w:rsidR="002B313E" w:rsidRPr="00092497" w:rsidRDefault="002B313E">
            <w:pPr>
              <w:rPr>
                <w:rFonts w:ascii="Segoe UI" w:hAnsi="Segoe UI" w:cs="Segoe UI"/>
                <w:sz w:val="20"/>
                <w:szCs w:val="20"/>
              </w:rPr>
            </w:pPr>
            <w:r w:rsidRPr="00092497">
              <w:rPr>
                <w:rFonts w:ascii="Segoe UI" w:hAnsi="Segoe UI" w:cs="Segoe UI"/>
                <w:sz w:val="20"/>
                <w:szCs w:val="20"/>
              </w:rPr>
              <w:t>Customer Address</w:t>
            </w:r>
          </w:p>
        </w:tc>
        <w:tc>
          <w:tcPr>
            <w:tcW w:w="3418" w:type="dxa"/>
          </w:tcPr>
          <w:p w14:paraId="2361A23A" w14:textId="5A365F12" w:rsidR="002B313E" w:rsidRPr="00092497" w:rsidRDefault="002B313E">
            <w:pPr>
              <w:rPr>
                <w:rFonts w:ascii="Segoe UI" w:hAnsi="Segoe UI" w:cs="Segoe UI"/>
                <w:sz w:val="20"/>
                <w:szCs w:val="20"/>
              </w:rPr>
            </w:pPr>
            <w:r w:rsidRPr="00092497">
              <w:rPr>
                <w:rFonts w:ascii="Segoe UI" w:hAnsi="Segoe UI" w:cs="Segoe UI"/>
                <w:sz w:val="20"/>
                <w:szCs w:val="20"/>
              </w:rPr>
              <w:t>3999</w:t>
            </w:r>
          </w:p>
        </w:tc>
        <w:tc>
          <w:tcPr>
            <w:tcW w:w="3600" w:type="dxa"/>
          </w:tcPr>
          <w:p w14:paraId="739951A6" w14:textId="196CCADD" w:rsidR="002B313E" w:rsidRPr="00092497" w:rsidRDefault="002B313E">
            <w:pPr>
              <w:rPr>
                <w:rFonts w:ascii="Segoe UI" w:hAnsi="Segoe UI" w:cs="Segoe UI"/>
                <w:sz w:val="20"/>
                <w:szCs w:val="20"/>
              </w:rPr>
            </w:pPr>
            <w:r w:rsidRPr="00092497">
              <w:rPr>
                <w:rFonts w:ascii="Segoe UI" w:hAnsi="Segoe UI" w:cs="Segoe UI"/>
                <w:sz w:val="20"/>
                <w:szCs w:val="20"/>
              </w:rPr>
              <w:t>3999</w:t>
            </w:r>
          </w:p>
        </w:tc>
      </w:tr>
      <w:tr w:rsidR="002B313E" w:rsidRPr="00092497" w14:paraId="37F180D1" w14:textId="77777777" w:rsidTr="002B313E">
        <w:tc>
          <w:tcPr>
            <w:tcW w:w="2337" w:type="dxa"/>
          </w:tcPr>
          <w:p w14:paraId="1C994463" w14:textId="6022704F" w:rsidR="002B313E" w:rsidRPr="00092497" w:rsidRDefault="002B313E">
            <w:pPr>
              <w:rPr>
                <w:rFonts w:ascii="Segoe UI" w:hAnsi="Segoe UI" w:cs="Segoe UI"/>
                <w:sz w:val="20"/>
                <w:szCs w:val="20"/>
              </w:rPr>
            </w:pPr>
            <w:r w:rsidRPr="00092497">
              <w:rPr>
                <w:rFonts w:ascii="Segoe UI" w:hAnsi="Segoe UI" w:cs="Segoe UI"/>
                <w:sz w:val="20"/>
                <w:szCs w:val="20"/>
              </w:rPr>
              <w:t>Transaction Data</w:t>
            </w:r>
          </w:p>
        </w:tc>
        <w:tc>
          <w:tcPr>
            <w:tcW w:w="3418" w:type="dxa"/>
          </w:tcPr>
          <w:p w14:paraId="3EE15964" w14:textId="1AB12CB5" w:rsidR="002B313E" w:rsidRPr="00092497" w:rsidRDefault="002B313E">
            <w:pPr>
              <w:rPr>
                <w:rFonts w:ascii="Segoe UI" w:hAnsi="Segoe UI" w:cs="Segoe UI"/>
                <w:sz w:val="20"/>
                <w:szCs w:val="20"/>
              </w:rPr>
            </w:pPr>
            <w:r w:rsidRPr="00092497">
              <w:rPr>
                <w:rFonts w:ascii="Segoe UI" w:hAnsi="Segoe UI" w:cs="Segoe UI"/>
                <w:sz w:val="20"/>
                <w:szCs w:val="20"/>
              </w:rPr>
              <w:t>20000</w:t>
            </w:r>
          </w:p>
        </w:tc>
        <w:tc>
          <w:tcPr>
            <w:tcW w:w="3600" w:type="dxa"/>
          </w:tcPr>
          <w:p w14:paraId="662F197B" w14:textId="6012690C" w:rsidR="002B313E" w:rsidRPr="00092497" w:rsidRDefault="002B313E">
            <w:pPr>
              <w:rPr>
                <w:rFonts w:ascii="Segoe UI" w:hAnsi="Segoe UI" w:cs="Segoe UI"/>
                <w:sz w:val="20"/>
                <w:szCs w:val="20"/>
              </w:rPr>
            </w:pPr>
            <w:r w:rsidRPr="00092497">
              <w:rPr>
                <w:rFonts w:ascii="Segoe UI" w:hAnsi="Segoe UI" w:cs="Segoe UI"/>
                <w:sz w:val="20"/>
                <w:szCs w:val="20"/>
              </w:rPr>
              <w:t>3494</w:t>
            </w:r>
          </w:p>
        </w:tc>
      </w:tr>
    </w:tbl>
    <w:p w14:paraId="09EFD55B" w14:textId="366F0AC5" w:rsidR="002B313E" w:rsidRPr="00092497" w:rsidRDefault="002B313E">
      <w:pPr>
        <w:rPr>
          <w:rFonts w:ascii="Segoe UI" w:hAnsi="Segoe UI" w:cs="Segoe UI"/>
          <w:sz w:val="20"/>
          <w:szCs w:val="20"/>
        </w:rPr>
      </w:pPr>
    </w:p>
    <w:p w14:paraId="7BC4863B" w14:textId="77777777" w:rsidR="00092497" w:rsidRPr="00092497" w:rsidRDefault="00092497" w:rsidP="00092497">
      <w:pPr>
        <w:rPr>
          <w:rFonts w:ascii="Segoe UI" w:hAnsi="Segoe UI" w:cs="Segoe UI"/>
          <w:b/>
          <w:bCs/>
          <w:sz w:val="20"/>
          <w:szCs w:val="20"/>
        </w:rPr>
      </w:pPr>
      <w:r w:rsidRPr="00092497">
        <w:rPr>
          <w:rFonts w:ascii="Segoe UI" w:hAnsi="Segoe UI" w:cs="Segoe UI"/>
          <w:sz w:val="20"/>
          <w:szCs w:val="20"/>
        </w:rPr>
        <w:t xml:space="preserve">Significant data quality issues and methods used to mitigate them are listed below. Additionally, recommendations have been provided to avoid the reoccurrence of data quality issues and to ensure data quality for business decisions.   </w:t>
      </w:r>
    </w:p>
    <w:p w14:paraId="46173B99" w14:textId="53BC598E" w:rsidR="00A81206" w:rsidRPr="00092497" w:rsidRDefault="00831CA5" w:rsidP="00831CA5">
      <w:pPr>
        <w:pStyle w:val="ListParagraph"/>
        <w:numPr>
          <w:ilvl w:val="0"/>
          <w:numId w:val="1"/>
        </w:numPr>
        <w:rPr>
          <w:rFonts w:ascii="Segoe UI" w:hAnsi="Segoe UI" w:cs="Segoe UI"/>
          <w:b/>
          <w:bCs/>
          <w:sz w:val="20"/>
          <w:szCs w:val="20"/>
        </w:rPr>
      </w:pPr>
      <w:proofErr w:type="spellStart"/>
      <w:r w:rsidRPr="00092497">
        <w:rPr>
          <w:rFonts w:ascii="Segoe UI" w:hAnsi="Segoe UI" w:cs="Segoe UI"/>
          <w:b/>
          <w:bCs/>
          <w:sz w:val="20"/>
          <w:szCs w:val="20"/>
        </w:rPr>
        <w:t>Product_ids</w:t>
      </w:r>
      <w:proofErr w:type="spellEnd"/>
      <w:r w:rsidRPr="00092497">
        <w:rPr>
          <w:rFonts w:ascii="Segoe UI" w:hAnsi="Segoe UI" w:cs="Segoe UI"/>
          <w:b/>
          <w:bCs/>
          <w:sz w:val="20"/>
          <w:szCs w:val="20"/>
        </w:rPr>
        <w:t xml:space="preserve"> refer </w:t>
      </w:r>
      <w:r w:rsidR="004E75F4" w:rsidRPr="00092497">
        <w:rPr>
          <w:rFonts w:ascii="Segoe UI" w:hAnsi="Segoe UI" w:cs="Segoe UI"/>
          <w:b/>
          <w:bCs/>
          <w:sz w:val="20"/>
          <w:szCs w:val="20"/>
        </w:rPr>
        <w:t xml:space="preserve">to products of multiple brands, </w:t>
      </w:r>
      <w:proofErr w:type="spellStart"/>
      <w:r w:rsidR="004E75F4" w:rsidRPr="00092497">
        <w:rPr>
          <w:rFonts w:ascii="Segoe UI" w:hAnsi="Segoe UI" w:cs="Segoe UI"/>
          <w:b/>
          <w:bCs/>
          <w:sz w:val="20"/>
          <w:szCs w:val="20"/>
        </w:rPr>
        <w:t>product_lines</w:t>
      </w:r>
      <w:proofErr w:type="spellEnd"/>
      <w:r w:rsidR="004E75F4" w:rsidRPr="00092497">
        <w:rPr>
          <w:rFonts w:ascii="Segoe UI" w:hAnsi="Segoe UI" w:cs="Segoe UI"/>
          <w:b/>
          <w:bCs/>
          <w:sz w:val="20"/>
          <w:szCs w:val="20"/>
        </w:rPr>
        <w:t xml:space="preserve"> etc. </w:t>
      </w:r>
      <w:r w:rsidRPr="00092497">
        <w:rPr>
          <w:rFonts w:ascii="Segoe UI" w:hAnsi="Segoe UI" w:cs="Segoe UI"/>
          <w:b/>
          <w:bCs/>
          <w:sz w:val="20"/>
          <w:szCs w:val="20"/>
        </w:rPr>
        <w:t xml:space="preserve"> </w:t>
      </w:r>
    </w:p>
    <w:p w14:paraId="26E44AF1" w14:textId="0FA6ADCB" w:rsidR="00831CA5" w:rsidRPr="00092497" w:rsidRDefault="00831CA5" w:rsidP="00831CA5">
      <w:pPr>
        <w:pStyle w:val="ListParagraph"/>
        <w:rPr>
          <w:rFonts w:ascii="Segoe UI" w:hAnsi="Segoe UI" w:cs="Segoe UI"/>
          <w:i/>
          <w:iCs/>
          <w:sz w:val="20"/>
          <w:szCs w:val="20"/>
        </w:rPr>
      </w:pPr>
      <w:r w:rsidRPr="00092497">
        <w:rPr>
          <w:rFonts w:ascii="Segoe UI" w:hAnsi="Segoe UI" w:cs="Segoe UI"/>
          <w:i/>
          <w:iCs/>
          <w:sz w:val="20"/>
          <w:szCs w:val="20"/>
        </w:rPr>
        <w:t xml:space="preserve">Mitigation: </w:t>
      </w:r>
      <w:r w:rsidR="004E75F4" w:rsidRPr="00092497">
        <w:rPr>
          <w:rFonts w:ascii="Segoe UI" w:hAnsi="Segoe UI" w:cs="Segoe UI"/>
          <w:i/>
          <w:iCs/>
          <w:sz w:val="20"/>
          <w:szCs w:val="20"/>
        </w:rPr>
        <w:t xml:space="preserve">Omit the </w:t>
      </w:r>
      <w:proofErr w:type="spellStart"/>
      <w:r w:rsidR="004E75F4" w:rsidRPr="00092497">
        <w:rPr>
          <w:rFonts w:ascii="Segoe UI" w:hAnsi="Segoe UI" w:cs="Segoe UI"/>
          <w:i/>
          <w:iCs/>
          <w:sz w:val="20"/>
          <w:szCs w:val="20"/>
        </w:rPr>
        <w:t>product_id</w:t>
      </w:r>
      <w:proofErr w:type="spellEnd"/>
      <w:r w:rsidR="004E75F4" w:rsidRPr="00092497">
        <w:rPr>
          <w:rFonts w:ascii="Segoe UI" w:hAnsi="Segoe UI" w:cs="Segoe UI"/>
          <w:i/>
          <w:iCs/>
          <w:sz w:val="20"/>
          <w:szCs w:val="20"/>
        </w:rPr>
        <w:t xml:space="preserve"> records in the trainin</w:t>
      </w:r>
      <w:r w:rsidR="003C1F8E" w:rsidRPr="00092497">
        <w:rPr>
          <w:rFonts w:ascii="Segoe UI" w:hAnsi="Segoe UI" w:cs="Segoe UI"/>
          <w:i/>
          <w:iCs/>
          <w:sz w:val="20"/>
          <w:szCs w:val="20"/>
        </w:rPr>
        <w:t>g set</w:t>
      </w:r>
      <w:r w:rsidRPr="00092497">
        <w:rPr>
          <w:rFonts w:ascii="Segoe UI" w:hAnsi="Segoe UI" w:cs="Segoe UI"/>
          <w:i/>
          <w:iCs/>
          <w:sz w:val="20"/>
          <w:szCs w:val="20"/>
        </w:rPr>
        <w:t>.</w:t>
      </w:r>
    </w:p>
    <w:p w14:paraId="330FBDD3" w14:textId="085CF476" w:rsidR="00831CA5" w:rsidRPr="00092497" w:rsidRDefault="00831CA5" w:rsidP="00831CA5">
      <w:pPr>
        <w:pStyle w:val="ListParagraph"/>
        <w:rPr>
          <w:rFonts w:ascii="Segoe UI" w:hAnsi="Segoe UI" w:cs="Segoe UI"/>
          <w:i/>
          <w:iCs/>
          <w:sz w:val="20"/>
          <w:szCs w:val="20"/>
        </w:rPr>
      </w:pPr>
      <w:r w:rsidRPr="00092497">
        <w:rPr>
          <w:rFonts w:ascii="Segoe UI" w:hAnsi="Segoe UI" w:cs="Segoe UI"/>
          <w:i/>
          <w:iCs/>
          <w:sz w:val="20"/>
          <w:szCs w:val="20"/>
        </w:rPr>
        <w:t>Recommendation: Create and link the product database</w:t>
      </w:r>
      <w:r w:rsidR="004E75F4" w:rsidRPr="00092497">
        <w:rPr>
          <w:rFonts w:ascii="Segoe UI" w:hAnsi="Segoe UI" w:cs="Segoe UI"/>
          <w:i/>
          <w:iCs/>
          <w:sz w:val="20"/>
          <w:szCs w:val="20"/>
        </w:rPr>
        <w:t xml:space="preserve"> to the product related fields. </w:t>
      </w:r>
      <w:r w:rsidR="00092497" w:rsidRPr="00092497">
        <w:rPr>
          <w:rStyle w:val="Emphasis"/>
          <w:rFonts w:ascii="Segoe UI" w:hAnsi="Segoe UI" w:cs="Segoe UI"/>
          <w:color w:val="0E101A"/>
          <w:sz w:val="20"/>
          <w:szCs w:val="20"/>
        </w:rPr>
        <w:t xml:space="preserve">Drop-down lists must be enforced on the fields like </w:t>
      </w:r>
      <w:proofErr w:type="spellStart"/>
      <w:r w:rsidR="00092497" w:rsidRPr="00092497">
        <w:rPr>
          <w:rStyle w:val="Emphasis"/>
          <w:rFonts w:ascii="Segoe UI" w:hAnsi="Segoe UI" w:cs="Segoe UI"/>
          <w:color w:val="0E101A"/>
          <w:sz w:val="20"/>
          <w:szCs w:val="20"/>
        </w:rPr>
        <w:t>product_id</w:t>
      </w:r>
      <w:proofErr w:type="spellEnd"/>
      <w:r w:rsidR="00092497" w:rsidRPr="00092497">
        <w:rPr>
          <w:rStyle w:val="Emphasis"/>
          <w:rFonts w:ascii="Segoe UI" w:hAnsi="Segoe UI" w:cs="Segoe UI"/>
          <w:color w:val="0E101A"/>
          <w:sz w:val="20"/>
          <w:szCs w:val="20"/>
        </w:rPr>
        <w:t xml:space="preserve">, brand, </w:t>
      </w:r>
      <w:proofErr w:type="spellStart"/>
      <w:r w:rsidR="00092497" w:rsidRPr="00092497">
        <w:rPr>
          <w:rStyle w:val="Emphasis"/>
          <w:rFonts w:ascii="Segoe UI" w:hAnsi="Segoe UI" w:cs="Segoe UI"/>
          <w:color w:val="0E101A"/>
          <w:sz w:val="20"/>
          <w:szCs w:val="20"/>
        </w:rPr>
        <w:t>product_line</w:t>
      </w:r>
      <w:proofErr w:type="spellEnd"/>
      <w:r w:rsidR="00092497" w:rsidRPr="00092497">
        <w:rPr>
          <w:rStyle w:val="Emphasis"/>
          <w:rFonts w:ascii="Segoe UI" w:hAnsi="Segoe UI" w:cs="Segoe UI"/>
          <w:color w:val="0E101A"/>
          <w:sz w:val="20"/>
          <w:szCs w:val="20"/>
        </w:rPr>
        <w:t xml:space="preserve">, </w:t>
      </w:r>
      <w:proofErr w:type="spellStart"/>
      <w:r w:rsidR="00092497" w:rsidRPr="00092497">
        <w:rPr>
          <w:rStyle w:val="Emphasis"/>
          <w:rFonts w:ascii="Segoe UI" w:hAnsi="Segoe UI" w:cs="Segoe UI"/>
          <w:color w:val="0E101A"/>
          <w:sz w:val="20"/>
          <w:szCs w:val="20"/>
        </w:rPr>
        <w:t>product_class</w:t>
      </w:r>
      <w:proofErr w:type="spellEnd"/>
      <w:r w:rsidR="00092497" w:rsidRPr="00092497">
        <w:rPr>
          <w:rStyle w:val="Emphasis"/>
          <w:rFonts w:ascii="Segoe UI" w:hAnsi="Segoe UI" w:cs="Segoe UI"/>
          <w:color w:val="0E101A"/>
          <w:sz w:val="20"/>
          <w:szCs w:val="20"/>
        </w:rPr>
        <w:t xml:space="preserve">, and </w:t>
      </w:r>
      <w:proofErr w:type="spellStart"/>
      <w:r w:rsidR="00092497" w:rsidRPr="00092497">
        <w:rPr>
          <w:rStyle w:val="Emphasis"/>
          <w:rFonts w:ascii="Segoe UI" w:hAnsi="Segoe UI" w:cs="Segoe UI"/>
          <w:color w:val="0E101A"/>
          <w:sz w:val="20"/>
          <w:szCs w:val="20"/>
        </w:rPr>
        <w:t>product_size</w:t>
      </w:r>
      <w:proofErr w:type="spellEnd"/>
      <w:r w:rsidR="00092497" w:rsidRPr="00092497">
        <w:rPr>
          <w:rStyle w:val="Emphasis"/>
          <w:rFonts w:ascii="Segoe UI" w:hAnsi="Segoe UI" w:cs="Segoe UI"/>
          <w:color w:val="0E101A"/>
          <w:sz w:val="20"/>
          <w:szCs w:val="20"/>
        </w:rPr>
        <w:t>, limiting the field choices bounded by the product database.</w:t>
      </w:r>
    </w:p>
    <w:p w14:paraId="092273E9" w14:textId="22113EAF" w:rsidR="004E75F4" w:rsidRPr="00092497" w:rsidRDefault="004E75F4" w:rsidP="004E75F4">
      <w:pPr>
        <w:pStyle w:val="ListParagraph"/>
        <w:numPr>
          <w:ilvl w:val="0"/>
          <w:numId w:val="1"/>
        </w:numPr>
        <w:rPr>
          <w:rFonts w:ascii="Segoe UI" w:hAnsi="Segoe UI" w:cs="Segoe UI"/>
          <w:b/>
          <w:bCs/>
          <w:sz w:val="20"/>
          <w:szCs w:val="20"/>
        </w:rPr>
      </w:pPr>
      <w:proofErr w:type="spellStart"/>
      <w:r w:rsidRPr="00092497">
        <w:rPr>
          <w:rFonts w:ascii="Segoe UI" w:hAnsi="Segoe UI" w:cs="Segoe UI"/>
          <w:b/>
          <w:bCs/>
          <w:sz w:val="20"/>
          <w:szCs w:val="20"/>
        </w:rPr>
        <w:t>Customer_ids</w:t>
      </w:r>
      <w:proofErr w:type="spellEnd"/>
      <w:r w:rsidRPr="00092497">
        <w:rPr>
          <w:rFonts w:ascii="Segoe UI" w:hAnsi="Segoe UI" w:cs="Segoe UI"/>
          <w:b/>
          <w:bCs/>
          <w:sz w:val="20"/>
          <w:szCs w:val="20"/>
        </w:rPr>
        <w:t xml:space="preserve"> present in the ‘Transactions table’ and ‘Customer Address table’ but missing in ‘Customer Demographic’</w:t>
      </w:r>
    </w:p>
    <w:p w14:paraId="0A9E8DA7" w14:textId="1C3E3A4A" w:rsidR="00DD57A1" w:rsidRPr="00092497" w:rsidRDefault="00DD57A1" w:rsidP="00DD57A1">
      <w:pPr>
        <w:pStyle w:val="ListParagraph"/>
        <w:rPr>
          <w:rFonts w:ascii="Segoe UI" w:hAnsi="Segoe UI" w:cs="Segoe UI"/>
          <w:i/>
          <w:iCs/>
          <w:sz w:val="20"/>
          <w:szCs w:val="20"/>
        </w:rPr>
      </w:pPr>
      <w:r w:rsidRPr="00092497">
        <w:rPr>
          <w:rFonts w:ascii="Segoe UI" w:hAnsi="Segoe UI" w:cs="Segoe UI"/>
          <w:i/>
          <w:iCs/>
          <w:sz w:val="20"/>
          <w:szCs w:val="20"/>
        </w:rPr>
        <w:t>Mitigation: Please ensure that all the tables are synchronized. Only records from ‘Customer Demographic’ will be used for the model</w:t>
      </w:r>
      <w:r w:rsidR="003C1F8E" w:rsidRPr="00092497">
        <w:rPr>
          <w:rFonts w:ascii="Segoe UI" w:hAnsi="Segoe UI" w:cs="Segoe UI"/>
          <w:i/>
          <w:iCs/>
          <w:sz w:val="20"/>
          <w:szCs w:val="20"/>
        </w:rPr>
        <w:t xml:space="preserve"> training</w:t>
      </w:r>
      <w:r w:rsidRPr="00092497">
        <w:rPr>
          <w:rFonts w:ascii="Segoe UI" w:hAnsi="Segoe UI" w:cs="Segoe UI"/>
          <w:i/>
          <w:iCs/>
          <w:sz w:val="20"/>
          <w:szCs w:val="20"/>
        </w:rPr>
        <w:t>.</w:t>
      </w:r>
    </w:p>
    <w:p w14:paraId="54D06893" w14:textId="30B4B68B" w:rsidR="00DD57A1" w:rsidRPr="00092497" w:rsidRDefault="00DD57A1" w:rsidP="00DD57A1">
      <w:pPr>
        <w:pStyle w:val="ListParagraph"/>
        <w:rPr>
          <w:rFonts w:ascii="Segoe UI" w:hAnsi="Segoe UI" w:cs="Segoe UI"/>
          <w:sz w:val="20"/>
          <w:szCs w:val="20"/>
        </w:rPr>
      </w:pPr>
      <w:r w:rsidRPr="00092497">
        <w:rPr>
          <w:rFonts w:ascii="Segoe UI" w:hAnsi="Segoe UI" w:cs="Segoe UI"/>
          <w:sz w:val="20"/>
          <w:szCs w:val="20"/>
        </w:rPr>
        <w:t>The data provided might not be synchronized, which consequently might skew the results. Please refer to the file ‘data_outliers.xlsx’ for the list of outliers between tables.</w:t>
      </w:r>
    </w:p>
    <w:p w14:paraId="5DBEC19A" w14:textId="144D6F67" w:rsidR="00DD57A1" w:rsidRPr="00092497" w:rsidRDefault="00DD57A1" w:rsidP="00DD57A1">
      <w:pPr>
        <w:pStyle w:val="ListParagraph"/>
        <w:numPr>
          <w:ilvl w:val="0"/>
          <w:numId w:val="1"/>
        </w:numPr>
        <w:rPr>
          <w:rFonts w:ascii="Segoe UI" w:hAnsi="Segoe UI" w:cs="Segoe UI"/>
          <w:b/>
          <w:bCs/>
          <w:sz w:val="20"/>
          <w:szCs w:val="20"/>
        </w:rPr>
      </w:pPr>
      <w:r w:rsidRPr="00092497">
        <w:rPr>
          <w:rFonts w:ascii="Segoe UI" w:hAnsi="Segoe UI" w:cs="Segoe UI"/>
          <w:b/>
          <w:bCs/>
          <w:sz w:val="20"/>
          <w:szCs w:val="20"/>
        </w:rPr>
        <w:t xml:space="preserve">Various columns, such as brand, </w:t>
      </w:r>
      <w:proofErr w:type="spellStart"/>
      <w:r w:rsidRPr="00092497">
        <w:rPr>
          <w:rFonts w:ascii="Segoe UI" w:hAnsi="Segoe UI" w:cs="Segoe UI"/>
          <w:b/>
          <w:bCs/>
          <w:sz w:val="20"/>
          <w:szCs w:val="20"/>
        </w:rPr>
        <w:t>product_size</w:t>
      </w:r>
      <w:proofErr w:type="spellEnd"/>
      <w:r w:rsidR="00092497" w:rsidRPr="00092497">
        <w:rPr>
          <w:rFonts w:ascii="Segoe UI" w:hAnsi="Segoe UI" w:cs="Segoe UI"/>
          <w:b/>
          <w:bCs/>
          <w:sz w:val="20"/>
          <w:szCs w:val="20"/>
        </w:rPr>
        <w:t>,</w:t>
      </w:r>
      <w:r w:rsidRPr="00092497">
        <w:rPr>
          <w:rFonts w:ascii="Segoe UI" w:hAnsi="Segoe UI" w:cs="Segoe UI"/>
          <w:b/>
          <w:bCs/>
          <w:sz w:val="20"/>
          <w:szCs w:val="20"/>
        </w:rPr>
        <w:t xml:space="preserve"> or </w:t>
      </w:r>
      <w:proofErr w:type="spellStart"/>
      <w:r w:rsidRPr="00092497">
        <w:rPr>
          <w:rFonts w:ascii="Segoe UI" w:hAnsi="Segoe UI" w:cs="Segoe UI"/>
          <w:b/>
          <w:bCs/>
          <w:sz w:val="20"/>
          <w:szCs w:val="20"/>
        </w:rPr>
        <w:t>job_title</w:t>
      </w:r>
      <w:proofErr w:type="spellEnd"/>
      <w:r w:rsidR="00092497" w:rsidRPr="00092497">
        <w:rPr>
          <w:rFonts w:ascii="Segoe UI" w:hAnsi="Segoe UI" w:cs="Segoe UI"/>
          <w:b/>
          <w:bCs/>
          <w:sz w:val="20"/>
          <w:szCs w:val="20"/>
        </w:rPr>
        <w:t>,</w:t>
      </w:r>
      <w:r w:rsidRPr="00092497">
        <w:rPr>
          <w:rFonts w:ascii="Segoe UI" w:hAnsi="Segoe UI" w:cs="Segoe UI"/>
          <w:b/>
          <w:bCs/>
          <w:sz w:val="20"/>
          <w:szCs w:val="20"/>
        </w:rPr>
        <w:t xml:space="preserve"> have missing values</w:t>
      </w:r>
    </w:p>
    <w:p w14:paraId="1FCBCF7C" w14:textId="4ADC4705" w:rsidR="00DD57A1" w:rsidRPr="00092497" w:rsidRDefault="00DD57A1" w:rsidP="00DD57A1">
      <w:pPr>
        <w:pStyle w:val="ListParagraph"/>
        <w:rPr>
          <w:rFonts w:ascii="Segoe UI" w:hAnsi="Segoe UI" w:cs="Segoe UI"/>
          <w:i/>
          <w:iCs/>
          <w:sz w:val="20"/>
          <w:szCs w:val="20"/>
        </w:rPr>
      </w:pPr>
      <w:r w:rsidRPr="00092497">
        <w:rPr>
          <w:rFonts w:ascii="Segoe UI" w:hAnsi="Segoe UI" w:cs="Segoe UI"/>
          <w:i/>
          <w:iCs/>
          <w:sz w:val="20"/>
          <w:szCs w:val="20"/>
        </w:rPr>
        <w:t xml:space="preserve">Mitigation: </w:t>
      </w:r>
      <w:r w:rsidR="003C1F8E" w:rsidRPr="00092497">
        <w:rPr>
          <w:rFonts w:ascii="Segoe UI" w:hAnsi="Segoe UI" w:cs="Segoe UI"/>
          <w:i/>
          <w:iCs/>
          <w:sz w:val="20"/>
          <w:szCs w:val="20"/>
        </w:rPr>
        <w:t>F</w:t>
      </w:r>
      <w:r w:rsidRPr="00092497">
        <w:rPr>
          <w:rFonts w:ascii="Segoe UI" w:hAnsi="Segoe UI" w:cs="Segoe UI"/>
          <w:i/>
          <w:iCs/>
          <w:sz w:val="20"/>
          <w:szCs w:val="20"/>
        </w:rPr>
        <w:t>or columns with small number of rows with missing data, omit them in the training set</w:t>
      </w:r>
      <w:r w:rsidR="003C1F8E" w:rsidRPr="00092497">
        <w:rPr>
          <w:rFonts w:ascii="Segoe UI" w:hAnsi="Segoe UI" w:cs="Segoe UI"/>
          <w:i/>
          <w:iCs/>
          <w:sz w:val="20"/>
          <w:szCs w:val="20"/>
        </w:rPr>
        <w:t>. Otherwise, if it is a core field, impute the missing values based on the distribution.</w:t>
      </w:r>
    </w:p>
    <w:p w14:paraId="7F9D6CBF" w14:textId="0ED67C7F" w:rsidR="003C1F8E" w:rsidRPr="00092497" w:rsidRDefault="003C1F8E" w:rsidP="004F4473">
      <w:pPr>
        <w:pStyle w:val="ListParagraph"/>
        <w:rPr>
          <w:rFonts w:ascii="Segoe UI" w:hAnsi="Segoe UI" w:cs="Segoe UI"/>
          <w:sz w:val="20"/>
          <w:szCs w:val="20"/>
        </w:rPr>
      </w:pPr>
      <w:r w:rsidRPr="00092497">
        <w:rPr>
          <w:rFonts w:ascii="Segoe UI" w:hAnsi="Segoe UI" w:cs="Segoe UI"/>
          <w:sz w:val="20"/>
          <w:szCs w:val="20"/>
        </w:rPr>
        <w:t>Less than 1% of transactions</w:t>
      </w:r>
      <w:r w:rsidR="004F4473" w:rsidRPr="00092497">
        <w:rPr>
          <w:rFonts w:ascii="Segoe UI" w:hAnsi="Segoe UI" w:cs="Segoe UI"/>
          <w:sz w:val="20"/>
          <w:szCs w:val="20"/>
        </w:rPr>
        <w:t xml:space="preserve"> (totaling less than 0.1% of revenue)</w:t>
      </w:r>
      <w:r w:rsidRPr="00092497">
        <w:rPr>
          <w:rFonts w:ascii="Segoe UI" w:hAnsi="Segoe UI" w:cs="Segoe UI"/>
          <w:sz w:val="20"/>
          <w:szCs w:val="20"/>
        </w:rPr>
        <w:t xml:space="preserve"> in the ‘Transactions’ dataset </w:t>
      </w:r>
      <w:r w:rsidR="00092497" w:rsidRPr="00092497">
        <w:rPr>
          <w:rFonts w:ascii="Segoe UI" w:hAnsi="Segoe UI" w:cs="Segoe UI"/>
          <w:sz w:val="20"/>
          <w:szCs w:val="20"/>
        </w:rPr>
        <w:t>has</w:t>
      </w:r>
      <w:r w:rsidRPr="00092497">
        <w:rPr>
          <w:rFonts w:ascii="Segoe UI" w:hAnsi="Segoe UI" w:cs="Segoe UI"/>
          <w:sz w:val="20"/>
          <w:szCs w:val="20"/>
        </w:rPr>
        <w:t xml:space="preserve"> missing values – those records have been removed from the training set.</w:t>
      </w:r>
    </w:p>
    <w:p w14:paraId="61283BAC" w14:textId="2F7F7BE1" w:rsidR="00007DD3" w:rsidRPr="00092497" w:rsidRDefault="003C1F8E" w:rsidP="003C1F8E">
      <w:pPr>
        <w:pStyle w:val="ListParagraph"/>
        <w:numPr>
          <w:ilvl w:val="0"/>
          <w:numId w:val="1"/>
        </w:numPr>
        <w:rPr>
          <w:rFonts w:ascii="Segoe UI" w:hAnsi="Segoe UI" w:cs="Segoe UI"/>
          <w:b/>
          <w:bCs/>
          <w:sz w:val="20"/>
          <w:szCs w:val="20"/>
        </w:rPr>
      </w:pPr>
      <w:r w:rsidRPr="00092497">
        <w:rPr>
          <w:rFonts w:ascii="Segoe UI" w:hAnsi="Segoe UI" w:cs="Segoe UI"/>
          <w:b/>
          <w:bCs/>
          <w:sz w:val="20"/>
          <w:szCs w:val="20"/>
        </w:rPr>
        <w:t>Inconsistent values for the same attribute</w:t>
      </w:r>
      <w:r w:rsidR="00CD4CF5" w:rsidRPr="00092497">
        <w:rPr>
          <w:rFonts w:ascii="Segoe UI" w:hAnsi="Segoe UI" w:cs="Segoe UI"/>
          <w:b/>
          <w:bCs/>
          <w:sz w:val="20"/>
          <w:szCs w:val="20"/>
        </w:rPr>
        <w:t xml:space="preserve"> (e.g.</w:t>
      </w:r>
      <w:r w:rsidR="00092497" w:rsidRPr="00092497">
        <w:rPr>
          <w:rFonts w:ascii="Segoe UI" w:hAnsi="Segoe UI" w:cs="Segoe UI"/>
          <w:b/>
          <w:bCs/>
          <w:sz w:val="20"/>
          <w:szCs w:val="20"/>
        </w:rPr>
        <w:t>,</w:t>
      </w:r>
      <w:r w:rsidR="00CD4CF5" w:rsidRPr="00092497">
        <w:rPr>
          <w:rFonts w:ascii="Segoe UI" w:hAnsi="Segoe UI" w:cs="Segoe UI"/>
          <w:b/>
          <w:bCs/>
          <w:sz w:val="20"/>
          <w:szCs w:val="20"/>
        </w:rPr>
        <w:t xml:space="preserve"> Victoria being represented as “V</w:t>
      </w:r>
      <w:r w:rsidR="00092497" w:rsidRPr="00092497">
        <w:rPr>
          <w:rFonts w:ascii="Segoe UI" w:hAnsi="Segoe UI" w:cs="Segoe UI"/>
          <w:b/>
          <w:bCs/>
          <w:sz w:val="20"/>
          <w:szCs w:val="20"/>
        </w:rPr>
        <w:t>,</w:t>
      </w:r>
      <w:r w:rsidR="00CD4CF5" w:rsidRPr="00092497">
        <w:rPr>
          <w:rFonts w:ascii="Segoe UI" w:hAnsi="Segoe UI" w:cs="Segoe UI"/>
          <w:b/>
          <w:bCs/>
          <w:sz w:val="20"/>
          <w:szCs w:val="20"/>
        </w:rPr>
        <w:t>” “VIC</w:t>
      </w:r>
      <w:r w:rsidR="00092497" w:rsidRPr="00092497">
        <w:rPr>
          <w:rFonts w:ascii="Segoe UI" w:hAnsi="Segoe UI" w:cs="Segoe UI"/>
          <w:b/>
          <w:bCs/>
          <w:sz w:val="20"/>
          <w:szCs w:val="20"/>
        </w:rPr>
        <w:t>,</w:t>
      </w:r>
      <w:r w:rsidR="00CD4CF5" w:rsidRPr="00092497">
        <w:rPr>
          <w:rFonts w:ascii="Segoe UI" w:hAnsi="Segoe UI" w:cs="Segoe UI"/>
          <w:b/>
          <w:bCs/>
          <w:sz w:val="20"/>
          <w:szCs w:val="20"/>
        </w:rPr>
        <w:t>” and “Victoria”)</w:t>
      </w:r>
    </w:p>
    <w:p w14:paraId="4A8FE266" w14:textId="02F3DDC3" w:rsidR="00CD4CF5" w:rsidRPr="00092497" w:rsidRDefault="00CD4CF5" w:rsidP="00CD4CF5">
      <w:pPr>
        <w:pStyle w:val="ListParagraph"/>
        <w:rPr>
          <w:rFonts w:ascii="Segoe UI" w:hAnsi="Segoe UI" w:cs="Segoe UI"/>
          <w:i/>
          <w:iCs/>
          <w:sz w:val="20"/>
          <w:szCs w:val="20"/>
        </w:rPr>
      </w:pPr>
      <w:r w:rsidRPr="00092497">
        <w:rPr>
          <w:rFonts w:ascii="Segoe UI" w:hAnsi="Segoe UI" w:cs="Segoe UI"/>
          <w:i/>
          <w:iCs/>
          <w:sz w:val="20"/>
          <w:szCs w:val="20"/>
        </w:rPr>
        <w:t>Mitigation: Replaced the values to an abbreviation to keep the records consistent</w:t>
      </w:r>
    </w:p>
    <w:p w14:paraId="608F4247" w14:textId="5188BA86" w:rsidR="00CD4CF5" w:rsidRPr="00092497" w:rsidRDefault="00CD4CF5" w:rsidP="00CD4CF5">
      <w:pPr>
        <w:pStyle w:val="ListParagraph"/>
        <w:rPr>
          <w:rFonts w:ascii="Segoe UI" w:hAnsi="Segoe UI" w:cs="Segoe UI"/>
          <w:sz w:val="20"/>
          <w:szCs w:val="20"/>
        </w:rPr>
      </w:pPr>
      <w:r w:rsidRPr="00092497">
        <w:rPr>
          <w:rFonts w:ascii="Segoe UI" w:hAnsi="Segoe UI" w:cs="Segoe UI"/>
          <w:i/>
          <w:iCs/>
          <w:sz w:val="20"/>
          <w:szCs w:val="20"/>
        </w:rPr>
        <w:t>Recommendation: Enforce a drop-down list for the user entering the data.</w:t>
      </w:r>
    </w:p>
    <w:p w14:paraId="05687881" w14:textId="77777777" w:rsidR="00CD4CF5" w:rsidRPr="00092497" w:rsidRDefault="00CD4CF5" w:rsidP="00CD4CF5">
      <w:pPr>
        <w:pStyle w:val="ListParagraph"/>
        <w:rPr>
          <w:rFonts w:ascii="Segoe UI" w:hAnsi="Segoe UI" w:cs="Segoe UI"/>
          <w:sz w:val="20"/>
          <w:szCs w:val="20"/>
        </w:rPr>
      </w:pPr>
    </w:p>
    <w:p w14:paraId="38622E28" w14:textId="09A32593" w:rsidR="00007DD3" w:rsidRPr="00092497" w:rsidRDefault="00CD4CF5" w:rsidP="00C44B98">
      <w:pPr>
        <w:rPr>
          <w:rFonts w:ascii="Segoe UI" w:hAnsi="Segoe UI" w:cs="Segoe UI"/>
          <w:sz w:val="20"/>
          <w:szCs w:val="20"/>
        </w:rPr>
      </w:pPr>
      <w:r w:rsidRPr="00092497">
        <w:rPr>
          <w:rFonts w:ascii="Segoe UI" w:hAnsi="Segoe UI" w:cs="Segoe UI"/>
          <w:sz w:val="20"/>
          <w:szCs w:val="20"/>
        </w:rPr>
        <w:t xml:space="preserve">Moving forward, the team will continue with data cleaning, standardization, and transformation processes for model analysis. Questions, concerns, and assumptions will be documented along the way. After it has been completed, it would be great to spend some time with your data SME to ensure our assumptions are aligned with Sprocket Central’s understanding. </w:t>
      </w:r>
    </w:p>
    <w:p w14:paraId="0733AB75" w14:textId="644564CB" w:rsidR="00007DD3" w:rsidRPr="00092497" w:rsidRDefault="00007DD3" w:rsidP="00C44B98">
      <w:pPr>
        <w:rPr>
          <w:rFonts w:ascii="Segoe UI" w:hAnsi="Segoe UI" w:cs="Segoe UI"/>
          <w:sz w:val="20"/>
          <w:szCs w:val="20"/>
        </w:rPr>
      </w:pPr>
    </w:p>
    <w:p w14:paraId="5538AFEA" w14:textId="73C68822" w:rsidR="00007DD3" w:rsidRPr="00092497" w:rsidRDefault="00007DD3" w:rsidP="00C44B98">
      <w:pPr>
        <w:rPr>
          <w:rFonts w:ascii="Segoe UI" w:hAnsi="Segoe UI" w:cs="Segoe UI"/>
          <w:sz w:val="20"/>
          <w:szCs w:val="20"/>
        </w:rPr>
      </w:pPr>
      <w:r w:rsidRPr="00092497">
        <w:rPr>
          <w:rFonts w:ascii="Segoe UI" w:hAnsi="Segoe UI" w:cs="Segoe UI"/>
          <w:sz w:val="20"/>
          <w:szCs w:val="20"/>
        </w:rPr>
        <w:t>Best regards,</w:t>
      </w:r>
    </w:p>
    <w:p w14:paraId="22617F0F" w14:textId="78B41088" w:rsidR="00007DD3" w:rsidRPr="00092497" w:rsidRDefault="00007DD3" w:rsidP="00C44B98">
      <w:pPr>
        <w:rPr>
          <w:rFonts w:ascii="Segoe UI" w:hAnsi="Segoe UI" w:cs="Segoe UI"/>
          <w:sz w:val="20"/>
          <w:szCs w:val="20"/>
        </w:rPr>
      </w:pPr>
      <w:r w:rsidRPr="00092497">
        <w:rPr>
          <w:rFonts w:ascii="Segoe UI" w:hAnsi="Segoe UI" w:cs="Segoe UI"/>
          <w:sz w:val="20"/>
          <w:szCs w:val="20"/>
        </w:rPr>
        <w:lastRenderedPageBreak/>
        <w:t>Yegor Ganin</w:t>
      </w:r>
    </w:p>
    <w:p w14:paraId="2E8DD3B3" w14:textId="72CAF202" w:rsidR="00A81206" w:rsidRPr="00092497" w:rsidRDefault="00A81206">
      <w:pPr>
        <w:rPr>
          <w:rFonts w:ascii="Segoe UI" w:hAnsi="Segoe UI" w:cs="Segoe UI"/>
          <w:sz w:val="20"/>
          <w:szCs w:val="20"/>
          <w:lang w:val="uk-UA"/>
        </w:rPr>
      </w:pPr>
    </w:p>
    <w:sectPr w:rsidR="00A81206" w:rsidRPr="00092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B2964"/>
    <w:multiLevelType w:val="hybridMultilevel"/>
    <w:tmpl w:val="DFCC1EA4"/>
    <w:lvl w:ilvl="0" w:tplc="8974CE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50"/>
    <w:rsid w:val="00007DD3"/>
    <w:rsid w:val="00092497"/>
    <w:rsid w:val="000C26B1"/>
    <w:rsid w:val="000D5331"/>
    <w:rsid w:val="002B313E"/>
    <w:rsid w:val="0038597E"/>
    <w:rsid w:val="00396945"/>
    <w:rsid w:val="003C1F8E"/>
    <w:rsid w:val="004E75F4"/>
    <w:rsid w:val="004F4473"/>
    <w:rsid w:val="00504DB0"/>
    <w:rsid w:val="00595774"/>
    <w:rsid w:val="00831CA5"/>
    <w:rsid w:val="008F4090"/>
    <w:rsid w:val="00A24BA0"/>
    <w:rsid w:val="00A81206"/>
    <w:rsid w:val="00AD3FC0"/>
    <w:rsid w:val="00C44B98"/>
    <w:rsid w:val="00CD4CF5"/>
    <w:rsid w:val="00DD57A1"/>
    <w:rsid w:val="00EB2250"/>
    <w:rsid w:val="00F11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F1A6"/>
  <w15:chartTrackingRefBased/>
  <w15:docId w15:val="{697BB5C4-0DB7-48F9-9931-3336B612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CA5"/>
    <w:pPr>
      <w:ind w:left="720"/>
      <w:contextualSpacing/>
    </w:pPr>
  </w:style>
  <w:style w:type="character" w:styleId="Emphasis">
    <w:name w:val="Emphasis"/>
    <w:basedOn w:val="DefaultParagraphFont"/>
    <w:uiPriority w:val="20"/>
    <w:qFormat/>
    <w:rsid w:val="000924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4274</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Yegor Ganin</dc:creator>
  <cp:keywords/>
  <dc:description/>
  <cp:lastModifiedBy>Yegor Ganin</cp:lastModifiedBy>
  <cp:revision>5</cp:revision>
  <dcterms:created xsi:type="dcterms:W3CDTF">2020-07-26T13:10:00Z</dcterms:created>
  <dcterms:modified xsi:type="dcterms:W3CDTF">2020-10-25T10:30:00Z</dcterms:modified>
</cp:coreProperties>
</file>