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425D" w14:textId="77777777" w:rsidR="005D1114" w:rsidRPr="00174BD1" w:rsidRDefault="005D1114" w:rsidP="005D1114">
      <w:pPr>
        <w:jc w:val="center"/>
        <w:rPr>
          <w:rFonts w:ascii="Century Gothic" w:eastAsia="Arial" w:hAnsi="Century Gothic" w:cs="Arial"/>
          <w:b/>
          <w:color w:val="767171"/>
          <w:sz w:val="72"/>
          <w:szCs w:val="72"/>
        </w:rPr>
      </w:pPr>
      <w:r w:rsidRPr="00174BD1">
        <w:rPr>
          <w:rFonts w:ascii="Century Gothic" w:eastAsia="Arial" w:hAnsi="Century Gothic" w:cs="Arial"/>
          <w:b/>
          <w:color w:val="767171"/>
          <w:sz w:val="72"/>
          <w:szCs w:val="72"/>
        </w:rPr>
        <w:t xml:space="preserve">Observatorio Nacional </w:t>
      </w:r>
    </w:p>
    <w:p w14:paraId="3DE9A86D" w14:textId="77777777" w:rsidR="005D1114" w:rsidRPr="00174BD1" w:rsidRDefault="005D1114" w:rsidP="005D1114">
      <w:pPr>
        <w:jc w:val="center"/>
        <w:rPr>
          <w:rFonts w:ascii="Century Gothic" w:eastAsia="Arial" w:hAnsi="Century Gothic" w:cs="Arial"/>
          <w:b/>
          <w:color w:val="767171"/>
          <w:sz w:val="72"/>
          <w:szCs w:val="72"/>
        </w:rPr>
      </w:pPr>
      <w:r w:rsidRPr="00174BD1">
        <w:rPr>
          <w:rFonts w:ascii="Century Gothic" w:eastAsia="Arial" w:hAnsi="Century Gothic" w:cs="Arial"/>
          <w:b/>
          <w:color w:val="767171"/>
          <w:sz w:val="72"/>
          <w:szCs w:val="72"/>
        </w:rPr>
        <w:t xml:space="preserve">para la Igualdad de Género </w:t>
      </w:r>
    </w:p>
    <w:p w14:paraId="47EF31BE" w14:textId="77777777" w:rsidR="005D1114" w:rsidRPr="00174BD1" w:rsidRDefault="005D1114" w:rsidP="005D1114">
      <w:pPr>
        <w:jc w:val="center"/>
        <w:rPr>
          <w:rFonts w:ascii="Century Gothic" w:eastAsia="Arial" w:hAnsi="Century Gothic" w:cs="Arial"/>
          <w:b/>
          <w:color w:val="767171"/>
          <w:sz w:val="72"/>
          <w:szCs w:val="72"/>
        </w:rPr>
      </w:pPr>
      <w:r w:rsidRPr="00174BD1">
        <w:rPr>
          <w:rFonts w:ascii="Century Gothic" w:eastAsia="Arial" w:hAnsi="Century Gothic" w:cs="Arial"/>
          <w:b/>
          <w:color w:val="767171"/>
          <w:sz w:val="72"/>
          <w:szCs w:val="72"/>
        </w:rPr>
        <w:t>en las Instituciones de Educación Superior</w:t>
      </w:r>
    </w:p>
    <w:p w14:paraId="3E541F30" w14:textId="77777777" w:rsidR="005D1114" w:rsidRPr="00174BD1" w:rsidRDefault="005D1114" w:rsidP="005D1114">
      <w:pPr>
        <w:spacing w:before="7"/>
        <w:rPr>
          <w:rFonts w:ascii="Century Gothic" w:eastAsia="Arial" w:hAnsi="Century Gothic" w:cs="Arial"/>
          <w:b/>
          <w:sz w:val="28"/>
          <w:szCs w:val="28"/>
        </w:rPr>
      </w:pPr>
      <w:r w:rsidRPr="00174BD1">
        <w:rPr>
          <w:rFonts w:ascii="Century Gothic" w:hAnsi="Century Gothic"/>
          <w:noProof/>
          <w:lang w:val="es-MX"/>
        </w:rPr>
        <mc:AlternateContent>
          <mc:Choice Requires="wps">
            <w:drawing>
              <wp:anchor distT="0" distB="0" distL="0" distR="0" simplePos="0" relativeHeight="251658241" behindDoc="0" locked="0" layoutInCell="1" hidden="0" allowOverlap="1" wp14:anchorId="3C3D541F" wp14:editId="17D10161">
                <wp:simplePos x="0" y="0"/>
                <wp:positionH relativeFrom="column">
                  <wp:posOffset>368300</wp:posOffset>
                </wp:positionH>
                <wp:positionV relativeFrom="paragraph">
                  <wp:posOffset>228600</wp:posOffset>
                </wp:positionV>
                <wp:extent cx="6122670" cy="39370"/>
                <wp:effectExtent l="0" t="0" r="0" b="0"/>
                <wp:wrapTopAndBottom distT="0" distB="0"/>
                <wp:docPr id="236" name="Rectángulo 236"/>
                <wp:cNvGraphicFramePr/>
                <a:graphic xmlns:a="http://schemas.openxmlformats.org/drawingml/2006/main">
                  <a:graphicData uri="http://schemas.microsoft.com/office/word/2010/wordprocessingShape">
                    <wps:wsp>
                      <wps:cNvSpPr/>
                      <wps:spPr>
                        <a:xfrm>
                          <a:off x="2289428" y="3765078"/>
                          <a:ext cx="6113145" cy="29845"/>
                        </a:xfrm>
                        <a:prstGeom prst="rect">
                          <a:avLst/>
                        </a:prstGeom>
                        <a:solidFill>
                          <a:srgbClr val="A4A0A2"/>
                        </a:solidFill>
                        <a:ln>
                          <a:noFill/>
                        </a:ln>
                      </wps:spPr>
                      <wps:txbx>
                        <w:txbxContent>
                          <w:p w14:paraId="62F61403" w14:textId="77777777" w:rsidR="00885882" w:rsidRDefault="00885882" w:rsidP="005D1114">
                            <w:pPr>
                              <w:textDirection w:val="btLr"/>
                            </w:pPr>
                          </w:p>
                        </w:txbxContent>
                      </wps:txbx>
                      <wps:bodyPr spcFirstLastPara="1" wrap="square" lIns="91425" tIns="91425" rIns="91425" bIns="91425" anchor="ctr" anchorCtr="0">
                        <a:noAutofit/>
                      </wps:bodyPr>
                    </wps:wsp>
                  </a:graphicData>
                </a:graphic>
              </wp:anchor>
            </w:drawing>
          </mc:Choice>
          <mc:Fallback>
            <w:pict>
              <v:rect w14:anchorId="3C3D541F" id="Rectángulo 236" o:spid="_x0000_s1026" style="position:absolute;margin-left:29pt;margin-top:18pt;width:482.1pt;height:3.1pt;z-index:25165824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" fillcolor="#a4a0a2" stroked="f">
                <v:textbox inset="2.53958mm,2.53958mm,2.53958mm,2.53958mm">
                  <w:txbxContent>
                    <w:p w14:paraId="62F61403" w14:textId="77777777" w:rsidR="00885882" w:rsidRDefault="00885882" w:rsidP="005D1114">
                      <w:pPr>
                        <w:textDirection w:val="btLr"/>
                      </w:pPr>
                    </w:p>
                  </w:txbxContent>
                </v:textbox>
                <w10:wrap type="topAndBottom"/>
              </v:rect>
            </w:pict>
          </mc:Fallback>
        </mc:AlternateContent>
      </w:r>
    </w:p>
    <w:p w14:paraId="698D2B13" w14:textId="77777777" w:rsidR="005D1114" w:rsidRPr="00174BD1" w:rsidRDefault="005D1114" w:rsidP="005D1114">
      <w:pPr>
        <w:jc w:val="center"/>
        <w:rPr>
          <w:rFonts w:ascii="Century Gothic" w:eastAsia="Arial" w:hAnsi="Century Gothic" w:cs="Arial"/>
          <w:b/>
          <w:bCs/>
          <w:color w:val="808080" w:themeColor="background1" w:themeShade="80"/>
          <w:sz w:val="36"/>
          <w:szCs w:val="36"/>
        </w:rPr>
      </w:pPr>
      <w:r w:rsidRPr="00174BD1">
        <w:rPr>
          <w:rFonts w:ascii="Century Gothic" w:eastAsia="Arial" w:hAnsi="Century Gothic" w:cs="Arial"/>
          <w:b/>
          <w:bCs/>
          <w:color w:val="808080" w:themeColor="background1" w:themeShade="80"/>
          <w:sz w:val="36"/>
          <w:szCs w:val="36"/>
        </w:rPr>
        <w:t>Levantamiento 2026</w:t>
      </w:r>
    </w:p>
    <w:p w14:paraId="67BA5F60" w14:textId="77777777" w:rsidR="005D1114" w:rsidRPr="00174BD1" w:rsidRDefault="005D1114" w:rsidP="005D1114">
      <w:pPr>
        <w:jc w:val="center"/>
        <w:rPr>
          <w:rFonts w:ascii="Century Gothic" w:eastAsia="Arial" w:hAnsi="Century Gothic" w:cs="Arial"/>
          <w:b/>
          <w:bCs/>
          <w:color w:val="808080" w:themeColor="background1" w:themeShade="80"/>
          <w:sz w:val="8"/>
          <w:szCs w:val="2"/>
        </w:rPr>
      </w:pPr>
    </w:p>
    <w:p w14:paraId="73E9E028" w14:textId="77777777" w:rsidR="005D1114" w:rsidRPr="00174BD1" w:rsidRDefault="005D1114" w:rsidP="005D1114">
      <w:pPr>
        <w:jc w:val="center"/>
        <w:rPr>
          <w:rFonts w:ascii="Century Gothic" w:eastAsia="Arial" w:hAnsi="Century Gothic" w:cs="Arial"/>
          <w:b/>
          <w:bCs/>
          <w:color w:val="808080" w:themeColor="background1" w:themeShade="80"/>
          <w:sz w:val="36"/>
          <w:szCs w:val="36"/>
        </w:rPr>
      </w:pPr>
      <w:r w:rsidRPr="00174BD1">
        <w:rPr>
          <w:rFonts w:ascii="Century Gothic" w:eastAsia="Arial" w:hAnsi="Century Gothic" w:cs="Arial"/>
          <w:b/>
          <w:bCs/>
          <w:color w:val="808080" w:themeColor="background1" w:themeShade="80"/>
          <w:sz w:val="36"/>
          <w:szCs w:val="36"/>
        </w:rPr>
        <w:t xml:space="preserve">Cuestionario </w:t>
      </w:r>
    </w:p>
    <w:p w14:paraId="406A375F" w14:textId="3ACCBF65" w:rsidR="005F2404" w:rsidRDefault="00174BD1">
      <w:pPr>
        <w:jc w:val="center"/>
        <w:rPr>
          <w:rFonts w:ascii="Carlito" w:eastAsia="Arial" w:hAnsi="Carlito" w:cs="Arial"/>
          <w:b/>
          <w:bCs/>
          <w:color w:val="808080" w:themeColor="background1" w:themeShade="80"/>
          <w:sz w:val="56"/>
          <w:szCs w:val="56"/>
        </w:rPr>
      </w:pPr>
      <w:r>
        <w:rPr>
          <w:rFonts w:ascii="Times New Roman"/>
          <w:noProof/>
          <w:sz w:val="20"/>
          <w:lang w:val="es-MX"/>
        </w:rPr>
        <w:drawing>
          <wp:anchor distT="0" distB="0" distL="114300" distR="114300" simplePos="0" relativeHeight="251658240" behindDoc="0" locked="0" layoutInCell="1" allowOverlap="1" wp14:anchorId="05AF7B10" wp14:editId="0012BFF1">
            <wp:simplePos x="0" y="0"/>
            <wp:positionH relativeFrom="column">
              <wp:posOffset>1152525</wp:posOffset>
            </wp:positionH>
            <wp:positionV relativeFrom="paragraph">
              <wp:posOffset>399415</wp:posOffset>
            </wp:positionV>
            <wp:extent cx="3996055" cy="4000500"/>
            <wp:effectExtent l="0" t="0" r="4445"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6055" cy="4000500"/>
                    </a:xfrm>
                    <a:prstGeom prst="rect">
                      <a:avLst/>
                    </a:prstGeom>
                  </pic:spPr>
                </pic:pic>
              </a:graphicData>
            </a:graphic>
          </wp:anchor>
        </w:drawing>
      </w:r>
    </w:p>
    <w:p w14:paraId="02380439" w14:textId="12ED75CC" w:rsidR="005F2404" w:rsidRDefault="005F2404">
      <w:pPr>
        <w:jc w:val="center"/>
        <w:rPr>
          <w:rFonts w:ascii="Carlito" w:eastAsia="Arial" w:hAnsi="Carlito" w:cs="Arial"/>
          <w:b/>
          <w:bCs/>
          <w:color w:val="808080" w:themeColor="background1" w:themeShade="80"/>
          <w:sz w:val="56"/>
          <w:szCs w:val="56"/>
        </w:rPr>
      </w:pPr>
    </w:p>
    <w:p w14:paraId="2C8CF6A8" w14:textId="6B78AC5A" w:rsidR="005F2404" w:rsidRDefault="005F2404">
      <w:pPr>
        <w:jc w:val="center"/>
        <w:rPr>
          <w:rFonts w:ascii="Carlito" w:eastAsia="Arial" w:hAnsi="Carlito" w:cs="Arial"/>
          <w:b/>
          <w:bCs/>
          <w:color w:val="808080" w:themeColor="background1" w:themeShade="80"/>
          <w:sz w:val="56"/>
          <w:szCs w:val="56"/>
        </w:rPr>
      </w:pPr>
    </w:p>
    <w:p w14:paraId="32085DE0" w14:textId="1C988BE6" w:rsidR="005F2404" w:rsidRDefault="005F2404">
      <w:pPr>
        <w:jc w:val="center"/>
        <w:rPr>
          <w:rFonts w:ascii="Carlito" w:eastAsia="Arial" w:hAnsi="Carlito" w:cs="Arial"/>
          <w:b/>
          <w:bCs/>
          <w:color w:val="808080" w:themeColor="background1" w:themeShade="80"/>
          <w:sz w:val="56"/>
          <w:szCs w:val="56"/>
        </w:rPr>
      </w:pPr>
    </w:p>
    <w:p w14:paraId="36BD7746" w14:textId="638C76B2" w:rsidR="005F2404" w:rsidRDefault="005F2404">
      <w:pPr>
        <w:jc w:val="center"/>
        <w:rPr>
          <w:rFonts w:ascii="Carlito" w:eastAsia="Arial" w:hAnsi="Carlito" w:cs="Arial"/>
          <w:b/>
          <w:bCs/>
          <w:color w:val="808080" w:themeColor="background1" w:themeShade="80"/>
          <w:sz w:val="56"/>
          <w:szCs w:val="56"/>
        </w:rPr>
      </w:pPr>
    </w:p>
    <w:p w14:paraId="0E137300" w14:textId="77777777" w:rsidR="005F2404" w:rsidRDefault="005F2404">
      <w:pPr>
        <w:jc w:val="center"/>
        <w:rPr>
          <w:rFonts w:ascii="Carlito" w:eastAsia="Arial" w:hAnsi="Carlito" w:cs="Arial"/>
          <w:b/>
          <w:bCs/>
          <w:color w:val="808080" w:themeColor="background1" w:themeShade="80"/>
          <w:sz w:val="56"/>
          <w:szCs w:val="56"/>
        </w:rPr>
      </w:pPr>
    </w:p>
    <w:p w14:paraId="08A55E8C" w14:textId="77777777" w:rsidR="005F2404" w:rsidRDefault="005F2404">
      <w:pPr>
        <w:jc w:val="center"/>
        <w:rPr>
          <w:rFonts w:ascii="Carlito" w:eastAsia="Arial" w:hAnsi="Carlito" w:cs="Arial"/>
          <w:b/>
          <w:bCs/>
          <w:color w:val="808080" w:themeColor="background1" w:themeShade="80"/>
          <w:sz w:val="56"/>
          <w:szCs w:val="56"/>
        </w:rPr>
      </w:pPr>
    </w:p>
    <w:p w14:paraId="77588511" w14:textId="77777777" w:rsidR="005F2404" w:rsidRDefault="005F2404">
      <w:pPr>
        <w:jc w:val="center"/>
        <w:rPr>
          <w:rFonts w:ascii="Carlito" w:eastAsia="Arial" w:hAnsi="Carlito" w:cs="Arial"/>
          <w:b/>
          <w:bCs/>
          <w:color w:val="808080" w:themeColor="background1" w:themeShade="80"/>
          <w:sz w:val="56"/>
          <w:szCs w:val="56"/>
        </w:rPr>
      </w:pPr>
    </w:p>
    <w:p w14:paraId="08B91E4C" w14:textId="77777777" w:rsidR="005F2404" w:rsidRDefault="005F2404">
      <w:pPr>
        <w:jc w:val="center"/>
        <w:rPr>
          <w:rFonts w:ascii="Carlito" w:eastAsia="Arial" w:hAnsi="Carlito" w:cs="Arial"/>
          <w:b/>
          <w:bCs/>
          <w:color w:val="808080" w:themeColor="background1" w:themeShade="80"/>
          <w:sz w:val="56"/>
          <w:szCs w:val="56"/>
        </w:rPr>
      </w:pPr>
    </w:p>
    <w:p w14:paraId="435A7036" w14:textId="77777777" w:rsidR="006161B5" w:rsidRDefault="006161B5">
      <w:pPr>
        <w:jc w:val="both"/>
        <w:rPr>
          <w:rFonts w:ascii="Arial" w:eastAsia="Arial" w:hAnsi="Arial" w:cs="Arial"/>
          <w:color w:val="808080" w:themeColor="background1" w:themeShade="80"/>
          <w:sz w:val="116"/>
          <w:szCs w:val="116"/>
        </w:rPr>
      </w:pPr>
    </w:p>
    <w:p w14:paraId="226D20F3" w14:textId="4C351A5B" w:rsidR="006161B5" w:rsidRDefault="006161B5" w:rsidP="007F7945">
      <w:pPr>
        <w:jc w:val="right"/>
        <w:rPr>
          <w:rFonts w:ascii="Century Gothic" w:eastAsia="Arial" w:hAnsi="Century Gothic" w:cs="Arial"/>
          <w:b/>
          <w:bCs/>
          <w:color w:val="808080" w:themeColor="background1" w:themeShade="80"/>
          <w:sz w:val="116"/>
          <w:szCs w:val="116"/>
        </w:rPr>
      </w:pPr>
      <w:r w:rsidRPr="006161B5">
        <w:rPr>
          <w:rFonts w:ascii="Century Gothic" w:eastAsia="Arial" w:hAnsi="Century Gothic" w:cs="Arial"/>
          <w:b/>
          <w:bCs/>
          <w:color w:val="808080" w:themeColor="background1" w:themeShade="80"/>
          <w:sz w:val="116"/>
          <w:szCs w:val="116"/>
        </w:rPr>
        <w:t>Contenido</w:t>
      </w:r>
    </w:p>
    <w:p w14:paraId="5580B80A" w14:textId="77777777" w:rsidR="007F7945" w:rsidRPr="007F7945" w:rsidRDefault="007F7945" w:rsidP="007F7945">
      <w:pPr>
        <w:jc w:val="right"/>
        <w:rPr>
          <w:rFonts w:ascii="Century Gothic" w:eastAsia="Arial" w:hAnsi="Century Gothic" w:cs="Arial"/>
          <w:b/>
          <w:bCs/>
          <w:color w:val="808080" w:themeColor="background1" w:themeShade="80"/>
          <w:sz w:val="48"/>
          <w:szCs w:val="48"/>
        </w:rPr>
      </w:pPr>
    </w:p>
    <w:p w14:paraId="3EC4E8FF" w14:textId="736BD650" w:rsidR="004A5799" w:rsidRPr="008D3F88" w:rsidRDefault="007F7945">
      <w:pPr>
        <w:pStyle w:val="TOC1"/>
        <w:tabs>
          <w:tab w:val="right" w:leader="dot" w:pos="10070"/>
        </w:tabs>
        <w:rPr>
          <w:rFonts w:ascii="Arial" w:hAnsi="Arial" w:cs="Arial"/>
          <w:noProof/>
          <w:kern w:val="2"/>
          <w14:ligatures w14:val="standardContextual"/>
        </w:rPr>
      </w:pPr>
      <w:r w:rsidRPr="008D3F88">
        <w:rPr>
          <w:rFonts w:ascii="Arial" w:eastAsia="Arial" w:hAnsi="Arial" w:cs="Arial"/>
          <w:u w:val="single"/>
        </w:rPr>
        <w:fldChar w:fldCharType="begin"/>
      </w:r>
      <w:r w:rsidRPr="008D3F88">
        <w:rPr>
          <w:rFonts w:ascii="Arial" w:eastAsia="Arial" w:hAnsi="Arial" w:cs="Arial"/>
          <w:u w:val="single"/>
        </w:rPr>
        <w:instrText xml:space="preserve"> TOC \o "1-5" \h \z \u </w:instrText>
      </w:r>
      <w:r w:rsidRPr="008D3F88">
        <w:rPr>
          <w:rFonts w:ascii="Arial" w:eastAsia="Arial" w:hAnsi="Arial" w:cs="Arial"/>
          <w:u w:val="single"/>
        </w:rPr>
        <w:fldChar w:fldCharType="separate"/>
      </w:r>
      <w:hyperlink w:anchor="_Toc230784100" w:history="1">
        <w:r w:rsidR="004A5799" w:rsidRPr="008D3F88">
          <w:rPr>
            <w:rStyle w:val="Hyperlink"/>
            <w:rFonts w:ascii="Arial" w:eastAsia="Arial" w:hAnsi="Arial" w:cs="Arial"/>
            <w:noProof/>
            <w:color w:val="auto"/>
          </w:rPr>
          <w:t>Información de base</w:t>
        </w:r>
        <w:r w:rsidR="004A5799" w:rsidRPr="008D3F88">
          <w:rPr>
            <w:rFonts w:ascii="Arial" w:hAnsi="Arial" w:cs="Arial"/>
            <w:noProof/>
            <w:webHidden/>
          </w:rPr>
          <w:tab/>
        </w:r>
        <w:r w:rsidR="004A5799" w:rsidRPr="008D3F88">
          <w:rPr>
            <w:rFonts w:ascii="Arial" w:hAnsi="Arial" w:cs="Arial"/>
            <w:noProof/>
            <w:webHidden/>
          </w:rPr>
          <w:fldChar w:fldCharType="begin"/>
        </w:r>
        <w:r w:rsidR="004A5799" w:rsidRPr="008D3F88">
          <w:rPr>
            <w:rFonts w:ascii="Arial" w:hAnsi="Arial" w:cs="Arial"/>
            <w:noProof/>
            <w:webHidden/>
          </w:rPr>
          <w:instrText xml:space="preserve"> PAGEREF _Toc230784100 \h </w:instrText>
        </w:r>
        <w:r w:rsidR="004A5799" w:rsidRPr="008D3F88">
          <w:rPr>
            <w:rFonts w:ascii="Arial" w:hAnsi="Arial" w:cs="Arial"/>
            <w:noProof/>
            <w:webHidden/>
          </w:rPr>
        </w:r>
        <w:r w:rsidR="004A5799" w:rsidRPr="008D3F88">
          <w:rPr>
            <w:rFonts w:ascii="Arial" w:hAnsi="Arial" w:cs="Arial"/>
            <w:noProof/>
            <w:webHidden/>
          </w:rPr>
          <w:fldChar w:fldCharType="separate"/>
        </w:r>
        <w:r w:rsidR="004A5799" w:rsidRPr="008D3F88">
          <w:rPr>
            <w:rFonts w:ascii="Arial" w:hAnsi="Arial" w:cs="Arial"/>
            <w:noProof/>
            <w:webHidden/>
          </w:rPr>
          <w:t>5</w:t>
        </w:r>
        <w:r w:rsidR="004A5799" w:rsidRPr="008D3F88">
          <w:rPr>
            <w:rFonts w:ascii="Arial" w:hAnsi="Arial" w:cs="Arial"/>
            <w:noProof/>
            <w:webHidden/>
          </w:rPr>
          <w:fldChar w:fldCharType="end"/>
        </w:r>
      </w:hyperlink>
    </w:p>
    <w:p w14:paraId="232B5448" w14:textId="0C1D7703" w:rsidR="004A5799" w:rsidRPr="008D3F88" w:rsidRDefault="004A5799">
      <w:pPr>
        <w:pStyle w:val="TOC2"/>
        <w:tabs>
          <w:tab w:val="right" w:leader="dot" w:pos="10070"/>
        </w:tabs>
        <w:rPr>
          <w:rFonts w:ascii="Arial" w:hAnsi="Arial" w:cs="Arial"/>
          <w:noProof/>
          <w:kern w:val="2"/>
          <w14:ligatures w14:val="standardContextual"/>
        </w:rPr>
      </w:pPr>
      <w:hyperlink w:anchor="_Toc230784101" w:history="1">
        <w:r w:rsidRPr="008D3F88">
          <w:rPr>
            <w:rStyle w:val="Hyperlink"/>
            <w:rFonts w:ascii="Arial" w:hAnsi="Arial" w:cs="Arial"/>
            <w:noProof/>
            <w:color w:val="auto"/>
          </w:rPr>
          <w:t>Estructuras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w:t>
        </w:r>
        <w:r w:rsidRPr="008D3F88">
          <w:rPr>
            <w:rFonts w:ascii="Arial" w:hAnsi="Arial" w:cs="Arial"/>
            <w:noProof/>
            <w:webHidden/>
          </w:rPr>
          <w:fldChar w:fldCharType="end"/>
        </w:r>
      </w:hyperlink>
    </w:p>
    <w:p w14:paraId="504D193C" w14:textId="70F7D8EC" w:rsidR="004A5799" w:rsidRPr="008D3F88" w:rsidRDefault="004A5799">
      <w:pPr>
        <w:pStyle w:val="TOC2"/>
        <w:tabs>
          <w:tab w:val="right" w:leader="dot" w:pos="10070"/>
        </w:tabs>
        <w:rPr>
          <w:rFonts w:ascii="Arial" w:hAnsi="Arial" w:cs="Arial"/>
          <w:noProof/>
          <w:kern w:val="2"/>
          <w14:ligatures w14:val="standardContextual"/>
        </w:rPr>
      </w:pPr>
      <w:hyperlink w:anchor="_Toc230784102" w:history="1">
        <w:r w:rsidRPr="008D3F88">
          <w:rPr>
            <w:rStyle w:val="Hyperlink"/>
            <w:rFonts w:ascii="Arial" w:hAnsi="Arial" w:cs="Arial"/>
            <w:noProof/>
            <w:color w:val="auto"/>
          </w:rPr>
          <w:t>Poblaciones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w:t>
        </w:r>
        <w:r w:rsidRPr="008D3F88">
          <w:rPr>
            <w:rFonts w:ascii="Arial" w:hAnsi="Arial" w:cs="Arial"/>
            <w:noProof/>
            <w:webHidden/>
          </w:rPr>
          <w:fldChar w:fldCharType="end"/>
        </w:r>
      </w:hyperlink>
    </w:p>
    <w:p w14:paraId="38CDECC9" w14:textId="7ADE352E" w:rsidR="004A5799" w:rsidRPr="008D3F88" w:rsidRDefault="004A5799">
      <w:pPr>
        <w:pStyle w:val="TOC2"/>
        <w:tabs>
          <w:tab w:val="right" w:leader="dot" w:pos="10070"/>
        </w:tabs>
        <w:rPr>
          <w:rFonts w:ascii="Arial" w:hAnsi="Arial" w:cs="Arial"/>
          <w:noProof/>
          <w:kern w:val="2"/>
          <w14:ligatures w14:val="standardContextual"/>
        </w:rPr>
      </w:pPr>
      <w:hyperlink w:anchor="_Toc230784103" w:history="1">
        <w:r w:rsidRPr="008D3F88">
          <w:rPr>
            <w:rStyle w:val="Hyperlink"/>
            <w:rFonts w:ascii="Arial" w:hAnsi="Arial" w:cs="Arial"/>
            <w:noProof/>
            <w:color w:val="auto"/>
          </w:rPr>
          <w:t>Planes de estudio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w:t>
        </w:r>
        <w:r w:rsidRPr="008D3F88">
          <w:rPr>
            <w:rFonts w:ascii="Arial" w:hAnsi="Arial" w:cs="Arial"/>
            <w:noProof/>
            <w:webHidden/>
          </w:rPr>
          <w:fldChar w:fldCharType="end"/>
        </w:r>
      </w:hyperlink>
    </w:p>
    <w:p w14:paraId="4F01BAA1" w14:textId="75B7D54E" w:rsidR="004A5799" w:rsidRPr="008D3F88" w:rsidRDefault="004A5799">
      <w:pPr>
        <w:pStyle w:val="TOC2"/>
        <w:tabs>
          <w:tab w:val="right" w:leader="dot" w:pos="10070"/>
        </w:tabs>
        <w:rPr>
          <w:rFonts w:ascii="Arial" w:hAnsi="Arial" w:cs="Arial"/>
          <w:noProof/>
          <w:kern w:val="2"/>
          <w14:ligatures w14:val="standardContextual"/>
        </w:rPr>
      </w:pPr>
      <w:hyperlink w:anchor="_Toc230784104" w:history="1">
        <w:r w:rsidRPr="008D3F88">
          <w:rPr>
            <w:rStyle w:val="Hyperlink"/>
            <w:rFonts w:ascii="Arial" w:hAnsi="Arial" w:cs="Arial"/>
            <w:noProof/>
            <w:color w:val="auto"/>
          </w:rPr>
          <w:t>Forma de gobierno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w:t>
        </w:r>
        <w:r w:rsidRPr="008D3F88">
          <w:rPr>
            <w:rFonts w:ascii="Arial" w:hAnsi="Arial" w:cs="Arial"/>
            <w:noProof/>
            <w:webHidden/>
          </w:rPr>
          <w:fldChar w:fldCharType="end"/>
        </w:r>
      </w:hyperlink>
    </w:p>
    <w:p w14:paraId="106183A4" w14:textId="2AB470C8" w:rsidR="004A5799" w:rsidRPr="008D3F88" w:rsidRDefault="004A5799">
      <w:pPr>
        <w:pStyle w:val="TOC1"/>
        <w:tabs>
          <w:tab w:val="right" w:leader="dot" w:pos="10070"/>
        </w:tabs>
        <w:rPr>
          <w:rFonts w:ascii="Arial" w:hAnsi="Arial" w:cs="Arial"/>
          <w:noProof/>
          <w:kern w:val="2"/>
          <w14:ligatures w14:val="standardContextual"/>
        </w:rPr>
      </w:pPr>
      <w:hyperlink w:anchor="_Toc230784105" w:history="1">
        <w:r w:rsidRPr="008D3F88">
          <w:rPr>
            <w:rStyle w:val="Hyperlink"/>
            <w:rFonts w:ascii="Arial" w:hAnsi="Arial" w:cs="Arial"/>
            <w:noProof/>
            <w:color w:val="auto"/>
          </w:rPr>
          <w:t>Lista de verificación de los observables que responderá la IES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w:t>
        </w:r>
        <w:r w:rsidRPr="008D3F88">
          <w:rPr>
            <w:rFonts w:ascii="Arial" w:hAnsi="Arial" w:cs="Arial"/>
            <w:noProof/>
            <w:webHidden/>
          </w:rPr>
          <w:fldChar w:fldCharType="end"/>
        </w:r>
      </w:hyperlink>
    </w:p>
    <w:p w14:paraId="0803D331" w14:textId="1E146EEA" w:rsidR="004A5799" w:rsidRPr="008D3F88" w:rsidRDefault="004A5799">
      <w:pPr>
        <w:pStyle w:val="TOC1"/>
        <w:tabs>
          <w:tab w:val="right" w:leader="dot" w:pos="10070"/>
        </w:tabs>
        <w:rPr>
          <w:rFonts w:ascii="Arial" w:hAnsi="Arial" w:cs="Arial"/>
          <w:noProof/>
          <w:kern w:val="2"/>
          <w14:ligatures w14:val="standardContextual"/>
        </w:rPr>
      </w:pPr>
      <w:hyperlink w:anchor="_Toc230784106" w:history="1">
        <w:r w:rsidRPr="008D3F88">
          <w:rPr>
            <w:rStyle w:val="Hyperlink"/>
            <w:rFonts w:ascii="Arial" w:eastAsia="Arial" w:hAnsi="Arial" w:cs="Arial"/>
            <w:noProof/>
            <w:color w:val="auto"/>
          </w:rPr>
          <w:t>Cuestionario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w:t>
        </w:r>
        <w:r w:rsidRPr="008D3F88">
          <w:rPr>
            <w:rFonts w:ascii="Arial" w:hAnsi="Arial" w:cs="Arial"/>
            <w:noProof/>
            <w:webHidden/>
          </w:rPr>
          <w:fldChar w:fldCharType="end"/>
        </w:r>
      </w:hyperlink>
    </w:p>
    <w:p w14:paraId="15C9C383" w14:textId="5847D36A" w:rsidR="004A5799" w:rsidRPr="008D3F88" w:rsidRDefault="004A5799">
      <w:pPr>
        <w:pStyle w:val="TOC2"/>
        <w:tabs>
          <w:tab w:val="right" w:leader="dot" w:pos="10070"/>
        </w:tabs>
        <w:rPr>
          <w:rFonts w:ascii="Arial" w:hAnsi="Arial" w:cs="Arial"/>
          <w:noProof/>
          <w:kern w:val="2"/>
          <w14:ligatures w14:val="standardContextual"/>
        </w:rPr>
      </w:pPr>
      <w:hyperlink w:anchor="_Toc230784107" w:history="1">
        <w:r w:rsidRPr="008D3F88">
          <w:rPr>
            <w:rStyle w:val="Hyperlink"/>
            <w:rFonts w:ascii="Arial" w:hAnsi="Arial" w:cs="Arial"/>
            <w:noProof/>
            <w:color w:val="auto"/>
          </w:rPr>
          <w:t>1.Materia: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w:t>
        </w:r>
        <w:r w:rsidRPr="008D3F88">
          <w:rPr>
            <w:rFonts w:ascii="Arial" w:hAnsi="Arial" w:cs="Arial"/>
            <w:noProof/>
            <w:webHidden/>
          </w:rPr>
          <w:fldChar w:fldCharType="end"/>
        </w:r>
      </w:hyperlink>
    </w:p>
    <w:p w14:paraId="785E41B7" w14:textId="7FF99855"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08" w:history="1">
        <w:r w:rsidRPr="008D3F88">
          <w:rPr>
            <w:rStyle w:val="Hyperlink"/>
            <w:rFonts w:ascii="Arial" w:hAnsi="Arial" w:cs="Arial"/>
            <w:noProof/>
            <w:color w:val="auto"/>
            <w:lang w:val="es-MX"/>
          </w:rPr>
          <w:t xml:space="preserve">Componente: </w:t>
        </w:r>
        <w:r w:rsidRPr="008D3F88">
          <w:rPr>
            <w:rStyle w:val="Hyperlink"/>
            <w:rFonts w:ascii="Arial" w:hAnsi="Arial" w:cs="Arial"/>
            <w:noProof/>
            <w:color w:val="auto"/>
          </w:rPr>
          <w:t>Normas</w:t>
        </w:r>
        <w:r w:rsidRPr="008D3F88">
          <w:rPr>
            <w:rStyle w:val="Hyperlink"/>
            <w:rFonts w:ascii="Arial" w:hAnsi="Arial" w:cs="Arial"/>
            <w:noProof/>
            <w:color w:val="auto"/>
            <w:lang w:val="es-MX"/>
          </w:rPr>
          <w:t xml:space="preserve"> y políticas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w:t>
        </w:r>
        <w:r w:rsidRPr="008D3F88">
          <w:rPr>
            <w:rFonts w:ascii="Arial" w:hAnsi="Arial" w:cs="Arial"/>
            <w:noProof/>
            <w:webHidden/>
          </w:rPr>
          <w:fldChar w:fldCharType="end"/>
        </w:r>
      </w:hyperlink>
    </w:p>
    <w:p w14:paraId="530C1479" w14:textId="6CE760F7"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09" w:history="1">
        <w:r w:rsidRPr="008D3F88">
          <w:rPr>
            <w:rStyle w:val="Hyperlink"/>
            <w:rFonts w:ascii="Arial" w:hAnsi="Arial" w:cs="Arial"/>
            <w:noProof/>
            <w:color w:val="auto"/>
          </w:rPr>
          <w:t>Observable 1.1. Proceso de armonización normativa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_Toc230784109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w:t>
        </w:r>
        <w:r w:rsidRPr="008D3F88">
          <w:rPr>
            <w:rFonts w:ascii="Arial" w:hAnsi="Arial" w:cs="Arial"/>
            <w:noProof/>
            <w:webHidden/>
          </w:rPr>
          <w:fldChar w:fldCharType="end"/>
        </w:r>
      </w:hyperlink>
    </w:p>
    <w:p w14:paraId="117A3DB4" w14:textId="57A96F93"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0" w:history="1">
        <w:r w:rsidRPr="008D3F88">
          <w:rPr>
            <w:rStyle w:val="Hyperlink"/>
            <w:rFonts w:ascii="Arial" w:hAnsi="Arial" w:cs="Arial"/>
            <w:noProof/>
            <w:color w:val="auto"/>
          </w:rPr>
          <w:t>Observable 1.2 Norma principal de carácter general que integra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w:t>
        </w:r>
        <w:r w:rsidRPr="008D3F88">
          <w:rPr>
            <w:rFonts w:ascii="Arial" w:hAnsi="Arial" w:cs="Arial"/>
            <w:noProof/>
            <w:webHidden/>
          </w:rPr>
          <w:fldChar w:fldCharType="end"/>
        </w:r>
      </w:hyperlink>
    </w:p>
    <w:p w14:paraId="199DCA68" w14:textId="60FA967F"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1" w:history="1">
        <w:r w:rsidRPr="008D3F88">
          <w:rPr>
            <w:rStyle w:val="Hyperlink"/>
            <w:rFonts w:ascii="Arial" w:hAnsi="Arial" w:cs="Arial"/>
            <w:noProof/>
            <w:color w:val="auto"/>
          </w:rPr>
          <w:t>Observable 1.3 Normas y disposiciones para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w:t>
        </w:r>
        <w:r w:rsidRPr="008D3F88">
          <w:rPr>
            <w:rFonts w:ascii="Arial" w:hAnsi="Arial" w:cs="Arial"/>
            <w:noProof/>
            <w:webHidden/>
          </w:rPr>
          <w:fldChar w:fldCharType="end"/>
        </w:r>
      </w:hyperlink>
    </w:p>
    <w:p w14:paraId="556AAB1B" w14:textId="4046300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2" w:history="1">
        <w:r w:rsidRPr="008D3F88">
          <w:rPr>
            <w:rStyle w:val="Hyperlink"/>
            <w:rFonts w:ascii="Arial" w:hAnsi="Arial" w:cs="Arial"/>
            <w:noProof/>
            <w:color w:val="auto"/>
          </w:rPr>
          <w:t>Observable 1.4 Planeación institucional para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w:t>
        </w:r>
        <w:r w:rsidRPr="008D3F88">
          <w:rPr>
            <w:rFonts w:ascii="Arial" w:hAnsi="Arial" w:cs="Arial"/>
            <w:noProof/>
            <w:webHidden/>
          </w:rPr>
          <w:fldChar w:fldCharType="end"/>
        </w:r>
      </w:hyperlink>
    </w:p>
    <w:p w14:paraId="783314E7" w14:textId="0AE57464"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13" w:history="1">
        <w:r w:rsidRPr="008D3F88">
          <w:rPr>
            <w:rStyle w:val="Hyperlink"/>
            <w:rFonts w:ascii="Arial" w:hAnsi="Arial" w:cs="Arial"/>
            <w:noProof/>
            <w:color w:val="auto"/>
          </w:rPr>
          <w:t>Componente: Estructuras organizacionales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10</w:t>
        </w:r>
        <w:r w:rsidRPr="008D3F88">
          <w:rPr>
            <w:rFonts w:ascii="Arial" w:hAnsi="Arial" w:cs="Arial"/>
            <w:noProof/>
            <w:webHidden/>
          </w:rPr>
          <w:fldChar w:fldCharType="end"/>
        </w:r>
      </w:hyperlink>
    </w:p>
    <w:p w14:paraId="5AB5E9E9" w14:textId="101D41BA"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4" w:history="1">
        <w:r w:rsidRPr="008D3F88">
          <w:rPr>
            <w:rStyle w:val="Hyperlink"/>
            <w:rFonts w:ascii="Arial" w:hAnsi="Arial" w:cs="Arial"/>
            <w:noProof/>
            <w:color w:val="auto"/>
          </w:rPr>
          <w:t>Observable 1.5 Estructuras para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10</w:t>
        </w:r>
        <w:r w:rsidRPr="008D3F88">
          <w:rPr>
            <w:rFonts w:ascii="Arial" w:hAnsi="Arial" w:cs="Arial"/>
            <w:noProof/>
            <w:webHidden/>
          </w:rPr>
          <w:fldChar w:fldCharType="end"/>
        </w:r>
      </w:hyperlink>
    </w:p>
    <w:p w14:paraId="0FDB8390" w14:textId="404D8E9B"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5" w:history="1">
        <w:r w:rsidRPr="008D3F88">
          <w:rPr>
            <w:rStyle w:val="Hyperlink"/>
            <w:rFonts w:ascii="Arial" w:hAnsi="Arial" w:cs="Arial"/>
            <w:noProof/>
            <w:color w:val="auto"/>
          </w:rPr>
          <w:t>Observable 1.6 Principio de paridad de género en la normatividad</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12</w:t>
        </w:r>
        <w:r w:rsidRPr="008D3F88">
          <w:rPr>
            <w:rFonts w:ascii="Arial" w:hAnsi="Arial" w:cs="Arial"/>
            <w:noProof/>
            <w:webHidden/>
          </w:rPr>
          <w:fldChar w:fldCharType="end"/>
        </w:r>
      </w:hyperlink>
    </w:p>
    <w:p w14:paraId="7352DEB6" w14:textId="0236AD1C"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6" w:history="1">
        <w:r w:rsidRPr="008D3F88">
          <w:rPr>
            <w:rStyle w:val="Hyperlink"/>
            <w:rFonts w:ascii="Arial" w:hAnsi="Arial" w:cs="Arial"/>
            <w:noProof/>
            <w:color w:val="auto"/>
          </w:rPr>
          <w:t>Observable 1.7 Integración paritaria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14</w:t>
        </w:r>
        <w:r w:rsidRPr="008D3F88">
          <w:rPr>
            <w:rFonts w:ascii="Arial" w:hAnsi="Arial" w:cs="Arial"/>
            <w:noProof/>
            <w:webHidden/>
          </w:rPr>
          <w:fldChar w:fldCharType="end"/>
        </w:r>
      </w:hyperlink>
    </w:p>
    <w:p w14:paraId="4D36DD2F" w14:textId="21D0A241"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17" w:history="1">
        <w:r w:rsidRPr="008D3F88">
          <w:rPr>
            <w:rStyle w:val="Hyperlink"/>
            <w:rFonts w:ascii="Arial" w:hAnsi="Arial" w:cs="Arial"/>
            <w:noProof/>
            <w:color w:val="auto"/>
          </w:rPr>
          <w:t>Componente: Procesos y recursos institucionales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17</w:t>
        </w:r>
        <w:r w:rsidRPr="008D3F88">
          <w:rPr>
            <w:rFonts w:ascii="Arial" w:hAnsi="Arial" w:cs="Arial"/>
            <w:noProof/>
            <w:webHidden/>
          </w:rPr>
          <w:fldChar w:fldCharType="end"/>
        </w:r>
      </w:hyperlink>
    </w:p>
    <w:p w14:paraId="4CD031A9" w14:textId="3C82633B"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8" w:history="1">
        <w:r w:rsidRPr="008D3F88">
          <w:rPr>
            <w:rStyle w:val="Hyperlink"/>
            <w:rFonts w:ascii="Arial" w:hAnsi="Arial" w:cs="Arial"/>
            <w:bCs/>
            <w:noProof/>
            <w:color w:val="auto"/>
          </w:rPr>
          <w:t>Observable 1.8 Estadísticas y diagnósticos con perspectiva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17</w:t>
        </w:r>
        <w:r w:rsidRPr="008D3F88">
          <w:rPr>
            <w:rFonts w:ascii="Arial" w:hAnsi="Arial" w:cs="Arial"/>
            <w:noProof/>
            <w:webHidden/>
          </w:rPr>
          <w:fldChar w:fldCharType="end"/>
        </w:r>
      </w:hyperlink>
    </w:p>
    <w:p w14:paraId="6A0DF536" w14:textId="4B5F467E"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19" w:history="1">
        <w:r w:rsidRPr="008D3F88">
          <w:rPr>
            <w:rStyle w:val="Hyperlink"/>
            <w:rFonts w:ascii="Arial" w:hAnsi="Arial" w:cs="Arial"/>
            <w:bCs/>
            <w:noProof/>
            <w:color w:val="auto"/>
          </w:rPr>
          <w:t>Observable 1.9 Programas y actividades de sensibilización, concientización y capacitación en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_Toc230784119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19</w:t>
        </w:r>
        <w:r w:rsidRPr="008D3F88">
          <w:rPr>
            <w:rFonts w:ascii="Arial" w:hAnsi="Arial" w:cs="Arial"/>
            <w:noProof/>
            <w:webHidden/>
          </w:rPr>
          <w:fldChar w:fldCharType="end"/>
        </w:r>
      </w:hyperlink>
    </w:p>
    <w:p w14:paraId="34850A22" w14:textId="689BCCB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0" w:history="1">
        <w:r w:rsidRPr="008D3F88">
          <w:rPr>
            <w:rStyle w:val="Hyperlink"/>
            <w:rFonts w:ascii="Arial" w:hAnsi="Arial" w:cs="Arial"/>
            <w:noProof/>
            <w:color w:val="auto"/>
          </w:rPr>
          <w:t>Observable 1.10 Presupuestos institucionales para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21</w:t>
        </w:r>
        <w:r w:rsidRPr="008D3F88">
          <w:rPr>
            <w:rFonts w:ascii="Arial" w:hAnsi="Arial" w:cs="Arial"/>
            <w:noProof/>
            <w:webHidden/>
          </w:rPr>
          <w:fldChar w:fldCharType="end"/>
        </w:r>
      </w:hyperlink>
    </w:p>
    <w:p w14:paraId="6EE29B4E" w14:textId="46235C2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1" w:history="1">
        <w:r w:rsidRPr="008D3F88">
          <w:rPr>
            <w:rStyle w:val="Hyperlink"/>
            <w:rFonts w:ascii="Arial" w:hAnsi="Arial" w:cs="Arial"/>
            <w:bCs/>
            <w:noProof/>
            <w:color w:val="auto"/>
          </w:rPr>
          <w:t>Observable 1.11. Evaluaciones en igualdad de género / características de los observables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23</w:t>
        </w:r>
        <w:r w:rsidRPr="008D3F88">
          <w:rPr>
            <w:rFonts w:ascii="Arial" w:hAnsi="Arial" w:cs="Arial"/>
            <w:noProof/>
            <w:webHidden/>
          </w:rPr>
          <w:fldChar w:fldCharType="end"/>
        </w:r>
      </w:hyperlink>
    </w:p>
    <w:p w14:paraId="066D0131" w14:textId="7E117634"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22" w:history="1">
        <w:r w:rsidRPr="008D3F88">
          <w:rPr>
            <w:rStyle w:val="Hyperlink"/>
            <w:rFonts w:ascii="Arial" w:hAnsi="Arial" w:cs="Arial"/>
            <w:bCs/>
            <w:noProof/>
            <w:color w:val="auto"/>
          </w:rPr>
          <w:t>Componente: Procesos y recursos académicos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25</w:t>
        </w:r>
        <w:r w:rsidRPr="008D3F88">
          <w:rPr>
            <w:rFonts w:ascii="Arial" w:hAnsi="Arial" w:cs="Arial"/>
            <w:noProof/>
            <w:webHidden/>
          </w:rPr>
          <w:fldChar w:fldCharType="end"/>
        </w:r>
      </w:hyperlink>
    </w:p>
    <w:p w14:paraId="1ED36009" w14:textId="6ED0AF47"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3" w:history="1">
        <w:r w:rsidRPr="008D3F88">
          <w:rPr>
            <w:rStyle w:val="Hyperlink"/>
            <w:rFonts w:ascii="Arial" w:hAnsi="Arial" w:cs="Arial"/>
            <w:bCs/>
            <w:noProof/>
            <w:color w:val="auto"/>
          </w:rPr>
          <w:t>Observable 1.12 Planes y programas de estudio, y asignaturas para la igualdad de género y con perspectiva de género (docencia)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25</w:t>
        </w:r>
        <w:r w:rsidRPr="008D3F88">
          <w:rPr>
            <w:rFonts w:ascii="Arial" w:hAnsi="Arial" w:cs="Arial"/>
            <w:noProof/>
            <w:webHidden/>
          </w:rPr>
          <w:fldChar w:fldCharType="end"/>
        </w:r>
      </w:hyperlink>
    </w:p>
    <w:p w14:paraId="2E180BB1" w14:textId="16B78107"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4" w:history="1">
        <w:r w:rsidRPr="008D3F88">
          <w:rPr>
            <w:rStyle w:val="Hyperlink"/>
            <w:rFonts w:ascii="Arial" w:hAnsi="Arial" w:cs="Arial"/>
            <w:bCs/>
            <w:noProof/>
            <w:color w:val="auto"/>
          </w:rPr>
          <w:t>Observable 1.13 Formación docente con perspectiva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27</w:t>
        </w:r>
        <w:r w:rsidRPr="008D3F88">
          <w:rPr>
            <w:rFonts w:ascii="Arial" w:hAnsi="Arial" w:cs="Arial"/>
            <w:noProof/>
            <w:webHidden/>
          </w:rPr>
          <w:fldChar w:fldCharType="end"/>
        </w:r>
      </w:hyperlink>
    </w:p>
    <w:p w14:paraId="6B8557A5" w14:textId="0A9566B4"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5" w:history="1">
        <w:r w:rsidRPr="008D3F88">
          <w:rPr>
            <w:rStyle w:val="Hyperlink"/>
            <w:rFonts w:ascii="Arial" w:hAnsi="Arial" w:cs="Arial"/>
            <w:bCs/>
            <w:noProof/>
            <w:color w:val="auto"/>
          </w:rPr>
          <w:t>Observable 1.14 Investigación académica con perspectiva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29</w:t>
        </w:r>
        <w:r w:rsidRPr="008D3F88">
          <w:rPr>
            <w:rFonts w:ascii="Arial" w:hAnsi="Arial" w:cs="Arial"/>
            <w:noProof/>
            <w:webHidden/>
          </w:rPr>
          <w:fldChar w:fldCharType="end"/>
        </w:r>
      </w:hyperlink>
    </w:p>
    <w:p w14:paraId="758046AE" w14:textId="14E823B9"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6" w:history="1">
        <w:r w:rsidRPr="008D3F88">
          <w:rPr>
            <w:rStyle w:val="Hyperlink"/>
            <w:rFonts w:ascii="Arial" w:hAnsi="Arial" w:cs="Arial"/>
            <w:bCs/>
            <w:noProof/>
            <w:color w:val="auto"/>
          </w:rPr>
          <w:t>Observable 1.15 Mecanismos y criterios de evaluación y promoción académica (docencia e investigación) para la igualdad y no discriminación</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31</w:t>
        </w:r>
        <w:r w:rsidRPr="008D3F88">
          <w:rPr>
            <w:rFonts w:ascii="Arial" w:hAnsi="Arial" w:cs="Arial"/>
            <w:noProof/>
            <w:webHidden/>
          </w:rPr>
          <w:fldChar w:fldCharType="end"/>
        </w:r>
      </w:hyperlink>
    </w:p>
    <w:p w14:paraId="55247739" w14:textId="6559FB5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7" w:history="1">
        <w:r w:rsidRPr="008D3F88">
          <w:rPr>
            <w:rStyle w:val="Hyperlink"/>
            <w:rFonts w:ascii="Arial" w:hAnsi="Arial" w:cs="Arial"/>
            <w:bCs/>
            <w:noProof/>
            <w:color w:val="auto"/>
          </w:rPr>
          <w:t>Observable 1.16 Mecanismos y criterios de ingreso, permanencia y evaluación estudiantil para la igualdad y no discriminación</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33</w:t>
        </w:r>
        <w:r w:rsidRPr="008D3F88">
          <w:rPr>
            <w:rFonts w:ascii="Arial" w:hAnsi="Arial" w:cs="Arial"/>
            <w:noProof/>
            <w:webHidden/>
          </w:rPr>
          <w:fldChar w:fldCharType="end"/>
        </w:r>
      </w:hyperlink>
    </w:p>
    <w:p w14:paraId="72FEA2D7" w14:textId="7370F30C"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28" w:history="1">
        <w:r w:rsidRPr="008D3F88">
          <w:rPr>
            <w:rStyle w:val="Hyperlink"/>
            <w:rFonts w:ascii="Arial" w:hAnsi="Arial" w:cs="Arial"/>
            <w:bCs/>
            <w:noProof/>
            <w:color w:val="auto"/>
          </w:rPr>
          <w:t>Observable 1.17. Evaluaciones académicas en materia de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35</w:t>
        </w:r>
        <w:r w:rsidRPr="008D3F88">
          <w:rPr>
            <w:rFonts w:ascii="Arial" w:hAnsi="Arial" w:cs="Arial"/>
            <w:noProof/>
            <w:webHidden/>
          </w:rPr>
          <w:fldChar w:fldCharType="end"/>
        </w:r>
      </w:hyperlink>
    </w:p>
    <w:p w14:paraId="2DBA09D8" w14:textId="75E32CDA" w:rsidR="004A5799" w:rsidRPr="008D3F88" w:rsidRDefault="004A5799">
      <w:pPr>
        <w:pStyle w:val="TOC1"/>
        <w:tabs>
          <w:tab w:val="right" w:leader="dot" w:pos="10070"/>
        </w:tabs>
        <w:rPr>
          <w:rFonts w:ascii="Arial" w:hAnsi="Arial" w:cs="Arial"/>
          <w:noProof/>
          <w:kern w:val="2"/>
          <w14:ligatures w14:val="standardContextual"/>
        </w:rPr>
      </w:pPr>
      <w:hyperlink w:anchor="_Toc230784129" w:history="1">
        <w:r w:rsidRPr="008D3F88">
          <w:rPr>
            <w:rStyle w:val="Hyperlink"/>
            <w:rFonts w:ascii="Arial" w:hAnsi="Arial" w:cs="Arial"/>
            <w:noProof/>
            <w:color w:val="auto"/>
          </w:rPr>
          <w:t>2.Materia: Inclusión y no discriminación</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_Toc230784129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37</w:t>
        </w:r>
        <w:r w:rsidRPr="008D3F88">
          <w:rPr>
            <w:rFonts w:ascii="Arial" w:hAnsi="Arial" w:cs="Arial"/>
            <w:noProof/>
            <w:webHidden/>
          </w:rPr>
          <w:fldChar w:fldCharType="end"/>
        </w:r>
      </w:hyperlink>
    </w:p>
    <w:p w14:paraId="55186122" w14:textId="5C3F6DC4"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30" w:history="1">
        <w:r w:rsidRPr="008D3F88">
          <w:rPr>
            <w:rStyle w:val="Hyperlink"/>
            <w:rFonts w:ascii="Arial" w:hAnsi="Arial" w:cs="Arial"/>
            <w:bCs/>
            <w:noProof/>
            <w:color w:val="auto"/>
          </w:rPr>
          <w:t>Componente: Normas y políticas institucionales y académicas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38</w:t>
        </w:r>
        <w:r w:rsidRPr="008D3F88">
          <w:rPr>
            <w:rFonts w:ascii="Arial" w:hAnsi="Arial" w:cs="Arial"/>
            <w:noProof/>
            <w:webHidden/>
          </w:rPr>
          <w:fldChar w:fldCharType="end"/>
        </w:r>
      </w:hyperlink>
    </w:p>
    <w:p w14:paraId="23534200" w14:textId="5193E80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1" w:history="1">
        <w:r w:rsidRPr="008D3F88">
          <w:rPr>
            <w:rStyle w:val="Hyperlink"/>
            <w:rFonts w:ascii="Arial" w:hAnsi="Arial" w:cs="Arial"/>
            <w:bCs/>
            <w:noProof/>
            <w:color w:val="auto"/>
          </w:rPr>
          <w:t>Observable 2.1 Políticas institucionales para la inclusión</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38</w:t>
        </w:r>
        <w:r w:rsidRPr="008D3F88">
          <w:rPr>
            <w:rFonts w:ascii="Arial" w:hAnsi="Arial" w:cs="Arial"/>
            <w:noProof/>
            <w:webHidden/>
          </w:rPr>
          <w:fldChar w:fldCharType="end"/>
        </w:r>
      </w:hyperlink>
    </w:p>
    <w:p w14:paraId="4C17BC03" w14:textId="35A993E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2" w:history="1">
        <w:r w:rsidRPr="008D3F88">
          <w:rPr>
            <w:rStyle w:val="Hyperlink"/>
            <w:rFonts w:ascii="Arial" w:hAnsi="Arial" w:cs="Arial"/>
            <w:bCs/>
            <w:noProof/>
            <w:color w:val="auto"/>
          </w:rPr>
          <w:t>Observable 2.2 Políticas institucionales y académicas de inclusión y no discriminación</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40</w:t>
        </w:r>
        <w:r w:rsidRPr="008D3F88">
          <w:rPr>
            <w:rFonts w:ascii="Arial" w:hAnsi="Arial" w:cs="Arial"/>
            <w:noProof/>
            <w:webHidden/>
          </w:rPr>
          <w:fldChar w:fldCharType="end"/>
        </w:r>
      </w:hyperlink>
    </w:p>
    <w:p w14:paraId="459499E7" w14:textId="65FFAEC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3" w:history="1">
        <w:r w:rsidRPr="008D3F88">
          <w:rPr>
            <w:rStyle w:val="Hyperlink"/>
            <w:rFonts w:ascii="Arial" w:hAnsi="Arial" w:cs="Arial"/>
            <w:bCs/>
            <w:noProof/>
            <w:color w:val="auto"/>
          </w:rPr>
          <w:t>Observable: 2.3 Mecanismos institucionales de reconocimiento de la diversidad sexo-genérica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42</w:t>
        </w:r>
        <w:r w:rsidRPr="008D3F88">
          <w:rPr>
            <w:rFonts w:ascii="Arial" w:hAnsi="Arial" w:cs="Arial"/>
            <w:noProof/>
            <w:webHidden/>
          </w:rPr>
          <w:fldChar w:fldCharType="end"/>
        </w:r>
      </w:hyperlink>
    </w:p>
    <w:p w14:paraId="70E11273" w14:textId="735CB413"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4" w:history="1">
        <w:r w:rsidRPr="008D3F88">
          <w:rPr>
            <w:rStyle w:val="Hyperlink"/>
            <w:rFonts w:ascii="Arial" w:hAnsi="Arial" w:cs="Arial"/>
            <w:noProof/>
            <w:color w:val="auto"/>
          </w:rPr>
          <w:t>Pregunta inicial:</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42</w:t>
        </w:r>
        <w:r w:rsidRPr="008D3F88">
          <w:rPr>
            <w:rFonts w:ascii="Arial" w:hAnsi="Arial" w:cs="Arial"/>
            <w:noProof/>
            <w:webHidden/>
          </w:rPr>
          <w:fldChar w:fldCharType="end"/>
        </w:r>
      </w:hyperlink>
    </w:p>
    <w:p w14:paraId="058DB653" w14:textId="17BC48E8"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5" w:history="1">
        <w:r w:rsidRPr="008D3F88">
          <w:rPr>
            <w:rStyle w:val="Hyperlink"/>
            <w:rFonts w:ascii="Arial" w:hAnsi="Arial" w:cs="Arial"/>
            <w:bCs/>
            <w:noProof/>
            <w:color w:val="auto"/>
          </w:rPr>
          <w:t>Observable 2.4 Lenguaje incluyente, no discriminatorio y no sexista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44</w:t>
        </w:r>
        <w:r w:rsidRPr="008D3F88">
          <w:rPr>
            <w:rFonts w:ascii="Arial" w:hAnsi="Arial" w:cs="Arial"/>
            <w:noProof/>
            <w:webHidden/>
          </w:rPr>
          <w:fldChar w:fldCharType="end"/>
        </w:r>
      </w:hyperlink>
    </w:p>
    <w:p w14:paraId="28983B09" w14:textId="6203532D"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36" w:history="1">
        <w:r w:rsidRPr="008D3F88">
          <w:rPr>
            <w:rStyle w:val="Hyperlink"/>
            <w:rFonts w:ascii="Arial" w:hAnsi="Arial" w:cs="Arial"/>
            <w:bCs/>
            <w:noProof/>
            <w:color w:val="auto"/>
          </w:rPr>
          <w:t>Componente: Procesos y recursos institucionales y académicos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46</w:t>
        </w:r>
        <w:r w:rsidRPr="008D3F88">
          <w:rPr>
            <w:rFonts w:ascii="Arial" w:hAnsi="Arial" w:cs="Arial"/>
            <w:noProof/>
            <w:webHidden/>
          </w:rPr>
          <w:fldChar w:fldCharType="end"/>
        </w:r>
      </w:hyperlink>
    </w:p>
    <w:p w14:paraId="731D9A8A" w14:textId="2F85C789"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7" w:history="1">
        <w:r w:rsidRPr="008D3F88">
          <w:rPr>
            <w:rStyle w:val="Hyperlink"/>
            <w:rFonts w:ascii="Arial" w:hAnsi="Arial" w:cs="Arial"/>
            <w:bCs/>
            <w:noProof/>
            <w:color w:val="auto"/>
          </w:rPr>
          <w:t>Observable 2.5 Programas y acciones institucionales de prevención primaria de la discriminación y la violencia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46</w:t>
        </w:r>
        <w:r w:rsidRPr="008D3F88">
          <w:rPr>
            <w:rFonts w:ascii="Arial" w:hAnsi="Arial" w:cs="Arial"/>
            <w:noProof/>
            <w:webHidden/>
          </w:rPr>
          <w:fldChar w:fldCharType="end"/>
        </w:r>
      </w:hyperlink>
    </w:p>
    <w:p w14:paraId="51BE8AE8" w14:textId="72D9054E"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38" w:history="1">
        <w:r w:rsidRPr="008D3F88">
          <w:rPr>
            <w:rStyle w:val="Hyperlink"/>
            <w:rFonts w:ascii="Arial" w:hAnsi="Arial" w:cs="Arial"/>
            <w:noProof/>
            <w:color w:val="auto"/>
          </w:rPr>
          <w:t>Observable 2.6 Programas y acciones institucionales de trabajo con hombres para la igualdad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48</w:t>
        </w:r>
        <w:r w:rsidRPr="008D3F88">
          <w:rPr>
            <w:rFonts w:ascii="Arial" w:hAnsi="Arial" w:cs="Arial"/>
            <w:noProof/>
            <w:webHidden/>
          </w:rPr>
          <w:fldChar w:fldCharType="end"/>
        </w:r>
      </w:hyperlink>
    </w:p>
    <w:p w14:paraId="15E3B9FB" w14:textId="3B415479" w:rsidR="004A5799" w:rsidRPr="008D3F88" w:rsidRDefault="004A5799">
      <w:pPr>
        <w:pStyle w:val="TOC1"/>
        <w:tabs>
          <w:tab w:val="right" w:leader="dot" w:pos="10070"/>
        </w:tabs>
        <w:rPr>
          <w:rFonts w:ascii="Arial" w:hAnsi="Arial" w:cs="Arial"/>
          <w:noProof/>
          <w:kern w:val="2"/>
          <w14:ligatures w14:val="standardContextual"/>
        </w:rPr>
      </w:pPr>
      <w:hyperlink w:anchor="_Toc230784139" w:history="1">
        <w:r w:rsidRPr="008D3F88">
          <w:rPr>
            <w:rStyle w:val="Hyperlink"/>
            <w:rFonts w:ascii="Arial" w:hAnsi="Arial" w:cs="Arial"/>
            <w:noProof/>
            <w:color w:val="auto"/>
          </w:rPr>
          <w:t>3.Materia: Cuidados corresponsables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_Toc230784139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50</w:t>
        </w:r>
        <w:r w:rsidRPr="008D3F88">
          <w:rPr>
            <w:rFonts w:ascii="Arial" w:hAnsi="Arial" w:cs="Arial"/>
            <w:noProof/>
            <w:webHidden/>
          </w:rPr>
          <w:fldChar w:fldCharType="end"/>
        </w:r>
      </w:hyperlink>
    </w:p>
    <w:p w14:paraId="5C628189" w14:textId="79F53E30"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40" w:history="1">
        <w:r w:rsidRPr="008D3F88">
          <w:rPr>
            <w:rStyle w:val="Hyperlink"/>
            <w:rFonts w:ascii="Arial" w:hAnsi="Arial" w:cs="Arial"/>
            <w:bCs/>
            <w:noProof/>
            <w:color w:val="auto"/>
          </w:rPr>
          <w:t>Componente: Normas y políticas institucionales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51</w:t>
        </w:r>
        <w:r w:rsidRPr="008D3F88">
          <w:rPr>
            <w:rFonts w:ascii="Arial" w:hAnsi="Arial" w:cs="Arial"/>
            <w:noProof/>
            <w:webHidden/>
          </w:rPr>
          <w:fldChar w:fldCharType="end"/>
        </w:r>
      </w:hyperlink>
    </w:p>
    <w:p w14:paraId="4A105D2E" w14:textId="7FD065E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1" w:history="1">
        <w:r w:rsidRPr="008D3F88">
          <w:rPr>
            <w:rStyle w:val="Hyperlink"/>
            <w:rFonts w:ascii="Arial" w:hAnsi="Arial" w:cs="Arial"/>
            <w:bCs/>
            <w:noProof/>
            <w:color w:val="auto"/>
          </w:rPr>
          <w:t>Observable 3.1 Políticas institucionales para la corresponsabilidad de los cuidados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51</w:t>
        </w:r>
        <w:r w:rsidRPr="008D3F88">
          <w:rPr>
            <w:rFonts w:ascii="Arial" w:hAnsi="Arial" w:cs="Arial"/>
            <w:noProof/>
            <w:webHidden/>
          </w:rPr>
          <w:fldChar w:fldCharType="end"/>
        </w:r>
      </w:hyperlink>
    </w:p>
    <w:p w14:paraId="70D38393" w14:textId="7BF0C6F2"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42" w:history="1">
        <w:r w:rsidRPr="008D3F88">
          <w:rPr>
            <w:rStyle w:val="Hyperlink"/>
            <w:rFonts w:ascii="Arial" w:hAnsi="Arial" w:cs="Arial"/>
            <w:bCs/>
            <w:noProof/>
            <w:color w:val="auto"/>
          </w:rPr>
          <w:t>Componente: Procesos y recursos institucionales y académicos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53</w:t>
        </w:r>
        <w:r w:rsidRPr="008D3F88">
          <w:rPr>
            <w:rFonts w:ascii="Arial" w:hAnsi="Arial" w:cs="Arial"/>
            <w:noProof/>
            <w:webHidden/>
          </w:rPr>
          <w:fldChar w:fldCharType="end"/>
        </w:r>
      </w:hyperlink>
    </w:p>
    <w:p w14:paraId="7D6BA4BF" w14:textId="169F0DCA"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3" w:history="1">
        <w:r w:rsidRPr="008D3F88">
          <w:rPr>
            <w:rStyle w:val="Hyperlink"/>
            <w:rFonts w:ascii="Arial" w:hAnsi="Arial" w:cs="Arial"/>
            <w:bCs/>
            <w:noProof/>
            <w:color w:val="auto"/>
          </w:rPr>
          <w:t>Observable 3.2 Licencias y permisos con perspectiva de género y de cuidados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53</w:t>
        </w:r>
        <w:r w:rsidRPr="008D3F88">
          <w:rPr>
            <w:rFonts w:ascii="Arial" w:hAnsi="Arial" w:cs="Arial"/>
            <w:noProof/>
            <w:webHidden/>
          </w:rPr>
          <w:fldChar w:fldCharType="end"/>
        </w:r>
      </w:hyperlink>
    </w:p>
    <w:p w14:paraId="259C2774" w14:textId="3D78B21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4" w:history="1">
        <w:r w:rsidRPr="008D3F88">
          <w:rPr>
            <w:rStyle w:val="Hyperlink"/>
            <w:rFonts w:ascii="Arial" w:hAnsi="Arial" w:cs="Arial"/>
            <w:bCs/>
            <w:noProof/>
            <w:color w:val="auto"/>
          </w:rPr>
          <w:t>Observable 3.3 Infraestructura para el acceso y ejercicio de cuidados en corresponsabilidad</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55</w:t>
        </w:r>
        <w:r w:rsidRPr="008D3F88">
          <w:rPr>
            <w:rFonts w:ascii="Arial" w:hAnsi="Arial" w:cs="Arial"/>
            <w:noProof/>
            <w:webHidden/>
          </w:rPr>
          <w:fldChar w:fldCharType="end"/>
        </w:r>
      </w:hyperlink>
    </w:p>
    <w:p w14:paraId="72A24E8D" w14:textId="674A6BDD"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5" w:history="1">
        <w:r w:rsidRPr="008D3F88">
          <w:rPr>
            <w:rStyle w:val="Hyperlink"/>
            <w:rFonts w:ascii="Arial" w:hAnsi="Arial" w:cs="Arial"/>
            <w:bCs/>
            <w:noProof/>
            <w:color w:val="auto"/>
          </w:rPr>
          <w:t>Observable 3.4 Servicios para el acceso y ejercicio de cuidados en corresponsabilidad</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57</w:t>
        </w:r>
        <w:r w:rsidRPr="008D3F88">
          <w:rPr>
            <w:rFonts w:ascii="Arial" w:hAnsi="Arial" w:cs="Arial"/>
            <w:noProof/>
            <w:webHidden/>
          </w:rPr>
          <w:fldChar w:fldCharType="end"/>
        </w:r>
      </w:hyperlink>
    </w:p>
    <w:p w14:paraId="57AC6704" w14:textId="2ECDA39B" w:rsidR="004A5799" w:rsidRPr="008D3F88" w:rsidRDefault="004A5799">
      <w:pPr>
        <w:pStyle w:val="TOC1"/>
        <w:tabs>
          <w:tab w:val="right" w:leader="dot" w:pos="10070"/>
        </w:tabs>
        <w:rPr>
          <w:rFonts w:ascii="Arial" w:hAnsi="Arial" w:cs="Arial"/>
          <w:noProof/>
          <w:kern w:val="2"/>
          <w14:ligatures w14:val="standardContextual"/>
        </w:rPr>
      </w:pPr>
      <w:hyperlink w:anchor="_Toc230784146" w:history="1">
        <w:r w:rsidRPr="008D3F88">
          <w:rPr>
            <w:rStyle w:val="Hyperlink"/>
            <w:rFonts w:ascii="Arial" w:hAnsi="Arial" w:cs="Arial"/>
            <w:noProof/>
            <w:color w:val="auto"/>
          </w:rPr>
          <w:t>4.Materia: Una vida libre de discriminaciones y violencias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59</w:t>
        </w:r>
        <w:r w:rsidRPr="008D3F88">
          <w:rPr>
            <w:rFonts w:ascii="Arial" w:hAnsi="Arial" w:cs="Arial"/>
            <w:noProof/>
            <w:webHidden/>
          </w:rPr>
          <w:fldChar w:fldCharType="end"/>
        </w:r>
      </w:hyperlink>
    </w:p>
    <w:p w14:paraId="0BF8DE98" w14:textId="7ECC8FAA"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47" w:history="1">
        <w:r w:rsidRPr="008D3F88">
          <w:rPr>
            <w:rStyle w:val="Hyperlink"/>
            <w:rFonts w:ascii="Arial" w:hAnsi="Arial" w:cs="Arial"/>
            <w:bCs/>
            <w:noProof/>
            <w:color w:val="auto"/>
          </w:rPr>
          <w:t>Componente: Normas y políticas institucionales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60</w:t>
        </w:r>
        <w:r w:rsidRPr="008D3F88">
          <w:rPr>
            <w:rFonts w:ascii="Arial" w:hAnsi="Arial" w:cs="Arial"/>
            <w:noProof/>
            <w:webHidden/>
          </w:rPr>
          <w:fldChar w:fldCharType="end"/>
        </w:r>
      </w:hyperlink>
    </w:p>
    <w:p w14:paraId="65803466" w14:textId="73006EBB"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8" w:history="1">
        <w:r w:rsidRPr="008D3F88">
          <w:rPr>
            <w:rStyle w:val="Hyperlink"/>
            <w:rFonts w:ascii="Arial" w:hAnsi="Arial" w:cs="Arial"/>
            <w:bCs/>
            <w:noProof/>
            <w:color w:val="auto"/>
          </w:rPr>
          <w:t>Observable 4.1. Proceso de armonización normativa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60</w:t>
        </w:r>
        <w:r w:rsidRPr="008D3F88">
          <w:rPr>
            <w:rFonts w:ascii="Arial" w:hAnsi="Arial" w:cs="Arial"/>
            <w:noProof/>
            <w:webHidden/>
          </w:rPr>
          <w:fldChar w:fldCharType="end"/>
        </w:r>
      </w:hyperlink>
    </w:p>
    <w:p w14:paraId="02671C54" w14:textId="3F6F30C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49" w:history="1">
        <w:r w:rsidRPr="008D3F88">
          <w:rPr>
            <w:rStyle w:val="Hyperlink"/>
            <w:rFonts w:ascii="Arial" w:hAnsi="Arial" w:cs="Arial"/>
            <w:bCs/>
            <w:noProof/>
            <w:color w:val="auto"/>
          </w:rPr>
          <w:t>Observable 4.2 Legislación para la atención de casos de discriminación / violencia basada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_Toc230784149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62</w:t>
        </w:r>
        <w:r w:rsidRPr="008D3F88">
          <w:rPr>
            <w:rFonts w:ascii="Arial" w:hAnsi="Arial" w:cs="Arial"/>
            <w:noProof/>
            <w:webHidden/>
          </w:rPr>
          <w:fldChar w:fldCharType="end"/>
        </w:r>
      </w:hyperlink>
    </w:p>
    <w:p w14:paraId="48B66BE0" w14:textId="75EAB662"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0" w:history="1">
        <w:r w:rsidRPr="008D3F88">
          <w:rPr>
            <w:rStyle w:val="Hyperlink"/>
            <w:rFonts w:ascii="Arial" w:hAnsi="Arial" w:cs="Arial"/>
            <w:bCs/>
            <w:noProof/>
            <w:color w:val="auto"/>
          </w:rPr>
          <w:t>Observable 4.3 Normas específicas para la atención de casos de discriminación / violencia basada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64</w:t>
        </w:r>
        <w:r w:rsidRPr="008D3F88">
          <w:rPr>
            <w:rFonts w:ascii="Arial" w:hAnsi="Arial" w:cs="Arial"/>
            <w:noProof/>
            <w:webHidden/>
          </w:rPr>
          <w:fldChar w:fldCharType="end"/>
        </w:r>
      </w:hyperlink>
    </w:p>
    <w:p w14:paraId="19555469" w14:textId="38F4DCE9"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1" w:history="1">
        <w:r w:rsidRPr="008D3F88">
          <w:rPr>
            <w:rStyle w:val="Hyperlink"/>
            <w:rFonts w:ascii="Arial" w:hAnsi="Arial" w:cs="Arial"/>
            <w:bCs/>
            <w:noProof/>
            <w:color w:val="auto"/>
          </w:rPr>
          <w:t>Observable 4.4. Personas de primer contacto especializadas en materia de violencias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66</w:t>
        </w:r>
        <w:r w:rsidRPr="008D3F88">
          <w:rPr>
            <w:rFonts w:ascii="Arial" w:hAnsi="Arial" w:cs="Arial"/>
            <w:noProof/>
            <w:webHidden/>
          </w:rPr>
          <w:fldChar w:fldCharType="end"/>
        </w:r>
      </w:hyperlink>
    </w:p>
    <w:p w14:paraId="7993F710" w14:textId="33304E63"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2" w:history="1">
        <w:r w:rsidRPr="008D3F88">
          <w:rPr>
            <w:rStyle w:val="Hyperlink"/>
            <w:rFonts w:ascii="Arial" w:hAnsi="Arial" w:cs="Arial"/>
            <w:bCs/>
            <w:noProof/>
            <w:color w:val="auto"/>
          </w:rPr>
          <w:t>Observable 4.5 Políticas y medidas de prevención secundaria y terciaria de las discriminaciones / violencias basadas en el género enfocadas a las personas responsables de su ejercicio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68</w:t>
        </w:r>
        <w:r w:rsidRPr="008D3F88">
          <w:rPr>
            <w:rFonts w:ascii="Arial" w:hAnsi="Arial" w:cs="Arial"/>
            <w:noProof/>
            <w:webHidden/>
          </w:rPr>
          <w:fldChar w:fldCharType="end"/>
        </w:r>
      </w:hyperlink>
    </w:p>
    <w:p w14:paraId="3C7A267C" w14:textId="1AAF38EB"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53" w:history="1">
        <w:r w:rsidRPr="008D3F88">
          <w:rPr>
            <w:rStyle w:val="Hyperlink"/>
            <w:rFonts w:ascii="Arial" w:hAnsi="Arial" w:cs="Arial"/>
            <w:bCs/>
            <w:noProof/>
            <w:color w:val="auto"/>
          </w:rPr>
          <w:t>Componente: Estructuras institucionales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70</w:t>
        </w:r>
        <w:r w:rsidRPr="008D3F88">
          <w:rPr>
            <w:rFonts w:ascii="Arial" w:hAnsi="Arial" w:cs="Arial"/>
            <w:noProof/>
            <w:webHidden/>
          </w:rPr>
          <w:fldChar w:fldCharType="end"/>
        </w:r>
      </w:hyperlink>
    </w:p>
    <w:p w14:paraId="35233EAF" w14:textId="32B793ED"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4" w:history="1">
        <w:r w:rsidRPr="008D3F88">
          <w:rPr>
            <w:rStyle w:val="Hyperlink"/>
            <w:rFonts w:ascii="Arial" w:hAnsi="Arial" w:cs="Arial"/>
            <w:bCs/>
            <w:noProof/>
            <w:color w:val="auto"/>
          </w:rPr>
          <w:t>Observable 4.6 Estructuras especializadas para la atención de casos de discriminación / violenciaS basadas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_Toc230784154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70</w:t>
        </w:r>
        <w:r w:rsidRPr="008D3F88">
          <w:rPr>
            <w:rFonts w:ascii="Arial" w:hAnsi="Arial" w:cs="Arial"/>
            <w:noProof/>
            <w:webHidden/>
          </w:rPr>
          <w:fldChar w:fldCharType="end"/>
        </w:r>
      </w:hyperlink>
    </w:p>
    <w:p w14:paraId="24289F09" w14:textId="2BE74EA7"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5" w:history="1">
        <w:r w:rsidRPr="008D3F88">
          <w:rPr>
            <w:rStyle w:val="Hyperlink"/>
            <w:rFonts w:ascii="Arial" w:hAnsi="Arial" w:cs="Arial"/>
            <w:bCs/>
            <w:noProof/>
            <w:color w:val="auto"/>
          </w:rPr>
          <w:t>Observable 4.7 Puestos especializados para la atención de casos de discriminación / violencias basadas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_Toc230784155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72</w:t>
        </w:r>
        <w:r w:rsidRPr="008D3F88">
          <w:rPr>
            <w:rFonts w:ascii="Arial" w:hAnsi="Arial" w:cs="Arial"/>
            <w:noProof/>
            <w:webHidden/>
          </w:rPr>
          <w:fldChar w:fldCharType="end"/>
        </w:r>
      </w:hyperlink>
    </w:p>
    <w:p w14:paraId="4569DF7B" w14:textId="0291F63A"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6" w:history="1">
        <w:r w:rsidRPr="008D3F88">
          <w:rPr>
            <w:rStyle w:val="Hyperlink"/>
            <w:rFonts w:ascii="Arial" w:hAnsi="Arial" w:cs="Arial"/>
            <w:bCs/>
            <w:noProof/>
            <w:color w:val="auto"/>
          </w:rPr>
          <w:t>Observable 4.8 Servicios especializados para la atención de casos de discriminación / violencia basadas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_Toc230784156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74</w:t>
        </w:r>
        <w:r w:rsidRPr="008D3F88">
          <w:rPr>
            <w:rFonts w:ascii="Arial" w:hAnsi="Arial" w:cs="Arial"/>
            <w:noProof/>
            <w:webHidden/>
          </w:rPr>
          <w:fldChar w:fldCharType="end"/>
        </w:r>
      </w:hyperlink>
    </w:p>
    <w:p w14:paraId="09AF48E7" w14:textId="6FD1E836"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7" w:history="1">
        <w:r w:rsidRPr="008D3F88">
          <w:rPr>
            <w:rStyle w:val="Hyperlink"/>
            <w:rFonts w:ascii="Arial" w:hAnsi="Arial" w:cs="Arial"/>
            <w:bCs/>
            <w:noProof/>
            <w:color w:val="auto"/>
          </w:rPr>
          <w:t>Observable 4.9 Responsabilidades de actuación para atender casos de discriminación y violencia basada en el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_Toc230784157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76</w:t>
        </w:r>
        <w:r w:rsidRPr="008D3F88">
          <w:rPr>
            <w:rFonts w:ascii="Arial" w:hAnsi="Arial" w:cs="Arial"/>
            <w:noProof/>
            <w:webHidden/>
          </w:rPr>
          <w:fldChar w:fldCharType="end"/>
        </w:r>
      </w:hyperlink>
    </w:p>
    <w:p w14:paraId="248C89E1" w14:textId="6F3FCE11" w:rsidR="004A5799" w:rsidRPr="008D3F88" w:rsidRDefault="004A5799">
      <w:pPr>
        <w:pStyle w:val="TOC4"/>
        <w:tabs>
          <w:tab w:val="right" w:leader="dot" w:pos="10070"/>
        </w:tabs>
        <w:rPr>
          <w:rFonts w:ascii="Arial" w:eastAsiaTheme="minorEastAsia" w:hAnsi="Arial" w:cs="Arial"/>
          <w:noProof/>
          <w:kern w:val="2"/>
          <w:lang w:val="es-MX"/>
          <w14:ligatures w14:val="standardContextual"/>
        </w:rPr>
      </w:pPr>
      <w:hyperlink w:anchor="_Toc230784158" w:history="1">
        <w:r w:rsidRPr="008D3F88">
          <w:rPr>
            <w:rStyle w:val="Hyperlink"/>
            <w:rFonts w:ascii="Arial" w:hAnsi="Arial" w:cs="Arial"/>
            <w:bCs/>
            <w:noProof/>
            <w:color w:val="auto"/>
          </w:rPr>
          <w:t>Componente: Procesos y recursos institucionales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_Toc230784158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78</w:t>
        </w:r>
        <w:r w:rsidRPr="008D3F88">
          <w:rPr>
            <w:rFonts w:ascii="Arial" w:hAnsi="Arial" w:cs="Arial"/>
            <w:noProof/>
            <w:webHidden/>
          </w:rPr>
          <w:fldChar w:fldCharType="end"/>
        </w:r>
      </w:hyperlink>
    </w:p>
    <w:p w14:paraId="3E924CE9" w14:textId="64E3131E"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59" w:history="1">
        <w:r w:rsidRPr="008D3F88">
          <w:rPr>
            <w:rStyle w:val="Hyperlink"/>
            <w:rFonts w:ascii="Arial" w:hAnsi="Arial" w:cs="Arial"/>
            <w:bCs/>
            <w:noProof/>
            <w:color w:val="auto"/>
          </w:rPr>
          <w:t>Observable 4.10 Criterios de resolución y medidas de no repetición en el marco de la justicia restaurativa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_Toc230784159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78</w:t>
        </w:r>
        <w:r w:rsidRPr="008D3F88">
          <w:rPr>
            <w:rFonts w:ascii="Arial" w:hAnsi="Arial" w:cs="Arial"/>
            <w:noProof/>
            <w:webHidden/>
          </w:rPr>
          <w:fldChar w:fldCharType="end"/>
        </w:r>
      </w:hyperlink>
    </w:p>
    <w:p w14:paraId="0D9D6E20" w14:textId="101B563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60" w:history="1">
        <w:r w:rsidRPr="008D3F88">
          <w:rPr>
            <w:rStyle w:val="Hyperlink"/>
            <w:rFonts w:ascii="Arial" w:hAnsi="Arial" w:cs="Arial"/>
            <w:bCs/>
            <w:noProof/>
            <w:color w:val="auto"/>
          </w:rPr>
          <w:t>Observable 4.11 Mecanismos de seguimiento de casos y cumplimiento de resoluciones</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_Toc230784160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80</w:t>
        </w:r>
        <w:r w:rsidRPr="008D3F88">
          <w:rPr>
            <w:rFonts w:ascii="Arial" w:hAnsi="Arial" w:cs="Arial"/>
            <w:noProof/>
            <w:webHidden/>
          </w:rPr>
          <w:fldChar w:fldCharType="end"/>
        </w:r>
      </w:hyperlink>
    </w:p>
    <w:p w14:paraId="6B966F2E" w14:textId="69F2EF1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61" w:history="1">
        <w:r w:rsidRPr="008D3F88">
          <w:rPr>
            <w:rStyle w:val="Hyperlink"/>
            <w:rFonts w:ascii="Arial" w:hAnsi="Arial" w:cs="Arial"/>
            <w:bCs/>
            <w:noProof/>
            <w:color w:val="auto"/>
          </w:rPr>
          <w:t>Observable 4.12 Documentación, sistematización de información y transparencia</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_Toc230784161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82</w:t>
        </w:r>
        <w:r w:rsidRPr="008D3F88">
          <w:rPr>
            <w:rFonts w:ascii="Arial" w:hAnsi="Arial" w:cs="Arial"/>
            <w:noProof/>
            <w:webHidden/>
          </w:rPr>
          <w:fldChar w:fldCharType="end"/>
        </w:r>
      </w:hyperlink>
    </w:p>
    <w:p w14:paraId="05342256" w14:textId="2E0CB3D5"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62" w:history="1">
        <w:r w:rsidRPr="008D3F88">
          <w:rPr>
            <w:rStyle w:val="Hyperlink"/>
            <w:rFonts w:ascii="Arial" w:hAnsi="Arial" w:cs="Arial"/>
            <w:bCs/>
            <w:noProof/>
            <w:color w:val="auto"/>
          </w:rPr>
          <w:t>Observable 4.13 Evaluación de atención de procedimientos formales (quejas o denuncias) de atención de casos de violencias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_Toc230784162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84</w:t>
        </w:r>
        <w:r w:rsidRPr="008D3F88">
          <w:rPr>
            <w:rFonts w:ascii="Arial" w:hAnsi="Arial" w:cs="Arial"/>
            <w:noProof/>
            <w:webHidden/>
          </w:rPr>
          <w:fldChar w:fldCharType="end"/>
        </w:r>
      </w:hyperlink>
    </w:p>
    <w:p w14:paraId="3C160300" w14:textId="3226EF81" w:rsidR="004A5799" w:rsidRPr="008D3F88" w:rsidRDefault="004A5799">
      <w:pPr>
        <w:pStyle w:val="TOC5"/>
        <w:tabs>
          <w:tab w:val="right" w:leader="dot" w:pos="10070"/>
        </w:tabs>
        <w:rPr>
          <w:rFonts w:ascii="Arial" w:eastAsiaTheme="minorEastAsia" w:hAnsi="Arial" w:cs="Arial"/>
          <w:noProof/>
          <w:kern w:val="2"/>
          <w:lang w:val="es-MX"/>
          <w14:ligatures w14:val="standardContextual"/>
        </w:rPr>
      </w:pPr>
      <w:hyperlink w:anchor="_Toc230784163" w:history="1">
        <w:r w:rsidRPr="008D3F88">
          <w:rPr>
            <w:rStyle w:val="Hyperlink"/>
            <w:rFonts w:ascii="Arial" w:hAnsi="Arial" w:cs="Arial"/>
            <w:bCs/>
            <w:noProof/>
            <w:color w:val="auto"/>
          </w:rPr>
          <w:t>Observable 4.14 Evaluación de atención de mecanismo de atención de las violencias por razones de género</w:t>
        </w:r>
        <w:r w:rsidRPr="008D3F88">
          <w:rPr>
            <w:rFonts w:ascii="Arial" w:hAnsi="Arial" w:cs="Arial"/>
            <w:noProof/>
            <w:webHidden/>
          </w:rPr>
          <w:tab/>
        </w:r>
        <w:r w:rsidRPr="008D3F88">
          <w:rPr>
            <w:rFonts w:ascii="Arial" w:hAnsi="Arial" w:cs="Arial"/>
            <w:noProof/>
            <w:webHidden/>
          </w:rPr>
          <w:fldChar w:fldCharType="begin"/>
        </w:r>
        <w:r w:rsidRPr="008D3F88">
          <w:rPr>
            <w:rFonts w:ascii="Arial" w:hAnsi="Arial" w:cs="Arial"/>
            <w:noProof/>
            <w:webHidden/>
          </w:rPr>
          <w:instrText xml:space="preserve"> PAGEREF _Toc230784163 \h </w:instrText>
        </w:r>
        <w:r w:rsidRPr="008D3F88">
          <w:rPr>
            <w:rFonts w:ascii="Arial" w:hAnsi="Arial" w:cs="Arial"/>
            <w:noProof/>
            <w:webHidden/>
          </w:rPr>
        </w:r>
        <w:r w:rsidRPr="008D3F88">
          <w:rPr>
            <w:rFonts w:ascii="Arial" w:hAnsi="Arial" w:cs="Arial"/>
            <w:noProof/>
            <w:webHidden/>
          </w:rPr>
          <w:fldChar w:fldCharType="separate"/>
        </w:r>
        <w:r w:rsidRPr="008D3F88">
          <w:rPr>
            <w:rFonts w:ascii="Arial" w:hAnsi="Arial" w:cs="Arial"/>
            <w:noProof/>
            <w:webHidden/>
          </w:rPr>
          <w:t>86</w:t>
        </w:r>
        <w:r w:rsidRPr="008D3F88">
          <w:rPr>
            <w:rFonts w:ascii="Arial" w:hAnsi="Arial" w:cs="Arial"/>
            <w:noProof/>
            <w:webHidden/>
          </w:rPr>
          <w:fldChar w:fldCharType="end"/>
        </w:r>
      </w:hyperlink>
    </w:p>
    <w:p w14:paraId="5BBB7939" w14:textId="337DF4F6" w:rsidR="007F360F" w:rsidRPr="008D3F88" w:rsidRDefault="007F7945">
      <w:pPr>
        <w:jc w:val="both"/>
        <w:rPr>
          <w:rFonts w:ascii="Arial" w:eastAsia="Arial" w:hAnsi="Arial" w:cs="Arial"/>
          <w:u w:val="single"/>
        </w:rPr>
      </w:pPr>
      <w:r w:rsidRPr="008D3F88">
        <w:rPr>
          <w:rFonts w:ascii="Arial" w:eastAsia="Arial" w:hAnsi="Arial" w:cs="Arial"/>
          <w:u w:val="single"/>
        </w:rPr>
        <w:fldChar w:fldCharType="end"/>
      </w:r>
    </w:p>
    <w:p w14:paraId="791DEF24" w14:textId="3CEF27EA" w:rsidR="007F360F" w:rsidRPr="008D3F88" w:rsidRDefault="007F360F" w:rsidP="006161B5">
      <w:pPr>
        <w:spacing w:line="360" w:lineRule="auto"/>
        <w:jc w:val="both"/>
        <w:rPr>
          <w:rFonts w:ascii="Arial" w:eastAsia="Arial" w:hAnsi="Arial" w:cs="Arial"/>
          <w:u w:val="single"/>
        </w:rPr>
      </w:pPr>
    </w:p>
    <w:p w14:paraId="0C6C31C9" w14:textId="77777777" w:rsidR="007F360F" w:rsidRPr="008D3F88" w:rsidRDefault="007F360F" w:rsidP="006161B5">
      <w:pPr>
        <w:spacing w:line="360" w:lineRule="auto"/>
        <w:jc w:val="both"/>
        <w:rPr>
          <w:rFonts w:ascii="Arial" w:eastAsia="Arial" w:hAnsi="Arial" w:cs="Arial"/>
          <w:u w:val="single"/>
        </w:rPr>
      </w:pPr>
    </w:p>
    <w:p w14:paraId="2DBE971B" w14:textId="77777777" w:rsidR="007F360F" w:rsidRPr="008D3F88" w:rsidRDefault="004F52C7" w:rsidP="006161B5">
      <w:pPr>
        <w:spacing w:line="360" w:lineRule="auto"/>
        <w:jc w:val="both"/>
        <w:rPr>
          <w:rFonts w:ascii="Arial" w:eastAsia="Arial" w:hAnsi="Arial" w:cs="Arial"/>
          <w:b/>
          <w:bCs/>
        </w:rPr>
      </w:pPr>
      <w:r w:rsidRPr="008D3F88">
        <w:rPr>
          <w:rFonts w:ascii="Arial" w:hAnsi="Arial" w:cs="Arial"/>
        </w:rPr>
        <w:br w:type="page"/>
      </w:r>
    </w:p>
    <w:p w14:paraId="03B7AB4C" w14:textId="77777777" w:rsidR="007F360F" w:rsidRDefault="007F360F">
      <w:pPr>
        <w:pStyle w:val="Heading1"/>
        <w:spacing w:before="0" w:after="0"/>
        <w:jc w:val="center"/>
        <w:rPr>
          <w:rFonts w:ascii="Arial" w:eastAsia="Arial" w:hAnsi="Arial" w:cs="Arial"/>
          <w:sz w:val="28"/>
          <w:szCs w:val="28"/>
        </w:rPr>
      </w:pPr>
      <w:bookmarkStart w:id="0" w:name="_heading=h.si835lr813d9" w:colFirst="0" w:colLast="0"/>
      <w:bookmarkEnd w:id="0"/>
    </w:p>
    <w:p w14:paraId="35EDA40E" w14:textId="77777777" w:rsidR="006161B5" w:rsidRDefault="006161B5" w:rsidP="006161B5"/>
    <w:p w14:paraId="4C650D15" w14:textId="77777777" w:rsidR="006161B5" w:rsidRDefault="006161B5" w:rsidP="006161B5"/>
    <w:p w14:paraId="17263760" w14:textId="77777777" w:rsidR="006161B5" w:rsidRDefault="006161B5" w:rsidP="006161B5"/>
    <w:p w14:paraId="65F9B98E" w14:textId="77777777" w:rsidR="006161B5" w:rsidRDefault="006161B5" w:rsidP="006161B5"/>
    <w:p w14:paraId="7FD94531" w14:textId="77777777" w:rsidR="006161B5" w:rsidRDefault="006161B5" w:rsidP="006161B5"/>
    <w:p w14:paraId="3D08C617" w14:textId="77777777" w:rsidR="006161B5" w:rsidRPr="006161B5" w:rsidRDefault="006161B5" w:rsidP="006161B5"/>
    <w:p w14:paraId="7892B3D8" w14:textId="77777777" w:rsidR="007F360F" w:rsidRDefault="007F360F">
      <w:pPr>
        <w:jc w:val="both"/>
        <w:rPr>
          <w:rFonts w:ascii="Arial" w:eastAsia="Arial" w:hAnsi="Arial" w:cs="Arial"/>
          <w:sz w:val="24"/>
          <w:szCs w:val="24"/>
        </w:rPr>
      </w:pPr>
      <w:bookmarkStart w:id="1" w:name="_heading=h.r9f3u08889kl" w:colFirst="0" w:colLast="0"/>
      <w:bookmarkEnd w:id="1"/>
    </w:p>
    <w:p w14:paraId="7E72BD8D" w14:textId="4E7CE4DC" w:rsidR="007F360F" w:rsidRPr="006161B5" w:rsidRDefault="004F52C7" w:rsidP="00FC780F">
      <w:pPr>
        <w:pStyle w:val="Heading1"/>
        <w:spacing w:before="0" w:after="0"/>
        <w:jc w:val="right"/>
        <w:rPr>
          <w:rFonts w:ascii="Century Gothic" w:eastAsia="Arial" w:hAnsi="Century Gothic" w:cs="Arial"/>
          <w:color w:val="808080" w:themeColor="background1" w:themeShade="80"/>
          <w:sz w:val="116"/>
          <w:szCs w:val="116"/>
        </w:rPr>
      </w:pPr>
      <w:bookmarkStart w:id="2" w:name="_heading=h.onqvxy8c7ozf" w:colFirst="0" w:colLast="0"/>
      <w:bookmarkStart w:id="3" w:name="_heading=h.faxigwqkcpba" w:colFirst="0" w:colLast="0"/>
      <w:bookmarkStart w:id="4" w:name="_Toc230780579"/>
      <w:bookmarkStart w:id="5" w:name="_Toc230780686"/>
      <w:bookmarkStart w:id="6" w:name="_Toc230781605"/>
      <w:bookmarkStart w:id="7" w:name="_Toc230784100"/>
      <w:bookmarkEnd w:id="2"/>
      <w:bookmarkEnd w:id="3"/>
      <w:r w:rsidRPr="006161B5">
        <w:rPr>
          <w:rFonts w:ascii="Century Gothic" w:eastAsia="Arial" w:hAnsi="Century Gothic" w:cs="Arial"/>
          <w:color w:val="808080" w:themeColor="background1" w:themeShade="80"/>
          <w:sz w:val="116"/>
          <w:szCs w:val="116"/>
        </w:rPr>
        <w:t>Información</w:t>
      </w:r>
      <w:r w:rsidR="00FC780F">
        <w:rPr>
          <w:rFonts w:ascii="Century Gothic" w:eastAsia="Arial" w:hAnsi="Century Gothic" w:cs="Arial"/>
          <w:color w:val="808080" w:themeColor="background1" w:themeShade="80"/>
          <w:sz w:val="116"/>
          <w:szCs w:val="116"/>
        </w:rPr>
        <w:t xml:space="preserve"> </w:t>
      </w:r>
      <w:r w:rsidRPr="006161B5">
        <w:rPr>
          <w:rFonts w:ascii="Century Gothic" w:eastAsia="Arial" w:hAnsi="Century Gothic" w:cs="Arial"/>
          <w:color w:val="808080" w:themeColor="background1" w:themeShade="80"/>
          <w:sz w:val="116"/>
          <w:szCs w:val="116"/>
        </w:rPr>
        <w:t>de base</w:t>
      </w:r>
      <w:bookmarkEnd w:id="4"/>
      <w:bookmarkEnd w:id="5"/>
      <w:bookmarkEnd w:id="6"/>
      <w:bookmarkEnd w:id="7"/>
    </w:p>
    <w:p w14:paraId="4A1C048B" w14:textId="6D1FC0DC" w:rsidR="006161B5" w:rsidRDefault="006161B5" w:rsidP="006161B5"/>
    <w:p w14:paraId="536494A9" w14:textId="6E77BE69" w:rsidR="006161B5" w:rsidRDefault="006161B5" w:rsidP="006161B5"/>
    <w:p w14:paraId="4AE9B071" w14:textId="77777777" w:rsidR="006161B5" w:rsidRDefault="006161B5" w:rsidP="006161B5"/>
    <w:p w14:paraId="0918F4A2" w14:textId="25D41899" w:rsidR="006161B5" w:rsidRDefault="006161B5" w:rsidP="006161B5"/>
    <w:p w14:paraId="11ECBED9" w14:textId="2552C49C" w:rsidR="006161B5" w:rsidRDefault="006161B5" w:rsidP="006161B5"/>
    <w:p w14:paraId="4E82D85B" w14:textId="2473A02F" w:rsidR="006161B5" w:rsidRDefault="006161B5" w:rsidP="006161B5"/>
    <w:p w14:paraId="4B412C82" w14:textId="44F5BA0C" w:rsidR="006161B5" w:rsidRDefault="006161B5" w:rsidP="006161B5"/>
    <w:p w14:paraId="48FCF764" w14:textId="77777777" w:rsidR="006161B5" w:rsidRDefault="006161B5" w:rsidP="006161B5"/>
    <w:p w14:paraId="7245B543" w14:textId="48E147AC" w:rsidR="006161B5" w:rsidRDefault="006161B5" w:rsidP="006161B5"/>
    <w:p w14:paraId="15AF23F9" w14:textId="3D8B8A99" w:rsidR="006161B5" w:rsidRDefault="006161B5" w:rsidP="006161B5"/>
    <w:p w14:paraId="581340E9" w14:textId="48CAEEF6" w:rsidR="006161B5" w:rsidRDefault="006161B5" w:rsidP="006161B5"/>
    <w:p w14:paraId="31AF468C" w14:textId="598623C7" w:rsidR="006161B5" w:rsidRDefault="006161B5" w:rsidP="006161B5"/>
    <w:p w14:paraId="1ACED166" w14:textId="3E6C1F64" w:rsidR="006161B5" w:rsidRDefault="006161B5" w:rsidP="006161B5"/>
    <w:p w14:paraId="47F2919D" w14:textId="7E7C6D91" w:rsidR="006161B5" w:rsidRDefault="006161B5" w:rsidP="006161B5"/>
    <w:p w14:paraId="1CF2B566" w14:textId="74645076" w:rsidR="006161B5" w:rsidRDefault="006161B5" w:rsidP="006161B5"/>
    <w:p w14:paraId="1124193C" w14:textId="65913A59" w:rsidR="006161B5" w:rsidRDefault="006161B5" w:rsidP="006161B5"/>
    <w:p w14:paraId="70A313B7" w14:textId="374D3694" w:rsidR="006161B5" w:rsidRDefault="006161B5" w:rsidP="006161B5"/>
    <w:p w14:paraId="78B60BED" w14:textId="05F8F102" w:rsidR="006161B5" w:rsidRDefault="006161B5" w:rsidP="006161B5"/>
    <w:p w14:paraId="0E24F7C4" w14:textId="5D62E872" w:rsidR="006161B5" w:rsidRDefault="006161B5" w:rsidP="006161B5"/>
    <w:p w14:paraId="6573E9C7" w14:textId="0B03782F" w:rsidR="006161B5" w:rsidRDefault="006161B5" w:rsidP="006161B5"/>
    <w:p w14:paraId="66235D58" w14:textId="1F266204" w:rsidR="006161B5" w:rsidRDefault="00983143" w:rsidP="006161B5">
      <w:r>
        <w:rPr>
          <w:rFonts w:ascii="Times New Roman"/>
          <w:noProof/>
          <w:sz w:val="20"/>
          <w:lang w:val="es-MX"/>
        </w:rPr>
        <w:drawing>
          <wp:anchor distT="0" distB="0" distL="114300" distR="114300" simplePos="0" relativeHeight="251658242" behindDoc="0" locked="0" layoutInCell="1" allowOverlap="1" wp14:anchorId="3A6E9A83" wp14:editId="551CE3DA">
            <wp:simplePos x="0" y="0"/>
            <wp:positionH relativeFrom="margin">
              <wp:align>center</wp:align>
            </wp:positionH>
            <wp:positionV relativeFrom="paragraph">
              <wp:posOffset>3810</wp:posOffset>
            </wp:positionV>
            <wp:extent cx="996950" cy="998220"/>
            <wp:effectExtent l="0" t="0" r="0" b="0"/>
            <wp:wrapNone/>
            <wp:docPr id="16930979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01D71BB4" w14:textId="01DC8CA9" w:rsidR="006161B5" w:rsidRDefault="006161B5" w:rsidP="006161B5"/>
    <w:p w14:paraId="4032597F" w14:textId="248FD77F" w:rsidR="006161B5" w:rsidRDefault="006161B5" w:rsidP="006161B5"/>
    <w:p w14:paraId="2D66AF9A" w14:textId="2A4AA614" w:rsidR="006161B5" w:rsidRDefault="006161B5" w:rsidP="006161B5"/>
    <w:p w14:paraId="717AA904" w14:textId="77777777" w:rsidR="00134B20" w:rsidRDefault="00134B20" w:rsidP="00134B20">
      <w:pPr>
        <w:spacing w:line="276" w:lineRule="auto"/>
      </w:pPr>
    </w:p>
    <w:p w14:paraId="547C4A39" w14:textId="64321C75" w:rsidR="006161B5" w:rsidRPr="00980CF6" w:rsidRDefault="00980CF6" w:rsidP="00134B20">
      <w:pPr>
        <w:spacing w:line="276" w:lineRule="auto"/>
        <w:jc w:val="center"/>
        <w:rPr>
          <w:rFonts w:ascii="Century Gothic" w:hAnsi="Century Gothic"/>
          <w:b/>
          <w:bCs/>
          <w:color w:val="808080" w:themeColor="background1" w:themeShade="80"/>
          <w:sz w:val="48"/>
          <w:szCs w:val="48"/>
        </w:rPr>
      </w:pPr>
      <w:r w:rsidRPr="00980CF6">
        <w:rPr>
          <w:rFonts w:ascii="Century Gothic" w:hAnsi="Century Gothic"/>
          <w:b/>
          <w:bCs/>
          <w:color w:val="808080" w:themeColor="background1" w:themeShade="80"/>
          <w:sz w:val="48"/>
          <w:szCs w:val="48"/>
        </w:rPr>
        <w:t>I</w:t>
      </w:r>
      <w:r w:rsidR="006161B5" w:rsidRPr="00980CF6">
        <w:rPr>
          <w:rFonts w:ascii="Century Gothic" w:hAnsi="Century Gothic"/>
          <w:b/>
          <w:bCs/>
          <w:color w:val="808080" w:themeColor="background1" w:themeShade="80"/>
          <w:sz w:val="48"/>
          <w:szCs w:val="48"/>
        </w:rPr>
        <w:t>nformación de Base</w:t>
      </w:r>
    </w:p>
    <w:p w14:paraId="12DEBDFD" w14:textId="77777777" w:rsidR="007F360F" w:rsidRPr="00980CF6" w:rsidRDefault="007F360F" w:rsidP="00980CF6">
      <w:pPr>
        <w:spacing w:line="276" w:lineRule="auto"/>
        <w:jc w:val="both"/>
        <w:rPr>
          <w:rFonts w:ascii="Century Gothic" w:eastAsia="Arial" w:hAnsi="Century Gothic" w:cs="Arial"/>
          <w:sz w:val="24"/>
          <w:szCs w:val="24"/>
          <w:u w:val="single"/>
        </w:rPr>
      </w:pPr>
    </w:p>
    <w:p w14:paraId="062B5ED1" w14:textId="77777777" w:rsidR="007F360F" w:rsidRPr="00980CF6" w:rsidRDefault="004F52C7" w:rsidP="00980CF6">
      <w:pPr>
        <w:pStyle w:val="Heading2"/>
        <w:spacing w:line="276" w:lineRule="auto"/>
        <w:jc w:val="both"/>
        <w:rPr>
          <w:rFonts w:ascii="Century Gothic" w:hAnsi="Century Gothic"/>
          <w:color w:val="F7A823"/>
          <w:lang w:val="es-MX"/>
        </w:rPr>
      </w:pPr>
      <w:bookmarkStart w:id="8" w:name="_Toc230780580"/>
      <w:bookmarkStart w:id="9" w:name="_Toc230780687"/>
      <w:bookmarkStart w:id="10" w:name="_Toc230781606"/>
      <w:bookmarkStart w:id="11" w:name="_Toc230784101"/>
      <w:r w:rsidRPr="00980CF6">
        <w:rPr>
          <w:rFonts w:ascii="Century Gothic" w:hAnsi="Century Gothic"/>
          <w:color w:val="F7A823"/>
          <w:lang w:val="es-MX"/>
        </w:rPr>
        <w:t>Estructuras</w:t>
      </w:r>
      <w:bookmarkEnd w:id="8"/>
      <w:bookmarkEnd w:id="9"/>
      <w:bookmarkEnd w:id="10"/>
      <w:bookmarkEnd w:id="11"/>
    </w:p>
    <w:p w14:paraId="48E12B7A" w14:textId="77777777" w:rsidR="007F360F" w:rsidRPr="00980CF6" w:rsidRDefault="007F360F" w:rsidP="00980CF6">
      <w:pPr>
        <w:spacing w:line="276" w:lineRule="auto"/>
        <w:jc w:val="both"/>
        <w:rPr>
          <w:rFonts w:ascii="Century Gothic" w:eastAsia="Arial" w:hAnsi="Century Gothic" w:cs="Arial"/>
          <w:sz w:val="24"/>
          <w:szCs w:val="24"/>
          <w:u w:val="single"/>
        </w:rPr>
      </w:pPr>
    </w:p>
    <w:p w14:paraId="014DBFF7" w14:textId="77777777" w:rsidR="007F360F" w:rsidRPr="00B91694" w:rsidRDefault="004F52C7" w:rsidP="00980CF6">
      <w:pPr>
        <w:spacing w:line="276" w:lineRule="auto"/>
        <w:jc w:val="both"/>
        <w:rPr>
          <w:rFonts w:ascii="Arial" w:eastAsia="Arial" w:hAnsi="Arial" w:cs="Arial"/>
          <w:sz w:val="24"/>
          <w:szCs w:val="24"/>
        </w:rPr>
      </w:pPr>
      <w:r w:rsidRPr="00B91694">
        <w:rPr>
          <w:rFonts w:ascii="Arial" w:eastAsia="Arial" w:hAnsi="Arial" w:cs="Arial"/>
          <w:sz w:val="24"/>
          <w:szCs w:val="24"/>
        </w:rPr>
        <w:t>Por favor, señale el número de instancias académicas y administrativas reconocidas en el marco normativo y/u organigrama oficial de su institución.</w:t>
      </w:r>
    </w:p>
    <w:p w14:paraId="1ECA15A3" w14:textId="77777777" w:rsidR="007F360F" w:rsidRPr="00B91694" w:rsidRDefault="007F360F" w:rsidP="00980CF6">
      <w:pPr>
        <w:spacing w:line="276" w:lineRule="auto"/>
        <w:jc w:val="both"/>
        <w:rPr>
          <w:rFonts w:ascii="Arial" w:eastAsia="Arial" w:hAnsi="Arial" w:cs="Arial"/>
          <w:sz w:val="24"/>
          <w:szCs w:val="24"/>
          <w:u w:val="single"/>
        </w:rPr>
      </w:pPr>
    </w:p>
    <w:tbl>
      <w:tblPr>
        <w:tblStyle w:val="a1"/>
        <w:tblpPr w:leftFromText="141" w:rightFromText="141" w:vertAnchor="text" w:tblpY="1"/>
        <w:tblOverlap w:val="never"/>
        <w:tblW w:w="5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2265"/>
      </w:tblGrid>
      <w:tr w:rsidR="006F063B" w:rsidRPr="00980CF6" w14:paraId="77E2C3BD" w14:textId="77777777" w:rsidTr="00B91694">
        <w:tc>
          <w:tcPr>
            <w:tcW w:w="3525" w:type="dxa"/>
            <w:tcMar>
              <w:top w:w="100" w:type="dxa"/>
              <w:left w:w="100" w:type="dxa"/>
              <w:bottom w:w="100" w:type="dxa"/>
              <w:right w:w="100" w:type="dxa"/>
            </w:tcMar>
          </w:tcPr>
          <w:p w14:paraId="49ACDCD1" w14:textId="04ABFD75" w:rsidR="006F063B" w:rsidRPr="00B91694" w:rsidRDefault="006F063B" w:rsidP="00B91694">
            <w:pPr>
              <w:pBdr>
                <w:top w:val="nil"/>
                <w:left w:val="nil"/>
                <w:bottom w:val="nil"/>
                <w:right w:val="nil"/>
                <w:between w:val="nil"/>
              </w:pBdr>
              <w:spacing w:line="276" w:lineRule="auto"/>
              <w:jc w:val="center"/>
              <w:rPr>
                <w:rFonts w:ascii="Arial" w:eastAsia="Arial" w:hAnsi="Arial" w:cs="Arial"/>
                <w:b/>
                <w:bCs/>
                <w:sz w:val="24"/>
                <w:szCs w:val="24"/>
              </w:rPr>
            </w:pPr>
            <w:r w:rsidRPr="00B91694">
              <w:rPr>
                <w:rFonts w:ascii="Arial" w:eastAsia="Arial" w:hAnsi="Arial" w:cs="Arial"/>
                <w:b/>
                <w:bCs/>
                <w:sz w:val="24"/>
                <w:szCs w:val="24"/>
              </w:rPr>
              <w:t>Tipo de estructura</w:t>
            </w:r>
          </w:p>
        </w:tc>
        <w:tc>
          <w:tcPr>
            <w:tcW w:w="2265" w:type="dxa"/>
            <w:tcMar>
              <w:top w:w="100" w:type="dxa"/>
              <w:left w:w="100" w:type="dxa"/>
              <w:bottom w:w="100" w:type="dxa"/>
              <w:right w:w="100" w:type="dxa"/>
            </w:tcMar>
          </w:tcPr>
          <w:p w14:paraId="07A011A9" w14:textId="4100E6BE" w:rsidR="006F063B" w:rsidRPr="00B91694" w:rsidRDefault="006F063B" w:rsidP="00B91694">
            <w:pPr>
              <w:spacing w:line="276" w:lineRule="auto"/>
              <w:jc w:val="center"/>
              <w:rPr>
                <w:rFonts w:ascii="Arial" w:eastAsia="Arial" w:hAnsi="Arial" w:cs="Arial"/>
                <w:b/>
                <w:bCs/>
                <w:sz w:val="24"/>
                <w:szCs w:val="24"/>
              </w:rPr>
            </w:pPr>
            <w:r w:rsidRPr="00B91694">
              <w:rPr>
                <w:rFonts w:ascii="Arial" w:eastAsia="Arial" w:hAnsi="Arial" w:cs="Arial"/>
                <w:b/>
                <w:bCs/>
                <w:sz w:val="24"/>
                <w:szCs w:val="24"/>
              </w:rPr>
              <w:t>Número de instancias</w:t>
            </w:r>
          </w:p>
        </w:tc>
      </w:tr>
      <w:tr w:rsidR="006F063B" w:rsidRPr="00980CF6" w14:paraId="25D017B5" w14:textId="77777777" w:rsidTr="00B91694">
        <w:tc>
          <w:tcPr>
            <w:tcW w:w="3525" w:type="dxa"/>
            <w:tcMar>
              <w:top w:w="100" w:type="dxa"/>
              <w:left w:w="100" w:type="dxa"/>
              <w:bottom w:w="100" w:type="dxa"/>
              <w:right w:w="100" w:type="dxa"/>
            </w:tcMar>
            <w:vAlign w:val="center"/>
          </w:tcPr>
          <w:p w14:paraId="517C14F5" w14:textId="77777777" w:rsidR="006F063B" w:rsidRPr="00B91694" w:rsidRDefault="006F063B" w:rsidP="00B91694">
            <w:pPr>
              <w:pBdr>
                <w:top w:val="nil"/>
                <w:left w:val="nil"/>
                <w:bottom w:val="nil"/>
                <w:right w:val="nil"/>
                <w:between w:val="nil"/>
              </w:pBdr>
              <w:spacing w:line="276" w:lineRule="auto"/>
              <w:rPr>
                <w:rFonts w:ascii="Arial" w:eastAsia="Arial" w:hAnsi="Arial" w:cs="Arial"/>
                <w:sz w:val="24"/>
                <w:szCs w:val="24"/>
              </w:rPr>
            </w:pPr>
            <w:r w:rsidRPr="00B91694">
              <w:rPr>
                <w:rFonts w:ascii="Arial" w:eastAsia="Arial" w:hAnsi="Arial" w:cs="Arial"/>
                <w:sz w:val="24"/>
                <w:szCs w:val="24"/>
              </w:rPr>
              <w:t>Instancias académicas</w:t>
            </w:r>
          </w:p>
        </w:tc>
        <w:tc>
          <w:tcPr>
            <w:tcW w:w="2265" w:type="dxa"/>
            <w:tcMar>
              <w:top w:w="100" w:type="dxa"/>
              <w:left w:w="100" w:type="dxa"/>
              <w:bottom w:w="100" w:type="dxa"/>
              <w:right w:w="100" w:type="dxa"/>
            </w:tcMar>
            <w:vAlign w:val="center"/>
          </w:tcPr>
          <w:p w14:paraId="595F2CE6" w14:textId="048D0976" w:rsidR="006F063B" w:rsidRPr="00B91694" w:rsidRDefault="00A1373D" w:rsidP="00B91694">
            <w:pPr>
              <w:spacing w:line="276" w:lineRule="auto"/>
              <w:jc w:val="center"/>
              <w:rPr>
                <w:rFonts w:ascii="Arial" w:eastAsia="Arial" w:hAnsi="Arial" w:cs="Arial"/>
                <w:sz w:val="24"/>
                <w:szCs w:val="24"/>
              </w:rPr>
            </w:pPr>
            <w:sdt>
              <w:sdtPr>
                <w:rPr>
                  <w:rFonts w:ascii="Arial" w:hAnsi="Arial" w:cs="Arial"/>
                </w:rPr>
                <w:alias w:val="No."/>
                <w:id w:val="-1047600021"/>
                <w:dropDownList>
                  <w:listItem w:displayText="0" w:value="0"/>
                  <w:listItem w:displayText="1" w:value="1"/>
                  <w:listItem w:displayText="2" w:value="2"/>
                  <w:listItem w:displayText="3" w:value="3"/>
                  <w:listItem w:displayText="4" w:value="4"/>
                </w:dropDownList>
              </w:sdtPr>
              <w:sdtEndPr/>
              <w:sdtContent>
                <w:r w:rsidR="006F063B" w:rsidRPr="00B91694">
                  <w:rPr>
                    <w:rFonts w:ascii="Arial" w:eastAsia="Arial" w:hAnsi="Arial" w:cs="Arial"/>
                    <w:color w:val="000000"/>
                    <w:sz w:val="24"/>
                    <w:szCs w:val="24"/>
                    <w:shd w:val="clear" w:color="auto" w:fill="E8EAED"/>
                  </w:rPr>
                  <w:t>0</w:t>
                </w:r>
              </w:sdtContent>
            </w:sdt>
          </w:p>
        </w:tc>
      </w:tr>
      <w:tr w:rsidR="006F063B" w:rsidRPr="00980CF6" w14:paraId="034D24F3" w14:textId="77777777" w:rsidTr="00B91694">
        <w:tc>
          <w:tcPr>
            <w:tcW w:w="3525" w:type="dxa"/>
            <w:tcMar>
              <w:top w:w="100" w:type="dxa"/>
              <w:left w:w="100" w:type="dxa"/>
              <w:bottom w:w="100" w:type="dxa"/>
              <w:right w:w="100" w:type="dxa"/>
            </w:tcMar>
            <w:vAlign w:val="center"/>
          </w:tcPr>
          <w:p w14:paraId="3B2A43BC" w14:textId="77777777" w:rsidR="006F063B" w:rsidRPr="00B91694" w:rsidRDefault="006F063B" w:rsidP="00B91694">
            <w:pPr>
              <w:pBdr>
                <w:top w:val="nil"/>
                <w:left w:val="nil"/>
                <w:bottom w:val="nil"/>
                <w:right w:val="nil"/>
                <w:between w:val="nil"/>
              </w:pBdr>
              <w:spacing w:line="276" w:lineRule="auto"/>
              <w:rPr>
                <w:rFonts w:ascii="Arial" w:eastAsia="Arial" w:hAnsi="Arial" w:cs="Arial"/>
                <w:sz w:val="24"/>
                <w:szCs w:val="24"/>
              </w:rPr>
            </w:pPr>
            <w:r w:rsidRPr="00B91694">
              <w:rPr>
                <w:rFonts w:ascii="Arial" w:eastAsia="Arial" w:hAnsi="Arial" w:cs="Arial"/>
                <w:sz w:val="24"/>
                <w:szCs w:val="24"/>
              </w:rPr>
              <w:t>Instancias administrativas</w:t>
            </w:r>
          </w:p>
        </w:tc>
        <w:tc>
          <w:tcPr>
            <w:tcW w:w="2265" w:type="dxa"/>
            <w:tcMar>
              <w:top w:w="100" w:type="dxa"/>
              <w:left w:w="100" w:type="dxa"/>
              <w:bottom w:w="100" w:type="dxa"/>
              <w:right w:w="100" w:type="dxa"/>
            </w:tcMar>
            <w:vAlign w:val="center"/>
          </w:tcPr>
          <w:p w14:paraId="5F7559FD" w14:textId="77777777" w:rsidR="006F063B" w:rsidRPr="00B91694" w:rsidRDefault="00A1373D" w:rsidP="00B91694">
            <w:pPr>
              <w:spacing w:line="276" w:lineRule="auto"/>
              <w:jc w:val="center"/>
              <w:rPr>
                <w:rFonts w:ascii="Arial" w:eastAsia="Arial" w:hAnsi="Arial" w:cs="Arial"/>
                <w:sz w:val="24"/>
                <w:szCs w:val="24"/>
              </w:rPr>
            </w:pPr>
            <w:sdt>
              <w:sdtPr>
                <w:rPr>
                  <w:rFonts w:ascii="Arial" w:hAnsi="Arial" w:cs="Arial"/>
                </w:rPr>
                <w:alias w:val="Estado del proyecto"/>
                <w:id w:val="-1079997175"/>
                <w:dropDownList>
                  <w:listItem w:displayText="0" w:value="0"/>
                  <w:listItem w:displayText="0" w:value="0"/>
                </w:dropDownList>
              </w:sdtPr>
              <w:sdtEndPr/>
              <w:sdtContent>
                <w:r w:rsidR="006F063B" w:rsidRPr="00B91694">
                  <w:rPr>
                    <w:rFonts w:ascii="Arial" w:eastAsia="Arial" w:hAnsi="Arial" w:cs="Arial"/>
                    <w:color w:val="3D3D3D"/>
                    <w:sz w:val="24"/>
                    <w:szCs w:val="24"/>
                    <w:shd w:val="clear" w:color="auto" w:fill="E6E6E6"/>
                  </w:rPr>
                  <w:t>0</w:t>
                </w:r>
              </w:sdtContent>
            </w:sdt>
          </w:p>
        </w:tc>
      </w:tr>
    </w:tbl>
    <w:p w14:paraId="418F3CC5" w14:textId="300A21A7" w:rsidR="007F360F" w:rsidRDefault="00B91694" w:rsidP="00980CF6">
      <w:pPr>
        <w:spacing w:line="276" w:lineRule="auto"/>
        <w:jc w:val="both"/>
        <w:rPr>
          <w:rFonts w:ascii="Arial" w:eastAsia="Arial" w:hAnsi="Arial" w:cs="Arial"/>
          <w:sz w:val="24"/>
          <w:szCs w:val="24"/>
          <w:u w:val="single"/>
        </w:rPr>
      </w:pPr>
      <w:r>
        <w:rPr>
          <w:rFonts w:ascii="Arial" w:eastAsia="Arial" w:hAnsi="Arial" w:cs="Arial"/>
          <w:sz w:val="24"/>
          <w:szCs w:val="24"/>
          <w:u w:val="single"/>
        </w:rPr>
        <w:br w:type="textWrapping" w:clear="all"/>
      </w:r>
    </w:p>
    <w:p w14:paraId="2F1B17C7" w14:textId="77777777" w:rsidR="007F360F" w:rsidRPr="00B91694" w:rsidRDefault="004F52C7">
      <w:pPr>
        <w:pStyle w:val="Heading2"/>
        <w:pBdr>
          <w:top w:val="nil"/>
          <w:left w:val="nil"/>
          <w:bottom w:val="nil"/>
          <w:right w:val="nil"/>
          <w:between w:val="nil"/>
        </w:pBdr>
        <w:jc w:val="both"/>
        <w:rPr>
          <w:rFonts w:ascii="Century Gothic" w:hAnsi="Century Gothic"/>
          <w:color w:val="F7A823"/>
          <w:lang w:val="es-MX"/>
        </w:rPr>
      </w:pPr>
      <w:bookmarkStart w:id="12" w:name="_Toc230780581"/>
      <w:bookmarkStart w:id="13" w:name="_Toc230780688"/>
      <w:bookmarkStart w:id="14" w:name="_Toc230781607"/>
      <w:bookmarkStart w:id="15" w:name="_Toc230784102"/>
      <w:r w:rsidRPr="00B91694">
        <w:rPr>
          <w:rFonts w:ascii="Century Gothic" w:hAnsi="Century Gothic"/>
          <w:color w:val="F7A823"/>
          <w:lang w:val="es-MX"/>
        </w:rPr>
        <w:t>Poblaciones</w:t>
      </w:r>
      <w:bookmarkEnd w:id="12"/>
      <w:bookmarkEnd w:id="13"/>
      <w:bookmarkEnd w:id="14"/>
      <w:bookmarkEnd w:id="15"/>
    </w:p>
    <w:p w14:paraId="3D6BFF57" w14:textId="77777777" w:rsidR="007F360F" w:rsidRDefault="007F360F">
      <w:pPr>
        <w:jc w:val="both"/>
        <w:rPr>
          <w:rFonts w:ascii="Arial" w:eastAsia="Arial" w:hAnsi="Arial" w:cs="Arial"/>
          <w:sz w:val="24"/>
          <w:szCs w:val="24"/>
          <w:u w:val="single"/>
        </w:rPr>
      </w:pPr>
    </w:p>
    <w:p w14:paraId="732F8278" w14:textId="33F8B172" w:rsidR="007F360F" w:rsidRPr="00B91694" w:rsidRDefault="00A67F63" w:rsidP="00B91694">
      <w:pPr>
        <w:spacing w:line="276" w:lineRule="auto"/>
        <w:jc w:val="both"/>
        <w:rPr>
          <w:rFonts w:ascii="Arial" w:eastAsia="Arial" w:hAnsi="Arial" w:cs="Arial"/>
          <w:sz w:val="24"/>
          <w:szCs w:val="24"/>
          <w:u w:val="single"/>
        </w:rPr>
      </w:pPr>
      <w:r w:rsidRPr="6EC66088">
        <w:rPr>
          <w:rFonts w:ascii="Arial" w:eastAsia="Arial" w:hAnsi="Arial" w:cs="Arial"/>
          <w:sz w:val="24"/>
          <w:szCs w:val="24"/>
        </w:rPr>
        <w:t>Por favor, señale las poblaciones que integran a la comunidad de su IES, así como todas aquellas que están presentes física o virtualmente y/o mantienen vínculos con la institución a través de sus actividades</w:t>
      </w:r>
      <w:r w:rsidR="004F52C7" w:rsidRPr="00B91694">
        <w:rPr>
          <w:rFonts w:ascii="Arial" w:eastAsia="Arial" w:hAnsi="Arial" w:cs="Arial"/>
          <w:sz w:val="24"/>
          <w:szCs w:val="24"/>
        </w:rPr>
        <w:t>.</w:t>
      </w:r>
    </w:p>
    <w:p w14:paraId="00AD3BF2" w14:textId="77777777" w:rsidR="007F360F" w:rsidRPr="00B91694" w:rsidRDefault="007F360F" w:rsidP="00B91694">
      <w:pPr>
        <w:spacing w:line="276" w:lineRule="auto"/>
        <w:jc w:val="both"/>
        <w:rPr>
          <w:rFonts w:ascii="Arial" w:eastAsia="Arial" w:hAnsi="Arial" w:cs="Arial"/>
          <w:sz w:val="24"/>
          <w:szCs w:val="24"/>
          <w:u w:val="single"/>
        </w:rPr>
      </w:pPr>
    </w:p>
    <w:sdt>
      <w:sdtPr>
        <w:tag w:val="goog_rdk_16"/>
        <w:id w:val="-1197498111"/>
        <w:lock w:val="contentLocked"/>
      </w:sdtPr>
      <w:sdtEndPr/>
      <w:sdtContent>
        <w:tbl>
          <w:tblPr>
            <w:tblStyle w:val="a2"/>
            <w:tblW w:w="7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20"/>
            <w:gridCol w:w="1785"/>
          </w:tblGrid>
          <w:tr w:rsidR="007F360F" w14:paraId="0F72CE9B" w14:textId="77777777">
            <w:trPr>
              <w:trHeight w:val="515"/>
            </w:trPr>
            <w:tc>
              <w:tcPr>
                <w:tcW w:w="5820" w:type="dxa"/>
                <w:tcMar>
                  <w:top w:w="100" w:type="dxa"/>
                  <w:left w:w="100" w:type="dxa"/>
                  <w:bottom w:w="100" w:type="dxa"/>
                  <w:right w:w="100" w:type="dxa"/>
                </w:tcMar>
              </w:tcPr>
              <w:p w14:paraId="10E15A41" w14:textId="77777777" w:rsidR="007F360F" w:rsidRDefault="004F52C7">
                <w:pPr>
                  <w:rPr>
                    <w:rFonts w:ascii="Arial" w:eastAsia="Arial" w:hAnsi="Arial" w:cs="Arial"/>
                    <w:b/>
                    <w:bCs/>
                    <w:sz w:val="24"/>
                    <w:szCs w:val="24"/>
                  </w:rPr>
                </w:pPr>
                <w:r>
                  <w:rPr>
                    <w:rFonts w:ascii="Arial" w:eastAsia="Arial" w:hAnsi="Arial" w:cs="Arial"/>
                    <w:b/>
                    <w:bCs/>
                    <w:sz w:val="24"/>
                    <w:szCs w:val="24"/>
                  </w:rPr>
                  <w:t>Tipo de población</w:t>
                </w:r>
              </w:p>
            </w:tc>
            <w:tc>
              <w:tcPr>
                <w:tcW w:w="1785" w:type="dxa"/>
                <w:tcMar>
                  <w:top w:w="100" w:type="dxa"/>
                  <w:left w:w="100" w:type="dxa"/>
                  <w:bottom w:w="100" w:type="dxa"/>
                  <w:right w:w="100" w:type="dxa"/>
                </w:tcMar>
              </w:tcPr>
              <w:p w14:paraId="305030F4" w14:textId="77777777" w:rsidR="007F360F" w:rsidRDefault="004F52C7">
                <w:pPr>
                  <w:rPr>
                    <w:rFonts w:ascii="Arial" w:eastAsia="Arial" w:hAnsi="Arial" w:cs="Arial"/>
                    <w:b/>
                    <w:bCs/>
                    <w:sz w:val="24"/>
                    <w:szCs w:val="24"/>
                  </w:rPr>
                </w:pPr>
                <w:r>
                  <w:rPr>
                    <w:rFonts w:ascii="Arial" w:eastAsia="Arial" w:hAnsi="Arial" w:cs="Arial"/>
                    <w:b/>
                    <w:bCs/>
                    <w:sz w:val="24"/>
                    <w:szCs w:val="24"/>
                  </w:rPr>
                  <w:t>Marcar</w:t>
                </w:r>
              </w:p>
            </w:tc>
          </w:tr>
          <w:tr w:rsidR="007F360F" w14:paraId="6ABCEFE6" w14:textId="77777777">
            <w:tc>
              <w:tcPr>
                <w:tcW w:w="5820" w:type="dxa"/>
                <w:tcMar>
                  <w:top w:w="100" w:type="dxa"/>
                  <w:left w:w="100" w:type="dxa"/>
                  <w:bottom w:w="100" w:type="dxa"/>
                  <w:right w:w="100" w:type="dxa"/>
                </w:tcMar>
              </w:tcPr>
              <w:p w14:paraId="426CD6DB" w14:textId="77777777" w:rsidR="007F360F" w:rsidRDefault="004F52C7">
                <w:pPr>
                  <w:rPr>
                    <w:rFonts w:ascii="Arial" w:eastAsia="Arial" w:hAnsi="Arial" w:cs="Arial"/>
                    <w:sz w:val="24"/>
                    <w:szCs w:val="24"/>
                  </w:rPr>
                </w:pPr>
                <w:r>
                  <w:rPr>
                    <w:rFonts w:ascii="Arial" w:eastAsia="Arial" w:hAnsi="Arial" w:cs="Arial"/>
                    <w:sz w:val="24"/>
                    <w:szCs w:val="24"/>
                  </w:rPr>
                  <w:t>Alumnado de nivel medio superior</w:t>
                </w:r>
              </w:p>
            </w:tc>
            <w:tc>
              <w:tcPr>
                <w:tcW w:w="1785" w:type="dxa"/>
                <w:tcMar>
                  <w:top w:w="100" w:type="dxa"/>
                  <w:left w:w="100" w:type="dxa"/>
                  <w:bottom w:w="100" w:type="dxa"/>
                  <w:right w:w="100" w:type="dxa"/>
                </w:tcMar>
              </w:tcPr>
              <w:p w14:paraId="647B56C7" w14:textId="77777777" w:rsidR="007F360F" w:rsidRDefault="00A1373D">
                <w:pPr>
                  <w:rPr>
                    <w:rFonts w:ascii="Arial" w:eastAsia="Arial" w:hAnsi="Arial" w:cs="Arial"/>
                    <w:sz w:val="24"/>
                    <w:szCs w:val="24"/>
                  </w:rPr>
                </w:pPr>
                <w:sdt>
                  <w:sdtPr>
                    <w:alias w:val="Estado del proyecto"/>
                    <w:id w:val="2073309"/>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12C27E08" w14:textId="77777777">
            <w:tc>
              <w:tcPr>
                <w:tcW w:w="5820" w:type="dxa"/>
                <w:tcMar>
                  <w:top w:w="100" w:type="dxa"/>
                  <w:left w:w="100" w:type="dxa"/>
                  <w:bottom w:w="100" w:type="dxa"/>
                  <w:right w:w="100" w:type="dxa"/>
                </w:tcMar>
              </w:tcPr>
              <w:p w14:paraId="6D4C4210" w14:textId="77777777" w:rsidR="007F360F" w:rsidRDefault="004F52C7">
                <w:pPr>
                  <w:rPr>
                    <w:rFonts w:ascii="Arial" w:eastAsia="Arial" w:hAnsi="Arial" w:cs="Arial"/>
                    <w:sz w:val="24"/>
                    <w:szCs w:val="24"/>
                  </w:rPr>
                </w:pPr>
                <w:r>
                  <w:rPr>
                    <w:rFonts w:ascii="Arial" w:eastAsia="Arial" w:hAnsi="Arial" w:cs="Arial"/>
                    <w:sz w:val="24"/>
                    <w:szCs w:val="24"/>
                  </w:rPr>
                  <w:t>Alumnado de nivel licenciatura</w:t>
                </w:r>
              </w:p>
            </w:tc>
            <w:tc>
              <w:tcPr>
                <w:tcW w:w="1785" w:type="dxa"/>
                <w:tcMar>
                  <w:top w:w="100" w:type="dxa"/>
                  <w:left w:w="100" w:type="dxa"/>
                  <w:bottom w:w="100" w:type="dxa"/>
                  <w:right w:w="100" w:type="dxa"/>
                </w:tcMar>
              </w:tcPr>
              <w:p w14:paraId="218F5527" w14:textId="77777777" w:rsidR="007F360F" w:rsidRDefault="00A1373D">
                <w:pPr>
                  <w:rPr>
                    <w:rFonts w:ascii="Arial" w:eastAsia="Arial" w:hAnsi="Arial" w:cs="Arial"/>
                    <w:sz w:val="24"/>
                    <w:szCs w:val="24"/>
                  </w:rPr>
                </w:pPr>
                <w:sdt>
                  <w:sdtPr>
                    <w:alias w:val="Estado del proyecto"/>
                    <w:id w:val="1942869025"/>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5E01F1DD" w14:textId="77777777">
            <w:tc>
              <w:tcPr>
                <w:tcW w:w="5820" w:type="dxa"/>
                <w:tcMar>
                  <w:top w:w="100" w:type="dxa"/>
                  <w:left w:w="100" w:type="dxa"/>
                  <w:bottom w:w="100" w:type="dxa"/>
                  <w:right w:w="100" w:type="dxa"/>
                </w:tcMar>
              </w:tcPr>
              <w:p w14:paraId="4A69A99C" w14:textId="77777777" w:rsidR="007F360F" w:rsidRDefault="004F52C7">
                <w:pPr>
                  <w:rPr>
                    <w:rFonts w:ascii="Arial" w:eastAsia="Arial" w:hAnsi="Arial" w:cs="Arial"/>
                    <w:sz w:val="24"/>
                    <w:szCs w:val="24"/>
                  </w:rPr>
                </w:pPr>
                <w:r>
                  <w:rPr>
                    <w:rFonts w:ascii="Arial" w:eastAsia="Arial" w:hAnsi="Arial" w:cs="Arial"/>
                    <w:sz w:val="24"/>
                    <w:szCs w:val="24"/>
                  </w:rPr>
                  <w:t>Alumnado de nivel posgrado</w:t>
                </w:r>
              </w:p>
            </w:tc>
            <w:tc>
              <w:tcPr>
                <w:tcW w:w="1785" w:type="dxa"/>
                <w:tcMar>
                  <w:top w:w="100" w:type="dxa"/>
                  <w:left w:w="100" w:type="dxa"/>
                  <w:bottom w:w="100" w:type="dxa"/>
                  <w:right w:w="100" w:type="dxa"/>
                </w:tcMar>
              </w:tcPr>
              <w:p w14:paraId="529CA20F" w14:textId="77777777" w:rsidR="007F360F" w:rsidRDefault="00A1373D">
                <w:pPr>
                  <w:rPr>
                    <w:rFonts w:ascii="Arial" w:eastAsia="Arial" w:hAnsi="Arial" w:cs="Arial"/>
                    <w:sz w:val="24"/>
                    <w:szCs w:val="24"/>
                  </w:rPr>
                </w:pPr>
                <w:sdt>
                  <w:sdtPr>
                    <w:alias w:val="Estado del proyecto"/>
                    <w:id w:val="979536364"/>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719CD831" w14:textId="77777777">
            <w:tc>
              <w:tcPr>
                <w:tcW w:w="5820" w:type="dxa"/>
                <w:tcMar>
                  <w:top w:w="100" w:type="dxa"/>
                  <w:left w:w="100" w:type="dxa"/>
                  <w:bottom w:w="100" w:type="dxa"/>
                  <w:right w:w="100" w:type="dxa"/>
                </w:tcMar>
              </w:tcPr>
              <w:p w14:paraId="0BA89204" w14:textId="77777777" w:rsidR="007F360F" w:rsidRDefault="004F52C7">
                <w:pPr>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tc>
            <w:tc>
              <w:tcPr>
                <w:tcW w:w="1785" w:type="dxa"/>
                <w:tcMar>
                  <w:top w:w="100" w:type="dxa"/>
                  <w:left w:w="100" w:type="dxa"/>
                  <w:bottom w:w="100" w:type="dxa"/>
                  <w:right w:w="100" w:type="dxa"/>
                </w:tcMar>
              </w:tcPr>
              <w:p w14:paraId="5CF6580D" w14:textId="77777777" w:rsidR="007F360F" w:rsidRDefault="00A1373D">
                <w:pPr>
                  <w:rPr>
                    <w:rFonts w:ascii="Arial" w:eastAsia="Arial" w:hAnsi="Arial" w:cs="Arial"/>
                    <w:sz w:val="24"/>
                    <w:szCs w:val="24"/>
                  </w:rPr>
                </w:pPr>
                <w:sdt>
                  <w:sdtPr>
                    <w:alias w:val="Estado del proyecto"/>
                    <w:id w:val="-1222454470"/>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2A97A78A" w14:textId="77777777">
            <w:tc>
              <w:tcPr>
                <w:tcW w:w="5820" w:type="dxa"/>
                <w:tcMar>
                  <w:top w:w="100" w:type="dxa"/>
                  <w:left w:w="100" w:type="dxa"/>
                  <w:bottom w:w="100" w:type="dxa"/>
                  <w:right w:w="100" w:type="dxa"/>
                </w:tcMar>
              </w:tcPr>
              <w:p w14:paraId="291EB81A" w14:textId="77777777" w:rsidR="007F360F" w:rsidRDefault="004F52C7">
                <w:pPr>
                  <w:rPr>
                    <w:rFonts w:ascii="Arial" w:eastAsia="Arial" w:hAnsi="Arial" w:cs="Arial"/>
                    <w:sz w:val="24"/>
                    <w:szCs w:val="24"/>
                  </w:rPr>
                </w:pPr>
                <w:r>
                  <w:rPr>
                    <w:rFonts w:ascii="Arial" w:eastAsia="Arial" w:hAnsi="Arial" w:cs="Arial"/>
                    <w:sz w:val="24"/>
                    <w:szCs w:val="24"/>
                  </w:rPr>
                  <w:t>Posdoctorantes</w:t>
                </w:r>
              </w:p>
            </w:tc>
            <w:tc>
              <w:tcPr>
                <w:tcW w:w="1785" w:type="dxa"/>
                <w:tcMar>
                  <w:top w:w="100" w:type="dxa"/>
                  <w:left w:w="100" w:type="dxa"/>
                  <w:bottom w:w="100" w:type="dxa"/>
                  <w:right w:w="100" w:type="dxa"/>
                </w:tcMar>
              </w:tcPr>
              <w:p w14:paraId="1A89914B" w14:textId="77777777" w:rsidR="007F360F" w:rsidRDefault="00A1373D">
                <w:pPr>
                  <w:rPr>
                    <w:rFonts w:ascii="Arial" w:eastAsia="Arial" w:hAnsi="Arial" w:cs="Arial"/>
                    <w:sz w:val="24"/>
                    <w:szCs w:val="24"/>
                  </w:rPr>
                </w:pPr>
                <w:sdt>
                  <w:sdtPr>
                    <w:alias w:val="Estado del proyecto"/>
                    <w:id w:val="1171137195"/>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79E3E2C6" w14:textId="77777777">
            <w:tc>
              <w:tcPr>
                <w:tcW w:w="5820" w:type="dxa"/>
                <w:tcMar>
                  <w:top w:w="100" w:type="dxa"/>
                  <w:left w:w="100" w:type="dxa"/>
                  <w:bottom w:w="100" w:type="dxa"/>
                  <w:right w:w="100" w:type="dxa"/>
                </w:tcMar>
              </w:tcPr>
              <w:p w14:paraId="170322F1" w14:textId="77777777" w:rsidR="007F360F" w:rsidRDefault="004F52C7">
                <w:pPr>
                  <w:rPr>
                    <w:rFonts w:ascii="Arial" w:eastAsia="Arial" w:hAnsi="Arial" w:cs="Arial"/>
                    <w:sz w:val="24"/>
                    <w:szCs w:val="24"/>
                  </w:rPr>
                </w:pPr>
                <w:r>
                  <w:rPr>
                    <w:rFonts w:ascii="Arial" w:eastAsia="Arial" w:hAnsi="Arial" w:cs="Arial"/>
                    <w:sz w:val="24"/>
                    <w:szCs w:val="24"/>
                  </w:rPr>
                  <w:t>Personal académico (docencia, investigación) de tiempo parcial / por horas / por asignatura</w:t>
                </w:r>
              </w:p>
            </w:tc>
            <w:tc>
              <w:tcPr>
                <w:tcW w:w="1785" w:type="dxa"/>
                <w:tcMar>
                  <w:top w:w="100" w:type="dxa"/>
                  <w:left w:w="100" w:type="dxa"/>
                  <w:bottom w:w="100" w:type="dxa"/>
                  <w:right w:w="100" w:type="dxa"/>
                </w:tcMar>
              </w:tcPr>
              <w:p w14:paraId="6E6027CD" w14:textId="77777777" w:rsidR="007F360F" w:rsidRDefault="00A1373D">
                <w:pPr>
                  <w:rPr>
                    <w:rFonts w:ascii="Arial" w:eastAsia="Arial" w:hAnsi="Arial" w:cs="Arial"/>
                    <w:sz w:val="24"/>
                    <w:szCs w:val="24"/>
                  </w:rPr>
                </w:pPr>
                <w:sdt>
                  <w:sdtPr>
                    <w:alias w:val="Estado del proyecto"/>
                    <w:id w:val="1229991234"/>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4BCC5D4F" w14:textId="77777777">
            <w:tc>
              <w:tcPr>
                <w:tcW w:w="5820" w:type="dxa"/>
                <w:tcMar>
                  <w:top w:w="100" w:type="dxa"/>
                  <w:left w:w="100" w:type="dxa"/>
                  <w:bottom w:w="100" w:type="dxa"/>
                  <w:right w:w="100" w:type="dxa"/>
                </w:tcMar>
              </w:tcPr>
              <w:p w14:paraId="367FB726" w14:textId="77777777" w:rsidR="007F360F" w:rsidRDefault="004F52C7">
                <w:pPr>
                  <w:rPr>
                    <w:rFonts w:ascii="Arial" w:eastAsia="Arial" w:hAnsi="Arial" w:cs="Arial"/>
                    <w:sz w:val="24"/>
                    <w:szCs w:val="24"/>
                  </w:rPr>
                </w:pPr>
                <w:r>
                  <w:rPr>
                    <w:rFonts w:ascii="Arial" w:eastAsia="Arial" w:hAnsi="Arial" w:cs="Arial"/>
                    <w:sz w:val="24"/>
                    <w:szCs w:val="24"/>
                  </w:rPr>
                  <w:t>Personal académico (docencia, investigación) de tiempo completo</w:t>
                </w:r>
              </w:p>
            </w:tc>
            <w:tc>
              <w:tcPr>
                <w:tcW w:w="1785" w:type="dxa"/>
                <w:tcMar>
                  <w:top w:w="100" w:type="dxa"/>
                  <w:left w:w="100" w:type="dxa"/>
                  <w:bottom w:w="100" w:type="dxa"/>
                  <w:right w:w="100" w:type="dxa"/>
                </w:tcMar>
              </w:tcPr>
              <w:p w14:paraId="5CA1F1F6" w14:textId="77777777" w:rsidR="007F360F" w:rsidRDefault="00A1373D">
                <w:pPr>
                  <w:rPr>
                    <w:rFonts w:ascii="Arial" w:eastAsia="Arial" w:hAnsi="Arial" w:cs="Arial"/>
                    <w:sz w:val="24"/>
                    <w:szCs w:val="24"/>
                  </w:rPr>
                </w:pPr>
                <w:sdt>
                  <w:sdtPr>
                    <w:alias w:val="Estado del proyecto"/>
                    <w:id w:val="-1193302065"/>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6AFFEC8F" w14:textId="77777777">
            <w:tc>
              <w:tcPr>
                <w:tcW w:w="5820" w:type="dxa"/>
                <w:tcMar>
                  <w:top w:w="100" w:type="dxa"/>
                  <w:left w:w="100" w:type="dxa"/>
                  <w:bottom w:w="100" w:type="dxa"/>
                  <w:right w:w="100" w:type="dxa"/>
                </w:tcMar>
              </w:tcPr>
              <w:p w14:paraId="7A246B99" w14:textId="77777777" w:rsidR="007F360F" w:rsidRDefault="004F52C7">
                <w:pPr>
                  <w:rPr>
                    <w:rFonts w:ascii="Arial" w:eastAsia="Arial" w:hAnsi="Arial" w:cs="Arial"/>
                    <w:sz w:val="24"/>
                    <w:szCs w:val="24"/>
                  </w:rPr>
                </w:pPr>
                <w:r>
                  <w:rPr>
                    <w:rFonts w:ascii="Arial" w:eastAsia="Arial" w:hAnsi="Arial" w:cs="Arial"/>
                    <w:sz w:val="24"/>
                    <w:szCs w:val="24"/>
                  </w:rPr>
                  <w:t>Personal administrativo de base</w:t>
                </w:r>
              </w:p>
            </w:tc>
            <w:tc>
              <w:tcPr>
                <w:tcW w:w="1785" w:type="dxa"/>
                <w:tcMar>
                  <w:top w:w="100" w:type="dxa"/>
                  <w:left w:w="100" w:type="dxa"/>
                  <w:bottom w:w="100" w:type="dxa"/>
                  <w:right w:w="100" w:type="dxa"/>
                </w:tcMar>
              </w:tcPr>
              <w:p w14:paraId="6240CCDC" w14:textId="77777777" w:rsidR="007F360F" w:rsidRDefault="00A1373D">
                <w:pPr>
                  <w:rPr>
                    <w:rFonts w:ascii="Arial" w:eastAsia="Arial" w:hAnsi="Arial" w:cs="Arial"/>
                    <w:sz w:val="24"/>
                    <w:szCs w:val="24"/>
                  </w:rPr>
                </w:pPr>
                <w:sdt>
                  <w:sdtPr>
                    <w:alias w:val="Estado del proyecto"/>
                    <w:id w:val="-1142633383"/>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45E6F4FB" w14:textId="77777777">
            <w:tc>
              <w:tcPr>
                <w:tcW w:w="5820" w:type="dxa"/>
                <w:tcMar>
                  <w:top w:w="100" w:type="dxa"/>
                  <w:left w:w="100" w:type="dxa"/>
                  <w:bottom w:w="100" w:type="dxa"/>
                  <w:right w:w="100" w:type="dxa"/>
                </w:tcMar>
              </w:tcPr>
              <w:p w14:paraId="77232594" w14:textId="77777777" w:rsidR="007F360F" w:rsidRDefault="004F52C7">
                <w:pPr>
                  <w:rPr>
                    <w:rFonts w:ascii="Arial" w:eastAsia="Arial" w:hAnsi="Arial" w:cs="Arial"/>
                    <w:sz w:val="24"/>
                    <w:szCs w:val="24"/>
                  </w:rPr>
                </w:pPr>
                <w:r>
                  <w:rPr>
                    <w:rFonts w:ascii="Arial" w:eastAsia="Arial" w:hAnsi="Arial" w:cs="Arial"/>
                    <w:sz w:val="24"/>
                    <w:szCs w:val="24"/>
                  </w:rPr>
                  <w:t>Personal administrativo de confianza</w:t>
                </w:r>
              </w:p>
            </w:tc>
            <w:tc>
              <w:tcPr>
                <w:tcW w:w="1785" w:type="dxa"/>
                <w:tcMar>
                  <w:top w:w="100" w:type="dxa"/>
                  <w:left w:w="100" w:type="dxa"/>
                  <w:bottom w:w="100" w:type="dxa"/>
                  <w:right w:w="100" w:type="dxa"/>
                </w:tcMar>
              </w:tcPr>
              <w:p w14:paraId="1A6593E2" w14:textId="77777777" w:rsidR="007F360F" w:rsidRDefault="00A1373D">
                <w:pPr>
                  <w:rPr>
                    <w:rFonts w:ascii="Arial" w:eastAsia="Arial" w:hAnsi="Arial" w:cs="Arial"/>
                    <w:sz w:val="24"/>
                    <w:szCs w:val="24"/>
                  </w:rPr>
                </w:pPr>
                <w:sdt>
                  <w:sdtPr>
                    <w:alias w:val="Estado del proyecto"/>
                    <w:id w:val="-1493396222"/>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5990ACC2" w14:textId="77777777">
            <w:tc>
              <w:tcPr>
                <w:tcW w:w="5820" w:type="dxa"/>
                <w:tcMar>
                  <w:top w:w="100" w:type="dxa"/>
                  <w:left w:w="100" w:type="dxa"/>
                  <w:bottom w:w="100" w:type="dxa"/>
                  <w:right w:w="100" w:type="dxa"/>
                </w:tcMar>
              </w:tcPr>
              <w:p w14:paraId="48511DA5" w14:textId="77777777" w:rsidR="007F360F" w:rsidRDefault="004F52C7">
                <w:pPr>
                  <w:rPr>
                    <w:rFonts w:ascii="Arial" w:eastAsia="Arial" w:hAnsi="Arial" w:cs="Arial"/>
                    <w:sz w:val="24"/>
                    <w:szCs w:val="24"/>
                  </w:rPr>
                </w:pPr>
                <w:r>
                  <w:rPr>
                    <w:rFonts w:ascii="Arial" w:eastAsia="Arial" w:hAnsi="Arial" w:cs="Arial"/>
                    <w:sz w:val="24"/>
                    <w:szCs w:val="24"/>
                  </w:rPr>
                  <w:t>Personal administrativo por honorarios</w:t>
                </w:r>
              </w:p>
            </w:tc>
            <w:tc>
              <w:tcPr>
                <w:tcW w:w="1785" w:type="dxa"/>
                <w:tcMar>
                  <w:top w:w="100" w:type="dxa"/>
                  <w:left w:w="100" w:type="dxa"/>
                  <w:bottom w:w="100" w:type="dxa"/>
                  <w:right w:w="100" w:type="dxa"/>
                </w:tcMar>
              </w:tcPr>
              <w:p w14:paraId="6AEB2253" w14:textId="77777777" w:rsidR="007F360F" w:rsidRDefault="00A1373D">
                <w:pPr>
                  <w:rPr>
                    <w:rFonts w:ascii="Arial" w:eastAsia="Arial" w:hAnsi="Arial" w:cs="Arial"/>
                    <w:sz w:val="24"/>
                    <w:szCs w:val="24"/>
                  </w:rPr>
                </w:pPr>
                <w:sdt>
                  <w:sdtPr>
                    <w:alias w:val="Estado del proyecto"/>
                    <w:id w:val="1389004233"/>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2A598749" w14:textId="77777777">
            <w:tc>
              <w:tcPr>
                <w:tcW w:w="5820" w:type="dxa"/>
                <w:tcMar>
                  <w:top w:w="100" w:type="dxa"/>
                  <w:left w:w="100" w:type="dxa"/>
                  <w:bottom w:w="100" w:type="dxa"/>
                  <w:right w:w="100" w:type="dxa"/>
                </w:tcMar>
              </w:tcPr>
              <w:p w14:paraId="1E4069D1" w14:textId="77777777" w:rsidR="007F360F" w:rsidRDefault="004F52C7">
                <w:pPr>
                  <w:rPr>
                    <w:rFonts w:ascii="Arial" w:eastAsia="Arial" w:hAnsi="Arial" w:cs="Arial"/>
                    <w:sz w:val="24"/>
                    <w:szCs w:val="24"/>
                  </w:rPr>
                </w:pPr>
                <w:r>
                  <w:rPr>
                    <w:rFonts w:ascii="Arial" w:eastAsia="Arial" w:hAnsi="Arial" w:cs="Arial"/>
                    <w:sz w:val="24"/>
                    <w:szCs w:val="24"/>
                  </w:rPr>
                  <w:t>Población externa (familias, proveedores, etcétera)</w:t>
                </w:r>
              </w:p>
            </w:tc>
            <w:tc>
              <w:tcPr>
                <w:tcW w:w="1785" w:type="dxa"/>
                <w:tcMar>
                  <w:top w:w="100" w:type="dxa"/>
                  <w:left w:w="100" w:type="dxa"/>
                  <w:bottom w:w="100" w:type="dxa"/>
                  <w:right w:w="100" w:type="dxa"/>
                </w:tcMar>
              </w:tcPr>
              <w:p w14:paraId="28283A83" w14:textId="77777777" w:rsidR="007F360F" w:rsidRDefault="00A1373D">
                <w:pPr>
                  <w:rPr>
                    <w:rFonts w:ascii="Arial" w:eastAsia="Arial" w:hAnsi="Arial" w:cs="Arial"/>
                    <w:sz w:val="24"/>
                    <w:szCs w:val="24"/>
                  </w:rPr>
                </w:pPr>
                <w:sdt>
                  <w:sdtPr>
                    <w:alias w:val="Estado del proyecto"/>
                    <w:id w:val="1340755910"/>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4BA33E1F" w14:textId="77777777">
            <w:tc>
              <w:tcPr>
                <w:tcW w:w="5820" w:type="dxa"/>
                <w:tcMar>
                  <w:top w:w="100" w:type="dxa"/>
                  <w:left w:w="100" w:type="dxa"/>
                  <w:bottom w:w="100" w:type="dxa"/>
                  <w:right w:w="100" w:type="dxa"/>
                </w:tcMar>
              </w:tcPr>
              <w:p w14:paraId="47A7D13D" w14:textId="77777777" w:rsidR="007F360F" w:rsidRDefault="004F52C7">
                <w:pPr>
                  <w:rPr>
                    <w:rFonts w:ascii="Arial" w:eastAsia="Arial" w:hAnsi="Arial" w:cs="Arial"/>
                    <w:sz w:val="24"/>
                    <w:szCs w:val="24"/>
                  </w:rPr>
                </w:pPr>
                <w:r>
                  <w:rPr>
                    <w:rFonts w:ascii="Arial" w:eastAsia="Arial" w:hAnsi="Arial" w:cs="Arial"/>
                    <w:sz w:val="24"/>
                    <w:szCs w:val="24"/>
                  </w:rPr>
                  <w:t>Público en general (ex-alumnado y/o público asistente a actividades de extensión, artísticas, deportivas, etcétera)</w:t>
                </w:r>
              </w:p>
            </w:tc>
            <w:tc>
              <w:tcPr>
                <w:tcW w:w="1785" w:type="dxa"/>
                <w:tcMar>
                  <w:top w:w="100" w:type="dxa"/>
                  <w:left w:w="100" w:type="dxa"/>
                  <w:bottom w:w="100" w:type="dxa"/>
                  <w:right w:w="100" w:type="dxa"/>
                </w:tcMar>
              </w:tcPr>
              <w:p w14:paraId="0C12E336" w14:textId="77777777" w:rsidR="007F360F" w:rsidRDefault="00A1373D">
                <w:pPr>
                  <w:rPr>
                    <w:rFonts w:ascii="Arial" w:eastAsia="Arial" w:hAnsi="Arial" w:cs="Arial"/>
                    <w:sz w:val="24"/>
                    <w:szCs w:val="24"/>
                  </w:rPr>
                </w:pPr>
                <w:sdt>
                  <w:sdtPr>
                    <w:alias w:val="Estado del proyecto"/>
                    <w:id w:val="-792472111"/>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bl>
      </w:sdtContent>
    </w:sdt>
    <w:p w14:paraId="50930B3F" w14:textId="77777777" w:rsidR="007F360F" w:rsidRPr="00B91694" w:rsidRDefault="007F360F">
      <w:pPr>
        <w:rPr>
          <w:rFonts w:ascii="Arial" w:eastAsia="Arial" w:hAnsi="Arial" w:cs="Arial"/>
          <w:sz w:val="2"/>
          <w:szCs w:val="2"/>
          <w:u w:val="single"/>
        </w:rPr>
      </w:pPr>
    </w:p>
    <w:p w14:paraId="34233D83" w14:textId="77777777" w:rsidR="007F360F" w:rsidRPr="00B91694" w:rsidRDefault="004F52C7">
      <w:pPr>
        <w:pStyle w:val="Heading2"/>
        <w:pBdr>
          <w:top w:val="nil"/>
          <w:left w:val="nil"/>
          <w:bottom w:val="nil"/>
          <w:right w:val="nil"/>
          <w:between w:val="nil"/>
        </w:pBdr>
        <w:jc w:val="both"/>
        <w:rPr>
          <w:rFonts w:ascii="Century Gothic" w:hAnsi="Century Gothic"/>
          <w:color w:val="F7A823"/>
          <w:lang w:val="es-MX"/>
        </w:rPr>
      </w:pPr>
      <w:bookmarkStart w:id="16" w:name="_Toc230780582"/>
      <w:bookmarkStart w:id="17" w:name="_Toc230780689"/>
      <w:bookmarkStart w:id="18" w:name="_Toc230781608"/>
      <w:bookmarkStart w:id="19" w:name="_Toc230784103"/>
      <w:r w:rsidRPr="00B91694">
        <w:rPr>
          <w:rFonts w:ascii="Century Gothic" w:hAnsi="Century Gothic"/>
          <w:color w:val="F7A823"/>
          <w:lang w:val="es-MX"/>
        </w:rPr>
        <w:t>Planes de estudio</w:t>
      </w:r>
      <w:bookmarkEnd w:id="16"/>
      <w:bookmarkEnd w:id="17"/>
      <w:bookmarkEnd w:id="18"/>
      <w:bookmarkEnd w:id="19"/>
    </w:p>
    <w:p w14:paraId="46FBAB52" w14:textId="77777777" w:rsidR="007F360F" w:rsidRPr="00B91694" w:rsidRDefault="007F360F">
      <w:pPr>
        <w:jc w:val="both"/>
        <w:rPr>
          <w:rFonts w:ascii="Arial" w:eastAsia="Arial" w:hAnsi="Arial" w:cs="Arial"/>
          <w:sz w:val="16"/>
          <w:szCs w:val="16"/>
          <w:u w:val="single"/>
        </w:rPr>
      </w:pPr>
    </w:p>
    <w:p w14:paraId="3FE855BC" w14:textId="77777777" w:rsidR="007F360F" w:rsidRDefault="004F52C7" w:rsidP="00B91694">
      <w:pPr>
        <w:spacing w:line="276" w:lineRule="auto"/>
        <w:jc w:val="both"/>
        <w:rPr>
          <w:rFonts w:ascii="Arial" w:eastAsia="Arial" w:hAnsi="Arial" w:cs="Arial"/>
          <w:sz w:val="24"/>
          <w:szCs w:val="24"/>
          <w:u w:val="single"/>
        </w:rPr>
      </w:pPr>
      <w:r>
        <w:rPr>
          <w:rFonts w:ascii="Arial" w:eastAsia="Arial" w:hAnsi="Arial" w:cs="Arial"/>
          <w:sz w:val="24"/>
          <w:szCs w:val="24"/>
        </w:rPr>
        <w:t>Por favor, señale el número de planes de estudio vigentes en su institución, de acuerdo con el nivel de estudios</w:t>
      </w:r>
    </w:p>
    <w:p w14:paraId="4F2DEB2E" w14:textId="77777777" w:rsidR="007F360F" w:rsidRDefault="007F360F">
      <w:pPr>
        <w:jc w:val="both"/>
        <w:rPr>
          <w:rFonts w:ascii="Arial" w:eastAsia="Arial" w:hAnsi="Arial" w:cs="Arial"/>
          <w:sz w:val="24"/>
          <w:szCs w:val="24"/>
          <w:u w:val="single"/>
        </w:rPr>
      </w:pPr>
    </w:p>
    <w:sdt>
      <w:sdtPr>
        <w:tag w:val="goog_rdk_17"/>
        <w:id w:val="-1649322850"/>
        <w:lock w:val="contentLocked"/>
      </w:sdtPr>
      <w:sdtEndPr/>
      <w:sdtContent>
        <w:tbl>
          <w:tblPr>
            <w:tblStyle w:val="a3"/>
            <w:tblW w:w="75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5"/>
            <w:gridCol w:w="1785"/>
          </w:tblGrid>
          <w:tr w:rsidR="007F360F" w14:paraId="1698023C" w14:textId="77777777">
            <w:tc>
              <w:tcPr>
                <w:tcW w:w="5805" w:type="dxa"/>
                <w:tcMar>
                  <w:top w:w="100" w:type="dxa"/>
                  <w:left w:w="100" w:type="dxa"/>
                  <w:bottom w:w="100" w:type="dxa"/>
                  <w:right w:w="100" w:type="dxa"/>
                </w:tcMar>
              </w:tcPr>
              <w:p w14:paraId="2FA43468" w14:textId="77777777" w:rsidR="007F360F" w:rsidRDefault="004F52C7">
                <w:pPr>
                  <w:rPr>
                    <w:rFonts w:ascii="Arial" w:eastAsia="Arial" w:hAnsi="Arial" w:cs="Arial"/>
                    <w:b/>
                    <w:bCs/>
                    <w:sz w:val="24"/>
                    <w:szCs w:val="24"/>
                  </w:rPr>
                </w:pPr>
                <w:r>
                  <w:rPr>
                    <w:rFonts w:ascii="Arial" w:eastAsia="Arial" w:hAnsi="Arial" w:cs="Arial"/>
                    <w:b/>
                    <w:bCs/>
                    <w:sz w:val="24"/>
                    <w:szCs w:val="24"/>
                  </w:rPr>
                  <w:t>Tipo de plan de estudios</w:t>
                </w:r>
              </w:p>
            </w:tc>
            <w:tc>
              <w:tcPr>
                <w:tcW w:w="1785" w:type="dxa"/>
                <w:tcMar>
                  <w:top w:w="100" w:type="dxa"/>
                  <w:left w:w="100" w:type="dxa"/>
                  <w:bottom w:w="100" w:type="dxa"/>
                  <w:right w:w="100" w:type="dxa"/>
                </w:tcMar>
              </w:tcPr>
              <w:p w14:paraId="497B3473" w14:textId="77777777" w:rsidR="007F360F" w:rsidRDefault="004F52C7">
                <w:pPr>
                  <w:rPr>
                    <w:rFonts w:ascii="Arial" w:eastAsia="Arial" w:hAnsi="Arial" w:cs="Arial"/>
                    <w:b/>
                    <w:bCs/>
                    <w:sz w:val="24"/>
                    <w:szCs w:val="24"/>
                  </w:rPr>
                </w:pPr>
                <w:r>
                  <w:rPr>
                    <w:rFonts w:ascii="Arial" w:eastAsia="Arial" w:hAnsi="Arial" w:cs="Arial"/>
                    <w:b/>
                    <w:bCs/>
                    <w:sz w:val="24"/>
                    <w:szCs w:val="24"/>
                  </w:rPr>
                  <w:t>Número</w:t>
                </w:r>
              </w:p>
            </w:tc>
          </w:tr>
          <w:tr w:rsidR="007F360F" w14:paraId="22AA9302" w14:textId="77777777">
            <w:tc>
              <w:tcPr>
                <w:tcW w:w="5805" w:type="dxa"/>
                <w:tcMar>
                  <w:top w:w="100" w:type="dxa"/>
                  <w:left w:w="100" w:type="dxa"/>
                  <w:bottom w:w="100" w:type="dxa"/>
                  <w:right w:w="100" w:type="dxa"/>
                </w:tcMar>
              </w:tcPr>
              <w:p w14:paraId="609A8532" w14:textId="77777777" w:rsidR="007F360F" w:rsidRDefault="004F52C7">
                <w:pPr>
                  <w:rPr>
                    <w:rFonts w:ascii="Arial" w:eastAsia="Arial" w:hAnsi="Arial" w:cs="Arial"/>
                    <w:sz w:val="24"/>
                    <w:szCs w:val="24"/>
                  </w:rPr>
                </w:pPr>
                <w:r>
                  <w:rPr>
                    <w:rFonts w:ascii="Arial" w:eastAsia="Arial" w:hAnsi="Arial" w:cs="Arial"/>
                    <w:sz w:val="24"/>
                    <w:szCs w:val="24"/>
                  </w:rPr>
                  <w:t>Planes de estudio nivel medio superior</w:t>
                </w:r>
              </w:p>
            </w:tc>
            <w:tc>
              <w:tcPr>
                <w:tcW w:w="1785" w:type="dxa"/>
                <w:tcMar>
                  <w:top w:w="100" w:type="dxa"/>
                  <w:left w:w="100" w:type="dxa"/>
                  <w:bottom w:w="100" w:type="dxa"/>
                  <w:right w:w="100" w:type="dxa"/>
                </w:tcMar>
              </w:tcPr>
              <w:p w14:paraId="22F4C15B" w14:textId="77777777" w:rsidR="007F360F" w:rsidRDefault="00A1373D">
                <w:pPr>
                  <w:rPr>
                    <w:rFonts w:ascii="Arial" w:eastAsia="Arial" w:hAnsi="Arial" w:cs="Arial"/>
                    <w:sz w:val="24"/>
                    <w:szCs w:val="24"/>
                  </w:rPr>
                </w:pPr>
                <w:sdt>
                  <w:sdtPr>
                    <w:alias w:val="Estado del proyecto"/>
                    <w:id w:val="247253210"/>
                    <w:dropDownList>
                      <w:listItem w:displayText="0" w:value="0"/>
                      <w:listItem w:displayText="0" w:value="0"/>
                    </w:dropDownList>
                  </w:sdtPr>
                  <w:sdtEndPr/>
                  <w:sdtContent>
                    <w:r w:rsidR="004F52C7">
                      <w:rPr>
                        <w:rFonts w:ascii="Arial" w:eastAsia="Arial" w:hAnsi="Arial" w:cs="Arial"/>
                        <w:color w:val="3D3D3D"/>
                        <w:sz w:val="24"/>
                        <w:szCs w:val="24"/>
                        <w:shd w:val="clear" w:color="auto" w:fill="E6E6E6"/>
                      </w:rPr>
                      <w:t>0</w:t>
                    </w:r>
                  </w:sdtContent>
                </w:sdt>
              </w:p>
            </w:tc>
          </w:tr>
          <w:tr w:rsidR="007F360F" w14:paraId="3CE31A70" w14:textId="77777777">
            <w:tc>
              <w:tcPr>
                <w:tcW w:w="5805" w:type="dxa"/>
                <w:tcMar>
                  <w:top w:w="100" w:type="dxa"/>
                  <w:left w:w="100" w:type="dxa"/>
                  <w:bottom w:w="100" w:type="dxa"/>
                  <w:right w:w="100" w:type="dxa"/>
                </w:tcMar>
              </w:tcPr>
              <w:p w14:paraId="04D66A21" w14:textId="77777777" w:rsidR="007F360F" w:rsidRDefault="004F52C7">
                <w:pPr>
                  <w:rPr>
                    <w:rFonts w:ascii="Arial" w:eastAsia="Arial" w:hAnsi="Arial" w:cs="Arial"/>
                    <w:sz w:val="24"/>
                    <w:szCs w:val="24"/>
                  </w:rPr>
                </w:pPr>
                <w:r>
                  <w:rPr>
                    <w:rFonts w:ascii="Arial" w:eastAsia="Arial" w:hAnsi="Arial" w:cs="Arial"/>
                    <w:sz w:val="24"/>
                    <w:szCs w:val="24"/>
                  </w:rPr>
                  <w:t>Planes de estudio nivel superior (licenciatura)</w:t>
                </w:r>
              </w:p>
            </w:tc>
            <w:tc>
              <w:tcPr>
                <w:tcW w:w="1785" w:type="dxa"/>
                <w:tcMar>
                  <w:top w:w="100" w:type="dxa"/>
                  <w:left w:w="100" w:type="dxa"/>
                  <w:bottom w:w="100" w:type="dxa"/>
                  <w:right w:w="100" w:type="dxa"/>
                </w:tcMar>
              </w:tcPr>
              <w:p w14:paraId="30B22285" w14:textId="77777777" w:rsidR="007F360F" w:rsidRDefault="00A1373D">
                <w:pPr>
                  <w:rPr>
                    <w:rFonts w:ascii="Arial" w:eastAsia="Arial" w:hAnsi="Arial" w:cs="Arial"/>
                    <w:sz w:val="24"/>
                    <w:szCs w:val="24"/>
                  </w:rPr>
                </w:pPr>
                <w:sdt>
                  <w:sdtPr>
                    <w:alias w:val="Estado del proyecto"/>
                    <w:id w:val="-1278807773"/>
                    <w:dropDownList>
                      <w:listItem w:displayText="0" w:value="0"/>
                      <w:listItem w:displayText="0" w:value="0"/>
                    </w:dropDownList>
                  </w:sdtPr>
                  <w:sdtEndPr/>
                  <w:sdtContent>
                    <w:r w:rsidR="004F52C7">
                      <w:rPr>
                        <w:rFonts w:ascii="Arial" w:eastAsia="Arial" w:hAnsi="Arial" w:cs="Arial"/>
                        <w:color w:val="3D3D3D"/>
                        <w:sz w:val="24"/>
                        <w:szCs w:val="24"/>
                        <w:shd w:val="clear" w:color="auto" w:fill="E6E6E6"/>
                      </w:rPr>
                      <w:t>0</w:t>
                    </w:r>
                  </w:sdtContent>
                </w:sdt>
              </w:p>
            </w:tc>
          </w:tr>
          <w:tr w:rsidR="007F360F" w14:paraId="2C8FE1A6" w14:textId="77777777">
            <w:tc>
              <w:tcPr>
                <w:tcW w:w="5805" w:type="dxa"/>
                <w:tcMar>
                  <w:top w:w="100" w:type="dxa"/>
                  <w:left w:w="100" w:type="dxa"/>
                  <w:bottom w:w="100" w:type="dxa"/>
                  <w:right w:w="100" w:type="dxa"/>
                </w:tcMar>
              </w:tcPr>
              <w:p w14:paraId="6F7A1785" w14:textId="77777777" w:rsidR="007F360F" w:rsidRDefault="004F52C7">
                <w:pPr>
                  <w:rPr>
                    <w:rFonts w:ascii="Arial" w:eastAsia="Arial" w:hAnsi="Arial" w:cs="Arial"/>
                    <w:sz w:val="24"/>
                    <w:szCs w:val="24"/>
                  </w:rPr>
                </w:pPr>
                <w:r>
                  <w:rPr>
                    <w:rFonts w:ascii="Arial" w:eastAsia="Arial" w:hAnsi="Arial" w:cs="Arial"/>
                    <w:sz w:val="24"/>
                    <w:szCs w:val="24"/>
                  </w:rPr>
                  <w:t>Planes de estudio nivel posgrado (especialidad, maestría y doctorado)</w:t>
                </w:r>
              </w:p>
            </w:tc>
            <w:tc>
              <w:tcPr>
                <w:tcW w:w="1785" w:type="dxa"/>
                <w:tcMar>
                  <w:top w:w="100" w:type="dxa"/>
                  <w:left w:w="100" w:type="dxa"/>
                  <w:bottom w:w="100" w:type="dxa"/>
                  <w:right w:w="100" w:type="dxa"/>
                </w:tcMar>
              </w:tcPr>
              <w:p w14:paraId="39E54B8B" w14:textId="77777777" w:rsidR="007F360F" w:rsidRDefault="00A1373D">
                <w:pPr>
                  <w:rPr>
                    <w:rFonts w:ascii="Arial" w:eastAsia="Arial" w:hAnsi="Arial" w:cs="Arial"/>
                    <w:sz w:val="24"/>
                    <w:szCs w:val="24"/>
                  </w:rPr>
                </w:pPr>
                <w:sdt>
                  <w:sdtPr>
                    <w:alias w:val="Estado del proyecto"/>
                    <w:id w:val="-1603882195"/>
                    <w:dropDownList>
                      <w:listItem w:displayText="0" w:value="0"/>
                      <w:listItem w:displayText="0" w:value="0"/>
                    </w:dropDownList>
                  </w:sdtPr>
                  <w:sdtEndPr/>
                  <w:sdtContent>
                    <w:r w:rsidR="004F52C7">
                      <w:rPr>
                        <w:rFonts w:ascii="Arial" w:eastAsia="Arial" w:hAnsi="Arial" w:cs="Arial"/>
                        <w:color w:val="3D3D3D"/>
                        <w:sz w:val="24"/>
                        <w:szCs w:val="24"/>
                        <w:shd w:val="clear" w:color="auto" w:fill="E6E6E6"/>
                      </w:rPr>
                      <w:t>0</w:t>
                    </w:r>
                  </w:sdtContent>
                </w:sdt>
              </w:p>
            </w:tc>
          </w:tr>
        </w:tbl>
      </w:sdtContent>
    </w:sdt>
    <w:p w14:paraId="26D06217" w14:textId="77777777" w:rsidR="007F360F" w:rsidRPr="00B91694" w:rsidRDefault="007F360F">
      <w:pPr>
        <w:jc w:val="both"/>
        <w:rPr>
          <w:rFonts w:ascii="Arial" w:eastAsia="Arial" w:hAnsi="Arial" w:cs="Arial"/>
          <w:sz w:val="2"/>
          <w:szCs w:val="2"/>
          <w:u w:val="single"/>
        </w:rPr>
      </w:pPr>
    </w:p>
    <w:p w14:paraId="234FDC75" w14:textId="77777777" w:rsidR="007F360F" w:rsidRPr="00B91694" w:rsidRDefault="004F52C7">
      <w:pPr>
        <w:pStyle w:val="Heading2"/>
        <w:pBdr>
          <w:top w:val="nil"/>
          <w:left w:val="nil"/>
          <w:bottom w:val="nil"/>
          <w:right w:val="nil"/>
          <w:between w:val="nil"/>
        </w:pBdr>
        <w:jc w:val="both"/>
        <w:rPr>
          <w:rFonts w:ascii="Century Gothic" w:hAnsi="Century Gothic"/>
          <w:color w:val="F7A823"/>
          <w:lang w:val="es-MX"/>
        </w:rPr>
      </w:pPr>
      <w:bookmarkStart w:id="20" w:name="_Toc230780583"/>
      <w:bookmarkStart w:id="21" w:name="_Toc230780690"/>
      <w:bookmarkStart w:id="22" w:name="_Toc230781609"/>
      <w:bookmarkStart w:id="23" w:name="_Toc230784104"/>
      <w:r w:rsidRPr="00B91694">
        <w:rPr>
          <w:rFonts w:ascii="Century Gothic" w:hAnsi="Century Gothic"/>
          <w:color w:val="F7A823"/>
          <w:lang w:val="es-MX"/>
        </w:rPr>
        <w:t>Forma de gobierno</w:t>
      </w:r>
      <w:bookmarkEnd w:id="20"/>
      <w:bookmarkEnd w:id="21"/>
      <w:bookmarkEnd w:id="22"/>
      <w:bookmarkEnd w:id="23"/>
    </w:p>
    <w:p w14:paraId="49C92EA6" w14:textId="77777777" w:rsidR="007F360F" w:rsidRDefault="007F360F">
      <w:pPr>
        <w:jc w:val="both"/>
        <w:rPr>
          <w:rFonts w:ascii="Arial" w:eastAsia="Arial" w:hAnsi="Arial" w:cs="Arial"/>
          <w:sz w:val="24"/>
          <w:szCs w:val="24"/>
        </w:rPr>
      </w:pPr>
    </w:p>
    <w:p w14:paraId="460F6E58" w14:textId="77777777" w:rsidR="007F360F" w:rsidRDefault="004F52C7">
      <w:pPr>
        <w:jc w:val="both"/>
        <w:rPr>
          <w:rFonts w:ascii="Arial" w:eastAsia="Arial" w:hAnsi="Arial" w:cs="Arial"/>
          <w:sz w:val="24"/>
          <w:szCs w:val="24"/>
        </w:rPr>
      </w:pPr>
      <w:r>
        <w:rPr>
          <w:rFonts w:ascii="Arial" w:eastAsia="Arial" w:hAnsi="Arial" w:cs="Arial"/>
          <w:sz w:val="24"/>
          <w:szCs w:val="24"/>
        </w:rPr>
        <w:t>Por favor, mencione las características que son parte de la forma de gobierno de su institución</w:t>
      </w:r>
    </w:p>
    <w:p w14:paraId="59091037" w14:textId="77777777" w:rsidR="007F360F" w:rsidRDefault="007F360F">
      <w:pPr>
        <w:jc w:val="both"/>
        <w:rPr>
          <w:rFonts w:ascii="Arial" w:eastAsia="Arial" w:hAnsi="Arial" w:cs="Arial"/>
          <w:sz w:val="24"/>
          <w:szCs w:val="24"/>
          <w:u w:val="single"/>
        </w:rPr>
      </w:pPr>
    </w:p>
    <w:sdt>
      <w:sdtPr>
        <w:tag w:val="goog_rdk_18"/>
        <w:id w:val="-1476435800"/>
        <w:lock w:val="contentLocked"/>
      </w:sdtPr>
      <w:sdtEndPr/>
      <w:sdtContent>
        <w:tbl>
          <w:tblPr>
            <w:tblStyle w:val="a4"/>
            <w:tblW w:w="76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5"/>
            <w:gridCol w:w="1875"/>
          </w:tblGrid>
          <w:tr w:rsidR="007F360F" w14:paraId="79198F0C" w14:textId="77777777">
            <w:tc>
              <w:tcPr>
                <w:tcW w:w="5805" w:type="dxa"/>
                <w:tcMar>
                  <w:top w:w="100" w:type="dxa"/>
                  <w:left w:w="100" w:type="dxa"/>
                  <w:bottom w:w="100" w:type="dxa"/>
                  <w:right w:w="100" w:type="dxa"/>
                </w:tcMar>
              </w:tcPr>
              <w:p w14:paraId="4BBFFD8C" w14:textId="77777777" w:rsidR="007F360F" w:rsidRDefault="004F52C7">
                <w:pPr>
                  <w:rPr>
                    <w:rFonts w:ascii="Arial" w:eastAsia="Arial" w:hAnsi="Arial" w:cs="Arial"/>
                    <w:b/>
                    <w:bCs/>
                    <w:sz w:val="24"/>
                    <w:szCs w:val="24"/>
                  </w:rPr>
                </w:pPr>
                <w:r>
                  <w:rPr>
                    <w:rFonts w:ascii="Arial" w:eastAsia="Arial" w:hAnsi="Arial" w:cs="Arial"/>
                    <w:b/>
                    <w:bCs/>
                    <w:sz w:val="24"/>
                    <w:szCs w:val="24"/>
                  </w:rPr>
                  <w:t>Característica</w:t>
                </w:r>
              </w:p>
            </w:tc>
            <w:tc>
              <w:tcPr>
                <w:tcW w:w="1875" w:type="dxa"/>
                <w:tcMar>
                  <w:top w:w="100" w:type="dxa"/>
                  <w:left w:w="100" w:type="dxa"/>
                  <w:bottom w:w="100" w:type="dxa"/>
                  <w:right w:w="100" w:type="dxa"/>
                </w:tcMar>
              </w:tcPr>
              <w:p w14:paraId="1F6ECF75" w14:textId="77777777" w:rsidR="007F360F" w:rsidRDefault="004F52C7">
                <w:pPr>
                  <w:rPr>
                    <w:rFonts w:ascii="Arial" w:eastAsia="Arial" w:hAnsi="Arial" w:cs="Arial"/>
                    <w:b/>
                    <w:bCs/>
                    <w:sz w:val="24"/>
                    <w:szCs w:val="24"/>
                  </w:rPr>
                </w:pPr>
                <w:r>
                  <w:rPr>
                    <w:rFonts w:ascii="Arial" w:eastAsia="Arial" w:hAnsi="Arial" w:cs="Arial"/>
                    <w:b/>
                    <w:bCs/>
                    <w:sz w:val="24"/>
                    <w:szCs w:val="24"/>
                  </w:rPr>
                  <w:t>Marcar</w:t>
                </w:r>
              </w:p>
            </w:tc>
          </w:tr>
          <w:tr w:rsidR="007F360F" w14:paraId="52DD5507" w14:textId="77777777">
            <w:tc>
              <w:tcPr>
                <w:tcW w:w="5805" w:type="dxa"/>
                <w:tcMar>
                  <w:top w:w="100" w:type="dxa"/>
                  <w:left w:w="100" w:type="dxa"/>
                  <w:bottom w:w="100" w:type="dxa"/>
                  <w:right w:w="100" w:type="dxa"/>
                </w:tcMar>
              </w:tcPr>
              <w:p w14:paraId="6491AD81" w14:textId="77777777" w:rsidR="007F360F" w:rsidRDefault="004F52C7">
                <w:pPr>
                  <w:rPr>
                    <w:rFonts w:ascii="Arial" w:eastAsia="Arial" w:hAnsi="Arial" w:cs="Arial"/>
                    <w:sz w:val="24"/>
                    <w:szCs w:val="24"/>
                  </w:rPr>
                </w:pPr>
                <w:r>
                  <w:rPr>
                    <w:rFonts w:ascii="Arial" w:eastAsia="Arial" w:hAnsi="Arial" w:cs="Arial"/>
                    <w:sz w:val="24"/>
                    <w:szCs w:val="24"/>
                  </w:rPr>
                  <w:t>Cuenta con una forma de gobierno descentralizada que da autonomía a las autoridades de cada instancia académica y/o administrativa</w:t>
                </w:r>
              </w:p>
            </w:tc>
            <w:tc>
              <w:tcPr>
                <w:tcW w:w="1875" w:type="dxa"/>
                <w:tcMar>
                  <w:top w:w="100" w:type="dxa"/>
                  <w:left w:w="100" w:type="dxa"/>
                  <w:bottom w:w="100" w:type="dxa"/>
                  <w:right w:w="100" w:type="dxa"/>
                </w:tcMar>
              </w:tcPr>
              <w:p w14:paraId="43BA084D" w14:textId="77777777" w:rsidR="007F360F" w:rsidRDefault="00A1373D">
                <w:pPr>
                  <w:rPr>
                    <w:rFonts w:ascii="Arial" w:eastAsia="Arial" w:hAnsi="Arial" w:cs="Arial"/>
                    <w:sz w:val="24"/>
                    <w:szCs w:val="24"/>
                  </w:rPr>
                </w:pPr>
                <w:sdt>
                  <w:sdtPr>
                    <w:alias w:val="Estado del proyecto"/>
                    <w:id w:val="715454142"/>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r w:rsidR="007F360F" w14:paraId="29D4BF9B" w14:textId="77777777">
            <w:tc>
              <w:tcPr>
                <w:tcW w:w="5805" w:type="dxa"/>
                <w:tcMar>
                  <w:top w:w="100" w:type="dxa"/>
                  <w:left w:w="100" w:type="dxa"/>
                  <w:bottom w:w="100" w:type="dxa"/>
                  <w:right w:w="100" w:type="dxa"/>
                </w:tcMar>
              </w:tcPr>
              <w:p w14:paraId="1013CC55" w14:textId="77777777" w:rsidR="007F360F" w:rsidRDefault="004F52C7">
                <w:pPr>
                  <w:rPr>
                    <w:rFonts w:ascii="Arial" w:eastAsia="Arial" w:hAnsi="Arial" w:cs="Arial"/>
                    <w:sz w:val="24"/>
                    <w:szCs w:val="24"/>
                  </w:rPr>
                </w:pPr>
                <w:r>
                  <w:rPr>
                    <w:rFonts w:ascii="Arial" w:eastAsia="Arial" w:hAnsi="Arial" w:cs="Arial"/>
                    <w:sz w:val="24"/>
                    <w:szCs w:val="24"/>
                  </w:rPr>
                  <w:t>Cuenta con una forma de gobierno centralizada que dota de facultades a su titular para emitir disposiciones vinculantes a todas las áreas académicas y administrativas</w:t>
                </w:r>
              </w:p>
            </w:tc>
            <w:tc>
              <w:tcPr>
                <w:tcW w:w="1875" w:type="dxa"/>
                <w:tcMar>
                  <w:top w:w="100" w:type="dxa"/>
                  <w:left w:w="100" w:type="dxa"/>
                  <w:bottom w:w="100" w:type="dxa"/>
                  <w:right w:w="100" w:type="dxa"/>
                </w:tcMar>
              </w:tcPr>
              <w:p w14:paraId="629283BC" w14:textId="77777777" w:rsidR="007F360F" w:rsidRDefault="00A1373D">
                <w:pPr>
                  <w:rPr>
                    <w:rFonts w:ascii="Arial" w:eastAsia="Arial" w:hAnsi="Arial" w:cs="Arial"/>
                    <w:sz w:val="24"/>
                    <w:szCs w:val="24"/>
                  </w:rPr>
                </w:pPr>
                <w:sdt>
                  <w:sdtPr>
                    <w:alias w:val="Estado del proyecto"/>
                    <w:id w:val="1246918012"/>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p>
            </w:tc>
          </w:tr>
        </w:tbl>
      </w:sdtContent>
    </w:sdt>
    <w:p w14:paraId="57C5573C" w14:textId="77777777" w:rsidR="00A92823" w:rsidRDefault="00A92823" w:rsidP="00A92823">
      <w:pPr>
        <w:pStyle w:val="Heading1"/>
        <w:rPr>
          <w:rFonts w:ascii="Century Gothic" w:hAnsi="Century Gothic"/>
          <w:color w:val="808080" w:themeColor="background1" w:themeShade="80"/>
          <w:sz w:val="24"/>
          <w:szCs w:val="24"/>
          <w:lang w:val="es-MX"/>
        </w:rPr>
      </w:pPr>
    </w:p>
    <w:p w14:paraId="2C439FED" w14:textId="77777777" w:rsidR="00A92823" w:rsidRDefault="00A92823" w:rsidP="00A92823">
      <w:pPr>
        <w:rPr>
          <w:lang w:val="es-MX"/>
        </w:rPr>
      </w:pPr>
    </w:p>
    <w:p w14:paraId="77AF6CFF" w14:textId="77777777" w:rsidR="00A92823" w:rsidRDefault="00A92823" w:rsidP="00A92823">
      <w:pPr>
        <w:rPr>
          <w:lang w:val="es-MX"/>
        </w:rPr>
      </w:pPr>
    </w:p>
    <w:p w14:paraId="22F659E0" w14:textId="77777777" w:rsidR="00A92823" w:rsidRDefault="00A92823" w:rsidP="00A92823">
      <w:pPr>
        <w:rPr>
          <w:lang w:val="es-MX"/>
        </w:rPr>
      </w:pPr>
    </w:p>
    <w:p w14:paraId="1787C014" w14:textId="77777777" w:rsidR="00A92823" w:rsidRDefault="00A92823" w:rsidP="00A92823">
      <w:pPr>
        <w:rPr>
          <w:lang w:val="es-MX"/>
        </w:rPr>
      </w:pPr>
    </w:p>
    <w:p w14:paraId="3A3F2AEC" w14:textId="77777777" w:rsidR="00A92823" w:rsidRDefault="00A92823" w:rsidP="00A92823">
      <w:pPr>
        <w:rPr>
          <w:lang w:val="es-MX"/>
        </w:rPr>
      </w:pPr>
    </w:p>
    <w:p w14:paraId="59171ACE" w14:textId="77777777" w:rsidR="00A92823" w:rsidRDefault="00A92823" w:rsidP="00A92823">
      <w:pPr>
        <w:rPr>
          <w:lang w:val="es-MX"/>
        </w:rPr>
      </w:pPr>
    </w:p>
    <w:p w14:paraId="5E9421AF" w14:textId="77777777" w:rsidR="00A92823" w:rsidRDefault="00A92823" w:rsidP="00A92823">
      <w:pPr>
        <w:rPr>
          <w:lang w:val="es-MX"/>
        </w:rPr>
      </w:pPr>
    </w:p>
    <w:p w14:paraId="02896729" w14:textId="77777777" w:rsidR="00A92823" w:rsidRPr="00A92823" w:rsidRDefault="00A92823" w:rsidP="00A92823">
      <w:pPr>
        <w:rPr>
          <w:lang w:val="es-MX"/>
        </w:rPr>
      </w:pPr>
    </w:p>
    <w:p w14:paraId="61C75DE5" w14:textId="6D14F344" w:rsidR="007F360F" w:rsidRPr="00A92823" w:rsidRDefault="004F52C7" w:rsidP="00A92823">
      <w:pPr>
        <w:pStyle w:val="Heading1"/>
        <w:jc w:val="right"/>
        <w:rPr>
          <w:rFonts w:ascii="Arial" w:eastAsia="Arial" w:hAnsi="Arial" w:cs="Arial"/>
          <w:color w:val="808080" w:themeColor="background1" w:themeShade="80"/>
          <w:sz w:val="100"/>
          <w:szCs w:val="100"/>
          <w:u w:val="single"/>
        </w:rPr>
      </w:pPr>
      <w:bookmarkStart w:id="24" w:name="_Toc230780584"/>
      <w:bookmarkStart w:id="25" w:name="_Toc230780691"/>
      <w:bookmarkStart w:id="26" w:name="_Toc230781610"/>
      <w:bookmarkStart w:id="27" w:name="_Toc230784105"/>
      <w:r w:rsidRPr="00A92823">
        <w:rPr>
          <w:rFonts w:ascii="Century Gothic" w:hAnsi="Century Gothic"/>
          <w:color w:val="808080" w:themeColor="background1" w:themeShade="80"/>
          <w:sz w:val="100"/>
          <w:szCs w:val="100"/>
          <w:lang w:val="es-MX"/>
        </w:rPr>
        <w:t>Lista de verificación de los observables que responderá la IES</w:t>
      </w:r>
      <w:bookmarkEnd w:id="24"/>
      <w:bookmarkEnd w:id="25"/>
      <w:bookmarkEnd w:id="26"/>
      <w:bookmarkEnd w:id="27"/>
    </w:p>
    <w:p w14:paraId="386A0A0F" w14:textId="77777777" w:rsidR="007F360F" w:rsidRDefault="007F360F">
      <w:pPr>
        <w:jc w:val="both"/>
      </w:pPr>
    </w:p>
    <w:p w14:paraId="0CCE87BB" w14:textId="77777777" w:rsidR="00E03BEC" w:rsidRDefault="00E03BEC">
      <w:pPr>
        <w:jc w:val="both"/>
      </w:pPr>
    </w:p>
    <w:p w14:paraId="4752E93F" w14:textId="77777777" w:rsidR="00E03BEC" w:rsidRDefault="00E03BEC">
      <w:pPr>
        <w:jc w:val="both"/>
      </w:pPr>
    </w:p>
    <w:p w14:paraId="4BEEA02D" w14:textId="77777777" w:rsidR="00E03BEC" w:rsidRDefault="00E03BEC">
      <w:pPr>
        <w:jc w:val="both"/>
      </w:pPr>
    </w:p>
    <w:p w14:paraId="05578E70" w14:textId="77777777" w:rsidR="00E03BEC" w:rsidRDefault="00E03BEC">
      <w:pPr>
        <w:jc w:val="both"/>
      </w:pPr>
    </w:p>
    <w:p w14:paraId="1F6C0869" w14:textId="77777777" w:rsidR="00E03BEC" w:rsidRDefault="00E03BEC">
      <w:pPr>
        <w:jc w:val="both"/>
      </w:pPr>
    </w:p>
    <w:p w14:paraId="16565647" w14:textId="77777777" w:rsidR="00E03BEC" w:rsidRDefault="00E03BEC">
      <w:pPr>
        <w:jc w:val="both"/>
      </w:pPr>
    </w:p>
    <w:p w14:paraId="5A954BCE" w14:textId="77777777" w:rsidR="00E03BEC" w:rsidRDefault="00E03BEC">
      <w:pPr>
        <w:jc w:val="both"/>
      </w:pPr>
    </w:p>
    <w:p w14:paraId="48000AB4" w14:textId="4FF6E39F" w:rsidR="00E03BEC" w:rsidRDefault="00E03BEC">
      <w:pPr>
        <w:jc w:val="both"/>
      </w:pPr>
    </w:p>
    <w:p w14:paraId="67DEA361" w14:textId="0989956E" w:rsidR="00E03BEC" w:rsidRDefault="00E03BEC">
      <w:pPr>
        <w:jc w:val="both"/>
      </w:pPr>
    </w:p>
    <w:p w14:paraId="1029E84D" w14:textId="1E10E00A" w:rsidR="00E03BEC" w:rsidRDefault="00A92823">
      <w:pPr>
        <w:jc w:val="both"/>
      </w:pPr>
      <w:r>
        <w:rPr>
          <w:rFonts w:ascii="Times New Roman"/>
          <w:noProof/>
          <w:sz w:val="20"/>
          <w:lang w:val="es-MX"/>
        </w:rPr>
        <w:drawing>
          <wp:anchor distT="0" distB="0" distL="114300" distR="114300" simplePos="0" relativeHeight="251658244" behindDoc="0" locked="0" layoutInCell="1" allowOverlap="1" wp14:anchorId="624215E1" wp14:editId="086FB0EF">
            <wp:simplePos x="0" y="0"/>
            <wp:positionH relativeFrom="margin">
              <wp:align>center</wp:align>
            </wp:positionH>
            <wp:positionV relativeFrom="paragraph">
              <wp:posOffset>78740</wp:posOffset>
            </wp:positionV>
            <wp:extent cx="996950" cy="998220"/>
            <wp:effectExtent l="0" t="0" r="0" b="0"/>
            <wp:wrapNone/>
            <wp:docPr id="209042854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445A67C3" w14:textId="7CAC94F3" w:rsidR="00E03BEC" w:rsidRDefault="00E03BEC">
      <w:pPr>
        <w:jc w:val="both"/>
      </w:pPr>
    </w:p>
    <w:p w14:paraId="03DB1BFA" w14:textId="7504DA1D" w:rsidR="004F52C7" w:rsidRDefault="004F52C7">
      <w:pPr>
        <w:jc w:val="both"/>
      </w:pPr>
    </w:p>
    <w:p w14:paraId="563082A5" w14:textId="45432269" w:rsidR="004F52C7" w:rsidRDefault="004F52C7">
      <w:pPr>
        <w:jc w:val="both"/>
      </w:pPr>
    </w:p>
    <w:p w14:paraId="442DC2FB" w14:textId="77777777" w:rsidR="0016640B" w:rsidRPr="00D217B6" w:rsidRDefault="0016640B" w:rsidP="0016640B">
      <w:pPr>
        <w:spacing w:line="276" w:lineRule="auto"/>
        <w:jc w:val="center"/>
        <w:rPr>
          <w:rFonts w:ascii="Century Gothic" w:hAnsi="Century Gothic"/>
          <w:b/>
          <w:bCs/>
          <w:color w:val="808080" w:themeColor="background1" w:themeShade="80"/>
          <w:sz w:val="48"/>
          <w:szCs w:val="48"/>
        </w:rPr>
      </w:pPr>
      <w:r w:rsidRPr="00D217B6">
        <w:rPr>
          <w:rFonts w:ascii="Century Gothic" w:hAnsi="Century Gothic"/>
          <w:b/>
          <w:bCs/>
          <w:color w:val="808080" w:themeColor="background1" w:themeShade="80"/>
          <w:sz w:val="48"/>
          <w:szCs w:val="48"/>
        </w:rPr>
        <w:t>Lista de verificación inicial</w:t>
      </w:r>
    </w:p>
    <w:p w14:paraId="2A9DE2CA" w14:textId="77777777" w:rsidR="0016640B" w:rsidRDefault="0016640B" w:rsidP="0016640B"/>
    <w:p w14:paraId="06121D6D" w14:textId="77777777" w:rsidR="0016640B" w:rsidRDefault="0016640B" w:rsidP="0016640B">
      <w:pPr>
        <w:rPr>
          <w:rFonts w:ascii="Arial" w:eastAsia="Times New Roman" w:hAnsi="Arial" w:cs="Arial"/>
          <w:color w:val="000000" w:themeColor="text1"/>
          <w:sz w:val="24"/>
          <w:szCs w:val="24"/>
        </w:rPr>
      </w:pPr>
      <w:r w:rsidRPr="6EC66088">
        <w:rPr>
          <w:rFonts w:ascii="Arial" w:eastAsia="Times New Roman" w:hAnsi="Arial" w:cs="Arial"/>
          <w:color w:val="000000" w:themeColor="text1"/>
          <w:sz w:val="24"/>
          <w:szCs w:val="24"/>
        </w:rPr>
        <w:t>Identifique si su IES tuvo vigentes en 2025 avances en los siguientes elementos observables:</w:t>
      </w:r>
    </w:p>
    <w:p w14:paraId="4CB6CF22" w14:textId="77777777" w:rsidR="00730E0C" w:rsidRPr="00A54AAE" w:rsidRDefault="00730E0C" w:rsidP="0016640B"/>
    <w:p w14:paraId="1469E475" w14:textId="77777777" w:rsidR="00BD4B41" w:rsidRDefault="00BD4B41" w:rsidP="00BD4B41">
      <w:pPr>
        <w:jc w:val="both"/>
        <w:rPr>
          <w:b/>
          <w:bCs/>
        </w:rPr>
      </w:pPr>
    </w:p>
    <w:tbl>
      <w:tblPr>
        <w:tblStyle w:val="GridTable1Light-Accent4"/>
        <w:tblW w:w="10000" w:type="dxa"/>
        <w:tblLook w:val="04A0" w:firstRow="1" w:lastRow="0" w:firstColumn="1" w:lastColumn="0" w:noHBand="0" w:noVBand="1"/>
      </w:tblPr>
      <w:tblGrid>
        <w:gridCol w:w="597"/>
        <w:gridCol w:w="9403"/>
      </w:tblGrid>
      <w:tr w:rsidR="00BD4B41" w:rsidRPr="005F1A6C" w14:paraId="440B8EF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0" w:type="dxa"/>
            <w:gridSpan w:val="2"/>
            <w:tcBorders>
              <w:top w:val="single" w:sz="12" w:space="0" w:color="FFC000" w:themeColor="accent4"/>
            </w:tcBorders>
            <w:shd w:val="clear" w:color="auto" w:fill="FFDA66"/>
            <w:vAlign w:val="center"/>
            <w:hideMark/>
          </w:tcPr>
          <w:p w14:paraId="3D6E1AEB" w14:textId="77777777" w:rsidR="00BD4B41" w:rsidRPr="00E77386" w:rsidRDefault="00BD4B41">
            <w:pPr>
              <w:widowControl/>
              <w:jc w:val="center"/>
              <w:rPr>
                <w:rFonts w:ascii="Arial" w:eastAsia="Times New Roman" w:hAnsi="Arial" w:cs="Arial"/>
                <w:color w:val="CC00CC"/>
                <w:sz w:val="24"/>
                <w:szCs w:val="24"/>
                <w:lang w:val="es-MX"/>
              </w:rPr>
            </w:pPr>
            <w:r w:rsidRPr="00E77386">
              <w:rPr>
                <w:rFonts w:ascii="Arial" w:eastAsia="Times New Roman" w:hAnsi="Arial" w:cs="Arial"/>
                <w:color w:val="7030A0"/>
                <w:sz w:val="32"/>
                <w:szCs w:val="32"/>
              </w:rPr>
              <w:t>Igualdad de género</w:t>
            </w:r>
          </w:p>
        </w:tc>
      </w:tr>
      <w:tr w:rsidR="00BD4B41" w:rsidRPr="005F1A6C" w14:paraId="5C382B7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0A78CBFD"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24"/>
                <w:szCs w:val="24"/>
                <w:lang w:val="es-MX"/>
              </w:rPr>
              <w:t> </w:t>
            </w:r>
            <w:r w:rsidRPr="00E77386">
              <w:rPr>
                <w:rFonts w:ascii="Arial" w:eastAsia="Times New Roman" w:hAnsi="Arial" w:cs="Arial"/>
                <w:b w:val="0"/>
                <w:bCs w:val="0"/>
                <w:color w:val="7030A0"/>
                <w:sz w:val="36"/>
                <w:szCs w:val="36"/>
                <w:lang w:val="es-MX"/>
              </w:rPr>
              <w:t>O</w:t>
            </w:r>
          </w:p>
        </w:tc>
        <w:tc>
          <w:tcPr>
            <w:tcW w:w="9403" w:type="dxa"/>
            <w:vAlign w:val="center"/>
            <w:hideMark/>
          </w:tcPr>
          <w:p w14:paraId="5736611B"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1.1. Proceso de armonización normativa</w:t>
            </w:r>
          </w:p>
        </w:tc>
      </w:tr>
      <w:tr w:rsidR="00BD4B41" w:rsidRPr="005F1A6C" w14:paraId="5A5690D8"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71E93CB7"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BCB1E50"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1.2 Norma principal de carácter general que integra la igualdad de género</w:t>
            </w:r>
          </w:p>
        </w:tc>
      </w:tr>
      <w:tr w:rsidR="00BD4B41" w:rsidRPr="005F1A6C" w14:paraId="50902CE2"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45FF87A2"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77033188"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1.3 Normas y disposiciones para la igualdad de género</w:t>
            </w:r>
          </w:p>
        </w:tc>
      </w:tr>
      <w:tr w:rsidR="00BD4B41" w:rsidRPr="005F1A6C" w14:paraId="7C20CFFB"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4616CB51"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7382CDDF"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1.4 Planeación institucional para la igualdad de género</w:t>
            </w:r>
          </w:p>
        </w:tc>
      </w:tr>
      <w:tr w:rsidR="00BD4B41" w:rsidRPr="005F1A6C" w14:paraId="163E5BB1"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11D7C6A6"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DEC8887"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1.5 Estructuras para la igualdad de género</w:t>
            </w:r>
          </w:p>
        </w:tc>
      </w:tr>
      <w:tr w:rsidR="00BD4B41" w:rsidRPr="005F1A6C" w14:paraId="682D7256"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71505510"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31DC36C2"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1.6 Principio de paridad de género en la normatividad</w:t>
            </w:r>
          </w:p>
        </w:tc>
      </w:tr>
      <w:tr w:rsidR="00BD4B41" w:rsidRPr="005F1A6C" w14:paraId="207EF64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288407C"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301E9676" w14:textId="5D88DB95" w:rsidR="00BD4B41" w:rsidRPr="00730E0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rPr>
            </w:pPr>
            <w:r w:rsidRPr="6EC66088">
              <w:rPr>
                <w:rFonts w:ascii="Arial" w:eastAsia="Times New Roman" w:hAnsi="Arial" w:cs="Arial"/>
                <w:color w:val="000000" w:themeColor="text1"/>
                <w:sz w:val="24"/>
                <w:szCs w:val="24"/>
              </w:rPr>
              <w:t>1.7 Integración paritaria y políticas para el aumento de mujeres y grupos históricamente discriminados en áreas segregadas</w:t>
            </w:r>
          </w:p>
        </w:tc>
      </w:tr>
      <w:tr w:rsidR="00BD4B41" w:rsidRPr="005F1A6C" w14:paraId="66CC28BA"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41BB9BC0"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5552DBEE"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1.8 Estadísticas y diagnósticos con perspectiva de género</w:t>
            </w:r>
          </w:p>
        </w:tc>
      </w:tr>
      <w:tr w:rsidR="00BD4B41" w:rsidRPr="005F1A6C" w14:paraId="7AF65E18"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41435DA8"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506CDA0F"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1.9 Programas y actividades de sensibilización, concientización y capacitación en igualdad de género</w:t>
            </w:r>
          </w:p>
        </w:tc>
      </w:tr>
      <w:tr w:rsidR="00BD4B41" w:rsidRPr="005F1A6C" w14:paraId="69A206CF"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5884A718"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740B1E9B"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1.10 Presupuestos institucionales para la igualdad de género</w:t>
            </w:r>
          </w:p>
        </w:tc>
      </w:tr>
      <w:tr w:rsidR="00BD4B41" w:rsidRPr="005F1A6C" w14:paraId="1477C09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07EC1FA0"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0885EA3C"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lang w:val="es-MX"/>
              </w:rPr>
              <w:t xml:space="preserve">1.11 Evaluaciones </w:t>
            </w:r>
            <w:r>
              <w:rPr>
                <w:rFonts w:ascii="Arial" w:eastAsia="Times New Roman" w:hAnsi="Arial" w:cs="Arial"/>
                <w:color w:val="000000"/>
                <w:sz w:val="24"/>
                <w:szCs w:val="24"/>
                <w:lang w:val="es-MX"/>
              </w:rPr>
              <w:t>de las políticas de</w:t>
            </w:r>
            <w:r w:rsidRPr="005F1A6C">
              <w:rPr>
                <w:rFonts w:ascii="Arial" w:eastAsia="Times New Roman" w:hAnsi="Arial" w:cs="Arial"/>
                <w:color w:val="000000"/>
                <w:sz w:val="24"/>
                <w:szCs w:val="24"/>
                <w:lang w:val="es-MX"/>
              </w:rPr>
              <w:t xml:space="preserve"> igualdad de género </w:t>
            </w:r>
          </w:p>
        </w:tc>
      </w:tr>
      <w:tr w:rsidR="00BD4B41" w:rsidRPr="005F1A6C" w14:paraId="16543010"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5124FF15"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35A9D60"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 xml:space="preserve">1.12 Planes y programas de estudio con perspectiva de género </w:t>
            </w:r>
          </w:p>
        </w:tc>
      </w:tr>
      <w:tr w:rsidR="00BD4B41" w:rsidRPr="005F1A6C" w14:paraId="6CF80593"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6C49487"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2E82DA28"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1.13 Formación docente con perspectiva de género</w:t>
            </w:r>
          </w:p>
        </w:tc>
      </w:tr>
      <w:tr w:rsidR="00BD4B41" w:rsidRPr="005F1A6C" w14:paraId="6C5E5A38"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01FAB877"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0A835B9D"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1.14 Investigación académica con perspectiva de género</w:t>
            </w:r>
          </w:p>
        </w:tc>
      </w:tr>
      <w:tr w:rsidR="00BD4B41" w:rsidRPr="005F1A6C" w14:paraId="6892BB6F"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7AB8126A"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02A755C9"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1.15 Mecanismos y criterios de evaluación y promoción académica (docencia e investigación) para la igualdad y no discriminación</w:t>
            </w:r>
          </w:p>
        </w:tc>
      </w:tr>
      <w:tr w:rsidR="00BD4B41" w:rsidRPr="005F1A6C" w14:paraId="43FEA2DF"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602D931A"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4F712E00"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 xml:space="preserve">1.16 Mecanismos y criterios de permanencia estudiantil para la igualdad </w:t>
            </w:r>
          </w:p>
        </w:tc>
      </w:tr>
      <w:tr w:rsidR="00BD4B41" w:rsidRPr="005F1A6C" w14:paraId="7272964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1ABB1BEE"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72B47EA"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 xml:space="preserve">1.17. Evaluaciones </w:t>
            </w:r>
            <w:r>
              <w:rPr>
                <w:rFonts w:ascii="Arial" w:eastAsia="Times New Roman" w:hAnsi="Arial" w:cs="Arial"/>
                <w:color w:val="000000"/>
                <w:sz w:val="24"/>
                <w:szCs w:val="24"/>
              </w:rPr>
              <w:t xml:space="preserve">de las políticas </w:t>
            </w:r>
            <w:r w:rsidRPr="005F1A6C">
              <w:rPr>
                <w:rFonts w:ascii="Arial" w:eastAsia="Times New Roman" w:hAnsi="Arial" w:cs="Arial"/>
                <w:color w:val="000000"/>
                <w:sz w:val="24"/>
                <w:szCs w:val="24"/>
              </w:rPr>
              <w:t>académicas en materia de igualdad de género</w:t>
            </w:r>
          </w:p>
        </w:tc>
      </w:tr>
    </w:tbl>
    <w:p w14:paraId="30FCEDF4" w14:textId="77777777" w:rsidR="00BD4B41" w:rsidRDefault="00BD4B41" w:rsidP="00BD4B41"/>
    <w:p w14:paraId="7241655B" w14:textId="77777777" w:rsidR="00BD4B41" w:rsidRDefault="00BD4B41" w:rsidP="00BD4B41"/>
    <w:tbl>
      <w:tblPr>
        <w:tblStyle w:val="GridTable1Light-Accent4"/>
        <w:tblW w:w="10000" w:type="dxa"/>
        <w:tblLook w:val="04A0" w:firstRow="1" w:lastRow="0" w:firstColumn="1" w:lastColumn="0" w:noHBand="0" w:noVBand="1"/>
      </w:tblPr>
      <w:tblGrid>
        <w:gridCol w:w="597"/>
        <w:gridCol w:w="9403"/>
      </w:tblGrid>
      <w:tr w:rsidR="00BD4B41" w:rsidRPr="005F1A6C" w14:paraId="3E894F6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0" w:type="dxa"/>
            <w:gridSpan w:val="2"/>
            <w:shd w:val="clear" w:color="auto" w:fill="FFDA66"/>
            <w:vAlign w:val="center"/>
            <w:hideMark/>
          </w:tcPr>
          <w:p w14:paraId="51DA4B58" w14:textId="77777777" w:rsidR="00BD4B41" w:rsidRPr="00E77386" w:rsidRDefault="00BD4B41">
            <w:pPr>
              <w:widowControl/>
              <w:jc w:val="center"/>
              <w:rPr>
                <w:rFonts w:ascii="Arial" w:eastAsia="Times New Roman" w:hAnsi="Arial" w:cs="Arial"/>
                <w:color w:val="7030A0"/>
                <w:sz w:val="32"/>
                <w:szCs w:val="32"/>
              </w:rPr>
            </w:pPr>
            <w:r w:rsidRPr="00E77386">
              <w:rPr>
                <w:rFonts w:ascii="Arial" w:eastAsia="Times New Roman" w:hAnsi="Arial" w:cs="Arial"/>
                <w:color w:val="7030A0"/>
                <w:sz w:val="32"/>
                <w:szCs w:val="32"/>
              </w:rPr>
              <w:t>Inclusión y no discriminación</w:t>
            </w:r>
          </w:p>
        </w:tc>
      </w:tr>
      <w:tr w:rsidR="00BD4B41" w:rsidRPr="005F1A6C" w14:paraId="2895F17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4B7F37E"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004F0C8"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2.1 Políticas institucionales para la inclusión</w:t>
            </w:r>
          </w:p>
        </w:tc>
      </w:tr>
      <w:tr w:rsidR="00BD4B41" w:rsidRPr="005F1A6C" w14:paraId="6910620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1B5E112B"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02C5606A"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2.2 Políticas institucionales de no discriminación a la población LGBTIQ+</w:t>
            </w:r>
          </w:p>
        </w:tc>
      </w:tr>
      <w:tr w:rsidR="00BD4B41" w:rsidRPr="005F1A6C" w14:paraId="64878BE2"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48E789F"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58B64BD2"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2.3 Mecanismos institucionales para el reconocimiento legal y social de las identidades de género</w:t>
            </w:r>
          </w:p>
        </w:tc>
      </w:tr>
      <w:tr w:rsidR="00BD4B41" w:rsidRPr="005F1A6C" w14:paraId="7989EB0C"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F0E39B7"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1FC8E871"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2.4 Lenguaje incluyente, no discriminatorio y no sexista</w:t>
            </w:r>
          </w:p>
        </w:tc>
      </w:tr>
      <w:tr w:rsidR="00BD4B41" w:rsidRPr="005F1A6C" w14:paraId="2D765987"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B0B2DCF"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36E9412E"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2.5 Programas y acciones institucionales de prevención primaria de la discriminación y la violencia</w:t>
            </w:r>
          </w:p>
        </w:tc>
      </w:tr>
      <w:tr w:rsidR="00BD4B41" w:rsidRPr="005F1A6C" w14:paraId="692DB7E1"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0556563"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571F5C88"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2.6 Programas y acciones institucionales de trabajo con hombres para la igualdad de género</w:t>
            </w:r>
          </w:p>
        </w:tc>
      </w:tr>
    </w:tbl>
    <w:p w14:paraId="19F410DA" w14:textId="77777777" w:rsidR="00BD4B41" w:rsidRDefault="00BD4B41" w:rsidP="00BD4B41"/>
    <w:p w14:paraId="43373411" w14:textId="77777777" w:rsidR="00BD4B41" w:rsidRDefault="00BD4B41" w:rsidP="00BD4B41"/>
    <w:tbl>
      <w:tblPr>
        <w:tblStyle w:val="GridTable1Light-Accent4"/>
        <w:tblW w:w="10000" w:type="dxa"/>
        <w:tblLook w:val="04A0" w:firstRow="1" w:lastRow="0" w:firstColumn="1" w:lastColumn="0" w:noHBand="0" w:noVBand="1"/>
      </w:tblPr>
      <w:tblGrid>
        <w:gridCol w:w="597"/>
        <w:gridCol w:w="9403"/>
      </w:tblGrid>
      <w:tr w:rsidR="00BD4B41" w:rsidRPr="005F1A6C" w14:paraId="0BBEF60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0" w:type="dxa"/>
            <w:gridSpan w:val="2"/>
            <w:shd w:val="clear" w:color="auto" w:fill="FFDA66"/>
            <w:vAlign w:val="center"/>
            <w:hideMark/>
          </w:tcPr>
          <w:p w14:paraId="37D544D8" w14:textId="77777777" w:rsidR="00BD4B41" w:rsidRPr="005F1A6C" w:rsidRDefault="00BD4B41">
            <w:pPr>
              <w:widowControl/>
              <w:jc w:val="center"/>
              <w:rPr>
                <w:rFonts w:ascii="Arial" w:eastAsia="Times New Roman" w:hAnsi="Arial" w:cs="Arial"/>
                <w:color w:val="000000"/>
                <w:sz w:val="24"/>
                <w:szCs w:val="24"/>
                <w:lang w:val="es-MX"/>
              </w:rPr>
            </w:pPr>
            <w:r w:rsidRPr="00E77386">
              <w:rPr>
                <w:rFonts w:ascii="Arial" w:eastAsia="Times New Roman" w:hAnsi="Arial" w:cs="Arial"/>
                <w:color w:val="7030A0"/>
                <w:sz w:val="32"/>
                <w:szCs w:val="32"/>
              </w:rPr>
              <w:t>Cuidados corresponsables</w:t>
            </w:r>
          </w:p>
        </w:tc>
      </w:tr>
      <w:tr w:rsidR="00BD4B41" w:rsidRPr="005F1A6C" w14:paraId="5F634B80"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37F2138F"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5CE52FB0"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3.1 Políticas institucionales para la corresponsabilidad de los cuidados</w:t>
            </w:r>
          </w:p>
        </w:tc>
      </w:tr>
      <w:tr w:rsidR="00BD4B41" w:rsidRPr="005F1A6C" w14:paraId="2B0CE00B"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7F546229"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6346B7FA"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3.2 Licencias y permisos con perspectiva de género y de cuidados</w:t>
            </w:r>
          </w:p>
        </w:tc>
      </w:tr>
      <w:tr w:rsidR="00BD4B41" w:rsidRPr="005F1A6C" w14:paraId="75E9750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27FBC0E4"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0023BBD4"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3.3 Infraestructura para el acceso y ejercicio de cuidados en corresponsabilidad</w:t>
            </w:r>
          </w:p>
        </w:tc>
      </w:tr>
      <w:tr w:rsidR="00BD4B41" w:rsidRPr="005F1A6C" w14:paraId="08902CCE" w14:textId="77777777">
        <w:trPr>
          <w:trHeight w:val="375"/>
        </w:trPr>
        <w:tc>
          <w:tcPr>
            <w:cnfStyle w:val="001000000000" w:firstRow="0" w:lastRow="0" w:firstColumn="1" w:lastColumn="0" w:oddVBand="0" w:evenVBand="0" w:oddHBand="0" w:evenHBand="0" w:firstRowFirstColumn="0" w:firstRowLastColumn="0" w:lastRowFirstColumn="0" w:lastRowLastColumn="0"/>
            <w:tcW w:w="597" w:type="dxa"/>
            <w:noWrap/>
            <w:vAlign w:val="center"/>
            <w:hideMark/>
          </w:tcPr>
          <w:p w14:paraId="183C670B"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vAlign w:val="center"/>
            <w:hideMark/>
          </w:tcPr>
          <w:p w14:paraId="6049C179"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3.4 Servicios para el acceso y ejercicio de cuidados en corresponsabilidad</w:t>
            </w:r>
          </w:p>
        </w:tc>
      </w:tr>
    </w:tbl>
    <w:p w14:paraId="70EB11DA" w14:textId="77777777" w:rsidR="00BD4B41" w:rsidRDefault="00BD4B41" w:rsidP="00BD4B41"/>
    <w:p w14:paraId="685A2EF8" w14:textId="77777777" w:rsidR="00730E0C" w:rsidRDefault="00730E0C" w:rsidP="00BD4B41"/>
    <w:p w14:paraId="3F216585" w14:textId="77777777" w:rsidR="00730E0C" w:rsidRDefault="00730E0C" w:rsidP="00BD4B41"/>
    <w:tbl>
      <w:tblPr>
        <w:tblStyle w:val="GridTable1Light-Accent4"/>
        <w:tblW w:w="10000" w:type="dxa"/>
        <w:tblLook w:val="04A0" w:firstRow="1" w:lastRow="0" w:firstColumn="1" w:lastColumn="0" w:noHBand="0" w:noVBand="1"/>
      </w:tblPr>
      <w:tblGrid>
        <w:gridCol w:w="597"/>
        <w:gridCol w:w="9403"/>
      </w:tblGrid>
      <w:tr w:rsidR="00BD4B41" w:rsidRPr="005F1A6C" w14:paraId="213340D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0" w:type="dxa"/>
            <w:gridSpan w:val="2"/>
            <w:shd w:val="clear" w:color="auto" w:fill="FFDA66"/>
            <w:hideMark/>
          </w:tcPr>
          <w:p w14:paraId="0518BDBA" w14:textId="77777777" w:rsidR="00BD4B41" w:rsidRPr="005F1A6C" w:rsidRDefault="00BD4B41">
            <w:pPr>
              <w:widowControl/>
              <w:jc w:val="center"/>
              <w:rPr>
                <w:rFonts w:ascii="Arial" w:eastAsia="Times New Roman" w:hAnsi="Arial" w:cs="Arial"/>
                <w:color w:val="000000"/>
                <w:sz w:val="24"/>
                <w:szCs w:val="24"/>
                <w:lang w:val="es-MX"/>
              </w:rPr>
            </w:pPr>
            <w:r w:rsidRPr="00E77386">
              <w:rPr>
                <w:rFonts w:ascii="Arial" w:eastAsia="Times New Roman" w:hAnsi="Arial" w:cs="Arial"/>
                <w:color w:val="7030A0"/>
                <w:sz w:val="32"/>
                <w:szCs w:val="32"/>
              </w:rPr>
              <w:t>Una vida libre de violencias</w:t>
            </w:r>
          </w:p>
        </w:tc>
      </w:tr>
      <w:tr w:rsidR="00BD4B41" w:rsidRPr="005F1A6C" w14:paraId="640ED4CF"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464B61C1"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54F2074C"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4.1. Proceso de armonización normativa</w:t>
            </w:r>
          </w:p>
        </w:tc>
      </w:tr>
      <w:tr w:rsidR="00BD4B41" w:rsidRPr="005F1A6C" w14:paraId="1209AF4E"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2807001D"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2F9C1621"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4.2 Legislación para la atención de casos de discriminación / violencia basada en el género</w:t>
            </w:r>
          </w:p>
        </w:tc>
      </w:tr>
      <w:tr w:rsidR="00BD4B41" w:rsidRPr="005F1A6C" w14:paraId="1040E4F7"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18970979"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75531B07"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4.3 Mecanismo específico para la atención de casos de discriminación / violencia basada en el género</w:t>
            </w:r>
          </w:p>
        </w:tc>
      </w:tr>
      <w:tr w:rsidR="00BD4B41" w:rsidRPr="005F1A6C" w14:paraId="57C31B0D"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249C904E"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2558B922"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4.4. Personas de primer contacto especializadas en materia de violencias de género</w:t>
            </w:r>
          </w:p>
        </w:tc>
      </w:tr>
      <w:tr w:rsidR="00BD4B41" w:rsidRPr="005F1A6C" w14:paraId="30469ACC"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72F1A96C"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3BFD7D0F"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val="es-MX"/>
              </w:rPr>
            </w:pPr>
            <w:r w:rsidRPr="6EC66088">
              <w:rPr>
                <w:rFonts w:ascii="Arial" w:eastAsia="Times New Roman" w:hAnsi="Arial" w:cs="Arial"/>
                <w:color w:val="000000" w:themeColor="text1"/>
                <w:sz w:val="24"/>
                <w:szCs w:val="24"/>
              </w:rPr>
              <w:t>4.5 Políticas y medidas de prevención secundaria y terciaria de las discriminaciones / violencias basadas en el género enfocadas a las personas responsables de su ejercicio</w:t>
            </w:r>
          </w:p>
          <w:p w14:paraId="06B386CA"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p>
        </w:tc>
      </w:tr>
      <w:tr w:rsidR="00BD4B41" w:rsidRPr="005F1A6C" w14:paraId="3E3FED41"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1FAD4C6B"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56596336"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4.6 Estructuras especializadas para la atención de casos de discriminación / violencias basadas en el género</w:t>
            </w:r>
          </w:p>
        </w:tc>
      </w:tr>
      <w:tr w:rsidR="00BD4B41" w:rsidRPr="005F1A6C" w14:paraId="628B3ADC"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357D99E6"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2E85EABE"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4.7 Puestos especializados para la atención de casos de discriminación / violencias basadas en el género</w:t>
            </w:r>
          </w:p>
        </w:tc>
      </w:tr>
      <w:tr w:rsidR="00BD4B41" w:rsidRPr="005F1A6C" w14:paraId="72E8D58E"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125E00D6"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3B52CF55"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6EC66088">
              <w:rPr>
                <w:rFonts w:ascii="Arial" w:eastAsia="Times New Roman" w:hAnsi="Arial" w:cs="Arial"/>
                <w:color w:val="000000" w:themeColor="text1"/>
                <w:sz w:val="24"/>
                <w:szCs w:val="24"/>
              </w:rPr>
              <w:t>4.8 Servicios especializados para la atención de casos de discriminación / violencias basadas en el género</w:t>
            </w:r>
          </w:p>
        </w:tc>
      </w:tr>
      <w:tr w:rsidR="00BD4B41" w:rsidRPr="005F1A6C" w14:paraId="5E126C3B"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69559514"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13452112"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4.9 Responsabilidades de actuación</w:t>
            </w:r>
            <w:r>
              <w:rPr>
                <w:rFonts w:ascii="Arial" w:eastAsia="Times New Roman" w:hAnsi="Arial" w:cs="Arial"/>
                <w:color w:val="000000"/>
                <w:sz w:val="24"/>
                <w:szCs w:val="24"/>
              </w:rPr>
              <w:t xml:space="preserve"> con instancias externas</w:t>
            </w:r>
            <w:r w:rsidRPr="005F1A6C">
              <w:rPr>
                <w:rFonts w:ascii="Arial" w:eastAsia="Times New Roman" w:hAnsi="Arial" w:cs="Arial"/>
                <w:color w:val="000000"/>
                <w:sz w:val="24"/>
                <w:szCs w:val="24"/>
              </w:rPr>
              <w:t xml:space="preserve"> para atender casos de discriminación y violencia basada en el género</w:t>
            </w:r>
          </w:p>
        </w:tc>
      </w:tr>
      <w:tr w:rsidR="00BD4B41" w:rsidRPr="005F1A6C" w14:paraId="6BDAD39E"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03CEF239"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352F1F91"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4.10 Criterios de resolución y medidas de no repetición en el marco de la justicia restaurativa</w:t>
            </w:r>
          </w:p>
        </w:tc>
      </w:tr>
      <w:tr w:rsidR="00BD4B41" w:rsidRPr="005F1A6C" w14:paraId="10240661"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44F53B5A"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0EF2B55A"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4.11 Mecanismos de seguimiento de casos y cumplimiento de resoluciones</w:t>
            </w:r>
          </w:p>
        </w:tc>
      </w:tr>
      <w:tr w:rsidR="00BD4B41" w:rsidRPr="005F1A6C" w14:paraId="37EBFAD8" w14:textId="77777777">
        <w:trPr>
          <w:trHeight w:val="3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5115720E"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3EC5737B"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4.12 Documentación, sistematización de información y transparencia</w:t>
            </w:r>
          </w:p>
        </w:tc>
      </w:tr>
      <w:tr w:rsidR="00BD4B41" w:rsidRPr="005F1A6C" w14:paraId="5F15C154"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7302FD0B"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54B28143"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56F56C87">
              <w:rPr>
                <w:rFonts w:ascii="Arial" w:eastAsia="Times New Roman" w:hAnsi="Arial" w:cs="Arial"/>
                <w:color w:val="000000" w:themeColor="text1"/>
                <w:sz w:val="24"/>
                <w:szCs w:val="24"/>
              </w:rPr>
              <w:t>4.13 Evaluación de la experiencia de las personas usuarias de los mecanismos de atención de la violencia de género</w:t>
            </w:r>
          </w:p>
        </w:tc>
      </w:tr>
      <w:tr w:rsidR="00BD4B41" w:rsidRPr="005F1A6C" w14:paraId="180891E8" w14:textId="77777777">
        <w:trPr>
          <w:trHeight w:val="600"/>
        </w:trPr>
        <w:tc>
          <w:tcPr>
            <w:cnfStyle w:val="001000000000" w:firstRow="0" w:lastRow="0" w:firstColumn="1" w:lastColumn="0" w:oddVBand="0" w:evenVBand="0" w:oddHBand="0" w:evenHBand="0" w:firstRowFirstColumn="0" w:firstRowLastColumn="0" w:lastRowFirstColumn="0" w:lastRowLastColumn="0"/>
            <w:tcW w:w="597" w:type="dxa"/>
            <w:noWrap/>
            <w:hideMark/>
          </w:tcPr>
          <w:p w14:paraId="60A6931F" w14:textId="77777777" w:rsidR="00BD4B41" w:rsidRPr="00E77386" w:rsidRDefault="00BD4B41">
            <w:pPr>
              <w:widowControl/>
              <w:rPr>
                <w:rFonts w:ascii="Arial" w:eastAsia="Times New Roman" w:hAnsi="Arial" w:cs="Arial"/>
                <w:b w:val="0"/>
                <w:bCs w:val="0"/>
                <w:color w:val="7030A0"/>
                <w:sz w:val="36"/>
                <w:szCs w:val="36"/>
                <w:lang w:val="es-MX"/>
              </w:rPr>
            </w:pPr>
            <w:r w:rsidRPr="00E77386">
              <w:rPr>
                <w:rFonts w:ascii="Arial" w:eastAsia="Times New Roman" w:hAnsi="Arial" w:cs="Arial"/>
                <w:b w:val="0"/>
                <w:bCs w:val="0"/>
                <w:color w:val="7030A0"/>
                <w:sz w:val="36"/>
                <w:szCs w:val="36"/>
                <w:lang w:val="es-MX"/>
              </w:rPr>
              <w:t> O</w:t>
            </w:r>
          </w:p>
        </w:tc>
        <w:tc>
          <w:tcPr>
            <w:tcW w:w="9403" w:type="dxa"/>
            <w:hideMark/>
          </w:tcPr>
          <w:p w14:paraId="716703C5" w14:textId="77777777" w:rsidR="00BD4B41" w:rsidRPr="005F1A6C" w:rsidRDefault="00BD4B41">
            <w:pPr>
              <w:widowControl/>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MX"/>
              </w:rPr>
            </w:pPr>
            <w:r w:rsidRPr="005F1A6C">
              <w:rPr>
                <w:rFonts w:ascii="Arial" w:eastAsia="Times New Roman" w:hAnsi="Arial" w:cs="Arial"/>
                <w:color w:val="000000"/>
                <w:sz w:val="24"/>
                <w:szCs w:val="24"/>
              </w:rPr>
              <w:t>4.14 Evaluación de atención de mecanismo de atención de las violencias por razones de género</w:t>
            </w:r>
          </w:p>
        </w:tc>
      </w:tr>
    </w:tbl>
    <w:p w14:paraId="58B2658F" w14:textId="77777777" w:rsidR="007F360F" w:rsidRDefault="007F360F">
      <w:pPr>
        <w:jc w:val="both"/>
      </w:pPr>
    </w:p>
    <w:p w14:paraId="4EEEF3C4" w14:textId="77777777" w:rsidR="007F360F" w:rsidRDefault="007F360F">
      <w:pPr>
        <w:jc w:val="both"/>
      </w:pPr>
    </w:p>
    <w:p w14:paraId="400A97B8" w14:textId="3FE3775F" w:rsidR="007F360F" w:rsidRDefault="007F360F">
      <w:pPr>
        <w:jc w:val="both"/>
        <w:rPr>
          <w:b/>
          <w:bCs/>
        </w:rPr>
      </w:pPr>
    </w:p>
    <w:p w14:paraId="265A89A7" w14:textId="77777777" w:rsidR="004F52C7" w:rsidRDefault="004F52C7">
      <w:pPr>
        <w:pStyle w:val="Heading1"/>
        <w:spacing w:before="0" w:after="0"/>
        <w:jc w:val="center"/>
        <w:rPr>
          <w:rFonts w:ascii="Arial" w:eastAsia="Arial" w:hAnsi="Arial" w:cs="Arial"/>
          <w:sz w:val="28"/>
          <w:szCs w:val="28"/>
          <w:u w:val="single"/>
        </w:rPr>
        <w:sectPr w:rsidR="004F52C7">
          <w:headerReference w:type="default" r:id="rId11"/>
          <w:footerReference w:type="default" r:id="rId12"/>
          <w:pgSz w:w="12240" w:h="15840"/>
          <w:pgMar w:top="1559" w:right="1080" w:bottom="1440" w:left="1080" w:header="720" w:footer="720" w:gutter="0"/>
          <w:pgNumType w:start="1"/>
          <w:cols w:space="720"/>
          <w:titlePg/>
        </w:sectPr>
      </w:pPr>
      <w:bookmarkStart w:id="28" w:name="_heading=h.r9dxqoqap00f" w:colFirst="0" w:colLast="0"/>
      <w:bookmarkEnd w:id="28"/>
    </w:p>
    <w:p w14:paraId="716B4ECC" w14:textId="055198AB" w:rsidR="007F360F" w:rsidRDefault="007F360F">
      <w:pPr>
        <w:pStyle w:val="Heading1"/>
        <w:spacing w:before="0" w:after="0"/>
        <w:jc w:val="center"/>
        <w:rPr>
          <w:rFonts w:ascii="Arial" w:eastAsia="Arial" w:hAnsi="Arial" w:cs="Arial"/>
          <w:sz w:val="28"/>
          <w:szCs w:val="28"/>
          <w:u w:val="single"/>
        </w:rPr>
      </w:pPr>
    </w:p>
    <w:p w14:paraId="3FBCB04C" w14:textId="77777777" w:rsidR="00B91694" w:rsidRDefault="00B91694" w:rsidP="00B91694"/>
    <w:p w14:paraId="3646D87C" w14:textId="77777777" w:rsidR="00B91694" w:rsidRDefault="00B91694" w:rsidP="00B91694"/>
    <w:p w14:paraId="2F7ECCBF" w14:textId="77777777" w:rsidR="00B91694" w:rsidRDefault="00B91694" w:rsidP="00B91694"/>
    <w:p w14:paraId="3AA8B65E" w14:textId="77777777" w:rsidR="00B91694" w:rsidRDefault="00B91694" w:rsidP="00B91694"/>
    <w:p w14:paraId="572B5889" w14:textId="77777777" w:rsidR="00B91694" w:rsidRDefault="00B91694" w:rsidP="00B91694"/>
    <w:p w14:paraId="02D0112D" w14:textId="77777777" w:rsidR="00B91694" w:rsidRDefault="00B91694" w:rsidP="00B91694"/>
    <w:p w14:paraId="55CD0C3D" w14:textId="77777777" w:rsidR="00B91694" w:rsidRPr="00B91694" w:rsidRDefault="00B91694" w:rsidP="00B91694"/>
    <w:p w14:paraId="03C0D58F" w14:textId="1C86CC84" w:rsidR="00EF31DF" w:rsidRPr="00EF31DF" w:rsidRDefault="004F52C7" w:rsidP="00EF31DF">
      <w:pPr>
        <w:pStyle w:val="Heading1"/>
        <w:spacing w:before="0" w:after="0"/>
        <w:jc w:val="right"/>
        <w:rPr>
          <w:rFonts w:ascii="Century Gothic" w:eastAsia="Arial" w:hAnsi="Century Gothic" w:cs="Arial"/>
          <w:color w:val="808080" w:themeColor="background1" w:themeShade="80"/>
          <w:sz w:val="116"/>
          <w:szCs w:val="116"/>
        </w:rPr>
      </w:pPr>
      <w:bookmarkStart w:id="29" w:name="_Toc230780585"/>
      <w:bookmarkStart w:id="30" w:name="_Toc230780692"/>
      <w:bookmarkStart w:id="31" w:name="_Toc230781611"/>
      <w:bookmarkStart w:id="32" w:name="_Toc230784106"/>
      <w:r w:rsidRPr="00B91694">
        <w:rPr>
          <w:rFonts w:ascii="Century Gothic" w:eastAsia="Arial" w:hAnsi="Century Gothic" w:cs="Arial"/>
          <w:color w:val="808080" w:themeColor="background1" w:themeShade="80"/>
          <w:sz w:val="116"/>
          <w:szCs w:val="116"/>
        </w:rPr>
        <w:t>Cuestionari</w:t>
      </w:r>
      <w:r w:rsidR="00EF31DF">
        <w:rPr>
          <w:rFonts w:ascii="Century Gothic" w:eastAsia="Arial" w:hAnsi="Century Gothic" w:cs="Arial"/>
          <w:color w:val="808080" w:themeColor="background1" w:themeShade="80"/>
          <w:sz w:val="116"/>
          <w:szCs w:val="116"/>
        </w:rPr>
        <w:t>o</w:t>
      </w:r>
      <w:bookmarkEnd w:id="29"/>
      <w:bookmarkEnd w:id="30"/>
      <w:bookmarkEnd w:id="31"/>
      <w:bookmarkEnd w:id="32"/>
    </w:p>
    <w:p w14:paraId="3A2FF2B3" w14:textId="77777777" w:rsidR="00B91694" w:rsidRDefault="00B91694" w:rsidP="00B91694"/>
    <w:p w14:paraId="00E44383" w14:textId="77777777" w:rsidR="00B91694" w:rsidRDefault="00B91694" w:rsidP="00B91694"/>
    <w:p w14:paraId="783E584B" w14:textId="77777777" w:rsidR="00B91694" w:rsidRDefault="00B91694" w:rsidP="00B91694"/>
    <w:p w14:paraId="23E26EBB" w14:textId="77777777" w:rsidR="00B91694" w:rsidRDefault="00B91694" w:rsidP="00B91694"/>
    <w:p w14:paraId="69AC0574" w14:textId="202903FB" w:rsidR="00EF31DF" w:rsidRPr="00F37562" w:rsidRDefault="00F37562" w:rsidP="00F37562">
      <w:pPr>
        <w:pStyle w:val="Heading2"/>
        <w:jc w:val="right"/>
        <w:rPr>
          <w:rFonts w:ascii="Arial" w:hAnsi="Arial" w:cs="Arial"/>
          <w:color w:val="808080" w:themeColor="background1" w:themeShade="80"/>
          <w:sz w:val="72"/>
          <w:szCs w:val="72"/>
          <w:lang w:val="es-MX"/>
        </w:rPr>
      </w:pPr>
      <w:bookmarkStart w:id="33" w:name="_Toc230780586"/>
      <w:bookmarkStart w:id="34" w:name="_Toc230780693"/>
      <w:bookmarkStart w:id="35" w:name="_Toc230781612"/>
      <w:bookmarkStart w:id="36" w:name="_Toc230784107"/>
      <w:r>
        <w:rPr>
          <w:rFonts w:ascii="Arial" w:hAnsi="Arial" w:cs="Arial"/>
          <w:color w:val="808080" w:themeColor="background1" w:themeShade="80"/>
          <w:sz w:val="72"/>
          <w:szCs w:val="72"/>
          <w:lang w:val="es-MX"/>
        </w:rPr>
        <w:t>1.</w:t>
      </w:r>
      <w:r w:rsidR="00EF31DF" w:rsidRPr="00F37562">
        <w:rPr>
          <w:rFonts w:ascii="Arial" w:hAnsi="Arial" w:cs="Arial"/>
          <w:color w:val="808080" w:themeColor="background1" w:themeShade="80"/>
          <w:sz w:val="72"/>
          <w:szCs w:val="72"/>
          <w:lang w:val="es-MX"/>
        </w:rPr>
        <w:t>Materia: Igualdad de género</w:t>
      </w:r>
      <w:bookmarkEnd w:id="33"/>
      <w:bookmarkEnd w:id="34"/>
      <w:bookmarkEnd w:id="35"/>
      <w:bookmarkEnd w:id="36"/>
      <w:r w:rsidR="00EF31DF" w:rsidRPr="00F37562">
        <w:rPr>
          <w:rFonts w:ascii="Arial" w:hAnsi="Arial" w:cs="Arial"/>
          <w:color w:val="808080" w:themeColor="background1" w:themeShade="80"/>
          <w:sz w:val="72"/>
          <w:szCs w:val="72"/>
          <w:lang w:val="es-MX"/>
        </w:rPr>
        <w:t xml:space="preserve"> </w:t>
      </w:r>
    </w:p>
    <w:p w14:paraId="70FFA26C" w14:textId="77777777" w:rsidR="00B91694" w:rsidRDefault="00B91694" w:rsidP="00B91694"/>
    <w:p w14:paraId="1989504E" w14:textId="412506F7" w:rsidR="00B91694" w:rsidRDefault="00B91694" w:rsidP="00B91694"/>
    <w:p w14:paraId="2EF2E03A" w14:textId="1E3418C0" w:rsidR="00B91694" w:rsidRDefault="00B91694" w:rsidP="00B91694"/>
    <w:p w14:paraId="6E99B4F2" w14:textId="3F554DF8" w:rsidR="00B91694" w:rsidRDefault="00B91694" w:rsidP="00B91694"/>
    <w:p w14:paraId="676806D1" w14:textId="056AA7BC" w:rsidR="00B91694" w:rsidRDefault="00B91694" w:rsidP="00B91694"/>
    <w:p w14:paraId="000BA1DF" w14:textId="06D5CA0D" w:rsidR="00B91694" w:rsidRDefault="00B91694" w:rsidP="00B91694"/>
    <w:p w14:paraId="0F5BD2B8" w14:textId="3F4A3F7C" w:rsidR="00B91694" w:rsidRDefault="00B91694" w:rsidP="00B91694"/>
    <w:p w14:paraId="7B124204" w14:textId="421C7326" w:rsidR="00B91694" w:rsidRDefault="00B91694" w:rsidP="00B91694"/>
    <w:p w14:paraId="4EB3FC27" w14:textId="354AB3F2" w:rsidR="00B91694" w:rsidRDefault="00B91694" w:rsidP="00B91694"/>
    <w:p w14:paraId="6952B0DE" w14:textId="0A922BF1" w:rsidR="00B91694" w:rsidRDefault="00B91694" w:rsidP="00B91694"/>
    <w:p w14:paraId="659A5041" w14:textId="587A41B5" w:rsidR="00B91694" w:rsidRDefault="00EF31DF" w:rsidP="00B91694">
      <w:r>
        <w:rPr>
          <w:rFonts w:ascii="Times New Roman"/>
          <w:noProof/>
          <w:sz w:val="20"/>
          <w:lang w:val="es-MX"/>
        </w:rPr>
        <w:drawing>
          <wp:anchor distT="0" distB="0" distL="114300" distR="114300" simplePos="0" relativeHeight="251658243" behindDoc="0" locked="0" layoutInCell="1" allowOverlap="1" wp14:anchorId="792FD141" wp14:editId="275150B5">
            <wp:simplePos x="0" y="0"/>
            <wp:positionH relativeFrom="margin">
              <wp:align>center</wp:align>
            </wp:positionH>
            <wp:positionV relativeFrom="paragraph">
              <wp:posOffset>177165</wp:posOffset>
            </wp:positionV>
            <wp:extent cx="996950" cy="998220"/>
            <wp:effectExtent l="0" t="0" r="0" b="0"/>
            <wp:wrapNone/>
            <wp:docPr id="122009067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34654BBB" w14:textId="2F64598B" w:rsidR="00B91694" w:rsidRDefault="00B91694" w:rsidP="00B91694"/>
    <w:p w14:paraId="687AC0D4" w14:textId="15C79AD4" w:rsidR="00B91694" w:rsidRDefault="00B91694" w:rsidP="00B91694"/>
    <w:p w14:paraId="037EB7A5" w14:textId="079A5AE7" w:rsidR="00B91694" w:rsidRDefault="00B91694" w:rsidP="00B91694"/>
    <w:p w14:paraId="351EF548" w14:textId="7C39DAB6" w:rsidR="00AC5CE9" w:rsidRDefault="00AC5CE9" w:rsidP="00EF31DF">
      <w:pPr>
        <w:rPr>
          <w:rFonts w:ascii="Arial" w:hAnsi="Arial" w:cs="Arial"/>
          <w:b/>
          <w:bCs/>
          <w:color w:val="808080" w:themeColor="background1" w:themeShade="80"/>
          <w:sz w:val="48"/>
          <w:szCs w:val="48"/>
        </w:rPr>
      </w:pPr>
    </w:p>
    <w:p w14:paraId="52887E63" w14:textId="77777777" w:rsidR="004F52C7" w:rsidRPr="00AC5CE9" w:rsidRDefault="004F52C7" w:rsidP="00EF31DF">
      <w:pPr>
        <w:rPr>
          <w:rFonts w:ascii="Arial" w:hAnsi="Arial" w:cs="Arial"/>
          <w:b/>
          <w:bCs/>
          <w:color w:val="808080" w:themeColor="background1" w:themeShade="80"/>
          <w:sz w:val="48"/>
          <w:szCs w:val="48"/>
        </w:rPr>
      </w:pPr>
    </w:p>
    <w:p w14:paraId="5841A366" w14:textId="77777777" w:rsidR="00F37562" w:rsidRDefault="00F37562" w:rsidP="00F37562">
      <w:pPr>
        <w:rPr>
          <w:lang w:val="es-MX"/>
        </w:rPr>
      </w:pPr>
    </w:p>
    <w:p w14:paraId="0116C390" w14:textId="77777777" w:rsidR="00F37562" w:rsidRDefault="00F37562" w:rsidP="00F37562">
      <w:pPr>
        <w:rPr>
          <w:lang w:val="es-MX"/>
        </w:rPr>
      </w:pPr>
    </w:p>
    <w:p w14:paraId="11C1F300" w14:textId="692665A8" w:rsidR="00EF31DF" w:rsidRPr="00BB72D6" w:rsidRDefault="004F52C7" w:rsidP="00F37562">
      <w:pPr>
        <w:rPr>
          <w:rFonts w:ascii="Arial" w:hAnsi="Arial" w:cs="Arial"/>
          <w:b/>
          <w:color w:val="808080" w:themeColor="background1" w:themeShade="80"/>
          <w:sz w:val="32"/>
          <w:szCs w:val="32"/>
          <w:lang w:val="es-MX"/>
        </w:rPr>
      </w:pPr>
      <w:r w:rsidRPr="00BB72D6">
        <w:rPr>
          <w:rFonts w:ascii="Arial" w:hAnsi="Arial" w:cs="Arial"/>
          <w:b/>
          <w:color w:val="808080" w:themeColor="background1" w:themeShade="80"/>
          <w:sz w:val="32"/>
          <w:szCs w:val="32"/>
          <w:lang w:val="es-MX"/>
        </w:rPr>
        <w:t>Eje de políticas de igualdad sustantiva, inclusión y cuidados corresponsables</w:t>
      </w:r>
    </w:p>
    <w:p w14:paraId="362763A9" w14:textId="77777777" w:rsidR="00EF31DF" w:rsidRPr="00136396" w:rsidRDefault="00EF31DF" w:rsidP="00EF31DF">
      <w:pPr>
        <w:rPr>
          <w:rFonts w:ascii="Arial" w:hAnsi="Arial" w:cs="Arial"/>
          <w:b/>
          <w:color w:val="808080" w:themeColor="background1" w:themeShade="80"/>
          <w:sz w:val="30"/>
          <w:szCs w:val="30"/>
          <w:lang w:val="es-MX"/>
        </w:rPr>
      </w:pPr>
    </w:p>
    <w:p w14:paraId="1877E58A" w14:textId="5CFE22CB" w:rsidR="00EF31DF" w:rsidRPr="00BB72D6" w:rsidRDefault="00EF31DF" w:rsidP="00EF31DF">
      <w:pPr>
        <w:rPr>
          <w:rFonts w:ascii="Arial" w:hAnsi="Arial" w:cs="Arial"/>
          <w:color w:val="808080" w:themeColor="background1" w:themeShade="80"/>
          <w:sz w:val="32"/>
          <w:szCs w:val="32"/>
          <w:lang w:val="es-MX"/>
        </w:rPr>
      </w:pPr>
      <w:r w:rsidRPr="00BB72D6">
        <w:rPr>
          <w:rFonts w:ascii="Arial" w:hAnsi="Arial" w:cs="Arial"/>
          <w:b/>
          <w:color w:val="808080" w:themeColor="background1" w:themeShade="80"/>
          <w:sz w:val="32"/>
          <w:szCs w:val="32"/>
          <w:lang w:val="es-MX"/>
        </w:rPr>
        <w:t xml:space="preserve">1.Materia:igualdad de género </w:t>
      </w:r>
    </w:p>
    <w:p w14:paraId="2F82FA55" w14:textId="77777777" w:rsidR="007F360F" w:rsidRPr="00BB72D6" w:rsidRDefault="004F52C7" w:rsidP="00F37562">
      <w:pPr>
        <w:pStyle w:val="Heading4"/>
        <w:rPr>
          <w:rFonts w:ascii="Arial" w:hAnsi="Arial" w:cs="Arial"/>
          <w:color w:val="FBAC1D"/>
          <w:sz w:val="28"/>
          <w:szCs w:val="28"/>
          <w:lang w:val="es-MX"/>
        </w:rPr>
      </w:pPr>
      <w:bookmarkStart w:id="37" w:name="_Toc230780694"/>
      <w:bookmarkStart w:id="38" w:name="_Toc230781613"/>
      <w:bookmarkStart w:id="39" w:name="_Toc230784108"/>
      <w:r w:rsidRPr="00BB72D6">
        <w:rPr>
          <w:rFonts w:ascii="Arial" w:hAnsi="Arial" w:cs="Arial"/>
          <w:color w:val="FBAC1D"/>
          <w:sz w:val="28"/>
          <w:szCs w:val="28"/>
          <w:lang w:val="es-MX"/>
        </w:rPr>
        <w:t xml:space="preserve">Componente: </w:t>
      </w:r>
      <w:r w:rsidRPr="00BB72D6">
        <w:rPr>
          <w:rFonts w:ascii="Arial" w:hAnsi="Arial" w:cs="Arial"/>
          <w:color w:val="FBAC1D"/>
          <w:sz w:val="28"/>
          <w:szCs w:val="28"/>
        </w:rPr>
        <w:t>Normas</w:t>
      </w:r>
      <w:r w:rsidRPr="00BB72D6">
        <w:rPr>
          <w:rFonts w:ascii="Arial" w:hAnsi="Arial" w:cs="Arial"/>
          <w:color w:val="FBAC1D"/>
          <w:sz w:val="28"/>
          <w:szCs w:val="28"/>
          <w:lang w:val="es-MX"/>
        </w:rPr>
        <w:t xml:space="preserve"> y políticas</w:t>
      </w:r>
      <w:bookmarkEnd w:id="37"/>
      <w:bookmarkEnd w:id="38"/>
      <w:bookmarkEnd w:id="39"/>
      <w:r w:rsidRPr="00BB72D6">
        <w:rPr>
          <w:rFonts w:ascii="Arial" w:hAnsi="Arial" w:cs="Arial"/>
          <w:color w:val="FBAC1D"/>
          <w:sz w:val="28"/>
          <w:szCs w:val="28"/>
          <w:lang w:val="es-MX"/>
        </w:rPr>
        <w:t xml:space="preserve"> </w:t>
      </w:r>
    </w:p>
    <w:p w14:paraId="4ECA5E87" w14:textId="77777777" w:rsidR="007F360F" w:rsidRPr="00136396" w:rsidRDefault="004F52C7" w:rsidP="00BD2A51">
      <w:pPr>
        <w:pStyle w:val="Heading5"/>
        <w:rPr>
          <w:rFonts w:ascii="Arial" w:hAnsi="Arial" w:cs="Arial"/>
          <w:b w:val="0"/>
          <w:bCs/>
          <w:sz w:val="24"/>
          <w:szCs w:val="24"/>
        </w:rPr>
      </w:pPr>
      <w:bookmarkStart w:id="40" w:name="_Toc230784109"/>
      <w:r w:rsidRPr="00136396">
        <w:rPr>
          <w:rFonts w:ascii="Arial" w:hAnsi="Arial" w:cs="Arial"/>
          <w:b w:val="0"/>
          <w:bCs/>
          <w:sz w:val="24"/>
          <w:szCs w:val="24"/>
        </w:rPr>
        <w:t>Observable 1.1. Proceso de armonización normativa</w:t>
      </w:r>
      <w:bookmarkEnd w:id="40"/>
    </w:p>
    <w:p w14:paraId="44993E1B" w14:textId="77777777" w:rsidR="007F360F" w:rsidRPr="0099678D" w:rsidRDefault="007F360F" w:rsidP="00F37562">
      <w:pPr>
        <w:pStyle w:val="Heading5"/>
      </w:pPr>
    </w:p>
    <w:p w14:paraId="45F05C36" w14:textId="77777777" w:rsidR="007F360F" w:rsidRPr="0099678D" w:rsidRDefault="004F52C7" w:rsidP="0099678D">
      <w:pPr>
        <w:widowControl/>
        <w:spacing w:line="276" w:lineRule="auto"/>
        <w:jc w:val="both"/>
        <w:rPr>
          <w:rFonts w:ascii="Arial" w:eastAsia="Arial" w:hAnsi="Arial" w:cs="Arial"/>
          <w:sz w:val="24"/>
          <w:szCs w:val="24"/>
        </w:rPr>
      </w:pPr>
      <w:r w:rsidRPr="0099678D">
        <w:rPr>
          <w:rFonts w:ascii="Arial" w:eastAsia="Arial" w:hAnsi="Arial" w:cs="Arial"/>
          <w:sz w:val="24"/>
          <w:szCs w:val="24"/>
        </w:rPr>
        <w:t>Pregunta inicial:</w:t>
      </w:r>
    </w:p>
    <w:p w14:paraId="310E6B9E" w14:textId="77777777" w:rsidR="007F360F" w:rsidRPr="0099678D" w:rsidRDefault="007F360F" w:rsidP="0099678D">
      <w:pPr>
        <w:widowControl/>
        <w:pBdr>
          <w:top w:val="nil"/>
          <w:left w:val="nil"/>
          <w:bottom w:val="nil"/>
          <w:right w:val="nil"/>
          <w:between w:val="nil"/>
        </w:pBdr>
        <w:spacing w:line="276" w:lineRule="auto"/>
        <w:jc w:val="both"/>
        <w:rPr>
          <w:rFonts w:ascii="Arial" w:eastAsia="Arial" w:hAnsi="Arial" w:cs="Arial"/>
          <w:b/>
          <w:bCs/>
          <w:sz w:val="24"/>
          <w:szCs w:val="24"/>
          <w:u w:val="single"/>
        </w:rPr>
      </w:pPr>
    </w:p>
    <w:p w14:paraId="11436ABD" w14:textId="232D4640" w:rsidR="007F360F" w:rsidRDefault="004F52C7" w:rsidP="0099678D">
      <w:pPr>
        <w:widowControl/>
        <w:pBdr>
          <w:top w:val="nil"/>
          <w:left w:val="nil"/>
          <w:bottom w:val="nil"/>
          <w:right w:val="nil"/>
          <w:between w:val="nil"/>
        </w:pBdr>
        <w:spacing w:line="276" w:lineRule="auto"/>
        <w:jc w:val="both"/>
        <w:rPr>
          <w:rFonts w:ascii="Arial" w:eastAsia="Arial" w:hAnsi="Arial" w:cs="Arial"/>
          <w:b/>
          <w:bCs/>
          <w:sz w:val="24"/>
          <w:szCs w:val="24"/>
        </w:rPr>
      </w:pPr>
      <w:r w:rsidRPr="0099678D">
        <w:rPr>
          <w:rFonts w:ascii="Arial" w:eastAsia="Arial" w:hAnsi="Arial" w:cs="Arial"/>
          <w:b/>
          <w:bCs/>
          <w:sz w:val="24"/>
          <w:szCs w:val="24"/>
        </w:rPr>
        <w:t xml:space="preserve">1. </w:t>
      </w:r>
      <w:r w:rsidR="00DB74CD" w:rsidRPr="0099678D">
        <w:rPr>
          <w:rFonts w:ascii="Arial" w:eastAsia="Arial" w:hAnsi="Arial" w:cs="Arial"/>
          <w:b/>
          <w:bCs/>
          <w:sz w:val="24"/>
          <w:szCs w:val="24"/>
        </w:rPr>
        <w:t>¿La IES ha llevado a cabo un proceso formal para armonizar su legislación o normatividad interna en materia de igualdad sustantiva e inclusión, conforme a la Ley General de Educación Superior?</w:t>
      </w:r>
    </w:p>
    <w:p w14:paraId="00217FCB" w14:textId="77777777" w:rsidR="0099678D" w:rsidRPr="0099678D" w:rsidRDefault="0099678D" w:rsidP="0099678D">
      <w:pPr>
        <w:widowControl/>
        <w:pBdr>
          <w:top w:val="nil"/>
          <w:left w:val="nil"/>
          <w:bottom w:val="nil"/>
          <w:right w:val="nil"/>
          <w:between w:val="nil"/>
        </w:pBdr>
        <w:spacing w:line="276" w:lineRule="auto"/>
        <w:jc w:val="both"/>
        <w:rPr>
          <w:rFonts w:ascii="Arial" w:eastAsia="Arial" w:hAnsi="Arial" w:cs="Arial"/>
          <w:b/>
          <w:bCs/>
          <w:sz w:val="24"/>
          <w:szCs w:val="24"/>
        </w:rPr>
      </w:pPr>
    </w:p>
    <w:p w14:paraId="62627C12" w14:textId="77777777" w:rsidR="007F360F" w:rsidRPr="0099678D" w:rsidRDefault="004F52C7" w:rsidP="0099678D">
      <w:pPr>
        <w:numPr>
          <w:ilvl w:val="0"/>
          <w:numId w:val="24"/>
        </w:numPr>
        <w:spacing w:line="276" w:lineRule="auto"/>
        <w:jc w:val="both"/>
        <w:rPr>
          <w:rFonts w:ascii="Arial" w:hAnsi="Arial" w:cs="Arial"/>
          <w:sz w:val="24"/>
          <w:szCs w:val="24"/>
        </w:rPr>
      </w:pPr>
      <w:r w:rsidRPr="0099678D">
        <w:rPr>
          <w:rFonts w:ascii="Arial" w:hAnsi="Arial" w:cs="Arial"/>
          <w:sz w:val="24"/>
          <w:szCs w:val="24"/>
        </w:rPr>
        <w:t>No (pasar a la pregunta del siguiente observable)</w:t>
      </w:r>
    </w:p>
    <w:p w14:paraId="773EAD35" w14:textId="77777777" w:rsidR="007F360F" w:rsidRPr="0099678D" w:rsidRDefault="004F52C7" w:rsidP="0099678D">
      <w:pPr>
        <w:numPr>
          <w:ilvl w:val="0"/>
          <w:numId w:val="24"/>
        </w:numPr>
        <w:spacing w:line="276" w:lineRule="auto"/>
        <w:jc w:val="both"/>
        <w:rPr>
          <w:rFonts w:ascii="Arial" w:hAnsi="Arial" w:cs="Arial"/>
          <w:sz w:val="24"/>
          <w:szCs w:val="24"/>
        </w:rPr>
      </w:pPr>
      <w:r w:rsidRPr="0099678D">
        <w:rPr>
          <w:rFonts w:ascii="Arial" w:hAnsi="Arial" w:cs="Arial"/>
          <w:sz w:val="24"/>
          <w:szCs w:val="24"/>
        </w:rPr>
        <w:t xml:space="preserve">Sí (responder las preguntas específicas) </w:t>
      </w:r>
    </w:p>
    <w:p w14:paraId="3A87AEF5" w14:textId="77777777" w:rsidR="007F360F" w:rsidRPr="0099678D" w:rsidRDefault="007F360F" w:rsidP="0099678D">
      <w:pPr>
        <w:widowControl/>
        <w:spacing w:line="276" w:lineRule="auto"/>
        <w:jc w:val="both"/>
        <w:rPr>
          <w:rFonts w:ascii="Arial" w:eastAsia="Arial" w:hAnsi="Arial" w:cs="Arial"/>
          <w:sz w:val="24"/>
          <w:szCs w:val="24"/>
        </w:rPr>
      </w:pPr>
    </w:p>
    <w:p w14:paraId="024FCBA4" w14:textId="77777777" w:rsidR="007F360F" w:rsidRPr="0099678D" w:rsidRDefault="004F52C7" w:rsidP="0099678D">
      <w:pPr>
        <w:widowControl/>
        <w:spacing w:line="276" w:lineRule="auto"/>
        <w:jc w:val="both"/>
        <w:rPr>
          <w:rFonts w:ascii="Arial" w:eastAsia="Arial" w:hAnsi="Arial" w:cs="Arial"/>
          <w:sz w:val="24"/>
          <w:szCs w:val="24"/>
        </w:rPr>
      </w:pPr>
      <w:r w:rsidRPr="0099678D">
        <w:rPr>
          <w:rFonts w:ascii="Arial" w:eastAsia="Arial" w:hAnsi="Arial" w:cs="Arial"/>
          <w:sz w:val="24"/>
          <w:szCs w:val="24"/>
        </w:rPr>
        <w:t>Variable A. Pregunta específica sobre contenido armonizado e institucionalizado (en qué términos):</w:t>
      </w:r>
    </w:p>
    <w:p w14:paraId="4A4415DD" w14:textId="77777777" w:rsidR="007F360F" w:rsidRDefault="007F360F" w:rsidP="0099678D">
      <w:pPr>
        <w:spacing w:line="276" w:lineRule="auto"/>
        <w:rPr>
          <w:rFonts w:ascii="Arial" w:eastAsia="Arial" w:hAnsi="Arial" w:cs="Arial"/>
          <w:b/>
          <w:bCs/>
          <w:sz w:val="24"/>
          <w:szCs w:val="24"/>
        </w:rPr>
      </w:pPr>
    </w:p>
    <w:p w14:paraId="31079D79" w14:textId="77777777" w:rsidR="007F360F" w:rsidRDefault="004F52C7">
      <w:pPr>
        <w:widowControl/>
        <w:jc w:val="both"/>
        <w:rPr>
          <w:rFonts w:ascii="Arial" w:eastAsia="Arial" w:hAnsi="Arial" w:cs="Arial"/>
          <w:b/>
          <w:bCs/>
          <w:sz w:val="24"/>
          <w:szCs w:val="24"/>
        </w:rPr>
      </w:pPr>
      <w:r>
        <w:rPr>
          <w:rFonts w:ascii="Arial" w:eastAsia="Arial" w:hAnsi="Arial" w:cs="Arial"/>
          <w:b/>
          <w:bCs/>
          <w:sz w:val="24"/>
          <w:szCs w:val="24"/>
        </w:rPr>
        <w:t>¿En qué términos se ha realizado este proceso?</w:t>
      </w:r>
    </w:p>
    <w:p w14:paraId="0C3101CD" w14:textId="77777777" w:rsidR="007F360F" w:rsidRDefault="007F360F">
      <w:pPr>
        <w:widowControl/>
        <w:jc w:val="both"/>
        <w:rPr>
          <w:rFonts w:ascii="Arial" w:eastAsia="Arial" w:hAnsi="Arial" w:cs="Arial"/>
          <w:b/>
          <w:bCs/>
          <w:sz w:val="24"/>
          <w:szCs w:val="24"/>
        </w:rPr>
      </w:pPr>
    </w:p>
    <w:p w14:paraId="4F1EDCF4" w14:textId="77777777" w:rsidR="007F360F" w:rsidRDefault="004F52C7">
      <w:pPr>
        <w:widowControl/>
        <w:jc w:val="both"/>
        <w:rPr>
          <w:rFonts w:ascii="Arial" w:eastAsia="Arial" w:hAnsi="Arial" w:cs="Arial"/>
          <w:sz w:val="24"/>
          <w:szCs w:val="24"/>
        </w:rPr>
      </w:pPr>
      <w:r>
        <w:rPr>
          <w:rFonts w:ascii="Arial" w:eastAsia="Arial" w:hAnsi="Arial" w:cs="Arial"/>
          <w:sz w:val="24"/>
          <w:szCs w:val="24"/>
        </w:rPr>
        <w:t>Marque todas las características o elementos que resulten aplicables a este instrumento:</w:t>
      </w:r>
    </w:p>
    <w:p w14:paraId="6E0F616B" w14:textId="77777777" w:rsidR="007F360F" w:rsidRDefault="007F360F">
      <w:pPr>
        <w:widowControl/>
        <w:jc w:val="both"/>
        <w:rPr>
          <w:rFonts w:ascii="Arial" w:eastAsia="Arial" w:hAnsi="Arial" w:cs="Arial"/>
          <w:i/>
          <w:iCs/>
          <w:sz w:val="24"/>
          <w:szCs w:val="24"/>
        </w:rPr>
      </w:pPr>
    </w:p>
    <w:tbl>
      <w:tblPr>
        <w:tblStyle w:val="a5"/>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4F0C19B"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192B79"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 xml:space="preserve">Análisis general de las normas vigentes y aplicables a la IES y sus funciones, en materia de igualdad sustantiva, inclusión, no discriminación, así como otros derechos humanos. </w:t>
            </w:r>
          </w:p>
        </w:tc>
        <w:tc>
          <w:tcPr>
            <w:tcW w:w="1427" w:type="dxa"/>
            <w:tcMar>
              <w:top w:w="100" w:type="dxa"/>
              <w:left w:w="100" w:type="dxa"/>
              <w:bottom w:w="100" w:type="dxa"/>
              <w:right w:w="100" w:type="dxa"/>
            </w:tcMar>
          </w:tcPr>
          <w:p w14:paraId="63A5A67C" w14:textId="77777777" w:rsidR="007F360F" w:rsidRDefault="00A1373D">
            <w:pPr>
              <w:rPr>
                <w:rFonts w:ascii="Arial" w:eastAsia="Arial" w:hAnsi="Arial" w:cs="Arial"/>
                <w:sz w:val="24"/>
                <w:szCs w:val="24"/>
              </w:rPr>
            </w:pPr>
            <w:sdt>
              <w:sdtPr>
                <w:alias w:val="Nivel de avance"/>
                <w:id w:val="1129876311"/>
                <w:dropDownList>
                  <w:listItem w:displayText="Sí" w:value="Sí"/>
                  <w:listItem w:displayText="Parcialmente" w:value="Parcialmente"/>
                  <w:listItem w:displayText="No" w:value="No"/>
                </w:dropDownList>
              </w:sdtPr>
              <w:sdtEndPr/>
              <w:sdtContent>
                <w:r w:rsidR="004F52C7" w:rsidRPr="0099678D">
                  <w:rPr>
                    <w:rFonts w:ascii="Arial" w:eastAsia="Arial" w:hAnsi="Arial" w:cs="Arial"/>
                    <w:color w:val="11734B"/>
                    <w:sz w:val="24"/>
                    <w:szCs w:val="24"/>
                    <w:shd w:val="clear" w:color="auto" w:fill="D4EDBC"/>
                  </w:rPr>
                  <w:t>Sí</w:t>
                </w:r>
              </w:sdtContent>
            </w:sdt>
          </w:p>
        </w:tc>
      </w:tr>
      <w:tr w:rsidR="007F360F" w14:paraId="055300D0"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4039FE"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Análisis específico la normatividad vigente en materia de educación superior e igualdad sustantiva, inclusión, no discriminación, así como otros derechos humanos.</w:t>
            </w:r>
          </w:p>
        </w:tc>
        <w:tc>
          <w:tcPr>
            <w:tcW w:w="1427" w:type="dxa"/>
            <w:tcMar>
              <w:top w:w="100" w:type="dxa"/>
              <w:left w:w="100" w:type="dxa"/>
              <w:bottom w:w="100" w:type="dxa"/>
              <w:right w:w="100" w:type="dxa"/>
            </w:tcMar>
          </w:tcPr>
          <w:p w14:paraId="51FD8137" w14:textId="77777777" w:rsidR="007F360F" w:rsidRDefault="00A1373D">
            <w:pPr>
              <w:rPr>
                <w:rFonts w:ascii="Arial" w:eastAsia="Arial" w:hAnsi="Arial" w:cs="Arial"/>
                <w:sz w:val="24"/>
                <w:szCs w:val="24"/>
              </w:rPr>
            </w:pPr>
            <w:sdt>
              <w:sdtPr>
                <w:alias w:val="Nivel de avance"/>
                <w:id w:val="-162741248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F493094"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52F045"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Identificación de actualizaciones, modificaciones o desarrollo de disposiciones internas, derivado del análisis normativo.</w:t>
            </w:r>
          </w:p>
        </w:tc>
        <w:tc>
          <w:tcPr>
            <w:tcW w:w="1427" w:type="dxa"/>
            <w:tcMar>
              <w:top w:w="100" w:type="dxa"/>
              <w:left w:w="100" w:type="dxa"/>
              <w:bottom w:w="100" w:type="dxa"/>
              <w:right w:w="100" w:type="dxa"/>
            </w:tcMar>
          </w:tcPr>
          <w:p w14:paraId="74D8768F" w14:textId="77777777" w:rsidR="007F360F" w:rsidRDefault="00A1373D">
            <w:pPr>
              <w:rPr>
                <w:rFonts w:ascii="Arial" w:eastAsia="Arial" w:hAnsi="Arial" w:cs="Arial"/>
                <w:i/>
                <w:iCs/>
                <w:sz w:val="24"/>
                <w:szCs w:val="24"/>
              </w:rPr>
            </w:pPr>
            <w:sdt>
              <w:sdtPr>
                <w:alias w:val="Nivel de avance"/>
                <w:id w:val="10272396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ED24FA2"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D97582"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Planificación o programación de una ruta de modificaciones normativas.</w:t>
            </w:r>
          </w:p>
        </w:tc>
        <w:tc>
          <w:tcPr>
            <w:tcW w:w="1427" w:type="dxa"/>
            <w:tcMar>
              <w:top w:w="100" w:type="dxa"/>
              <w:left w:w="100" w:type="dxa"/>
              <w:bottom w:w="100" w:type="dxa"/>
              <w:right w:w="100" w:type="dxa"/>
            </w:tcMar>
          </w:tcPr>
          <w:p w14:paraId="227DCA9B" w14:textId="77777777" w:rsidR="007F360F" w:rsidRDefault="00A1373D">
            <w:pPr>
              <w:rPr>
                <w:rFonts w:ascii="Arial" w:eastAsia="Arial" w:hAnsi="Arial" w:cs="Arial"/>
                <w:i/>
                <w:iCs/>
                <w:sz w:val="24"/>
                <w:szCs w:val="24"/>
              </w:rPr>
            </w:pPr>
            <w:sdt>
              <w:sdtPr>
                <w:alias w:val="Nivel de avance"/>
                <w:id w:val="161352107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6B03232"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45E3F2"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Aplicación de las actualizaciones, modificaciones o desarrollo de disposiciones internas.</w:t>
            </w:r>
          </w:p>
        </w:tc>
        <w:tc>
          <w:tcPr>
            <w:tcW w:w="1427" w:type="dxa"/>
            <w:tcMar>
              <w:top w:w="100" w:type="dxa"/>
              <w:left w:w="100" w:type="dxa"/>
              <w:bottom w:w="100" w:type="dxa"/>
              <w:right w:w="100" w:type="dxa"/>
            </w:tcMar>
          </w:tcPr>
          <w:p w14:paraId="1546C2E9" w14:textId="77777777" w:rsidR="007F360F" w:rsidRDefault="00A1373D">
            <w:pPr>
              <w:rPr>
                <w:rFonts w:ascii="Arial" w:eastAsia="Arial" w:hAnsi="Arial" w:cs="Arial"/>
                <w:i/>
                <w:iCs/>
                <w:sz w:val="24"/>
                <w:szCs w:val="24"/>
              </w:rPr>
            </w:pPr>
            <w:sdt>
              <w:sdtPr>
                <w:alias w:val="Nivel de avance"/>
                <w:id w:val="-12243655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r w:rsidR="004F52C7">
              <w:rPr>
                <w:rFonts w:ascii="Arial" w:eastAsia="Arial" w:hAnsi="Arial" w:cs="Arial"/>
                <w:sz w:val="24"/>
                <w:szCs w:val="24"/>
              </w:rPr>
              <w:t xml:space="preserve">         </w:t>
            </w:r>
          </w:p>
        </w:tc>
      </w:tr>
      <w:tr w:rsidR="007F360F" w14:paraId="6BBFF2C4"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8281EE"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La armonización da cumplimiento al conjunto de obligaciones legales aplicables a la IES en estas materias.</w:t>
            </w:r>
          </w:p>
        </w:tc>
        <w:tc>
          <w:tcPr>
            <w:tcW w:w="1427" w:type="dxa"/>
            <w:tcMar>
              <w:top w:w="100" w:type="dxa"/>
              <w:left w:w="100" w:type="dxa"/>
              <w:bottom w:w="100" w:type="dxa"/>
              <w:right w:w="100" w:type="dxa"/>
            </w:tcMar>
          </w:tcPr>
          <w:p w14:paraId="69BF522A" w14:textId="77777777" w:rsidR="007F360F" w:rsidRDefault="00A1373D">
            <w:pPr>
              <w:rPr>
                <w:rFonts w:ascii="Arial" w:eastAsia="Arial" w:hAnsi="Arial" w:cs="Arial"/>
                <w:sz w:val="24"/>
                <w:szCs w:val="24"/>
              </w:rPr>
            </w:pPr>
            <w:sdt>
              <w:sdtPr>
                <w:alias w:val="Nivel de avance"/>
                <w:id w:val="6146283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2F1A8E5"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D13D6B"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Proceso participativo para la armonización normativa interna.</w:t>
            </w:r>
          </w:p>
        </w:tc>
        <w:tc>
          <w:tcPr>
            <w:tcW w:w="1427" w:type="dxa"/>
            <w:tcMar>
              <w:top w:w="100" w:type="dxa"/>
              <w:left w:w="100" w:type="dxa"/>
              <w:bottom w:w="100" w:type="dxa"/>
              <w:right w:w="100" w:type="dxa"/>
            </w:tcMar>
          </w:tcPr>
          <w:p w14:paraId="1F2E0139" w14:textId="77777777" w:rsidR="007F360F" w:rsidRDefault="00A1373D">
            <w:pPr>
              <w:rPr>
                <w:rFonts w:ascii="Arial" w:eastAsia="Arial" w:hAnsi="Arial" w:cs="Arial"/>
                <w:i/>
                <w:iCs/>
                <w:sz w:val="24"/>
                <w:szCs w:val="24"/>
              </w:rPr>
            </w:pPr>
            <w:sdt>
              <w:sdtPr>
                <w:alias w:val="Nivel de avance"/>
                <w:id w:val="-42833070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BE93414" w14:textId="6A55B7D6" w:rsidR="007F360F" w:rsidRDefault="007F360F">
      <w:pPr>
        <w:widowControl/>
        <w:jc w:val="both"/>
        <w:rPr>
          <w:rFonts w:ascii="Arial" w:eastAsia="Arial" w:hAnsi="Arial" w:cs="Arial"/>
          <w:i/>
          <w:iCs/>
          <w:color w:val="4A86E8"/>
          <w:sz w:val="24"/>
          <w:szCs w:val="24"/>
        </w:rPr>
      </w:pPr>
    </w:p>
    <w:p w14:paraId="4C7FC9C4" w14:textId="77777777" w:rsidR="007F360F" w:rsidRDefault="007F360F">
      <w:pPr>
        <w:rPr>
          <w:rFonts w:ascii="Arial" w:eastAsia="Arial" w:hAnsi="Arial" w:cs="Arial"/>
          <w:sz w:val="24"/>
          <w:szCs w:val="24"/>
        </w:rPr>
      </w:pPr>
    </w:p>
    <w:p w14:paraId="5D6C509F" w14:textId="77777777" w:rsidR="007F360F" w:rsidRPr="0099678D" w:rsidRDefault="004F52C7" w:rsidP="0099678D">
      <w:pPr>
        <w:spacing w:line="276" w:lineRule="auto"/>
        <w:rPr>
          <w:rFonts w:ascii="Arial" w:eastAsia="Arial" w:hAnsi="Arial" w:cs="Arial"/>
          <w:sz w:val="24"/>
          <w:szCs w:val="24"/>
        </w:rPr>
      </w:pPr>
      <w:r w:rsidRPr="0099678D">
        <w:rPr>
          <w:rFonts w:ascii="Arial" w:eastAsia="Arial" w:hAnsi="Arial" w:cs="Arial"/>
          <w:sz w:val="24"/>
          <w:szCs w:val="24"/>
        </w:rPr>
        <w:t>Variable B. Pregunta sobre transversalidad (con qué alcance):</w:t>
      </w:r>
    </w:p>
    <w:p w14:paraId="1F5DDD99" w14:textId="77777777" w:rsidR="007F360F" w:rsidRPr="0099678D" w:rsidRDefault="007F360F" w:rsidP="0099678D">
      <w:pPr>
        <w:spacing w:line="276" w:lineRule="auto"/>
        <w:rPr>
          <w:rFonts w:ascii="Arial" w:eastAsia="Arial" w:hAnsi="Arial" w:cs="Arial"/>
          <w:sz w:val="24"/>
          <w:szCs w:val="24"/>
        </w:rPr>
      </w:pPr>
    </w:p>
    <w:p w14:paraId="6F0AF764" w14:textId="77777777" w:rsidR="007F360F" w:rsidRPr="0099678D" w:rsidRDefault="004F52C7" w:rsidP="0099678D">
      <w:pPr>
        <w:spacing w:line="276" w:lineRule="auto"/>
        <w:rPr>
          <w:rFonts w:ascii="Arial" w:eastAsia="Arial" w:hAnsi="Arial" w:cs="Arial"/>
          <w:b/>
          <w:bCs/>
          <w:sz w:val="24"/>
          <w:szCs w:val="24"/>
        </w:rPr>
      </w:pPr>
      <w:r w:rsidRPr="0099678D">
        <w:rPr>
          <w:rFonts w:ascii="Arial" w:eastAsia="Arial" w:hAnsi="Arial" w:cs="Arial"/>
          <w:b/>
          <w:bCs/>
          <w:sz w:val="24"/>
          <w:szCs w:val="24"/>
        </w:rPr>
        <w:t>¿Cuántas instancias académicas y administrativas se consideró para este proceso de armonización?</w:t>
      </w:r>
    </w:p>
    <w:p w14:paraId="12C1BC1B" w14:textId="77777777" w:rsidR="007F360F" w:rsidRPr="0099678D" w:rsidRDefault="007F360F" w:rsidP="0099678D">
      <w:pPr>
        <w:spacing w:line="276" w:lineRule="auto"/>
        <w:rPr>
          <w:rFonts w:ascii="Arial" w:eastAsia="Arial" w:hAnsi="Arial" w:cs="Arial"/>
          <w:sz w:val="24"/>
          <w:szCs w:val="24"/>
        </w:rPr>
      </w:pPr>
    </w:p>
    <w:p w14:paraId="2D5A0631" w14:textId="77777777" w:rsidR="007F360F" w:rsidRPr="0099678D" w:rsidRDefault="00A1373D" w:rsidP="0099678D">
      <w:pPr>
        <w:spacing w:line="276" w:lineRule="auto"/>
        <w:rPr>
          <w:rFonts w:ascii="Arial" w:eastAsia="Arial" w:hAnsi="Arial" w:cs="Arial"/>
          <w:sz w:val="24"/>
          <w:szCs w:val="24"/>
        </w:rPr>
      </w:pPr>
      <w:sdt>
        <w:sdtPr>
          <w:rPr>
            <w:rFonts w:ascii="Arial" w:hAnsi="Arial" w:cs="Arial"/>
            <w:sz w:val="24"/>
            <w:szCs w:val="24"/>
          </w:rPr>
          <w:alias w:val="No."/>
          <w:id w:val="-451526641"/>
          <w:dropDownList>
            <w:listItem w:displayText="0" w:value="0"/>
            <w:listItem w:displayText="1" w:value="1"/>
            <w:listItem w:displayText="2" w:value="2"/>
            <w:listItem w:displayText="3" w:value="3"/>
            <w:listItem w:displayText="4" w:value="4"/>
          </w:dropDownList>
        </w:sdtPr>
        <w:sdtEndPr/>
        <w:sdtContent>
          <w:r w:rsidR="004F52C7" w:rsidRPr="0099678D">
            <w:rPr>
              <w:rFonts w:ascii="Arial" w:eastAsia="Arial" w:hAnsi="Arial" w:cs="Arial"/>
              <w:sz w:val="24"/>
              <w:szCs w:val="24"/>
            </w:rPr>
            <w:t>1</w:t>
          </w:r>
        </w:sdtContent>
      </w:sdt>
      <w:r w:rsidR="004F52C7" w:rsidRPr="0099678D">
        <w:rPr>
          <w:rFonts w:ascii="Arial" w:eastAsia="Arial" w:hAnsi="Arial" w:cs="Arial"/>
          <w:sz w:val="24"/>
          <w:szCs w:val="24"/>
        </w:rPr>
        <w:t xml:space="preserve"> instancias académicas</w:t>
      </w:r>
    </w:p>
    <w:p w14:paraId="71AC49FC" w14:textId="77777777" w:rsidR="007F360F" w:rsidRPr="0099678D" w:rsidRDefault="00A1373D" w:rsidP="0099678D">
      <w:pPr>
        <w:spacing w:line="276" w:lineRule="auto"/>
        <w:rPr>
          <w:rFonts w:ascii="Arial" w:eastAsia="Arial" w:hAnsi="Arial" w:cs="Arial"/>
          <w:sz w:val="24"/>
          <w:szCs w:val="24"/>
        </w:rPr>
      </w:pPr>
      <w:sdt>
        <w:sdtPr>
          <w:rPr>
            <w:rFonts w:ascii="Arial" w:hAnsi="Arial" w:cs="Arial"/>
            <w:sz w:val="24"/>
            <w:szCs w:val="24"/>
          </w:rPr>
          <w:alias w:val="No."/>
          <w:id w:val="-1070712614"/>
          <w:dropDownList>
            <w:listItem w:displayText="0" w:value="0"/>
            <w:listItem w:displayText="1" w:value="1"/>
            <w:listItem w:displayText="2" w:value="2"/>
            <w:listItem w:displayText="3" w:value="3"/>
            <w:listItem w:displayText="4" w:value="4"/>
          </w:dropDownList>
        </w:sdtPr>
        <w:sdtEndPr/>
        <w:sdtContent>
          <w:r w:rsidR="004F52C7" w:rsidRPr="0099678D">
            <w:rPr>
              <w:rFonts w:ascii="Arial" w:eastAsia="Arial" w:hAnsi="Arial" w:cs="Arial"/>
              <w:sz w:val="24"/>
              <w:szCs w:val="24"/>
            </w:rPr>
            <w:t>1</w:t>
          </w:r>
        </w:sdtContent>
      </w:sdt>
      <w:r w:rsidR="004F52C7" w:rsidRPr="0099678D">
        <w:rPr>
          <w:rFonts w:ascii="Arial" w:eastAsia="Arial" w:hAnsi="Arial" w:cs="Arial"/>
          <w:sz w:val="24"/>
          <w:szCs w:val="24"/>
        </w:rPr>
        <w:t xml:space="preserve"> instancias administrativas</w:t>
      </w:r>
    </w:p>
    <w:p w14:paraId="799F2D9F" w14:textId="77777777" w:rsidR="007F360F" w:rsidRPr="0099678D" w:rsidRDefault="007F360F">
      <w:pPr>
        <w:rPr>
          <w:rFonts w:ascii="Arial" w:eastAsia="Arial" w:hAnsi="Arial" w:cs="Arial"/>
          <w:sz w:val="24"/>
          <w:szCs w:val="24"/>
        </w:rPr>
      </w:pPr>
    </w:p>
    <w:p w14:paraId="6AA62E4F" w14:textId="77777777" w:rsidR="007F360F" w:rsidRDefault="004F52C7">
      <w:pPr>
        <w:pStyle w:val="Heading5"/>
        <w:jc w:val="both"/>
        <w:rPr>
          <w:rFonts w:ascii="Arial" w:eastAsia="Arial" w:hAnsi="Arial" w:cs="Arial"/>
          <w:b w:val="0"/>
          <w:sz w:val="24"/>
          <w:szCs w:val="24"/>
          <w:u w:val="single"/>
        </w:rPr>
      </w:pPr>
      <w:bookmarkStart w:id="41" w:name="_heading=h.26gnu3rge391" w:colFirst="0" w:colLast="0"/>
      <w:bookmarkEnd w:id="41"/>
      <w:r>
        <w:br w:type="page"/>
      </w:r>
    </w:p>
    <w:p w14:paraId="044B8F27" w14:textId="77777777" w:rsidR="007F360F" w:rsidRPr="00D93B5F" w:rsidRDefault="004F52C7" w:rsidP="00BD2A51">
      <w:pPr>
        <w:pStyle w:val="Heading5"/>
        <w:rPr>
          <w:rFonts w:ascii="Arial" w:hAnsi="Arial" w:cs="Arial"/>
          <w:b w:val="0"/>
          <w:bCs/>
          <w:sz w:val="24"/>
          <w:szCs w:val="24"/>
        </w:rPr>
      </w:pPr>
      <w:bookmarkStart w:id="42" w:name="_Toc230784110"/>
      <w:r w:rsidRPr="00D93B5F">
        <w:rPr>
          <w:rFonts w:ascii="Arial" w:hAnsi="Arial" w:cs="Arial"/>
          <w:b w:val="0"/>
          <w:bCs/>
          <w:sz w:val="24"/>
          <w:szCs w:val="24"/>
        </w:rPr>
        <w:t>Observable 1.2 Norma principal de carácter general que integra la igualdad de género</w:t>
      </w:r>
      <w:bookmarkEnd w:id="42"/>
      <w:r w:rsidRPr="00D93B5F">
        <w:rPr>
          <w:rFonts w:ascii="Arial" w:hAnsi="Arial" w:cs="Arial"/>
          <w:b w:val="0"/>
          <w:bCs/>
          <w:sz w:val="24"/>
          <w:szCs w:val="24"/>
        </w:rPr>
        <w:t xml:space="preserve"> </w:t>
      </w:r>
    </w:p>
    <w:p w14:paraId="61BF87B5" w14:textId="77777777" w:rsidR="007F360F" w:rsidRDefault="007F360F">
      <w:pPr>
        <w:widowControl/>
        <w:jc w:val="both"/>
        <w:rPr>
          <w:rFonts w:ascii="Arial" w:eastAsia="Arial" w:hAnsi="Arial" w:cs="Arial"/>
          <w:sz w:val="24"/>
          <w:szCs w:val="24"/>
        </w:rPr>
      </w:pPr>
    </w:p>
    <w:p w14:paraId="0BC621F8"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Pregunta inicial:</w:t>
      </w:r>
    </w:p>
    <w:p w14:paraId="4B11DA32" w14:textId="77777777" w:rsidR="007F360F" w:rsidRDefault="007F360F" w:rsidP="0099678D">
      <w:pPr>
        <w:widowControl/>
        <w:spacing w:line="276" w:lineRule="auto"/>
        <w:jc w:val="both"/>
        <w:rPr>
          <w:rFonts w:ascii="Arial" w:eastAsia="Arial" w:hAnsi="Arial" w:cs="Arial"/>
          <w:sz w:val="24"/>
          <w:szCs w:val="24"/>
        </w:rPr>
      </w:pPr>
    </w:p>
    <w:p w14:paraId="06EC855D" w14:textId="12000C3B" w:rsidR="007F360F" w:rsidRPr="0099678D" w:rsidRDefault="004F52C7" w:rsidP="0099678D">
      <w:pPr>
        <w:widowControl/>
        <w:spacing w:line="276" w:lineRule="auto"/>
        <w:jc w:val="both"/>
        <w:rPr>
          <w:rFonts w:ascii="Arial" w:eastAsia="Arial" w:hAnsi="Arial" w:cs="Arial"/>
          <w:b/>
          <w:bCs/>
          <w:sz w:val="24"/>
          <w:szCs w:val="24"/>
        </w:rPr>
      </w:pPr>
      <w:r w:rsidRPr="0099678D">
        <w:rPr>
          <w:rFonts w:ascii="Arial" w:eastAsia="Arial" w:hAnsi="Arial" w:cs="Arial"/>
          <w:b/>
          <w:bCs/>
          <w:sz w:val="24"/>
          <w:szCs w:val="24"/>
        </w:rPr>
        <w:t xml:space="preserve">2. El máximo documento jurídico interno de carácter general de la IES vigente en el año, ¿reconoce o integra </w:t>
      </w:r>
      <w:r w:rsidR="0099678D" w:rsidRPr="0099678D">
        <w:rPr>
          <w:rFonts w:ascii="Arial" w:eastAsia="Arial" w:hAnsi="Arial" w:cs="Arial"/>
          <w:b/>
          <w:bCs/>
          <w:sz w:val="24"/>
          <w:szCs w:val="24"/>
        </w:rPr>
        <w:t>explícitamente</w:t>
      </w:r>
      <w:r w:rsidRPr="0099678D">
        <w:rPr>
          <w:rFonts w:ascii="Arial" w:eastAsia="Arial" w:hAnsi="Arial" w:cs="Arial"/>
          <w:b/>
          <w:bCs/>
          <w:sz w:val="24"/>
          <w:szCs w:val="24"/>
        </w:rPr>
        <w:t xml:space="preserve"> a la “igualdad de </w:t>
      </w:r>
      <w:r w:rsidR="0099678D" w:rsidRPr="0099678D">
        <w:rPr>
          <w:rFonts w:ascii="Arial" w:eastAsia="Arial" w:hAnsi="Arial" w:cs="Arial"/>
          <w:b/>
          <w:bCs/>
          <w:sz w:val="24"/>
          <w:szCs w:val="24"/>
        </w:rPr>
        <w:t>género</w:t>
      </w:r>
      <w:r w:rsidRPr="0099678D">
        <w:rPr>
          <w:rFonts w:ascii="Arial" w:eastAsia="Arial" w:hAnsi="Arial" w:cs="Arial"/>
          <w:b/>
          <w:bCs/>
          <w:sz w:val="24"/>
          <w:szCs w:val="24"/>
        </w:rPr>
        <w:t>” en su contenido?</w:t>
      </w:r>
    </w:p>
    <w:p w14:paraId="3AC4E20E" w14:textId="77777777" w:rsidR="007F360F" w:rsidRDefault="004F52C7" w:rsidP="0099678D">
      <w:pPr>
        <w:widowControl/>
        <w:spacing w:line="276" w:lineRule="auto"/>
        <w:jc w:val="both"/>
        <w:rPr>
          <w:rFonts w:ascii="Arial" w:eastAsia="Arial" w:hAnsi="Arial" w:cs="Arial"/>
          <w:i/>
          <w:iCs/>
          <w:sz w:val="24"/>
          <w:szCs w:val="24"/>
        </w:rPr>
      </w:pPr>
      <w:r>
        <w:rPr>
          <w:rFonts w:ascii="Arial" w:eastAsia="Arial" w:hAnsi="Arial" w:cs="Arial"/>
          <w:i/>
          <w:iCs/>
          <w:sz w:val="24"/>
          <w:szCs w:val="24"/>
        </w:rPr>
        <w:t>Nota: No son aplicables los documentos de planeación, mismos que se reportan en otro apartado.</w:t>
      </w:r>
    </w:p>
    <w:p w14:paraId="60B3DA13" w14:textId="77777777" w:rsidR="0099678D" w:rsidRDefault="0099678D" w:rsidP="0099678D">
      <w:pPr>
        <w:widowControl/>
        <w:spacing w:line="276" w:lineRule="auto"/>
        <w:jc w:val="both"/>
        <w:rPr>
          <w:rFonts w:ascii="Arial" w:eastAsia="Arial" w:hAnsi="Arial" w:cs="Arial"/>
          <w:sz w:val="24"/>
          <w:szCs w:val="24"/>
        </w:rPr>
      </w:pPr>
    </w:p>
    <w:p w14:paraId="2E20FF70" w14:textId="77777777" w:rsidR="007F360F" w:rsidRDefault="004F52C7" w:rsidP="0099678D">
      <w:pPr>
        <w:widowControl/>
        <w:numPr>
          <w:ilvl w:val="0"/>
          <w:numId w:val="3"/>
        </w:numPr>
        <w:spacing w:line="276" w:lineRule="auto"/>
        <w:ind w:left="720"/>
        <w:jc w:val="both"/>
        <w:rPr>
          <w:rFonts w:ascii="Arial" w:eastAsia="Arial" w:hAnsi="Arial" w:cs="Arial"/>
          <w:sz w:val="24"/>
          <w:szCs w:val="24"/>
        </w:rPr>
      </w:pPr>
      <w:r>
        <w:rPr>
          <w:rFonts w:ascii="Arial" w:eastAsia="Arial" w:hAnsi="Arial" w:cs="Arial"/>
          <w:sz w:val="24"/>
          <w:szCs w:val="24"/>
        </w:rPr>
        <w:t>No (pasar a la pregunta del siguiente observable)</w:t>
      </w:r>
    </w:p>
    <w:p w14:paraId="42F4490C" w14:textId="77777777" w:rsidR="007F360F" w:rsidRDefault="004F52C7" w:rsidP="0099678D">
      <w:pPr>
        <w:widowControl/>
        <w:numPr>
          <w:ilvl w:val="0"/>
          <w:numId w:val="3"/>
        </w:numPr>
        <w:spacing w:line="276" w:lineRule="auto"/>
        <w:ind w:left="720"/>
        <w:jc w:val="both"/>
        <w:rPr>
          <w:rFonts w:ascii="Arial" w:eastAsia="Arial" w:hAnsi="Arial" w:cs="Arial"/>
          <w:sz w:val="24"/>
          <w:szCs w:val="24"/>
        </w:rPr>
      </w:pPr>
      <w:r>
        <w:rPr>
          <w:rFonts w:ascii="Arial" w:eastAsia="Arial" w:hAnsi="Arial" w:cs="Arial"/>
          <w:sz w:val="24"/>
          <w:szCs w:val="24"/>
        </w:rPr>
        <w:t xml:space="preserve">Sí (responder las preguntas específicas:) </w:t>
      </w:r>
    </w:p>
    <w:p w14:paraId="30A337A3" w14:textId="77777777" w:rsidR="007F360F" w:rsidRDefault="007F360F" w:rsidP="0099678D">
      <w:pPr>
        <w:widowControl/>
        <w:spacing w:line="276" w:lineRule="auto"/>
        <w:ind w:left="720"/>
        <w:jc w:val="both"/>
        <w:rPr>
          <w:rFonts w:ascii="Arial" w:eastAsia="Arial" w:hAnsi="Arial" w:cs="Arial"/>
          <w:i/>
          <w:iCs/>
          <w:sz w:val="24"/>
          <w:szCs w:val="24"/>
        </w:rPr>
      </w:pPr>
    </w:p>
    <w:p w14:paraId="009A3FBC"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388BC8C5" w14:textId="77777777" w:rsidR="007F360F" w:rsidRDefault="007F360F" w:rsidP="0099678D">
      <w:pPr>
        <w:spacing w:line="276" w:lineRule="auto"/>
        <w:rPr>
          <w:rFonts w:ascii="Arial" w:eastAsia="Arial" w:hAnsi="Arial" w:cs="Arial"/>
          <w:b/>
          <w:bCs/>
          <w:sz w:val="24"/>
          <w:szCs w:val="24"/>
        </w:rPr>
      </w:pPr>
    </w:p>
    <w:p w14:paraId="65A1ED41" w14:textId="673F265B" w:rsidR="007F360F" w:rsidRDefault="004F52C7" w:rsidP="0099678D">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¿En qué términos se reconoce o integra a la “igualdad de </w:t>
      </w:r>
      <w:r w:rsidR="0099678D">
        <w:rPr>
          <w:rFonts w:ascii="Arial" w:eastAsia="Arial" w:hAnsi="Arial" w:cs="Arial"/>
          <w:b/>
          <w:bCs/>
          <w:sz w:val="24"/>
          <w:szCs w:val="24"/>
        </w:rPr>
        <w:t>género</w:t>
      </w:r>
      <w:r>
        <w:rPr>
          <w:rFonts w:ascii="Arial" w:eastAsia="Arial" w:hAnsi="Arial" w:cs="Arial"/>
          <w:b/>
          <w:bCs/>
          <w:sz w:val="24"/>
          <w:szCs w:val="24"/>
        </w:rPr>
        <w:t>” en dicho documento?</w:t>
      </w:r>
    </w:p>
    <w:p w14:paraId="1017CB0E" w14:textId="77777777" w:rsidR="007F360F" w:rsidRDefault="007F360F" w:rsidP="0099678D">
      <w:pPr>
        <w:widowControl/>
        <w:spacing w:line="276" w:lineRule="auto"/>
        <w:jc w:val="both"/>
        <w:rPr>
          <w:rFonts w:ascii="Arial" w:eastAsia="Arial" w:hAnsi="Arial" w:cs="Arial"/>
          <w:b/>
          <w:bCs/>
          <w:sz w:val="24"/>
          <w:szCs w:val="24"/>
        </w:rPr>
      </w:pPr>
    </w:p>
    <w:p w14:paraId="7BD595E6"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Marque todas las características o elementos que resulten aplicables a este instrumento:</w:t>
      </w:r>
    </w:p>
    <w:p w14:paraId="4BE49323" w14:textId="77777777" w:rsidR="007F360F" w:rsidRDefault="007F360F" w:rsidP="0099678D">
      <w:pPr>
        <w:widowControl/>
        <w:spacing w:line="276" w:lineRule="auto"/>
        <w:jc w:val="both"/>
        <w:rPr>
          <w:rFonts w:ascii="Arial" w:eastAsia="Arial" w:hAnsi="Arial" w:cs="Arial"/>
          <w:i/>
          <w:iCs/>
          <w:sz w:val="24"/>
          <w:szCs w:val="24"/>
        </w:rPr>
      </w:pPr>
    </w:p>
    <w:tbl>
      <w:tblPr>
        <w:tblStyle w:val="a6"/>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186482E"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ED85DA"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Reconoce o integra explícitamente el término de “igualdad de género”, o bien, uno o más términos que remiten a una acepción más amplia o integral, entre otros: la igualdad sustantiva, la igualdad entre mujeres y hombres o la igualdad entre los géneros.</w:t>
            </w:r>
          </w:p>
        </w:tc>
        <w:tc>
          <w:tcPr>
            <w:tcW w:w="1427" w:type="dxa"/>
            <w:tcMar>
              <w:top w:w="100" w:type="dxa"/>
              <w:left w:w="100" w:type="dxa"/>
              <w:bottom w:w="100" w:type="dxa"/>
              <w:right w:w="100" w:type="dxa"/>
            </w:tcMar>
          </w:tcPr>
          <w:p w14:paraId="2534B165" w14:textId="77777777" w:rsidR="007F360F" w:rsidRDefault="00A1373D" w:rsidP="0099678D">
            <w:pPr>
              <w:pBdr>
                <w:top w:val="nil"/>
                <w:left w:val="nil"/>
                <w:bottom w:val="nil"/>
                <w:right w:val="nil"/>
                <w:between w:val="nil"/>
              </w:pBdr>
              <w:spacing w:line="276" w:lineRule="auto"/>
              <w:rPr>
                <w:rFonts w:ascii="Arial" w:eastAsia="Arial" w:hAnsi="Arial" w:cs="Arial"/>
                <w:sz w:val="24"/>
                <w:szCs w:val="24"/>
              </w:rPr>
            </w:pPr>
            <w:sdt>
              <w:sdtPr>
                <w:alias w:val="Nivel de avance"/>
                <w:id w:val="21168700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6F9479C"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8BFA68"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Atiende la observación del Comité para la eliminación de todas las formas de discriminación contra las mujeres (Comité CEDAW) al Estado mexicano, referente a no tratar de forma indistinta los términos igualdad y equidad de género, y remitirse en todo momento a aquel de “igualdad de género”.</w:t>
            </w:r>
          </w:p>
        </w:tc>
        <w:tc>
          <w:tcPr>
            <w:tcW w:w="1427" w:type="dxa"/>
            <w:tcMar>
              <w:top w:w="100" w:type="dxa"/>
              <w:left w:w="100" w:type="dxa"/>
              <w:bottom w:w="100" w:type="dxa"/>
              <w:right w:w="100" w:type="dxa"/>
            </w:tcMar>
          </w:tcPr>
          <w:p w14:paraId="60123E9F" w14:textId="77777777" w:rsidR="007F360F" w:rsidRDefault="00A1373D" w:rsidP="0099678D">
            <w:pPr>
              <w:spacing w:line="276" w:lineRule="auto"/>
              <w:rPr>
                <w:rFonts w:ascii="Arial" w:eastAsia="Arial" w:hAnsi="Arial" w:cs="Arial"/>
                <w:sz w:val="24"/>
                <w:szCs w:val="24"/>
              </w:rPr>
            </w:pPr>
            <w:sdt>
              <w:sdtPr>
                <w:alias w:val="Nivel de avance"/>
                <w:id w:val="-150889224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9E133BF"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CEA17" w14:textId="77777777" w:rsidR="007F360F" w:rsidRDefault="004F52C7" w:rsidP="0099678D">
            <w:pPr>
              <w:widowControl/>
              <w:spacing w:line="276" w:lineRule="auto"/>
              <w:jc w:val="both"/>
              <w:rPr>
                <w:rFonts w:ascii="Arial" w:eastAsia="Arial" w:hAnsi="Arial" w:cs="Arial"/>
                <w:sz w:val="24"/>
                <w:szCs w:val="24"/>
              </w:rPr>
            </w:pPr>
            <w:r>
              <w:rPr>
                <w:rFonts w:ascii="Arial" w:eastAsia="Arial" w:hAnsi="Arial" w:cs="Arial"/>
                <w:sz w:val="24"/>
                <w:szCs w:val="24"/>
              </w:rPr>
              <w:t>Además del o de los términos relativos a la igualdad de género, hace referencia y explica otros conceptos que se articulan con la igualdad de género en diferentes ámbitos y dimensiones de la materia, como son: la no discriminación, inclusión, los cuidados corresponsables y una vida libre de violencia, entre otros.</w:t>
            </w:r>
          </w:p>
        </w:tc>
        <w:tc>
          <w:tcPr>
            <w:tcW w:w="1427" w:type="dxa"/>
            <w:tcMar>
              <w:top w:w="100" w:type="dxa"/>
              <w:left w:w="100" w:type="dxa"/>
              <w:bottom w:w="100" w:type="dxa"/>
              <w:right w:w="100" w:type="dxa"/>
            </w:tcMar>
          </w:tcPr>
          <w:p w14:paraId="7FED3397" w14:textId="77777777" w:rsidR="007F360F" w:rsidRDefault="00A1373D" w:rsidP="0099678D">
            <w:pPr>
              <w:spacing w:line="276" w:lineRule="auto"/>
              <w:rPr>
                <w:rFonts w:ascii="Arial" w:eastAsia="Arial" w:hAnsi="Arial" w:cs="Arial"/>
                <w:i/>
                <w:iCs/>
                <w:sz w:val="24"/>
                <w:szCs w:val="24"/>
              </w:rPr>
            </w:pPr>
            <w:sdt>
              <w:sdtPr>
                <w:alias w:val="Nivel de avance"/>
                <w:id w:val="-191406816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803056A"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8B0505"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Explicita o desagrega cuál es el alcance o ámbito de aplicación de la igualdad de género dentro de la IES.</w:t>
            </w:r>
          </w:p>
        </w:tc>
        <w:tc>
          <w:tcPr>
            <w:tcW w:w="1427" w:type="dxa"/>
            <w:tcMar>
              <w:top w:w="100" w:type="dxa"/>
              <w:left w:w="100" w:type="dxa"/>
              <w:bottom w:w="100" w:type="dxa"/>
              <w:right w:w="100" w:type="dxa"/>
            </w:tcMar>
          </w:tcPr>
          <w:p w14:paraId="734C7A76" w14:textId="77777777" w:rsidR="007F360F" w:rsidRDefault="00A1373D" w:rsidP="0099678D">
            <w:pPr>
              <w:spacing w:line="276" w:lineRule="auto"/>
              <w:rPr>
                <w:rFonts w:ascii="Arial" w:eastAsia="Arial" w:hAnsi="Arial" w:cs="Arial"/>
                <w:i/>
                <w:iCs/>
                <w:sz w:val="24"/>
                <w:szCs w:val="24"/>
              </w:rPr>
            </w:pPr>
            <w:sdt>
              <w:sdtPr>
                <w:alias w:val="Nivel de avance"/>
                <w:id w:val="54459136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E78E69A"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F399CA"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Es de observancia obligatoria a las instancias y población que forman parte de la IES.</w:t>
            </w:r>
          </w:p>
        </w:tc>
        <w:tc>
          <w:tcPr>
            <w:tcW w:w="1427" w:type="dxa"/>
            <w:tcMar>
              <w:top w:w="100" w:type="dxa"/>
              <w:left w:w="100" w:type="dxa"/>
              <w:bottom w:w="100" w:type="dxa"/>
              <w:right w:w="100" w:type="dxa"/>
            </w:tcMar>
          </w:tcPr>
          <w:p w14:paraId="4A5F8B89" w14:textId="77777777" w:rsidR="007F360F" w:rsidRDefault="00A1373D" w:rsidP="0099678D">
            <w:pPr>
              <w:spacing w:line="276" w:lineRule="auto"/>
              <w:rPr>
                <w:rFonts w:ascii="Arial" w:eastAsia="Arial" w:hAnsi="Arial" w:cs="Arial"/>
                <w:i/>
                <w:iCs/>
                <w:sz w:val="24"/>
                <w:szCs w:val="24"/>
              </w:rPr>
            </w:pPr>
            <w:sdt>
              <w:sdtPr>
                <w:alias w:val="Nivel de avance"/>
                <w:id w:val="-21334822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6708EDE"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38800" w14:textId="77777777" w:rsidR="007F360F" w:rsidRDefault="004F52C7" w:rsidP="0099678D">
            <w:pPr>
              <w:spacing w:line="276" w:lineRule="auto"/>
              <w:jc w:val="both"/>
              <w:rPr>
                <w:rFonts w:ascii="Arial" w:eastAsia="Arial" w:hAnsi="Arial" w:cs="Arial"/>
                <w:sz w:val="24"/>
                <w:szCs w:val="24"/>
              </w:rPr>
            </w:pPr>
            <w:r>
              <w:rPr>
                <w:rFonts w:ascii="Arial" w:eastAsia="Arial" w:hAnsi="Arial" w:cs="Arial"/>
                <w:sz w:val="24"/>
                <w:szCs w:val="24"/>
              </w:rPr>
              <w:t>Se encuentra vigente sin una temporalidad o fecha de término de vigencia, y es resultado de un proceso interno de formalización, de acuerdo con las normas y procedimientos previstos por la propia IES.</w:t>
            </w:r>
          </w:p>
        </w:tc>
        <w:tc>
          <w:tcPr>
            <w:tcW w:w="1427" w:type="dxa"/>
            <w:tcMar>
              <w:top w:w="100" w:type="dxa"/>
              <w:left w:w="100" w:type="dxa"/>
              <w:bottom w:w="100" w:type="dxa"/>
              <w:right w:w="100" w:type="dxa"/>
            </w:tcMar>
          </w:tcPr>
          <w:p w14:paraId="46F52A9C" w14:textId="77777777" w:rsidR="007F360F" w:rsidRDefault="00A1373D" w:rsidP="0099678D">
            <w:pPr>
              <w:spacing w:line="276" w:lineRule="auto"/>
              <w:rPr>
                <w:rFonts w:ascii="Arial" w:eastAsia="Arial" w:hAnsi="Arial" w:cs="Arial"/>
                <w:i/>
                <w:iCs/>
                <w:sz w:val="24"/>
                <w:szCs w:val="24"/>
              </w:rPr>
            </w:pPr>
            <w:sdt>
              <w:sdtPr>
                <w:alias w:val="Nivel de avance"/>
                <w:id w:val="73248075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6725BF93" w14:textId="77777777" w:rsidR="007F360F" w:rsidRDefault="007F360F">
      <w:pPr>
        <w:widowControl/>
        <w:jc w:val="both"/>
        <w:rPr>
          <w:rFonts w:ascii="Arial" w:eastAsia="Arial" w:hAnsi="Arial" w:cs="Arial"/>
          <w:i/>
          <w:iCs/>
          <w:color w:val="4A86E8"/>
          <w:sz w:val="24"/>
          <w:szCs w:val="24"/>
        </w:rPr>
      </w:pPr>
    </w:p>
    <w:p w14:paraId="2E335DF1" w14:textId="77777777" w:rsidR="007F360F" w:rsidRDefault="004F52C7" w:rsidP="0099678D">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03A7C3D7" w14:textId="77777777" w:rsidR="007F360F" w:rsidRDefault="007F360F" w:rsidP="0099678D">
      <w:pPr>
        <w:spacing w:line="276" w:lineRule="auto"/>
        <w:rPr>
          <w:rFonts w:ascii="Arial" w:eastAsia="Arial" w:hAnsi="Arial" w:cs="Arial"/>
          <w:sz w:val="24"/>
          <w:szCs w:val="24"/>
        </w:rPr>
      </w:pPr>
    </w:p>
    <w:p w14:paraId="5610C80D" w14:textId="77777777" w:rsidR="007F360F" w:rsidRDefault="004F52C7" w:rsidP="0099678D">
      <w:pPr>
        <w:spacing w:line="276" w:lineRule="auto"/>
        <w:rPr>
          <w:rFonts w:ascii="Arial" w:eastAsia="Arial" w:hAnsi="Arial" w:cs="Arial"/>
          <w:b/>
          <w:bCs/>
          <w:sz w:val="24"/>
          <w:szCs w:val="24"/>
        </w:rPr>
      </w:pPr>
      <w:r>
        <w:rPr>
          <w:rFonts w:ascii="Arial" w:eastAsia="Arial" w:hAnsi="Arial" w:cs="Arial"/>
          <w:b/>
          <w:bCs/>
          <w:sz w:val="24"/>
          <w:szCs w:val="24"/>
        </w:rPr>
        <w:t>¿A qué poblaciones es aplicable el instrumento?</w:t>
      </w:r>
    </w:p>
    <w:p w14:paraId="5CD7765C" w14:textId="77777777" w:rsidR="007F360F" w:rsidRDefault="007F360F" w:rsidP="0099678D">
      <w:pPr>
        <w:spacing w:line="276" w:lineRule="auto"/>
        <w:jc w:val="both"/>
        <w:rPr>
          <w:rFonts w:ascii="Arial" w:eastAsia="Arial" w:hAnsi="Arial" w:cs="Arial"/>
          <w:sz w:val="24"/>
          <w:szCs w:val="24"/>
        </w:rPr>
      </w:pPr>
    </w:p>
    <w:p w14:paraId="50E486E1"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6A174F4F"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1B4A8748"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1534991F"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1DE2E413" w14:textId="77777777" w:rsidR="007F360F" w:rsidRDefault="004F52C7" w:rsidP="0099678D">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4546E04"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560D635F"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5AAA1E22"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4B52EA66"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46F7220C"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11E1FBC8"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584DDD5" w14:textId="77777777" w:rsidR="007F360F" w:rsidRDefault="004F52C7" w:rsidP="0099678D">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753EF45D" w14:textId="77777777" w:rsidR="007F360F" w:rsidRDefault="007F360F" w:rsidP="0099678D">
      <w:pPr>
        <w:spacing w:line="276" w:lineRule="auto"/>
        <w:jc w:val="both"/>
        <w:rPr>
          <w:rFonts w:ascii="Arial" w:eastAsia="Arial" w:hAnsi="Arial" w:cs="Arial"/>
          <w:sz w:val="24"/>
          <w:szCs w:val="24"/>
        </w:rPr>
      </w:pPr>
    </w:p>
    <w:p w14:paraId="0B3198A3" w14:textId="77777777" w:rsidR="007F360F" w:rsidRDefault="004F52C7" w:rsidP="0099678D">
      <w:pPr>
        <w:spacing w:line="276" w:lineRule="auto"/>
        <w:rPr>
          <w:rFonts w:ascii="Arial" w:eastAsia="Arial" w:hAnsi="Arial" w:cs="Arial"/>
          <w:b/>
          <w:bCs/>
          <w:sz w:val="24"/>
          <w:szCs w:val="24"/>
        </w:rPr>
      </w:pPr>
      <w:r>
        <w:rPr>
          <w:rFonts w:ascii="Arial" w:eastAsia="Arial" w:hAnsi="Arial" w:cs="Arial"/>
          <w:b/>
          <w:bCs/>
          <w:sz w:val="24"/>
          <w:szCs w:val="24"/>
        </w:rPr>
        <w:t>¿Cuántas instancias académicas y administrativas es aplicable el instrumento?</w:t>
      </w:r>
    </w:p>
    <w:p w14:paraId="08B95AA4" w14:textId="77777777" w:rsidR="007F360F" w:rsidRDefault="007F360F" w:rsidP="0099678D">
      <w:pPr>
        <w:spacing w:line="276" w:lineRule="auto"/>
        <w:rPr>
          <w:rFonts w:ascii="Arial" w:eastAsia="Arial" w:hAnsi="Arial" w:cs="Arial"/>
          <w:sz w:val="24"/>
          <w:szCs w:val="24"/>
        </w:rPr>
      </w:pPr>
    </w:p>
    <w:p w14:paraId="49D70C9C" w14:textId="77777777" w:rsidR="007F360F" w:rsidRDefault="00A1373D" w:rsidP="0099678D">
      <w:pPr>
        <w:spacing w:line="276" w:lineRule="auto"/>
        <w:rPr>
          <w:rFonts w:ascii="Arial" w:eastAsia="Arial" w:hAnsi="Arial" w:cs="Arial"/>
          <w:sz w:val="24"/>
          <w:szCs w:val="24"/>
        </w:rPr>
      </w:pPr>
      <w:sdt>
        <w:sdtPr>
          <w:alias w:val="No."/>
          <w:id w:val="-204225700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A0B9E01" w14:textId="77777777" w:rsidR="007F360F" w:rsidRDefault="00A1373D" w:rsidP="0099678D">
      <w:pPr>
        <w:spacing w:line="276" w:lineRule="auto"/>
        <w:rPr>
          <w:rFonts w:ascii="Arial" w:eastAsia="Arial" w:hAnsi="Arial" w:cs="Arial"/>
          <w:sz w:val="24"/>
          <w:szCs w:val="24"/>
        </w:rPr>
      </w:pPr>
      <w:sdt>
        <w:sdtPr>
          <w:alias w:val="No."/>
          <w:id w:val="-49438517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0AB96455" w14:textId="77777777" w:rsidR="007F360F" w:rsidRDefault="007F360F" w:rsidP="0099678D">
      <w:pPr>
        <w:spacing w:line="276" w:lineRule="auto"/>
        <w:rPr>
          <w:rFonts w:ascii="Arial" w:eastAsia="Arial" w:hAnsi="Arial" w:cs="Arial"/>
          <w:sz w:val="24"/>
          <w:szCs w:val="24"/>
        </w:rPr>
      </w:pPr>
    </w:p>
    <w:p w14:paraId="054ACDCD" w14:textId="77777777" w:rsidR="007F360F" w:rsidRDefault="007F360F">
      <w:pPr>
        <w:rPr>
          <w:rFonts w:ascii="Arial" w:eastAsia="Arial" w:hAnsi="Arial" w:cs="Arial"/>
          <w:i/>
          <w:iCs/>
          <w:color w:val="4A86E8"/>
          <w:sz w:val="24"/>
          <w:szCs w:val="24"/>
        </w:rPr>
      </w:pPr>
    </w:p>
    <w:p w14:paraId="21C5D870" w14:textId="77777777" w:rsidR="007F360F" w:rsidRDefault="004F52C7">
      <w:pPr>
        <w:jc w:val="both"/>
        <w:rPr>
          <w:rFonts w:ascii="Arial" w:eastAsia="Arial" w:hAnsi="Arial" w:cs="Arial"/>
          <w:sz w:val="24"/>
          <w:szCs w:val="24"/>
        </w:rPr>
      </w:pPr>
      <w:r>
        <w:br w:type="page"/>
      </w:r>
    </w:p>
    <w:p w14:paraId="3E0D058C" w14:textId="77777777" w:rsidR="007F360F" w:rsidRPr="00D93B5F" w:rsidRDefault="004F52C7" w:rsidP="00BD2A51">
      <w:pPr>
        <w:pStyle w:val="Heading5"/>
        <w:rPr>
          <w:rFonts w:ascii="Arial" w:hAnsi="Arial" w:cs="Arial"/>
          <w:b w:val="0"/>
          <w:bCs/>
          <w:sz w:val="24"/>
          <w:szCs w:val="24"/>
        </w:rPr>
      </w:pPr>
      <w:bookmarkStart w:id="43" w:name="_Toc230784111"/>
      <w:r w:rsidRPr="00D93B5F">
        <w:rPr>
          <w:rFonts w:ascii="Arial" w:hAnsi="Arial" w:cs="Arial"/>
          <w:b w:val="0"/>
          <w:bCs/>
          <w:sz w:val="24"/>
          <w:szCs w:val="24"/>
        </w:rPr>
        <w:t>Observable 1.3 Normas y disposiciones para la igualdad de género</w:t>
      </w:r>
      <w:bookmarkEnd w:id="43"/>
    </w:p>
    <w:p w14:paraId="149AA2EE" w14:textId="77777777" w:rsidR="007F360F" w:rsidRPr="004E457F" w:rsidRDefault="007F360F" w:rsidP="004E457F">
      <w:pPr>
        <w:spacing w:line="276" w:lineRule="auto"/>
        <w:jc w:val="both"/>
        <w:rPr>
          <w:rFonts w:ascii="Arial" w:eastAsia="Arial" w:hAnsi="Arial" w:cs="Arial"/>
          <w:sz w:val="24"/>
          <w:szCs w:val="24"/>
        </w:rPr>
      </w:pPr>
    </w:p>
    <w:p w14:paraId="0B693A7D" w14:textId="77777777" w:rsidR="007F360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Pregunta inicial:</w:t>
      </w:r>
    </w:p>
    <w:p w14:paraId="6A1E16FA" w14:textId="77777777" w:rsidR="004E457F" w:rsidRPr="004E457F" w:rsidRDefault="004E457F" w:rsidP="004E457F">
      <w:pPr>
        <w:widowControl/>
        <w:spacing w:line="276" w:lineRule="auto"/>
        <w:jc w:val="both"/>
        <w:rPr>
          <w:rFonts w:ascii="Arial" w:eastAsia="Arial" w:hAnsi="Arial" w:cs="Arial"/>
          <w:sz w:val="24"/>
          <w:szCs w:val="24"/>
        </w:rPr>
      </w:pPr>
    </w:p>
    <w:p w14:paraId="5EF57F76" w14:textId="77777777" w:rsidR="007F360F" w:rsidRDefault="004F52C7" w:rsidP="004E457F">
      <w:pPr>
        <w:widowControl/>
        <w:spacing w:line="276" w:lineRule="auto"/>
        <w:jc w:val="both"/>
        <w:rPr>
          <w:rFonts w:ascii="Arial" w:eastAsia="Arial" w:hAnsi="Arial" w:cs="Arial"/>
          <w:b/>
          <w:bCs/>
          <w:sz w:val="24"/>
          <w:szCs w:val="24"/>
        </w:rPr>
      </w:pPr>
      <w:r w:rsidRPr="004E457F">
        <w:rPr>
          <w:rFonts w:ascii="Arial" w:eastAsia="Arial" w:hAnsi="Arial" w:cs="Arial"/>
          <w:b/>
          <w:bCs/>
          <w:sz w:val="24"/>
          <w:szCs w:val="24"/>
        </w:rPr>
        <w:t>3. ¿La IES cuenta con normatividad interna focalizada o especializada específicamente en materia de igualdad de género?</w:t>
      </w:r>
    </w:p>
    <w:p w14:paraId="67191BCB" w14:textId="77777777" w:rsidR="004E457F" w:rsidRPr="004E457F" w:rsidRDefault="004E457F" w:rsidP="004E457F">
      <w:pPr>
        <w:widowControl/>
        <w:spacing w:line="276" w:lineRule="auto"/>
        <w:jc w:val="both"/>
        <w:rPr>
          <w:rFonts w:ascii="Arial" w:eastAsia="Arial" w:hAnsi="Arial" w:cs="Arial"/>
          <w:b/>
          <w:bCs/>
          <w:sz w:val="24"/>
          <w:szCs w:val="24"/>
        </w:rPr>
      </w:pPr>
    </w:p>
    <w:p w14:paraId="0B27B899" w14:textId="77777777" w:rsidR="007F360F" w:rsidRPr="004E457F" w:rsidRDefault="004F52C7" w:rsidP="004E457F">
      <w:pPr>
        <w:widowControl/>
        <w:numPr>
          <w:ilvl w:val="0"/>
          <w:numId w:val="17"/>
        </w:numPr>
        <w:spacing w:line="276" w:lineRule="auto"/>
        <w:jc w:val="both"/>
        <w:rPr>
          <w:rFonts w:ascii="Arial" w:eastAsia="Arial" w:hAnsi="Arial" w:cs="Arial"/>
          <w:sz w:val="24"/>
          <w:szCs w:val="24"/>
        </w:rPr>
      </w:pPr>
      <w:r w:rsidRPr="004E457F">
        <w:rPr>
          <w:rFonts w:ascii="Arial" w:eastAsia="Arial" w:hAnsi="Arial" w:cs="Arial"/>
          <w:sz w:val="24"/>
          <w:szCs w:val="24"/>
        </w:rPr>
        <w:t>No (pasar a la pregunta del siguiente observable)</w:t>
      </w:r>
    </w:p>
    <w:p w14:paraId="0DE17A2F" w14:textId="77777777" w:rsidR="007F360F" w:rsidRDefault="004F52C7" w:rsidP="004E457F">
      <w:pPr>
        <w:widowControl/>
        <w:numPr>
          <w:ilvl w:val="0"/>
          <w:numId w:val="17"/>
        </w:numPr>
        <w:spacing w:line="276" w:lineRule="auto"/>
        <w:jc w:val="both"/>
        <w:rPr>
          <w:rFonts w:ascii="Arial" w:eastAsia="Arial" w:hAnsi="Arial" w:cs="Arial"/>
          <w:sz w:val="24"/>
          <w:szCs w:val="24"/>
        </w:rPr>
      </w:pPr>
      <w:r>
        <w:rPr>
          <w:rFonts w:ascii="Arial" w:eastAsia="Arial" w:hAnsi="Arial" w:cs="Arial"/>
          <w:sz w:val="24"/>
          <w:szCs w:val="24"/>
        </w:rPr>
        <w:t xml:space="preserve">Sí (responder las preguntas específicas:) </w:t>
      </w:r>
    </w:p>
    <w:p w14:paraId="1E19242F" w14:textId="77777777" w:rsidR="007F360F" w:rsidRDefault="007F360F" w:rsidP="004E457F">
      <w:pPr>
        <w:widowControl/>
        <w:spacing w:line="276" w:lineRule="auto"/>
        <w:jc w:val="both"/>
        <w:rPr>
          <w:rFonts w:ascii="Arial" w:eastAsia="Arial" w:hAnsi="Arial" w:cs="Arial"/>
          <w:sz w:val="24"/>
          <w:szCs w:val="24"/>
        </w:rPr>
      </w:pPr>
    </w:p>
    <w:p w14:paraId="458DE103"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6EFE03EF" w14:textId="77777777" w:rsidR="007F360F" w:rsidRDefault="007F360F" w:rsidP="004E457F">
      <w:pPr>
        <w:spacing w:line="276" w:lineRule="auto"/>
        <w:jc w:val="both"/>
        <w:rPr>
          <w:rFonts w:ascii="Arial" w:eastAsia="Arial" w:hAnsi="Arial" w:cs="Arial"/>
          <w:sz w:val="24"/>
          <w:szCs w:val="24"/>
        </w:rPr>
      </w:pPr>
    </w:p>
    <w:p w14:paraId="21E9CB7B" w14:textId="77777777" w:rsidR="007F360F" w:rsidRDefault="004F52C7" w:rsidP="004E457F">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forman parte de su normatividad interna en materia de igualdad de género? </w:t>
      </w:r>
    </w:p>
    <w:p w14:paraId="212FF7A4" w14:textId="77777777" w:rsidR="007F360F" w:rsidRDefault="007F360F" w:rsidP="004E457F">
      <w:pPr>
        <w:widowControl/>
        <w:spacing w:line="276" w:lineRule="auto"/>
        <w:jc w:val="both"/>
        <w:rPr>
          <w:rFonts w:ascii="Arial" w:eastAsia="Arial" w:hAnsi="Arial" w:cs="Arial"/>
          <w:sz w:val="24"/>
          <w:szCs w:val="24"/>
        </w:rPr>
      </w:pPr>
    </w:p>
    <w:p w14:paraId="483C0CC5"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Marque todas las características o elementos que resulten aplicables:</w:t>
      </w:r>
    </w:p>
    <w:p w14:paraId="42C2B244" w14:textId="77777777" w:rsidR="007F360F" w:rsidRPr="004E457F" w:rsidRDefault="007F360F">
      <w:pPr>
        <w:widowControl/>
        <w:jc w:val="both"/>
        <w:rPr>
          <w:rFonts w:ascii="Arial" w:eastAsia="Arial" w:hAnsi="Arial" w:cs="Arial"/>
          <w:i/>
          <w:iCs/>
          <w:sz w:val="6"/>
          <w:szCs w:val="6"/>
        </w:rPr>
      </w:pPr>
    </w:p>
    <w:tbl>
      <w:tblPr>
        <w:tblStyle w:val="a7"/>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0ABDEBE6"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3DA63B"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Su diseño incluye un enfoque complejo e integral a partir de diversos ejes de trabajo que buscan incidir en la transformación de las diferentes desigualdades de género que existen en la IES, como son: paridad, no discriminación, inclusión, cuidados corresponsables y una vida libre de violencias.</w:t>
            </w:r>
          </w:p>
        </w:tc>
        <w:tc>
          <w:tcPr>
            <w:tcW w:w="1427" w:type="dxa"/>
            <w:tcMar>
              <w:top w:w="100" w:type="dxa"/>
              <w:left w:w="100" w:type="dxa"/>
              <w:bottom w:w="100" w:type="dxa"/>
              <w:right w:w="100" w:type="dxa"/>
            </w:tcMar>
          </w:tcPr>
          <w:p w14:paraId="521F02DE" w14:textId="77777777" w:rsidR="007F360F" w:rsidRDefault="00A1373D" w:rsidP="004E457F">
            <w:pPr>
              <w:spacing w:line="276" w:lineRule="auto"/>
              <w:rPr>
                <w:rFonts w:ascii="Arial" w:eastAsia="Arial" w:hAnsi="Arial" w:cs="Arial"/>
                <w:sz w:val="24"/>
                <w:szCs w:val="24"/>
              </w:rPr>
            </w:pPr>
            <w:sdt>
              <w:sdtPr>
                <w:alias w:val="Nivel de avance"/>
                <w:id w:val="7779639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E40428E"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0F8396"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Se trata de normas internas de la IES que tienen carácter jurídicamente vinculante y de observancia obligatoria</w:t>
            </w:r>
          </w:p>
        </w:tc>
        <w:tc>
          <w:tcPr>
            <w:tcW w:w="1427" w:type="dxa"/>
            <w:tcMar>
              <w:top w:w="100" w:type="dxa"/>
              <w:left w:w="100" w:type="dxa"/>
              <w:bottom w:w="100" w:type="dxa"/>
              <w:right w:w="100" w:type="dxa"/>
            </w:tcMar>
          </w:tcPr>
          <w:p w14:paraId="7537F1B2" w14:textId="77777777" w:rsidR="007F360F" w:rsidRDefault="00A1373D" w:rsidP="004E457F">
            <w:pPr>
              <w:spacing w:line="276" w:lineRule="auto"/>
              <w:rPr>
                <w:rFonts w:ascii="Arial" w:eastAsia="Arial" w:hAnsi="Arial" w:cs="Arial"/>
                <w:i/>
                <w:iCs/>
                <w:sz w:val="24"/>
                <w:szCs w:val="24"/>
              </w:rPr>
            </w:pPr>
            <w:sdt>
              <w:sdtPr>
                <w:alias w:val="Nivel de avance"/>
                <w:id w:val="55789077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17B6E3A"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63C66"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Son normas específicas en materia de igualdad de género en su integralidad, y son distintas a aquellas adoptadas en materia de violencia de género. En caso de abordar la materia de violencia de género, se focalizan en la prevención primaria y no reducen el alcance de la igualdad de género al abordaje de las violencias de género</w:t>
            </w:r>
          </w:p>
        </w:tc>
        <w:tc>
          <w:tcPr>
            <w:tcW w:w="1427" w:type="dxa"/>
            <w:tcMar>
              <w:top w:w="100" w:type="dxa"/>
              <w:left w:w="100" w:type="dxa"/>
              <w:bottom w:w="100" w:type="dxa"/>
              <w:right w:w="100" w:type="dxa"/>
            </w:tcMar>
          </w:tcPr>
          <w:p w14:paraId="5B87BD71" w14:textId="77777777" w:rsidR="007F360F" w:rsidRDefault="00A1373D" w:rsidP="004E457F">
            <w:pPr>
              <w:spacing w:line="276" w:lineRule="auto"/>
              <w:rPr>
                <w:rFonts w:ascii="Arial" w:eastAsia="Arial" w:hAnsi="Arial" w:cs="Arial"/>
                <w:i/>
                <w:iCs/>
                <w:sz w:val="24"/>
                <w:szCs w:val="24"/>
              </w:rPr>
            </w:pPr>
            <w:sdt>
              <w:sdtPr>
                <w:alias w:val="Nivel de avance"/>
                <w:id w:val="-213289307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A524329"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4046D6"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Explícita o desagrega cuál es el alcance o ámbito de aplicación de la igualdad de género dentro de la IES.</w:t>
            </w:r>
          </w:p>
        </w:tc>
        <w:tc>
          <w:tcPr>
            <w:tcW w:w="1427" w:type="dxa"/>
            <w:tcMar>
              <w:top w:w="100" w:type="dxa"/>
              <w:left w:w="100" w:type="dxa"/>
              <w:bottom w:w="100" w:type="dxa"/>
              <w:right w:w="100" w:type="dxa"/>
            </w:tcMar>
          </w:tcPr>
          <w:p w14:paraId="77EA808B" w14:textId="77777777" w:rsidR="007F360F" w:rsidRDefault="00A1373D" w:rsidP="004E457F">
            <w:pPr>
              <w:spacing w:line="276" w:lineRule="auto"/>
              <w:rPr>
                <w:rFonts w:ascii="Arial" w:eastAsia="Arial" w:hAnsi="Arial" w:cs="Arial"/>
                <w:i/>
                <w:iCs/>
                <w:sz w:val="24"/>
                <w:szCs w:val="24"/>
              </w:rPr>
            </w:pPr>
            <w:sdt>
              <w:sdtPr>
                <w:alias w:val="Nivel de avance"/>
                <w:id w:val="-12109480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A05B569"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E78709"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Se encuentra vigente sin una temporalidad o fecha de término de vigencia, y es resultado de un proceso interno de formalización, de acuerdo con las normas y procedimientos previstos por la propia IES.</w:t>
            </w:r>
          </w:p>
        </w:tc>
        <w:tc>
          <w:tcPr>
            <w:tcW w:w="1427" w:type="dxa"/>
            <w:tcMar>
              <w:top w:w="100" w:type="dxa"/>
              <w:left w:w="100" w:type="dxa"/>
              <w:bottom w:w="100" w:type="dxa"/>
              <w:right w:w="100" w:type="dxa"/>
            </w:tcMar>
          </w:tcPr>
          <w:p w14:paraId="0D3449F3" w14:textId="77777777" w:rsidR="007F360F" w:rsidRDefault="00A1373D" w:rsidP="004E457F">
            <w:pPr>
              <w:spacing w:line="276" w:lineRule="auto"/>
              <w:rPr>
                <w:rFonts w:ascii="Arial" w:eastAsia="Arial" w:hAnsi="Arial" w:cs="Arial"/>
                <w:i/>
                <w:iCs/>
                <w:sz w:val="24"/>
                <w:szCs w:val="24"/>
              </w:rPr>
            </w:pPr>
            <w:sdt>
              <w:sdtPr>
                <w:alias w:val="Nivel de avance"/>
                <w:id w:val="38548335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380D5795" w14:textId="77777777" w:rsidR="007F360F" w:rsidRPr="004E457F" w:rsidRDefault="004F52C7">
      <w:pPr>
        <w:widowControl/>
        <w:jc w:val="both"/>
        <w:rPr>
          <w:rFonts w:ascii="Arial" w:eastAsia="Arial" w:hAnsi="Arial" w:cs="Arial"/>
          <w:i/>
          <w:iCs/>
          <w:sz w:val="18"/>
          <w:szCs w:val="18"/>
        </w:rPr>
      </w:pPr>
      <w:r w:rsidRPr="004E457F">
        <w:rPr>
          <w:rFonts w:ascii="Arial" w:eastAsia="Arial" w:hAnsi="Arial" w:cs="Arial"/>
          <w:i/>
          <w:iCs/>
          <w:sz w:val="18"/>
          <w:szCs w:val="18"/>
        </w:rPr>
        <w:t>Nota: No se considerarán para esta pregunta:</w:t>
      </w:r>
    </w:p>
    <w:p w14:paraId="72E5D22E" w14:textId="77777777" w:rsidR="007F360F" w:rsidRPr="004E457F" w:rsidRDefault="004F52C7">
      <w:pPr>
        <w:widowControl/>
        <w:numPr>
          <w:ilvl w:val="0"/>
          <w:numId w:val="18"/>
        </w:numPr>
        <w:jc w:val="both"/>
        <w:rPr>
          <w:rFonts w:ascii="Arial" w:eastAsia="Arial" w:hAnsi="Arial" w:cs="Arial"/>
          <w:i/>
          <w:iCs/>
          <w:sz w:val="18"/>
          <w:szCs w:val="18"/>
        </w:rPr>
      </w:pPr>
      <w:r w:rsidRPr="004E457F">
        <w:rPr>
          <w:rFonts w:ascii="Arial" w:eastAsia="Arial" w:hAnsi="Arial" w:cs="Arial"/>
          <w:i/>
          <w:iCs/>
          <w:sz w:val="18"/>
          <w:szCs w:val="18"/>
        </w:rPr>
        <w:t>Norma máxima reportada en la pregunta anterior.</w:t>
      </w:r>
    </w:p>
    <w:p w14:paraId="75BD33DB" w14:textId="77777777" w:rsidR="007F360F" w:rsidRPr="004E457F" w:rsidRDefault="004F52C7">
      <w:pPr>
        <w:widowControl/>
        <w:numPr>
          <w:ilvl w:val="0"/>
          <w:numId w:val="18"/>
        </w:numPr>
        <w:jc w:val="both"/>
        <w:rPr>
          <w:rFonts w:ascii="Arial" w:eastAsia="Arial" w:hAnsi="Arial" w:cs="Arial"/>
          <w:i/>
          <w:iCs/>
          <w:sz w:val="18"/>
          <w:szCs w:val="18"/>
        </w:rPr>
      </w:pPr>
      <w:r w:rsidRPr="004E457F">
        <w:rPr>
          <w:rFonts w:ascii="Arial" w:eastAsia="Arial" w:hAnsi="Arial" w:cs="Arial"/>
          <w:i/>
          <w:iCs/>
          <w:sz w:val="18"/>
          <w:szCs w:val="18"/>
        </w:rPr>
        <w:t>Normas generales que sólo tengan una mención a la igualdad</w:t>
      </w:r>
    </w:p>
    <w:p w14:paraId="30BE38E2" w14:textId="77777777" w:rsidR="004E457F" w:rsidRPr="004E457F" w:rsidRDefault="004F52C7" w:rsidP="004E457F">
      <w:pPr>
        <w:widowControl/>
        <w:numPr>
          <w:ilvl w:val="0"/>
          <w:numId w:val="18"/>
        </w:numPr>
        <w:jc w:val="both"/>
        <w:rPr>
          <w:rFonts w:ascii="Arial" w:eastAsia="Arial" w:hAnsi="Arial" w:cs="Arial"/>
          <w:i/>
          <w:iCs/>
          <w:sz w:val="19"/>
          <w:szCs w:val="19"/>
        </w:rPr>
      </w:pPr>
      <w:r w:rsidRPr="004E457F">
        <w:rPr>
          <w:rFonts w:ascii="Arial" w:eastAsia="Arial" w:hAnsi="Arial" w:cs="Arial"/>
          <w:i/>
          <w:iCs/>
          <w:sz w:val="18"/>
          <w:szCs w:val="18"/>
        </w:rPr>
        <w:t>Normas en materia de violencia de género</w:t>
      </w:r>
    </w:p>
    <w:p w14:paraId="5A59ED63" w14:textId="1E24EA63" w:rsidR="007F360F" w:rsidRPr="00CF77A6" w:rsidRDefault="004F52C7" w:rsidP="00CF77A6">
      <w:pPr>
        <w:widowControl/>
        <w:numPr>
          <w:ilvl w:val="0"/>
          <w:numId w:val="18"/>
        </w:numPr>
        <w:jc w:val="both"/>
        <w:rPr>
          <w:rFonts w:ascii="Arial" w:eastAsia="Arial" w:hAnsi="Arial" w:cs="Arial"/>
          <w:i/>
          <w:iCs/>
          <w:sz w:val="19"/>
          <w:szCs w:val="19"/>
        </w:rPr>
      </w:pPr>
      <w:r w:rsidRPr="004E457F">
        <w:rPr>
          <w:rFonts w:ascii="Arial" w:eastAsia="Arial" w:hAnsi="Arial" w:cs="Arial"/>
          <w:i/>
          <w:iCs/>
          <w:sz w:val="19"/>
          <w:szCs w:val="19"/>
        </w:rPr>
        <w:t>Manuales, guías, o documentos de referencia sin observancia jurídica</w:t>
      </w:r>
    </w:p>
    <w:p w14:paraId="46F4E221" w14:textId="77777777" w:rsidR="007F360F" w:rsidRDefault="004F52C7" w:rsidP="004E457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3B93ECCC" w14:textId="77777777" w:rsidR="007F360F" w:rsidRDefault="007F360F" w:rsidP="004E457F">
      <w:pPr>
        <w:spacing w:line="276" w:lineRule="auto"/>
        <w:rPr>
          <w:rFonts w:ascii="Arial" w:eastAsia="Arial" w:hAnsi="Arial" w:cs="Arial"/>
          <w:sz w:val="24"/>
          <w:szCs w:val="24"/>
        </w:rPr>
      </w:pPr>
    </w:p>
    <w:p w14:paraId="34F01BA9"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¿Cuáles son las poblaciones de la IES a las que les son aplicables las disposiciones normativas específicas en materia de igualdad de género?</w:t>
      </w:r>
    </w:p>
    <w:p w14:paraId="7A61FC28" w14:textId="77777777" w:rsidR="007F360F" w:rsidRDefault="007F360F" w:rsidP="004E457F">
      <w:pPr>
        <w:spacing w:line="276" w:lineRule="auto"/>
        <w:jc w:val="both"/>
        <w:rPr>
          <w:rFonts w:ascii="Arial" w:eastAsia="Arial" w:hAnsi="Arial" w:cs="Arial"/>
          <w:sz w:val="24"/>
          <w:szCs w:val="24"/>
        </w:rPr>
      </w:pPr>
    </w:p>
    <w:p w14:paraId="1C137B9A"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32797A2B"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9509870"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23F4F235"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6FC95ED" w14:textId="77777777" w:rsidR="007F360F" w:rsidRDefault="004F52C7" w:rsidP="004E457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3106131"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66D6234"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D5D30B7"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B22D5CA"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72708337"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166D734"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415ADA68"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55798C90" w14:textId="77777777" w:rsidR="007F360F" w:rsidRDefault="007F360F" w:rsidP="004E457F">
      <w:pPr>
        <w:pStyle w:val="Heading5"/>
        <w:keepNext w:val="0"/>
        <w:keepLines w:val="0"/>
        <w:spacing w:before="0" w:after="0" w:line="276" w:lineRule="auto"/>
        <w:rPr>
          <w:rFonts w:ascii="Arial" w:eastAsia="Arial" w:hAnsi="Arial" w:cs="Arial"/>
          <w:b w:val="0"/>
          <w:sz w:val="24"/>
          <w:szCs w:val="24"/>
        </w:rPr>
      </w:pPr>
      <w:bookmarkStart w:id="44" w:name="_heading=h.gd89d81usdto" w:colFirst="0" w:colLast="0"/>
      <w:bookmarkEnd w:id="44"/>
    </w:p>
    <w:p w14:paraId="331266C6"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¿A cuántas instancias académicas y administrativas les son aplicables o cuentan con normas internas para la igualdad de género?</w:t>
      </w:r>
    </w:p>
    <w:p w14:paraId="6AEA2CAE" w14:textId="77777777" w:rsidR="004E457F" w:rsidRDefault="004E457F" w:rsidP="004E457F">
      <w:pPr>
        <w:spacing w:line="276" w:lineRule="auto"/>
        <w:rPr>
          <w:rFonts w:ascii="Arial" w:eastAsia="Arial" w:hAnsi="Arial" w:cs="Arial"/>
          <w:sz w:val="24"/>
          <w:szCs w:val="24"/>
        </w:rPr>
      </w:pPr>
    </w:p>
    <w:p w14:paraId="63FD9A6F" w14:textId="77777777" w:rsidR="007F360F" w:rsidRDefault="00A1373D" w:rsidP="004E457F">
      <w:pPr>
        <w:spacing w:line="276" w:lineRule="auto"/>
        <w:rPr>
          <w:rFonts w:ascii="Arial" w:eastAsia="Arial" w:hAnsi="Arial" w:cs="Arial"/>
          <w:sz w:val="24"/>
          <w:szCs w:val="24"/>
        </w:rPr>
      </w:pPr>
      <w:sdt>
        <w:sdtPr>
          <w:alias w:val="No."/>
          <w:id w:val="-119023852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131A92BB" w14:textId="77777777" w:rsidR="007F360F" w:rsidRDefault="00A1373D" w:rsidP="004E457F">
      <w:pPr>
        <w:spacing w:line="276" w:lineRule="auto"/>
        <w:rPr>
          <w:rFonts w:ascii="Arial" w:eastAsia="Arial" w:hAnsi="Arial" w:cs="Arial"/>
          <w:sz w:val="24"/>
          <w:szCs w:val="24"/>
        </w:rPr>
      </w:pPr>
      <w:sdt>
        <w:sdtPr>
          <w:alias w:val="No."/>
          <w:id w:val="1669633878"/>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7D7BD3D1" w14:textId="77777777" w:rsidR="007F360F" w:rsidRDefault="004F52C7" w:rsidP="004E457F">
      <w:pPr>
        <w:pStyle w:val="Heading5"/>
        <w:pBdr>
          <w:top w:val="nil"/>
          <w:left w:val="nil"/>
          <w:bottom w:val="nil"/>
          <w:right w:val="nil"/>
          <w:between w:val="nil"/>
        </w:pBdr>
        <w:jc w:val="both"/>
        <w:rPr>
          <w:rFonts w:ascii="Arial" w:eastAsia="Arial" w:hAnsi="Arial" w:cs="Arial"/>
          <w:b w:val="0"/>
          <w:sz w:val="24"/>
          <w:szCs w:val="24"/>
          <w:u w:val="single"/>
        </w:rPr>
      </w:pPr>
      <w:bookmarkStart w:id="45" w:name="_heading=h.xp577g5r7lxu" w:colFirst="0" w:colLast="0"/>
      <w:bookmarkEnd w:id="45"/>
      <w:r>
        <w:br w:type="page"/>
      </w:r>
    </w:p>
    <w:p w14:paraId="1279E87F" w14:textId="77777777" w:rsidR="007F360F" w:rsidRPr="00D93B5F" w:rsidRDefault="004F52C7" w:rsidP="00BD2A51">
      <w:pPr>
        <w:pStyle w:val="Heading5"/>
        <w:rPr>
          <w:rFonts w:ascii="Arial" w:hAnsi="Arial" w:cs="Arial"/>
          <w:b w:val="0"/>
          <w:bCs/>
          <w:sz w:val="24"/>
          <w:szCs w:val="24"/>
        </w:rPr>
      </w:pPr>
      <w:bookmarkStart w:id="46" w:name="_Toc230784112"/>
      <w:r w:rsidRPr="00D93B5F">
        <w:rPr>
          <w:rFonts w:ascii="Arial" w:hAnsi="Arial" w:cs="Arial"/>
          <w:b w:val="0"/>
          <w:bCs/>
          <w:sz w:val="24"/>
          <w:szCs w:val="24"/>
        </w:rPr>
        <w:t>Observable 1.4 Planeación institucional para la igualdad de género</w:t>
      </w:r>
      <w:bookmarkEnd w:id="46"/>
    </w:p>
    <w:p w14:paraId="69D91571" w14:textId="77777777" w:rsidR="007F360F" w:rsidRPr="004E457F" w:rsidRDefault="007F360F" w:rsidP="004E457F">
      <w:pPr>
        <w:widowControl/>
        <w:spacing w:line="276" w:lineRule="auto"/>
        <w:jc w:val="both"/>
        <w:rPr>
          <w:rFonts w:ascii="Arial" w:eastAsia="Arial" w:hAnsi="Arial" w:cs="Arial"/>
          <w:i/>
          <w:iCs/>
          <w:sz w:val="24"/>
          <w:szCs w:val="24"/>
        </w:rPr>
      </w:pPr>
    </w:p>
    <w:p w14:paraId="481890ED" w14:textId="77777777" w:rsidR="007F360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Pregunta inicial:</w:t>
      </w:r>
    </w:p>
    <w:p w14:paraId="17CCE8E7" w14:textId="77777777" w:rsidR="004E457F" w:rsidRPr="004E457F" w:rsidRDefault="004E457F" w:rsidP="004E457F">
      <w:pPr>
        <w:widowControl/>
        <w:spacing w:line="276" w:lineRule="auto"/>
        <w:jc w:val="both"/>
        <w:rPr>
          <w:rFonts w:ascii="Arial" w:eastAsia="Arial" w:hAnsi="Arial" w:cs="Arial"/>
          <w:sz w:val="24"/>
          <w:szCs w:val="24"/>
        </w:rPr>
      </w:pPr>
    </w:p>
    <w:p w14:paraId="717CBE1E" w14:textId="77777777" w:rsidR="007F360F" w:rsidRDefault="004F52C7" w:rsidP="004E457F">
      <w:pPr>
        <w:widowControl/>
        <w:spacing w:line="276" w:lineRule="auto"/>
        <w:jc w:val="both"/>
        <w:rPr>
          <w:rFonts w:ascii="Arial" w:eastAsia="Arial" w:hAnsi="Arial" w:cs="Arial"/>
          <w:b/>
          <w:bCs/>
          <w:sz w:val="24"/>
          <w:szCs w:val="24"/>
        </w:rPr>
      </w:pPr>
      <w:r w:rsidRPr="004E457F">
        <w:rPr>
          <w:rFonts w:ascii="Arial" w:eastAsia="Arial" w:hAnsi="Arial" w:cs="Arial"/>
          <w:b/>
          <w:bCs/>
          <w:sz w:val="24"/>
          <w:szCs w:val="24"/>
        </w:rPr>
        <w:t>4. ¿La IES cuenta con una planeación institucional y programática (plan, política o programa institucional) de carácter general en materia de igualdad de género?</w:t>
      </w:r>
    </w:p>
    <w:p w14:paraId="0F7F94BF" w14:textId="77777777" w:rsidR="004E457F" w:rsidRPr="004E457F" w:rsidRDefault="004E457F" w:rsidP="004E457F">
      <w:pPr>
        <w:widowControl/>
        <w:spacing w:line="276" w:lineRule="auto"/>
        <w:jc w:val="both"/>
        <w:rPr>
          <w:rFonts w:ascii="Arial" w:eastAsia="Arial" w:hAnsi="Arial" w:cs="Arial"/>
          <w:b/>
          <w:bCs/>
          <w:sz w:val="24"/>
          <w:szCs w:val="24"/>
        </w:rPr>
      </w:pPr>
    </w:p>
    <w:p w14:paraId="599685EC" w14:textId="77777777" w:rsidR="007F360F" w:rsidRPr="004E457F" w:rsidRDefault="004F52C7" w:rsidP="004E457F">
      <w:pPr>
        <w:widowControl/>
        <w:numPr>
          <w:ilvl w:val="0"/>
          <w:numId w:val="15"/>
        </w:numPr>
        <w:spacing w:line="276" w:lineRule="auto"/>
        <w:jc w:val="both"/>
        <w:rPr>
          <w:rFonts w:ascii="Arial" w:eastAsia="Arial" w:hAnsi="Arial" w:cs="Arial"/>
          <w:sz w:val="24"/>
          <w:szCs w:val="24"/>
        </w:rPr>
      </w:pPr>
      <w:r w:rsidRPr="004E457F">
        <w:rPr>
          <w:rFonts w:ascii="Arial" w:eastAsia="Arial" w:hAnsi="Arial" w:cs="Arial"/>
          <w:sz w:val="24"/>
          <w:szCs w:val="24"/>
        </w:rPr>
        <w:t>No (pasar a la pregunta del siguiente observable)</w:t>
      </w:r>
    </w:p>
    <w:p w14:paraId="7E9CA6D7" w14:textId="77777777" w:rsidR="007F360F" w:rsidRPr="004E457F" w:rsidRDefault="004F52C7" w:rsidP="004E457F">
      <w:pPr>
        <w:widowControl/>
        <w:numPr>
          <w:ilvl w:val="0"/>
          <w:numId w:val="15"/>
        </w:numPr>
        <w:spacing w:line="276" w:lineRule="auto"/>
        <w:jc w:val="both"/>
        <w:rPr>
          <w:rFonts w:ascii="Arial" w:eastAsia="Arial" w:hAnsi="Arial" w:cs="Arial"/>
          <w:sz w:val="24"/>
          <w:szCs w:val="24"/>
        </w:rPr>
      </w:pPr>
      <w:r w:rsidRPr="004E457F">
        <w:rPr>
          <w:rFonts w:ascii="Arial" w:eastAsia="Arial" w:hAnsi="Arial" w:cs="Arial"/>
          <w:sz w:val="24"/>
          <w:szCs w:val="24"/>
        </w:rPr>
        <w:t xml:space="preserve">Sí (responder las preguntas específicas:) </w:t>
      </w:r>
    </w:p>
    <w:p w14:paraId="5AB98CD3" w14:textId="77777777" w:rsidR="007F360F" w:rsidRDefault="007F360F" w:rsidP="004E457F">
      <w:pPr>
        <w:widowControl/>
        <w:spacing w:line="276" w:lineRule="auto"/>
        <w:jc w:val="both"/>
        <w:rPr>
          <w:rFonts w:ascii="Arial" w:eastAsia="Arial" w:hAnsi="Arial" w:cs="Arial"/>
          <w:b/>
          <w:bCs/>
          <w:i/>
          <w:iCs/>
          <w:sz w:val="24"/>
          <w:szCs w:val="24"/>
        </w:rPr>
      </w:pPr>
    </w:p>
    <w:p w14:paraId="1B5C6B46"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438C1021" w14:textId="77777777" w:rsidR="007F360F" w:rsidRDefault="007F360F" w:rsidP="004E457F">
      <w:pPr>
        <w:spacing w:line="276" w:lineRule="auto"/>
        <w:jc w:val="both"/>
        <w:rPr>
          <w:rFonts w:ascii="Arial" w:eastAsia="Arial" w:hAnsi="Arial" w:cs="Arial"/>
          <w:sz w:val="24"/>
          <w:szCs w:val="24"/>
        </w:rPr>
      </w:pPr>
    </w:p>
    <w:p w14:paraId="6F53A890" w14:textId="77777777" w:rsidR="007F360F" w:rsidRDefault="004F52C7" w:rsidP="004E457F">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forman parte de la planeación institucional y programática en materia de igualdad de género? </w:t>
      </w:r>
    </w:p>
    <w:p w14:paraId="77768FB3" w14:textId="77777777" w:rsidR="007F360F" w:rsidRDefault="007F360F" w:rsidP="004E457F">
      <w:pPr>
        <w:widowControl/>
        <w:spacing w:line="276" w:lineRule="auto"/>
        <w:jc w:val="both"/>
        <w:rPr>
          <w:rFonts w:ascii="Arial" w:eastAsia="Arial" w:hAnsi="Arial" w:cs="Arial"/>
          <w:sz w:val="24"/>
          <w:szCs w:val="24"/>
        </w:rPr>
      </w:pPr>
    </w:p>
    <w:p w14:paraId="1A73BBBE"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Mencione todas las características o elementos que resulten aplicables:</w:t>
      </w:r>
    </w:p>
    <w:p w14:paraId="64F62949" w14:textId="77777777" w:rsidR="007F360F" w:rsidRDefault="007F360F">
      <w:pPr>
        <w:widowControl/>
        <w:jc w:val="both"/>
        <w:rPr>
          <w:rFonts w:ascii="Arial" w:eastAsia="Arial" w:hAnsi="Arial" w:cs="Arial"/>
          <w:i/>
          <w:iCs/>
          <w:sz w:val="24"/>
          <w:szCs w:val="24"/>
        </w:rPr>
      </w:pPr>
    </w:p>
    <w:tbl>
      <w:tblPr>
        <w:tblStyle w:val="a8"/>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1DD16A69"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9AB760"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Se trata de un instrumento de planeación debidamente formalizado mediante un procedimiento de aprobación y/o publicación, por lo que es público y se encuentra disponible por medios institucionales.</w:t>
            </w:r>
          </w:p>
        </w:tc>
        <w:tc>
          <w:tcPr>
            <w:tcW w:w="1427" w:type="dxa"/>
            <w:tcMar>
              <w:top w:w="100" w:type="dxa"/>
              <w:left w:w="100" w:type="dxa"/>
              <w:bottom w:w="100" w:type="dxa"/>
              <w:right w:w="100" w:type="dxa"/>
            </w:tcMar>
          </w:tcPr>
          <w:p w14:paraId="1479C042" w14:textId="77777777" w:rsidR="007F360F" w:rsidRDefault="00A1373D" w:rsidP="004E457F">
            <w:pPr>
              <w:spacing w:line="276" w:lineRule="auto"/>
              <w:rPr>
                <w:rFonts w:ascii="Arial" w:eastAsia="Arial" w:hAnsi="Arial" w:cs="Arial"/>
                <w:sz w:val="24"/>
                <w:szCs w:val="24"/>
              </w:rPr>
            </w:pPr>
            <w:sdt>
              <w:sdtPr>
                <w:alias w:val="Nivel de avance"/>
                <w:id w:val="-2093377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E9DD42B"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EC0E19"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Su contenido aborda a la igualdad de género de manera integral, y no se reduce a la actuación frente a la violencia de género.</w:t>
            </w:r>
          </w:p>
        </w:tc>
        <w:tc>
          <w:tcPr>
            <w:tcW w:w="1427" w:type="dxa"/>
            <w:tcMar>
              <w:top w:w="100" w:type="dxa"/>
              <w:left w:w="100" w:type="dxa"/>
              <w:bottom w:w="100" w:type="dxa"/>
              <w:right w:w="100" w:type="dxa"/>
            </w:tcMar>
          </w:tcPr>
          <w:p w14:paraId="4BE5814A" w14:textId="77777777" w:rsidR="007F360F" w:rsidRDefault="00A1373D" w:rsidP="004E457F">
            <w:pPr>
              <w:spacing w:line="276" w:lineRule="auto"/>
              <w:rPr>
                <w:rFonts w:ascii="Arial" w:eastAsia="Arial" w:hAnsi="Arial" w:cs="Arial"/>
                <w:sz w:val="24"/>
                <w:szCs w:val="24"/>
              </w:rPr>
            </w:pPr>
            <w:sdt>
              <w:sdtPr>
                <w:alias w:val="Nivel de avance"/>
                <w:id w:val="181198405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F18B9A7"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E138C2"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La planeación define objetivos y metas claras en materia de igualdad de género.</w:t>
            </w:r>
          </w:p>
        </w:tc>
        <w:tc>
          <w:tcPr>
            <w:tcW w:w="1427" w:type="dxa"/>
            <w:tcMar>
              <w:top w:w="100" w:type="dxa"/>
              <w:left w:w="100" w:type="dxa"/>
              <w:bottom w:w="100" w:type="dxa"/>
              <w:right w:w="100" w:type="dxa"/>
            </w:tcMar>
          </w:tcPr>
          <w:p w14:paraId="264B3ABA" w14:textId="77777777" w:rsidR="007F360F" w:rsidRDefault="00A1373D" w:rsidP="004E457F">
            <w:pPr>
              <w:spacing w:line="276" w:lineRule="auto"/>
              <w:rPr>
                <w:rFonts w:ascii="Arial" w:eastAsia="Arial" w:hAnsi="Arial" w:cs="Arial"/>
                <w:sz w:val="24"/>
                <w:szCs w:val="24"/>
              </w:rPr>
            </w:pPr>
            <w:sdt>
              <w:sdtPr>
                <w:alias w:val="Nivel de avance"/>
                <w:id w:val="-35798998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677FC99"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970B77"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La planeación establece tiempos de ejecución (anuales y multianuales).</w:t>
            </w:r>
          </w:p>
        </w:tc>
        <w:tc>
          <w:tcPr>
            <w:tcW w:w="1427" w:type="dxa"/>
            <w:tcMar>
              <w:top w:w="100" w:type="dxa"/>
              <w:left w:w="100" w:type="dxa"/>
              <w:bottom w:w="100" w:type="dxa"/>
              <w:right w:w="100" w:type="dxa"/>
            </w:tcMar>
          </w:tcPr>
          <w:p w14:paraId="579FBF3A" w14:textId="77777777" w:rsidR="007F360F" w:rsidRDefault="00A1373D" w:rsidP="004E457F">
            <w:pPr>
              <w:spacing w:line="276" w:lineRule="auto"/>
              <w:rPr>
                <w:rFonts w:ascii="Arial" w:eastAsia="Arial" w:hAnsi="Arial" w:cs="Arial"/>
                <w:i/>
                <w:iCs/>
                <w:sz w:val="24"/>
                <w:szCs w:val="24"/>
              </w:rPr>
            </w:pPr>
            <w:sdt>
              <w:sdtPr>
                <w:alias w:val="Nivel de avance"/>
                <w:id w:val="-91225711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1DB50E4"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223BF7"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Se definen áreas responsables de la ejecución de los planes en distintas áreas de la IES.</w:t>
            </w:r>
          </w:p>
        </w:tc>
        <w:tc>
          <w:tcPr>
            <w:tcW w:w="1427" w:type="dxa"/>
            <w:tcMar>
              <w:top w:w="100" w:type="dxa"/>
              <w:left w:w="100" w:type="dxa"/>
              <w:bottom w:w="100" w:type="dxa"/>
              <w:right w:w="100" w:type="dxa"/>
            </w:tcMar>
          </w:tcPr>
          <w:p w14:paraId="10637063" w14:textId="77777777" w:rsidR="007F360F" w:rsidRDefault="00A1373D" w:rsidP="004E457F">
            <w:pPr>
              <w:spacing w:line="276" w:lineRule="auto"/>
              <w:rPr>
                <w:rFonts w:ascii="Arial" w:eastAsia="Arial" w:hAnsi="Arial" w:cs="Arial"/>
                <w:i/>
                <w:iCs/>
                <w:sz w:val="24"/>
                <w:szCs w:val="24"/>
              </w:rPr>
            </w:pPr>
            <w:sdt>
              <w:sdtPr>
                <w:alias w:val="Nivel de avance"/>
                <w:id w:val="198977525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0C6B245"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BB2D3E"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Se cuenta con mecanismos e indicadores de medición de avances en su gestión, resultados, impacto (este último, sólo si aplica).</w:t>
            </w:r>
          </w:p>
        </w:tc>
        <w:tc>
          <w:tcPr>
            <w:tcW w:w="1427" w:type="dxa"/>
            <w:tcMar>
              <w:top w:w="100" w:type="dxa"/>
              <w:left w:w="100" w:type="dxa"/>
              <w:bottom w:w="100" w:type="dxa"/>
              <w:right w:w="100" w:type="dxa"/>
            </w:tcMar>
          </w:tcPr>
          <w:p w14:paraId="58C38B5F" w14:textId="77777777" w:rsidR="007F360F" w:rsidRDefault="00A1373D" w:rsidP="004E457F">
            <w:pPr>
              <w:spacing w:line="276" w:lineRule="auto"/>
              <w:rPr>
                <w:rFonts w:ascii="Arial" w:eastAsia="Arial" w:hAnsi="Arial" w:cs="Arial"/>
                <w:i/>
                <w:iCs/>
                <w:sz w:val="24"/>
                <w:szCs w:val="24"/>
              </w:rPr>
            </w:pPr>
            <w:sdt>
              <w:sdtPr>
                <w:alias w:val="Nivel de avance"/>
                <w:id w:val="-192994864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1B1FD73" w14:textId="77777777" w:rsidR="007F360F" w:rsidRDefault="007F360F">
      <w:pPr>
        <w:widowControl/>
        <w:jc w:val="both"/>
        <w:rPr>
          <w:rFonts w:ascii="Arial" w:eastAsia="Arial" w:hAnsi="Arial" w:cs="Arial"/>
          <w:i/>
          <w:iCs/>
          <w:sz w:val="24"/>
          <w:szCs w:val="24"/>
        </w:rPr>
      </w:pPr>
    </w:p>
    <w:p w14:paraId="6454EC55" w14:textId="77777777" w:rsidR="007F360F" w:rsidRDefault="007F360F">
      <w:pPr>
        <w:rPr>
          <w:rFonts w:ascii="Arial" w:eastAsia="Arial" w:hAnsi="Arial" w:cs="Arial"/>
          <w:b/>
          <w:bCs/>
          <w:i/>
          <w:iCs/>
          <w:sz w:val="24"/>
          <w:szCs w:val="24"/>
        </w:rPr>
      </w:pPr>
    </w:p>
    <w:p w14:paraId="09FF54C4" w14:textId="77777777" w:rsidR="0011248B" w:rsidRDefault="0011248B">
      <w:pPr>
        <w:rPr>
          <w:rFonts w:ascii="Arial" w:eastAsia="Arial" w:hAnsi="Arial" w:cs="Arial"/>
          <w:sz w:val="24"/>
          <w:szCs w:val="24"/>
        </w:rPr>
      </w:pPr>
    </w:p>
    <w:p w14:paraId="3E1148F6" w14:textId="77777777" w:rsidR="0011248B" w:rsidRDefault="0011248B">
      <w:pPr>
        <w:rPr>
          <w:rFonts w:ascii="Arial" w:eastAsia="Arial" w:hAnsi="Arial" w:cs="Arial"/>
          <w:sz w:val="24"/>
          <w:szCs w:val="24"/>
        </w:rPr>
      </w:pPr>
    </w:p>
    <w:p w14:paraId="133E6379" w14:textId="77777777" w:rsidR="0011248B" w:rsidRDefault="0011248B">
      <w:pPr>
        <w:rPr>
          <w:rFonts w:ascii="Arial" w:eastAsia="Arial" w:hAnsi="Arial" w:cs="Arial"/>
          <w:sz w:val="24"/>
          <w:szCs w:val="24"/>
        </w:rPr>
      </w:pPr>
    </w:p>
    <w:p w14:paraId="10B3F37E" w14:textId="77777777" w:rsidR="0011248B" w:rsidRDefault="0011248B">
      <w:pPr>
        <w:rPr>
          <w:rFonts w:ascii="Arial" w:eastAsia="Arial" w:hAnsi="Arial" w:cs="Arial"/>
          <w:sz w:val="24"/>
          <w:szCs w:val="24"/>
        </w:rPr>
      </w:pPr>
    </w:p>
    <w:p w14:paraId="69BA7C4B" w14:textId="77777777" w:rsidR="0011248B" w:rsidRDefault="0011248B">
      <w:pPr>
        <w:rPr>
          <w:rFonts w:ascii="Arial" w:eastAsia="Arial" w:hAnsi="Arial" w:cs="Arial"/>
          <w:sz w:val="24"/>
          <w:szCs w:val="24"/>
        </w:rPr>
      </w:pPr>
    </w:p>
    <w:p w14:paraId="0459BD00" w14:textId="77777777" w:rsidR="00CF77A6" w:rsidRDefault="00CF77A6">
      <w:pPr>
        <w:rPr>
          <w:rFonts w:ascii="Arial" w:eastAsia="Arial" w:hAnsi="Arial" w:cs="Arial"/>
          <w:sz w:val="24"/>
          <w:szCs w:val="24"/>
        </w:rPr>
      </w:pPr>
    </w:p>
    <w:p w14:paraId="28FB64A1" w14:textId="7BCD0C31"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4F502F9B" w14:textId="77777777" w:rsidR="007F360F" w:rsidRDefault="007F360F">
      <w:pPr>
        <w:rPr>
          <w:rFonts w:ascii="Arial" w:eastAsia="Arial" w:hAnsi="Arial" w:cs="Arial"/>
          <w:sz w:val="24"/>
          <w:szCs w:val="24"/>
        </w:rPr>
      </w:pPr>
    </w:p>
    <w:p w14:paraId="523F3336"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¿A qué poblaciones es aplicable la planeación institucional y programática de carácter general (al menos una acción explícita para cada sector)?</w:t>
      </w:r>
    </w:p>
    <w:p w14:paraId="5D9C79A7" w14:textId="77777777" w:rsidR="007F360F" w:rsidRDefault="007F360F" w:rsidP="004E457F">
      <w:pPr>
        <w:spacing w:line="276" w:lineRule="auto"/>
        <w:jc w:val="both"/>
        <w:rPr>
          <w:rFonts w:ascii="Arial" w:eastAsia="Arial" w:hAnsi="Arial" w:cs="Arial"/>
          <w:sz w:val="24"/>
          <w:szCs w:val="24"/>
        </w:rPr>
      </w:pPr>
    </w:p>
    <w:p w14:paraId="56F3F01B"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674F1FFC"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618B0121"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2CB72F1F"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A9793D4" w14:textId="77777777" w:rsidR="007F360F" w:rsidRDefault="004F52C7" w:rsidP="004E457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40EDE24"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96CF8C5"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4909AC5"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A8E657D"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3D831CB"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7FB1A3A"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772A08F8"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22A7137F"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Planeación general sin focalizar un sector específico</w:t>
      </w:r>
    </w:p>
    <w:p w14:paraId="7EA3BD49" w14:textId="77777777" w:rsidR="007F360F" w:rsidRDefault="007F360F" w:rsidP="004E457F">
      <w:pPr>
        <w:spacing w:line="276" w:lineRule="auto"/>
        <w:jc w:val="both"/>
        <w:rPr>
          <w:rFonts w:ascii="Arial" w:eastAsia="Arial" w:hAnsi="Arial" w:cs="Arial"/>
          <w:i/>
          <w:iCs/>
          <w:sz w:val="24"/>
          <w:szCs w:val="24"/>
        </w:rPr>
      </w:pPr>
    </w:p>
    <w:p w14:paraId="6AA184AA"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¿Cuántas instancias académicas y administrativas cuentan con una planeación interna para la igualdad de género?</w:t>
      </w:r>
    </w:p>
    <w:p w14:paraId="7867E715" w14:textId="77777777" w:rsidR="004E457F" w:rsidRDefault="004E457F" w:rsidP="004E457F">
      <w:pPr>
        <w:spacing w:line="276" w:lineRule="auto"/>
        <w:rPr>
          <w:rFonts w:ascii="Arial" w:eastAsia="Arial" w:hAnsi="Arial" w:cs="Arial"/>
          <w:b/>
          <w:bCs/>
          <w:sz w:val="24"/>
          <w:szCs w:val="24"/>
        </w:rPr>
      </w:pPr>
    </w:p>
    <w:p w14:paraId="516B645E" w14:textId="77777777" w:rsidR="007F360F" w:rsidRDefault="00A1373D" w:rsidP="004E457F">
      <w:pPr>
        <w:spacing w:line="276" w:lineRule="auto"/>
        <w:rPr>
          <w:rFonts w:ascii="Arial" w:eastAsia="Arial" w:hAnsi="Arial" w:cs="Arial"/>
          <w:sz w:val="24"/>
          <w:szCs w:val="24"/>
        </w:rPr>
      </w:pPr>
      <w:sdt>
        <w:sdtPr>
          <w:alias w:val="No."/>
          <w:id w:val="34745370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1FF65898" w14:textId="77777777" w:rsidR="007F360F" w:rsidRDefault="00A1373D" w:rsidP="004E457F">
      <w:pPr>
        <w:spacing w:line="276" w:lineRule="auto"/>
        <w:rPr>
          <w:rFonts w:ascii="Arial" w:eastAsia="Arial" w:hAnsi="Arial" w:cs="Arial"/>
          <w:sz w:val="24"/>
          <w:szCs w:val="24"/>
        </w:rPr>
      </w:pPr>
      <w:sdt>
        <w:sdtPr>
          <w:alias w:val="No."/>
          <w:id w:val="-8001179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8B18F04" w14:textId="77777777" w:rsidR="007F360F" w:rsidRDefault="007F360F" w:rsidP="004E457F">
      <w:pPr>
        <w:spacing w:line="276" w:lineRule="auto"/>
        <w:jc w:val="both"/>
        <w:rPr>
          <w:rFonts w:ascii="Arial" w:eastAsia="Arial" w:hAnsi="Arial" w:cs="Arial"/>
          <w:sz w:val="24"/>
          <w:szCs w:val="24"/>
        </w:rPr>
      </w:pPr>
    </w:p>
    <w:p w14:paraId="5EC87773" w14:textId="77777777" w:rsidR="007F360F" w:rsidRDefault="007F360F" w:rsidP="004E457F">
      <w:pPr>
        <w:spacing w:line="276" w:lineRule="auto"/>
        <w:jc w:val="both"/>
        <w:rPr>
          <w:rFonts w:ascii="Arial" w:eastAsia="Arial" w:hAnsi="Arial" w:cs="Arial"/>
          <w:b/>
          <w:bCs/>
          <w:i/>
          <w:iCs/>
          <w:sz w:val="24"/>
          <w:szCs w:val="24"/>
        </w:rPr>
      </w:pPr>
    </w:p>
    <w:p w14:paraId="4B9B5F4D" w14:textId="77777777" w:rsidR="007F360F" w:rsidRDefault="004F52C7" w:rsidP="004E457F">
      <w:pPr>
        <w:spacing w:line="276" w:lineRule="auto"/>
        <w:jc w:val="both"/>
        <w:rPr>
          <w:rFonts w:ascii="Arial" w:eastAsia="Arial" w:hAnsi="Arial" w:cs="Arial"/>
          <w:b/>
          <w:bCs/>
          <w:i/>
          <w:iCs/>
          <w:sz w:val="24"/>
          <w:szCs w:val="24"/>
        </w:rPr>
      </w:pPr>
      <w:r>
        <w:br w:type="page"/>
      </w:r>
    </w:p>
    <w:p w14:paraId="22A3F5B9" w14:textId="77777777" w:rsidR="007F360F" w:rsidRPr="008D3F88" w:rsidRDefault="004F52C7" w:rsidP="00BD2A51">
      <w:pPr>
        <w:pStyle w:val="Heading4"/>
        <w:rPr>
          <w:rFonts w:ascii="Arial" w:hAnsi="Arial" w:cs="Arial"/>
          <w:color w:val="FBAC1D"/>
          <w:sz w:val="28"/>
          <w:szCs w:val="28"/>
        </w:rPr>
      </w:pPr>
      <w:bookmarkStart w:id="47" w:name="_Toc230780695"/>
      <w:bookmarkStart w:id="48" w:name="_Toc230781614"/>
      <w:bookmarkStart w:id="49" w:name="_Toc230784113"/>
      <w:r w:rsidRPr="008D3F88">
        <w:rPr>
          <w:rFonts w:ascii="Arial" w:hAnsi="Arial" w:cs="Arial"/>
          <w:color w:val="FBAC1D"/>
          <w:sz w:val="28"/>
          <w:szCs w:val="28"/>
        </w:rPr>
        <w:t>Componente: Estructuras organizacionales</w:t>
      </w:r>
      <w:bookmarkEnd w:id="47"/>
      <w:bookmarkEnd w:id="48"/>
      <w:bookmarkEnd w:id="49"/>
    </w:p>
    <w:p w14:paraId="07169181" w14:textId="77777777" w:rsidR="007F360F" w:rsidRPr="00D93B5F" w:rsidRDefault="004F52C7" w:rsidP="00BD2A51">
      <w:pPr>
        <w:pStyle w:val="Heading5"/>
        <w:rPr>
          <w:rFonts w:ascii="Arial" w:hAnsi="Arial" w:cs="Arial"/>
          <w:b w:val="0"/>
          <w:bCs/>
        </w:rPr>
      </w:pPr>
      <w:bookmarkStart w:id="50" w:name="_Toc230784114"/>
      <w:r w:rsidRPr="00D93B5F">
        <w:rPr>
          <w:rFonts w:ascii="Arial" w:hAnsi="Arial" w:cs="Arial"/>
          <w:b w:val="0"/>
          <w:bCs/>
        </w:rPr>
        <w:t>Observable 1.5 Estructuras para la igualdad de género</w:t>
      </w:r>
      <w:bookmarkEnd w:id="50"/>
      <w:r w:rsidRPr="00D93B5F">
        <w:rPr>
          <w:rFonts w:ascii="Arial" w:hAnsi="Arial" w:cs="Arial"/>
          <w:b w:val="0"/>
          <w:bCs/>
        </w:rPr>
        <w:t xml:space="preserve"> </w:t>
      </w:r>
    </w:p>
    <w:p w14:paraId="07D8A66F" w14:textId="77777777" w:rsidR="007F360F" w:rsidRPr="004E457F" w:rsidRDefault="007F360F" w:rsidP="004E457F">
      <w:pPr>
        <w:widowControl/>
        <w:spacing w:line="276" w:lineRule="auto"/>
        <w:jc w:val="both"/>
        <w:rPr>
          <w:rFonts w:ascii="Arial" w:eastAsia="Arial" w:hAnsi="Arial" w:cs="Arial"/>
          <w:i/>
          <w:iCs/>
          <w:sz w:val="24"/>
          <w:szCs w:val="24"/>
        </w:rPr>
      </w:pPr>
    </w:p>
    <w:p w14:paraId="1D759604" w14:textId="77777777" w:rsidR="007F360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Pregunta inicial:</w:t>
      </w:r>
    </w:p>
    <w:p w14:paraId="6FE3C5A0" w14:textId="2761EE51" w:rsidR="004E457F" w:rsidRPr="004E457F" w:rsidRDefault="003E70C3" w:rsidP="004E457F">
      <w:pPr>
        <w:widowControl/>
        <w:spacing w:line="276" w:lineRule="auto"/>
        <w:jc w:val="both"/>
        <w:rPr>
          <w:rFonts w:ascii="Arial" w:eastAsia="Arial" w:hAnsi="Arial" w:cs="Arial"/>
          <w:sz w:val="24"/>
          <w:szCs w:val="24"/>
        </w:rPr>
      </w:pPr>
      <w:r>
        <w:rPr>
          <w:rFonts w:ascii="Arial" w:eastAsia="Arial" w:hAnsi="Arial" w:cs="Arial"/>
          <w:sz w:val="24"/>
          <w:szCs w:val="24"/>
        </w:rPr>
        <w:t>s</w:t>
      </w:r>
    </w:p>
    <w:p w14:paraId="4308D8F1" w14:textId="77777777" w:rsidR="007F360F" w:rsidRDefault="004F52C7" w:rsidP="004E457F">
      <w:pPr>
        <w:widowControl/>
        <w:spacing w:line="276" w:lineRule="auto"/>
        <w:jc w:val="both"/>
        <w:rPr>
          <w:rFonts w:ascii="Arial" w:eastAsia="Arial" w:hAnsi="Arial" w:cs="Arial"/>
          <w:b/>
          <w:bCs/>
          <w:sz w:val="24"/>
          <w:szCs w:val="24"/>
        </w:rPr>
      </w:pPr>
      <w:r w:rsidRPr="004E457F">
        <w:rPr>
          <w:rFonts w:ascii="Arial" w:eastAsia="Arial" w:hAnsi="Arial" w:cs="Arial"/>
          <w:b/>
          <w:bCs/>
          <w:sz w:val="24"/>
          <w:szCs w:val="24"/>
        </w:rPr>
        <w:t>5. ¿La IES cuenta con una instancia ejecutiva interna (unidad, coordinación, órgano, departamento) para diseñar, implementar, dar seguimiento y evaluar políticas y/o acciones institucionales en materia de igualdad de género aplicables a toda la institución?</w:t>
      </w:r>
    </w:p>
    <w:p w14:paraId="6E3931E2" w14:textId="77777777" w:rsidR="004E457F" w:rsidRPr="004E457F" w:rsidRDefault="004E457F" w:rsidP="004E457F">
      <w:pPr>
        <w:widowControl/>
        <w:spacing w:line="276" w:lineRule="auto"/>
        <w:jc w:val="both"/>
        <w:rPr>
          <w:rFonts w:ascii="Arial" w:eastAsia="Arial" w:hAnsi="Arial" w:cs="Arial"/>
          <w:b/>
          <w:bCs/>
          <w:sz w:val="24"/>
          <w:szCs w:val="24"/>
        </w:rPr>
      </w:pPr>
    </w:p>
    <w:p w14:paraId="457765F3" w14:textId="77777777" w:rsidR="007F360F" w:rsidRPr="004E457F" w:rsidRDefault="004F52C7" w:rsidP="004E457F">
      <w:pPr>
        <w:widowControl/>
        <w:numPr>
          <w:ilvl w:val="0"/>
          <w:numId w:val="47"/>
        </w:numPr>
        <w:spacing w:line="276" w:lineRule="auto"/>
        <w:jc w:val="both"/>
        <w:rPr>
          <w:rFonts w:ascii="Arial" w:eastAsia="Arial" w:hAnsi="Arial" w:cs="Arial"/>
          <w:sz w:val="24"/>
          <w:szCs w:val="24"/>
        </w:rPr>
      </w:pPr>
      <w:r w:rsidRPr="004E457F">
        <w:rPr>
          <w:rFonts w:ascii="Arial" w:eastAsia="Arial" w:hAnsi="Arial" w:cs="Arial"/>
          <w:sz w:val="24"/>
          <w:szCs w:val="24"/>
        </w:rPr>
        <w:t>No (pasar a la pregunta del siguiente observable)</w:t>
      </w:r>
    </w:p>
    <w:p w14:paraId="108EF14C" w14:textId="77777777" w:rsidR="007F360F" w:rsidRPr="004E457F" w:rsidRDefault="004F52C7" w:rsidP="004E457F">
      <w:pPr>
        <w:widowControl/>
        <w:numPr>
          <w:ilvl w:val="0"/>
          <w:numId w:val="47"/>
        </w:numPr>
        <w:spacing w:line="276" w:lineRule="auto"/>
        <w:jc w:val="both"/>
        <w:rPr>
          <w:rFonts w:ascii="Arial" w:eastAsia="Arial" w:hAnsi="Arial" w:cs="Arial"/>
          <w:sz w:val="24"/>
          <w:szCs w:val="24"/>
        </w:rPr>
      </w:pPr>
      <w:r w:rsidRPr="004E457F">
        <w:rPr>
          <w:rFonts w:ascii="Arial" w:eastAsia="Arial" w:hAnsi="Arial" w:cs="Arial"/>
          <w:sz w:val="24"/>
          <w:szCs w:val="24"/>
        </w:rPr>
        <w:t xml:space="preserve">Sí (responder las preguntas específicas:) </w:t>
      </w:r>
    </w:p>
    <w:p w14:paraId="56CBB82A" w14:textId="77777777" w:rsidR="007F360F" w:rsidRPr="004E457F" w:rsidRDefault="007F360F" w:rsidP="004E457F">
      <w:pPr>
        <w:widowControl/>
        <w:spacing w:line="276" w:lineRule="auto"/>
        <w:jc w:val="both"/>
        <w:rPr>
          <w:rFonts w:ascii="Arial" w:eastAsia="Arial" w:hAnsi="Arial" w:cs="Arial"/>
          <w:b/>
          <w:bCs/>
          <w:i/>
          <w:iCs/>
          <w:sz w:val="24"/>
          <w:szCs w:val="24"/>
        </w:rPr>
      </w:pPr>
    </w:p>
    <w:p w14:paraId="60650F01" w14:textId="77777777" w:rsidR="007F360F" w:rsidRPr="004E457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Variable A. Pregunta específica sobre contenido armonizado e institucionalizado (en qué términos):</w:t>
      </w:r>
    </w:p>
    <w:p w14:paraId="1FFD7AD9" w14:textId="77777777" w:rsidR="007F360F" w:rsidRPr="004E457F" w:rsidRDefault="007F360F" w:rsidP="004E457F">
      <w:pPr>
        <w:spacing w:line="276" w:lineRule="auto"/>
        <w:jc w:val="both"/>
        <w:rPr>
          <w:rFonts w:ascii="Arial" w:eastAsia="Arial" w:hAnsi="Arial" w:cs="Arial"/>
          <w:sz w:val="24"/>
          <w:szCs w:val="24"/>
        </w:rPr>
      </w:pPr>
    </w:p>
    <w:p w14:paraId="5A5E965F" w14:textId="77777777" w:rsidR="007F360F" w:rsidRPr="004E457F" w:rsidRDefault="004F52C7" w:rsidP="004E457F">
      <w:pPr>
        <w:widowControl/>
        <w:spacing w:line="276" w:lineRule="auto"/>
        <w:jc w:val="both"/>
        <w:rPr>
          <w:rFonts w:ascii="Arial" w:eastAsia="Arial" w:hAnsi="Arial" w:cs="Arial"/>
          <w:b/>
          <w:bCs/>
          <w:sz w:val="24"/>
          <w:szCs w:val="24"/>
        </w:rPr>
      </w:pPr>
      <w:r w:rsidRPr="004E457F">
        <w:rPr>
          <w:rFonts w:ascii="Arial" w:eastAsia="Arial" w:hAnsi="Arial" w:cs="Arial"/>
          <w:b/>
          <w:bCs/>
          <w:sz w:val="24"/>
          <w:szCs w:val="24"/>
        </w:rPr>
        <w:t xml:space="preserve">¿Cuáles de las siguientes características están presentes en dicha instancia? </w:t>
      </w:r>
    </w:p>
    <w:p w14:paraId="79BB958C" w14:textId="77777777" w:rsidR="007F360F" w:rsidRPr="004E457F" w:rsidRDefault="007F360F" w:rsidP="004E457F">
      <w:pPr>
        <w:widowControl/>
        <w:spacing w:line="276" w:lineRule="auto"/>
        <w:jc w:val="both"/>
        <w:rPr>
          <w:rFonts w:ascii="Arial" w:eastAsia="Arial" w:hAnsi="Arial" w:cs="Arial"/>
          <w:sz w:val="24"/>
          <w:szCs w:val="24"/>
        </w:rPr>
      </w:pPr>
    </w:p>
    <w:p w14:paraId="2C65104D" w14:textId="77777777" w:rsidR="007F360F" w:rsidRPr="004E457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Marque todas las características o elementos que resulten aplicables:</w:t>
      </w:r>
    </w:p>
    <w:p w14:paraId="3C2F17F0" w14:textId="77777777" w:rsidR="007F360F" w:rsidRPr="004E457F" w:rsidRDefault="007F360F" w:rsidP="004E457F">
      <w:pPr>
        <w:widowControl/>
        <w:spacing w:line="276" w:lineRule="auto"/>
        <w:jc w:val="both"/>
        <w:rPr>
          <w:rFonts w:ascii="Arial" w:eastAsia="Arial" w:hAnsi="Arial" w:cs="Arial"/>
          <w:b/>
          <w:bCs/>
          <w:i/>
          <w:iCs/>
          <w:sz w:val="16"/>
          <w:szCs w:val="16"/>
        </w:rPr>
      </w:pPr>
    </w:p>
    <w:tbl>
      <w:tblPr>
        <w:tblStyle w:val="a9"/>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0D1F3350"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B63457"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Es una instancia formalmente creada, reconocida jurídicamente dentro de la estructura orgánica y marco normativo de la IES.</w:t>
            </w:r>
          </w:p>
        </w:tc>
        <w:tc>
          <w:tcPr>
            <w:tcW w:w="1427" w:type="dxa"/>
            <w:tcMar>
              <w:top w:w="100" w:type="dxa"/>
              <w:left w:w="100" w:type="dxa"/>
              <w:bottom w:w="100" w:type="dxa"/>
              <w:right w:w="100" w:type="dxa"/>
            </w:tcMar>
          </w:tcPr>
          <w:p w14:paraId="6A02EBDB" w14:textId="77777777" w:rsidR="007F360F" w:rsidRDefault="00A1373D" w:rsidP="004E457F">
            <w:pPr>
              <w:spacing w:line="276" w:lineRule="auto"/>
              <w:rPr>
                <w:rFonts w:ascii="Arial" w:eastAsia="Arial" w:hAnsi="Arial" w:cs="Arial"/>
                <w:sz w:val="24"/>
                <w:szCs w:val="24"/>
              </w:rPr>
            </w:pPr>
            <w:sdt>
              <w:sdtPr>
                <w:alias w:val="Nivel de avance"/>
                <w:id w:val="43969671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ABD2E4E"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00361E" w14:textId="77777777" w:rsidR="007F360F" w:rsidRDefault="004F52C7" w:rsidP="004E457F">
            <w:pPr>
              <w:widowControl/>
              <w:spacing w:line="276" w:lineRule="auto"/>
              <w:jc w:val="both"/>
              <w:rPr>
                <w:rFonts w:ascii="Arial" w:eastAsia="Arial" w:hAnsi="Arial" w:cs="Arial"/>
                <w:sz w:val="24"/>
                <w:szCs w:val="24"/>
              </w:rPr>
            </w:pPr>
            <w:r>
              <w:rPr>
                <w:rFonts w:ascii="Arial" w:eastAsia="Arial" w:hAnsi="Arial" w:cs="Arial"/>
                <w:sz w:val="24"/>
                <w:szCs w:val="24"/>
              </w:rPr>
              <w:t>Está adscrita directamente a la autoridad central o en el primer plano de la administración central.</w:t>
            </w:r>
          </w:p>
        </w:tc>
        <w:tc>
          <w:tcPr>
            <w:tcW w:w="1427" w:type="dxa"/>
            <w:tcMar>
              <w:top w:w="100" w:type="dxa"/>
              <w:left w:w="100" w:type="dxa"/>
              <w:bottom w:w="100" w:type="dxa"/>
              <w:right w:w="100" w:type="dxa"/>
            </w:tcMar>
          </w:tcPr>
          <w:p w14:paraId="0028DD44" w14:textId="77777777" w:rsidR="007F360F" w:rsidRDefault="00A1373D" w:rsidP="004E457F">
            <w:pPr>
              <w:spacing w:line="276" w:lineRule="auto"/>
              <w:rPr>
                <w:rFonts w:ascii="Arial" w:eastAsia="Arial" w:hAnsi="Arial" w:cs="Arial"/>
                <w:i/>
                <w:iCs/>
                <w:sz w:val="24"/>
                <w:szCs w:val="24"/>
              </w:rPr>
            </w:pPr>
            <w:sdt>
              <w:sdtPr>
                <w:alias w:val="Nivel de avance"/>
                <w:id w:val="-121966648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9C2717A" w14:textId="77777777">
        <w:tc>
          <w:tcPr>
            <w:tcW w:w="8652" w:type="dxa"/>
            <w:tcMar>
              <w:top w:w="100" w:type="dxa"/>
              <w:left w:w="100" w:type="dxa"/>
              <w:bottom w:w="100" w:type="dxa"/>
              <w:right w:w="100" w:type="dxa"/>
            </w:tcMar>
          </w:tcPr>
          <w:p w14:paraId="06A638F2"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Cuenta con atribuciones claras en materia de políticas de transversalización e institucionalización de la igualdad de género (no de atención a la violencia de género) para toda la IES.</w:t>
            </w:r>
          </w:p>
        </w:tc>
        <w:tc>
          <w:tcPr>
            <w:tcW w:w="1427" w:type="dxa"/>
            <w:tcMar>
              <w:top w:w="100" w:type="dxa"/>
              <w:left w:w="100" w:type="dxa"/>
              <w:bottom w:w="100" w:type="dxa"/>
              <w:right w:w="100" w:type="dxa"/>
            </w:tcMar>
          </w:tcPr>
          <w:p w14:paraId="31E35862" w14:textId="77777777" w:rsidR="007F360F" w:rsidRDefault="00A1373D" w:rsidP="004E457F">
            <w:pPr>
              <w:spacing w:line="276" w:lineRule="auto"/>
              <w:rPr>
                <w:rFonts w:ascii="Arial" w:eastAsia="Arial" w:hAnsi="Arial" w:cs="Arial"/>
                <w:i/>
                <w:iCs/>
                <w:sz w:val="24"/>
                <w:szCs w:val="24"/>
              </w:rPr>
            </w:pPr>
            <w:sdt>
              <w:sdtPr>
                <w:alias w:val="Nivel de avance"/>
                <w:id w:val="-74643148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9C12F7D" w14:textId="77777777">
        <w:tc>
          <w:tcPr>
            <w:tcW w:w="8652" w:type="dxa"/>
            <w:tcMar>
              <w:top w:w="100" w:type="dxa"/>
              <w:left w:w="100" w:type="dxa"/>
              <w:bottom w:w="100" w:type="dxa"/>
              <w:right w:w="100" w:type="dxa"/>
            </w:tcMar>
          </w:tcPr>
          <w:p w14:paraId="33885945"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Cuenta con una estructura organizacional interna con áreas de trabajo (no un sólo puesto, no un enlace, no programa con temporalidad).</w:t>
            </w:r>
          </w:p>
        </w:tc>
        <w:tc>
          <w:tcPr>
            <w:tcW w:w="1427" w:type="dxa"/>
            <w:tcMar>
              <w:top w:w="100" w:type="dxa"/>
              <w:left w:w="100" w:type="dxa"/>
              <w:bottom w:w="100" w:type="dxa"/>
              <w:right w:w="100" w:type="dxa"/>
            </w:tcMar>
          </w:tcPr>
          <w:p w14:paraId="10D580F7" w14:textId="77777777" w:rsidR="007F360F" w:rsidRDefault="00A1373D" w:rsidP="004E457F">
            <w:pPr>
              <w:spacing w:line="276" w:lineRule="auto"/>
              <w:rPr>
                <w:rFonts w:ascii="Arial" w:eastAsia="Arial" w:hAnsi="Arial" w:cs="Arial"/>
                <w:i/>
                <w:iCs/>
                <w:sz w:val="24"/>
                <w:szCs w:val="24"/>
              </w:rPr>
            </w:pPr>
            <w:sdt>
              <w:sdtPr>
                <w:alias w:val="Nivel de avance"/>
                <w:id w:val="109215425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30F72C1" w14:textId="77777777">
        <w:tc>
          <w:tcPr>
            <w:tcW w:w="8652" w:type="dxa"/>
            <w:tcMar>
              <w:top w:w="100" w:type="dxa"/>
              <w:left w:w="100" w:type="dxa"/>
              <w:bottom w:w="100" w:type="dxa"/>
              <w:right w:w="100" w:type="dxa"/>
            </w:tcMar>
          </w:tcPr>
          <w:p w14:paraId="3347AB3F"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Cuenta con presupuesto propio, asignado formalmente, para realizar sus actividades institucionales.</w:t>
            </w:r>
          </w:p>
        </w:tc>
        <w:tc>
          <w:tcPr>
            <w:tcW w:w="1427" w:type="dxa"/>
            <w:tcMar>
              <w:top w:w="100" w:type="dxa"/>
              <w:left w:w="100" w:type="dxa"/>
              <w:bottom w:w="100" w:type="dxa"/>
              <w:right w:w="100" w:type="dxa"/>
            </w:tcMar>
          </w:tcPr>
          <w:p w14:paraId="5F816BBF" w14:textId="77777777" w:rsidR="007F360F" w:rsidRDefault="00A1373D" w:rsidP="004E457F">
            <w:pPr>
              <w:spacing w:line="276" w:lineRule="auto"/>
              <w:rPr>
                <w:rFonts w:ascii="Arial" w:eastAsia="Arial" w:hAnsi="Arial" w:cs="Arial"/>
                <w:i/>
                <w:iCs/>
                <w:sz w:val="24"/>
                <w:szCs w:val="24"/>
              </w:rPr>
            </w:pPr>
            <w:sdt>
              <w:sdtPr>
                <w:alias w:val="Nivel de avance"/>
                <w:id w:val="106414653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1BC4382" w14:textId="77777777">
        <w:tc>
          <w:tcPr>
            <w:tcW w:w="8652" w:type="dxa"/>
            <w:tcMar>
              <w:top w:w="100" w:type="dxa"/>
              <w:left w:w="100" w:type="dxa"/>
              <w:bottom w:w="100" w:type="dxa"/>
              <w:right w:w="100" w:type="dxa"/>
            </w:tcMar>
          </w:tcPr>
          <w:p w14:paraId="02B20CF7"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Cuenta con personal y recursos materiales propios y suficientes para el área y sus funciones.</w:t>
            </w:r>
          </w:p>
        </w:tc>
        <w:tc>
          <w:tcPr>
            <w:tcW w:w="1427" w:type="dxa"/>
            <w:tcMar>
              <w:top w:w="100" w:type="dxa"/>
              <w:left w:w="100" w:type="dxa"/>
              <w:bottom w:w="100" w:type="dxa"/>
              <w:right w:w="100" w:type="dxa"/>
            </w:tcMar>
          </w:tcPr>
          <w:p w14:paraId="03A811B7" w14:textId="77777777" w:rsidR="007F360F" w:rsidRDefault="00A1373D" w:rsidP="004E457F">
            <w:pPr>
              <w:spacing w:line="276" w:lineRule="auto"/>
              <w:rPr>
                <w:rFonts w:ascii="Arial" w:eastAsia="Arial" w:hAnsi="Arial" w:cs="Arial"/>
                <w:sz w:val="24"/>
                <w:szCs w:val="24"/>
              </w:rPr>
            </w:pPr>
            <w:sdt>
              <w:sdtPr>
                <w:alias w:val="Nivel de avance"/>
                <w:id w:val="112214276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D23A3E2" w14:textId="77777777">
        <w:tc>
          <w:tcPr>
            <w:tcW w:w="8652" w:type="dxa"/>
            <w:tcMar>
              <w:top w:w="100" w:type="dxa"/>
              <w:left w:w="100" w:type="dxa"/>
              <w:bottom w:w="100" w:type="dxa"/>
              <w:right w:w="100" w:type="dxa"/>
            </w:tcMar>
          </w:tcPr>
          <w:p w14:paraId="0E76C6FB"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Cuenta con perfiles de contratación oficiales que establecen el requerimiento de experiencia y formación en materia de políticas de igualdad de género.</w:t>
            </w:r>
          </w:p>
        </w:tc>
        <w:tc>
          <w:tcPr>
            <w:tcW w:w="1427" w:type="dxa"/>
            <w:tcMar>
              <w:top w:w="100" w:type="dxa"/>
              <w:left w:w="100" w:type="dxa"/>
              <w:bottom w:w="100" w:type="dxa"/>
              <w:right w:w="100" w:type="dxa"/>
            </w:tcMar>
          </w:tcPr>
          <w:p w14:paraId="7DBC555C" w14:textId="77777777" w:rsidR="007F360F" w:rsidRDefault="00A1373D" w:rsidP="004E457F">
            <w:pPr>
              <w:spacing w:line="276" w:lineRule="auto"/>
              <w:rPr>
                <w:rFonts w:ascii="Arial" w:eastAsia="Arial" w:hAnsi="Arial" w:cs="Arial"/>
                <w:i/>
                <w:iCs/>
                <w:sz w:val="24"/>
                <w:szCs w:val="24"/>
              </w:rPr>
            </w:pPr>
            <w:sdt>
              <w:sdtPr>
                <w:alias w:val="Nivel de avance"/>
                <w:id w:val="137959810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C7EC85E" w14:textId="77777777" w:rsidR="007F360F" w:rsidRDefault="004F52C7" w:rsidP="004E457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36D99451" w14:textId="77777777" w:rsidR="007F360F" w:rsidRDefault="007F360F" w:rsidP="004E457F">
      <w:pPr>
        <w:spacing w:line="276" w:lineRule="auto"/>
        <w:rPr>
          <w:rFonts w:ascii="Arial" w:eastAsia="Arial" w:hAnsi="Arial" w:cs="Arial"/>
          <w:sz w:val="24"/>
          <w:szCs w:val="24"/>
        </w:rPr>
      </w:pPr>
    </w:p>
    <w:p w14:paraId="541BBCEB" w14:textId="77777777" w:rsidR="007F360F" w:rsidRDefault="004F52C7" w:rsidP="004E457F">
      <w:pPr>
        <w:spacing w:line="276" w:lineRule="auto"/>
        <w:jc w:val="both"/>
        <w:rPr>
          <w:rFonts w:ascii="Arial" w:eastAsia="Arial" w:hAnsi="Arial" w:cs="Arial"/>
          <w:b/>
          <w:bCs/>
          <w:sz w:val="24"/>
          <w:szCs w:val="24"/>
        </w:rPr>
      </w:pPr>
      <w:r>
        <w:rPr>
          <w:rFonts w:ascii="Arial" w:eastAsia="Arial" w:hAnsi="Arial" w:cs="Arial"/>
          <w:b/>
          <w:bCs/>
          <w:sz w:val="24"/>
          <w:szCs w:val="24"/>
        </w:rPr>
        <w:t>¿En qué sectores implementa dicha instancia las políticas y acciones que desarrolla?</w:t>
      </w:r>
    </w:p>
    <w:p w14:paraId="472B66E0" w14:textId="77777777" w:rsidR="007F360F" w:rsidRDefault="004F52C7" w:rsidP="004E457F">
      <w:pPr>
        <w:spacing w:line="276" w:lineRule="auto"/>
        <w:jc w:val="both"/>
        <w:rPr>
          <w:rFonts w:ascii="Arial" w:eastAsia="Arial" w:hAnsi="Arial" w:cs="Arial"/>
          <w:sz w:val="24"/>
          <w:szCs w:val="24"/>
        </w:rPr>
      </w:pPr>
      <w:r>
        <w:rPr>
          <w:rFonts w:ascii="Arial" w:eastAsia="Arial" w:hAnsi="Arial" w:cs="Arial"/>
          <w:sz w:val="24"/>
          <w:szCs w:val="24"/>
        </w:rPr>
        <w:t>(Al menos una acción que impacte directamente para cada sector)</w:t>
      </w:r>
    </w:p>
    <w:p w14:paraId="6716819B" w14:textId="77777777" w:rsidR="007F360F" w:rsidRDefault="007F360F" w:rsidP="004E457F">
      <w:pPr>
        <w:spacing w:line="276" w:lineRule="auto"/>
        <w:jc w:val="both"/>
        <w:rPr>
          <w:rFonts w:ascii="Arial" w:eastAsia="Arial" w:hAnsi="Arial" w:cs="Arial"/>
          <w:sz w:val="24"/>
          <w:szCs w:val="24"/>
        </w:rPr>
      </w:pPr>
    </w:p>
    <w:p w14:paraId="6576F62A"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1FCEA7D0"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5608A862"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25309EEE"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554DD671" w14:textId="77777777" w:rsidR="007F360F" w:rsidRDefault="004F52C7" w:rsidP="004E457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6289FEB"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F8BBF4D"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2F36F15F"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69D6A1DA"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A0C07F4"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A99FAB9"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034784E" w14:textId="77777777" w:rsidR="007F360F" w:rsidRDefault="004F52C7" w:rsidP="004E457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67F80DCB" w14:textId="77777777" w:rsidR="007F360F" w:rsidRDefault="007F360F" w:rsidP="004E457F">
      <w:pPr>
        <w:spacing w:line="276" w:lineRule="auto"/>
        <w:jc w:val="both"/>
        <w:rPr>
          <w:rFonts w:ascii="Arial" w:eastAsia="Arial" w:hAnsi="Arial" w:cs="Arial"/>
          <w:sz w:val="24"/>
          <w:szCs w:val="24"/>
        </w:rPr>
      </w:pPr>
    </w:p>
    <w:p w14:paraId="32360D33"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¿Cuántas instancias académicas y administrativas cuentan con una estructura formal dedicada a transversalizar las políticas para la igualdad de género a nivel interno?</w:t>
      </w:r>
    </w:p>
    <w:p w14:paraId="525E61EB" w14:textId="77777777" w:rsidR="004E457F" w:rsidRDefault="004E457F" w:rsidP="004E457F">
      <w:pPr>
        <w:spacing w:line="276" w:lineRule="auto"/>
        <w:rPr>
          <w:rFonts w:ascii="Arial" w:eastAsia="Arial" w:hAnsi="Arial" w:cs="Arial"/>
          <w:b/>
          <w:bCs/>
          <w:sz w:val="24"/>
          <w:szCs w:val="24"/>
        </w:rPr>
      </w:pPr>
    </w:p>
    <w:p w14:paraId="5EA518F2" w14:textId="77777777" w:rsidR="007F360F" w:rsidRDefault="00A1373D" w:rsidP="004E457F">
      <w:pPr>
        <w:spacing w:line="276" w:lineRule="auto"/>
        <w:rPr>
          <w:rFonts w:ascii="Arial" w:eastAsia="Arial" w:hAnsi="Arial" w:cs="Arial"/>
          <w:sz w:val="24"/>
          <w:szCs w:val="24"/>
        </w:rPr>
      </w:pPr>
      <w:sdt>
        <w:sdtPr>
          <w:alias w:val="No."/>
          <w:id w:val="45589486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7EBAD753" w14:textId="77777777" w:rsidR="007F360F" w:rsidRDefault="00A1373D" w:rsidP="004E457F">
      <w:pPr>
        <w:spacing w:line="276" w:lineRule="auto"/>
        <w:rPr>
          <w:rFonts w:ascii="Arial" w:eastAsia="Arial" w:hAnsi="Arial" w:cs="Arial"/>
          <w:sz w:val="24"/>
          <w:szCs w:val="24"/>
        </w:rPr>
      </w:pPr>
      <w:sdt>
        <w:sdtPr>
          <w:alias w:val="No."/>
          <w:id w:val="179919303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60E37C11" w14:textId="77777777" w:rsidR="007F360F" w:rsidRDefault="007F360F" w:rsidP="004E457F">
      <w:pPr>
        <w:spacing w:line="276" w:lineRule="auto"/>
        <w:jc w:val="both"/>
        <w:rPr>
          <w:rFonts w:ascii="Arial" w:eastAsia="Arial" w:hAnsi="Arial" w:cs="Arial"/>
          <w:sz w:val="24"/>
          <w:szCs w:val="24"/>
        </w:rPr>
      </w:pPr>
    </w:p>
    <w:p w14:paraId="121B8E31" w14:textId="77777777" w:rsidR="007F360F" w:rsidRDefault="007F360F" w:rsidP="004E457F">
      <w:pPr>
        <w:spacing w:line="276" w:lineRule="auto"/>
        <w:jc w:val="both"/>
        <w:rPr>
          <w:rFonts w:ascii="Arial" w:eastAsia="Arial" w:hAnsi="Arial" w:cs="Arial"/>
          <w:sz w:val="24"/>
          <w:szCs w:val="24"/>
        </w:rPr>
      </w:pPr>
    </w:p>
    <w:p w14:paraId="462AA480"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 </w:t>
      </w:r>
    </w:p>
    <w:p w14:paraId="6CF58CE7" w14:textId="77777777" w:rsidR="007F360F" w:rsidRDefault="004F52C7">
      <w:pPr>
        <w:jc w:val="both"/>
        <w:rPr>
          <w:rFonts w:ascii="Arial" w:eastAsia="Arial" w:hAnsi="Arial" w:cs="Arial"/>
          <w:sz w:val="24"/>
          <w:szCs w:val="24"/>
        </w:rPr>
      </w:pPr>
      <w:r>
        <w:br w:type="page"/>
      </w:r>
    </w:p>
    <w:p w14:paraId="232B61EC" w14:textId="77777777" w:rsidR="007F360F" w:rsidRPr="003E70C3" w:rsidRDefault="004F52C7" w:rsidP="00BD2A51">
      <w:pPr>
        <w:pStyle w:val="Heading5"/>
        <w:rPr>
          <w:rFonts w:ascii="Arial" w:hAnsi="Arial" w:cs="Arial"/>
          <w:b w:val="0"/>
          <w:bCs/>
        </w:rPr>
      </w:pPr>
      <w:bookmarkStart w:id="51" w:name="_Toc230784115"/>
      <w:r w:rsidRPr="003E70C3">
        <w:rPr>
          <w:rFonts w:ascii="Arial" w:hAnsi="Arial" w:cs="Arial"/>
          <w:b w:val="0"/>
          <w:bCs/>
        </w:rPr>
        <w:t>Observable 1.6 Principio de paridad de género en la normatividad</w:t>
      </w:r>
      <w:bookmarkEnd w:id="51"/>
    </w:p>
    <w:p w14:paraId="525852B4" w14:textId="77777777" w:rsidR="007F360F" w:rsidRPr="004E457F" w:rsidRDefault="007F360F" w:rsidP="004E457F">
      <w:pPr>
        <w:widowControl/>
        <w:spacing w:line="276" w:lineRule="auto"/>
        <w:jc w:val="both"/>
        <w:rPr>
          <w:rFonts w:ascii="Arial" w:eastAsia="Arial" w:hAnsi="Arial" w:cs="Arial"/>
          <w:b/>
          <w:bCs/>
          <w:i/>
          <w:iCs/>
          <w:sz w:val="24"/>
          <w:szCs w:val="24"/>
        </w:rPr>
      </w:pPr>
    </w:p>
    <w:p w14:paraId="2169B788" w14:textId="77777777" w:rsidR="007F360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Pregunta inicial:</w:t>
      </w:r>
    </w:p>
    <w:p w14:paraId="6624C4E0" w14:textId="77777777" w:rsidR="004E457F" w:rsidRPr="004E457F" w:rsidRDefault="004E457F" w:rsidP="004E457F">
      <w:pPr>
        <w:widowControl/>
        <w:spacing w:line="276" w:lineRule="auto"/>
        <w:jc w:val="both"/>
        <w:rPr>
          <w:rFonts w:ascii="Arial" w:eastAsia="Arial" w:hAnsi="Arial" w:cs="Arial"/>
          <w:sz w:val="24"/>
          <w:szCs w:val="24"/>
        </w:rPr>
      </w:pPr>
    </w:p>
    <w:p w14:paraId="6FB2A4B6" w14:textId="77777777" w:rsidR="007F360F" w:rsidRDefault="004F52C7" w:rsidP="004E457F">
      <w:pPr>
        <w:widowControl/>
        <w:spacing w:line="276" w:lineRule="auto"/>
        <w:jc w:val="both"/>
        <w:rPr>
          <w:rFonts w:ascii="Arial" w:eastAsia="Arial" w:hAnsi="Arial" w:cs="Arial"/>
          <w:b/>
          <w:bCs/>
          <w:sz w:val="24"/>
          <w:szCs w:val="24"/>
        </w:rPr>
      </w:pPr>
      <w:r w:rsidRPr="004E457F">
        <w:rPr>
          <w:rFonts w:ascii="Arial" w:eastAsia="Arial" w:hAnsi="Arial" w:cs="Arial"/>
          <w:b/>
          <w:bCs/>
          <w:sz w:val="24"/>
          <w:szCs w:val="24"/>
        </w:rPr>
        <w:t>6. ¿La IES cuenta con disposiciones normativas que establezcan el principio de paridad de género para la conformación de sus autoridades y espacios de toma de decisiones (administrativos y académicos)?</w:t>
      </w:r>
    </w:p>
    <w:p w14:paraId="7800321E" w14:textId="77777777" w:rsidR="004E457F" w:rsidRPr="004E457F" w:rsidRDefault="004E457F" w:rsidP="004E457F">
      <w:pPr>
        <w:widowControl/>
        <w:spacing w:line="276" w:lineRule="auto"/>
        <w:jc w:val="both"/>
        <w:rPr>
          <w:rFonts w:ascii="Arial" w:eastAsia="Arial" w:hAnsi="Arial" w:cs="Arial"/>
          <w:b/>
          <w:bCs/>
          <w:sz w:val="24"/>
          <w:szCs w:val="24"/>
        </w:rPr>
      </w:pPr>
    </w:p>
    <w:p w14:paraId="3365BED2" w14:textId="77777777" w:rsidR="007F360F" w:rsidRPr="004E457F" w:rsidRDefault="004F52C7" w:rsidP="004E457F">
      <w:pPr>
        <w:widowControl/>
        <w:numPr>
          <w:ilvl w:val="0"/>
          <w:numId w:val="45"/>
        </w:numPr>
        <w:spacing w:line="276" w:lineRule="auto"/>
        <w:jc w:val="both"/>
        <w:rPr>
          <w:rFonts w:ascii="Arial" w:eastAsia="Arial" w:hAnsi="Arial" w:cs="Arial"/>
          <w:sz w:val="24"/>
          <w:szCs w:val="24"/>
        </w:rPr>
      </w:pPr>
      <w:r w:rsidRPr="004E457F">
        <w:rPr>
          <w:rFonts w:ascii="Arial" w:eastAsia="Arial" w:hAnsi="Arial" w:cs="Arial"/>
          <w:sz w:val="24"/>
          <w:szCs w:val="24"/>
        </w:rPr>
        <w:t>No (pasar a la pregunta del siguiente observable)</w:t>
      </w:r>
    </w:p>
    <w:p w14:paraId="61565CEC" w14:textId="77777777" w:rsidR="007F360F" w:rsidRPr="004E457F" w:rsidRDefault="004F52C7" w:rsidP="004E457F">
      <w:pPr>
        <w:widowControl/>
        <w:numPr>
          <w:ilvl w:val="0"/>
          <w:numId w:val="45"/>
        </w:numPr>
        <w:spacing w:line="276" w:lineRule="auto"/>
        <w:jc w:val="both"/>
        <w:rPr>
          <w:rFonts w:ascii="Arial" w:eastAsia="Arial" w:hAnsi="Arial" w:cs="Arial"/>
          <w:sz w:val="24"/>
          <w:szCs w:val="24"/>
        </w:rPr>
      </w:pPr>
      <w:r w:rsidRPr="004E457F">
        <w:rPr>
          <w:rFonts w:ascii="Arial" w:eastAsia="Arial" w:hAnsi="Arial" w:cs="Arial"/>
          <w:sz w:val="24"/>
          <w:szCs w:val="24"/>
        </w:rPr>
        <w:t>Sí (responder las preguntas específicas:)</w:t>
      </w:r>
    </w:p>
    <w:p w14:paraId="4937B362" w14:textId="77777777" w:rsidR="007F360F" w:rsidRPr="004E457F" w:rsidRDefault="007F360F" w:rsidP="004E457F">
      <w:pPr>
        <w:spacing w:line="276" w:lineRule="auto"/>
        <w:jc w:val="both"/>
        <w:rPr>
          <w:rFonts w:ascii="Arial" w:eastAsia="Arial" w:hAnsi="Arial" w:cs="Arial"/>
          <w:sz w:val="24"/>
          <w:szCs w:val="24"/>
        </w:rPr>
      </w:pPr>
    </w:p>
    <w:p w14:paraId="78E994C9" w14:textId="77777777" w:rsidR="007F360F" w:rsidRPr="004E457F" w:rsidRDefault="004F52C7" w:rsidP="004E457F">
      <w:pPr>
        <w:widowControl/>
        <w:spacing w:line="276" w:lineRule="auto"/>
        <w:jc w:val="both"/>
        <w:rPr>
          <w:rFonts w:ascii="Arial" w:eastAsia="Arial" w:hAnsi="Arial" w:cs="Arial"/>
          <w:sz w:val="24"/>
          <w:szCs w:val="24"/>
        </w:rPr>
      </w:pPr>
      <w:r w:rsidRPr="004E457F">
        <w:rPr>
          <w:rFonts w:ascii="Arial" w:eastAsia="Arial" w:hAnsi="Arial" w:cs="Arial"/>
          <w:sz w:val="24"/>
          <w:szCs w:val="24"/>
        </w:rPr>
        <w:t>Variable A. Pregunta específica sobre contenido armonizado e institucionalizado (en qué términos):</w:t>
      </w:r>
    </w:p>
    <w:p w14:paraId="33FDC939" w14:textId="77777777" w:rsidR="007F360F" w:rsidRPr="004E457F" w:rsidRDefault="007F360F" w:rsidP="004E457F">
      <w:pPr>
        <w:spacing w:line="276" w:lineRule="auto"/>
        <w:jc w:val="both"/>
        <w:rPr>
          <w:rFonts w:ascii="Arial" w:eastAsia="Arial" w:hAnsi="Arial" w:cs="Arial"/>
          <w:sz w:val="24"/>
          <w:szCs w:val="24"/>
        </w:rPr>
      </w:pPr>
    </w:p>
    <w:p w14:paraId="2A1D6042" w14:textId="77777777" w:rsidR="007F360F" w:rsidRDefault="004F52C7">
      <w:pPr>
        <w:widowControl/>
        <w:jc w:val="both"/>
        <w:rPr>
          <w:rFonts w:ascii="Arial" w:eastAsia="Arial" w:hAnsi="Arial" w:cs="Arial"/>
          <w:b/>
          <w:bCs/>
          <w:sz w:val="24"/>
          <w:szCs w:val="24"/>
        </w:rPr>
      </w:pPr>
      <w:r>
        <w:rPr>
          <w:rFonts w:ascii="Arial" w:eastAsia="Arial" w:hAnsi="Arial" w:cs="Arial"/>
          <w:b/>
          <w:bCs/>
          <w:sz w:val="24"/>
          <w:szCs w:val="24"/>
        </w:rPr>
        <w:t>¿Cuáles de las siguientes características están presentes en las disposiciones en materia de paridad de género de la IES?</w:t>
      </w:r>
    </w:p>
    <w:p w14:paraId="44028191" w14:textId="77777777" w:rsidR="007F360F" w:rsidRDefault="007F360F">
      <w:pPr>
        <w:widowControl/>
        <w:jc w:val="both"/>
        <w:rPr>
          <w:rFonts w:ascii="Arial" w:eastAsia="Arial" w:hAnsi="Arial" w:cs="Arial"/>
          <w:b/>
          <w:bCs/>
          <w:sz w:val="24"/>
          <w:szCs w:val="24"/>
        </w:rPr>
      </w:pPr>
    </w:p>
    <w:p w14:paraId="2F317D5B" w14:textId="77777777" w:rsidR="007F360F" w:rsidRDefault="004F52C7">
      <w:pPr>
        <w:widowControl/>
        <w:jc w:val="both"/>
        <w:rPr>
          <w:rFonts w:ascii="Arial" w:eastAsia="Arial" w:hAnsi="Arial" w:cs="Arial"/>
          <w:sz w:val="24"/>
          <w:szCs w:val="24"/>
        </w:rPr>
      </w:pPr>
      <w:r>
        <w:rPr>
          <w:rFonts w:ascii="Arial" w:eastAsia="Arial" w:hAnsi="Arial" w:cs="Arial"/>
          <w:sz w:val="24"/>
          <w:szCs w:val="24"/>
        </w:rPr>
        <w:t>Marque todas las características o elementos que resulten aplicables:</w:t>
      </w:r>
    </w:p>
    <w:p w14:paraId="18A2D232" w14:textId="77777777" w:rsidR="007F360F" w:rsidRDefault="007F360F">
      <w:pPr>
        <w:widowControl/>
        <w:jc w:val="both"/>
        <w:rPr>
          <w:rFonts w:ascii="Arial" w:eastAsia="Arial" w:hAnsi="Arial" w:cs="Arial"/>
          <w:i/>
          <w:iCs/>
          <w:sz w:val="24"/>
          <w:szCs w:val="24"/>
        </w:rPr>
      </w:pPr>
    </w:p>
    <w:tbl>
      <w:tblPr>
        <w:tblStyle w:val="aa"/>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62303C3"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67C3D" w14:textId="77777777" w:rsidR="007F360F" w:rsidRDefault="004F52C7" w:rsidP="004E457F">
            <w:pPr>
              <w:widowControl/>
              <w:spacing w:line="360" w:lineRule="auto"/>
              <w:jc w:val="both"/>
              <w:rPr>
                <w:rFonts w:ascii="Arial" w:eastAsia="Arial" w:hAnsi="Arial" w:cs="Arial"/>
                <w:sz w:val="24"/>
                <w:szCs w:val="24"/>
              </w:rPr>
            </w:pPr>
            <w:r>
              <w:rPr>
                <w:rFonts w:ascii="Arial" w:eastAsia="Arial" w:hAnsi="Arial" w:cs="Arial"/>
                <w:sz w:val="24"/>
                <w:szCs w:val="24"/>
              </w:rPr>
              <w:t>Se establece de manera explícita (no de facto) el principio de paridad de género en espacios de toma de decisiones (administrativos y académicos)  de la IES.</w:t>
            </w:r>
          </w:p>
        </w:tc>
        <w:tc>
          <w:tcPr>
            <w:tcW w:w="1427" w:type="dxa"/>
            <w:tcMar>
              <w:top w:w="100" w:type="dxa"/>
              <w:left w:w="100" w:type="dxa"/>
              <w:bottom w:w="100" w:type="dxa"/>
              <w:right w:w="100" w:type="dxa"/>
            </w:tcMar>
          </w:tcPr>
          <w:p w14:paraId="2BB91338" w14:textId="77777777" w:rsidR="007F360F" w:rsidRDefault="00A1373D">
            <w:pPr>
              <w:rPr>
                <w:rFonts w:ascii="Arial" w:eastAsia="Arial" w:hAnsi="Arial" w:cs="Arial"/>
                <w:sz w:val="24"/>
                <w:szCs w:val="24"/>
              </w:rPr>
            </w:pPr>
            <w:sdt>
              <w:sdtPr>
                <w:alias w:val="Nivel de avance"/>
                <w:id w:val="-186259645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4B2F31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854476D" w14:textId="77777777" w:rsidR="007F360F" w:rsidRDefault="004F52C7" w:rsidP="004E457F">
            <w:pPr>
              <w:widowControl/>
              <w:spacing w:line="360" w:lineRule="auto"/>
              <w:jc w:val="both"/>
              <w:rPr>
                <w:rFonts w:ascii="Arial" w:eastAsia="Arial" w:hAnsi="Arial" w:cs="Arial"/>
                <w:sz w:val="24"/>
                <w:szCs w:val="24"/>
              </w:rPr>
            </w:pPr>
            <w:r>
              <w:rPr>
                <w:rFonts w:ascii="Arial" w:eastAsia="Arial" w:hAnsi="Arial" w:cs="Arial"/>
                <w:sz w:val="24"/>
                <w:szCs w:val="24"/>
              </w:rPr>
              <w:t>La disposición es jurídicamente vinculante y de observancia obligatoria.</w:t>
            </w:r>
          </w:p>
        </w:tc>
        <w:tc>
          <w:tcPr>
            <w:tcW w:w="1427" w:type="dxa"/>
            <w:tcMar>
              <w:top w:w="100" w:type="dxa"/>
              <w:left w:w="100" w:type="dxa"/>
              <w:bottom w:w="100" w:type="dxa"/>
              <w:right w:w="100" w:type="dxa"/>
            </w:tcMar>
          </w:tcPr>
          <w:p w14:paraId="1444F68B" w14:textId="77777777" w:rsidR="007F360F" w:rsidRDefault="00A1373D">
            <w:pPr>
              <w:rPr>
                <w:rFonts w:ascii="Arial" w:eastAsia="Arial" w:hAnsi="Arial" w:cs="Arial"/>
                <w:i/>
                <w:iCs/>
                <w:sz w:val="24"/>
                <w:szCs w:val="24"/>
              </w:rPr>
            </w:pPr>
            <w:sdt>
              <w:sdtPr>
                <w:alias w:val="Nivel de avance"/>
                <w:id w:val="-11241879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ABC14F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245C7F" w14:textId="77777777" w:rsidR="007F360F" w:rsidRDefault="004F52C7" w:rsidP="004E457F">
            <w:pPr>
              <w:spacing w:line="360" w:lineRule="auto"/>
              <w:jc w:val="both"/>
              <w:rPr>
                <w:rFonts w:ascii="Arial" w:eastAsia="Arial" w:hAnsi="Arial" w:cs="Arial"/>
                <w:sz w:val="24"/>
                <w:szCs w:val="24"/>
              </w:rPr>
            </w:pPr>
            <w:r>
              <w:rPr>
                <w:rFonts w:ascii="Arial" w:eastAsia="Arial" w:hAnsi="Arial" w:cs="Arial"/>
                <w:sz w:val="24"/>
                <w:szCs w:val="24"/>
              </w:rPr>
              <w:t>Se establece la paridad como base, y no como un límite máximo a la comunidad menor representada históricamente en los espacios de toma de decisión (administrativos y académicos).</w:t>
            </w:r>
          </w:p>
        </w:tc>
        <w:tc>
          <w:tcPr>
            <w:tcW w:w="1427" w:type="dxa"/>
            <w:tcMar>
              <w:top w:w="100" w:type="dxa"/>
              <w:left w:w="100" w:type="dxa"/>
              <w:bottom w:w="100" w:type="dxa"/>
              <w:right w:w="100" w:type="dxa"/>
            </w:tcMar>
          </w:tcPr>
          <w:p w14:paraId="1DFD553F" w14:textId="77777777" w:rsidR="007F360F" w:rsidRDefault="00A1373D">
            <w:pPr>
              <w:rPr>
                <w:rFonts w:ascii="Arial" w:eastAsia="Arial" w:hAnsi="Arial" w:cs="Arial"/>
                <w:i/>
                <w:iCs/>
                <w:sz w:val="24"/>
                <w:szCs w:val="24"/>
              </w:rPr>
            </w:pPr>
            <w:sdt>
              <w:sdtPr>
                <w:alias w:val="Nivel de avance"/>
                <w:id w:val="15221377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5B2289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C7C778F" w14:textId="77777777" w:rsidR="007F360F" w:rsidRDefault="004F52C7" w:rsidP="004E457F">
            <w:pPr>
              <w:spacing w:line="360" w:lineRule="auto"/>
              <w:jc w:val="both"/>
              <w:rPr>
                <w:rFonts w:ascii="Arial" w:eastAsia="Arial" w:hAnsi="Arial" w:cs="Arial"/>
                <w:sz w:val="24"/>
                <w:szCs w:val="24"/>
              </w:rPr>
            </w:pPr>
            <w:r>
              <w:rPr>
                <w:rFonts w:ascii="Arial" w:eastAsia="Arial" w:hAnsi="Arial" w:cs="Arial"/>
                <w:sz w:val="24"/>
                <w:szCs w:val="24"/>
              </w:rPr>
              <w:t>En articulación con el principio de paridad de género, establece acciones afirmativas que aceleren el avance de las mujeres y comunidades menos representadas históricamente en los espacios de toma de decisión (administrativos y académicos), sin confundirlo con el principio de paridad de género.</w:t>
            </w:r>
          </w:p>
        </w:tc>
        <w:tc>
          <w:tcPr>
            <w:tcW w:w="1427" w:type="dxa"/>
            <w:tcMar>
              <w:top w:w="100" w:type="dxa"/>
              <w:left w:w="100" w:type="dxa"/>
              <w:bottom w:w="100" w:type="dxa"/>
              <w:right w:w="100" w:type="dxa"/>
            </w:tcMar>
          </w:tcPr>
          <w:p w14:paraId="0E037528" w14:textId="77777777" w:rsidR="007F360F" w:rsidRDefault="00A1373D">
            <w:pPr>
              <w:rPr>
                <w:rFonts w:ascii="Arial" w:eastAsia="Arial" w:hAnsi="Arial" w:cs="Arial"/>
                <w:sz w:val="24"/>
                <w:szCs w:val="24"/>
              </w:rPr>
            </w:pPr>
            <w:sdt>
              <w:sdtPr>
                <w:alias w:val="Nivel de avance"/>
                <w:id w:val="13398361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2B83E7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CC1761" w14:textId="77777777" w:rsidR="007F360F" w:rsidRDefault="004F52C7" w:rsidP="004E457F">
            <w:pPr>
              <w:spacing w:line="360" w:lineRule="auto"/>
              <w:jc w:val="both"/>
              <w:rPr>
                <w:rFonts w:ascii="Arial" w:eastAsia="Arial" w:hAnsi="Arial" w:cs="Arial"/>
                <w:sz w:val="24"/>
                <w:szCs w:val="24"/>
              </w:rPr>
            </w:pPr>
            <w:r>
              <w:rPr>
                <w:rFonts w:ascii="Arial" w:eastAsia="Arial" w:hAnsi="Arial" w:cs="Arial"/>
                <w:sz w:val="24"/>
                <w:szCs w:val="24"/>
              </w:rPr>
              <w:t>Se aplica en las disposiciones de integración de todos los cuerpos colegiados de máximo nivel y en los cargos de elección donde históricamente no exista la paridad</w:t>
            </w:r>
          </w:p>
        </w:tc>
        <w:tc>
          <w:tcPr>
            <w:tcW w:w="1427" w:type="dxa"/>
            <w:tcMar>
              <w:top w:w="100" w:type="dxa"/>
              <w:left w:w="100" w:type="dxa"/>
              <w:bottom w:w="100" w:type="dxa"/>
              <w:right w:w="100" w:type="dxa"/>
            </w:tcMar>
          </w:tcPr>
          <w:p w14:paraId="46A994A4" w14:textId="77777777" w:rsidR="007F360F" w:rsidRDefault="00A1373D">
            <w:pPr>
              <w:rPr>
                <w:rFonts w:ascii="Arial" w:eastAsia="Arial" w:hAnsi="Arial" w:cs="Arial"/>
                <w:sz w:val="24"/>
                <w:szCs w:val="24"/>
              </w:rPr>
            </w:pPr>
            <w:sdt>
              <w:sdtPr>
                <w:alias w:val="Nivel de avance"/>
                <w:id w:val="-117532384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EA051DC" w14:textId="77777777" w:rsidR="007F360F" w:rsidRDefault="004F52C7" w:rsidP="004E457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77714DF8" w14:textId="77777777" w:rsidR="007F360F" w:rsidRDefault="007F360F" w:rsidP="004E457F">
      <w:pPr>
        <w:spacing w:line="276" w:lineRule="auto"/>
        <w:rPr>
          <w:rFonts w:ascii="Arial" w:eastAsia="Arial" w:hAnsi="Arial" w:cs="Arial"/>
          <w:sz w:val="24"/>
          <w:szCs w:val="24"/>
        </w:rPr>
      </w:pPr>
    </w:p>
    <w:p w14:paraId="50C91642" w14:textId="77777777" w:rsidR="007F360F" w:rsidRDefault="004F52C7" w:rsidP="004E457F">
      <w:pPr>
        <w:spacing w:line="276" w:lineRule="auto"/>
        <w:rPr>
          <w:rFonts w:ascii="Arial" w:eastAsia="Arial" w:hAnsi="Arial" w:cs="Arial"/>
          <w:b/>
          <w:bCs/>
          <w:sz w:val="24"/>
          <w:szCs w:val="24"/>
        </w:rPr>
      </w:pPr>
      <w:r>
        <w:rPr>
          <w:rFonts w:ascii="Arial" w:eastAsia="Arial" w:hAnsi="Arial" w:cs="Arial"/>
          <w:b/>
          <w:bCs/>
          <w:sz w:val="24"/>
          <w:szCs w:val="24"/>
        </w:rPr>
        <w:t>¿En cuántas instancias académicas y administrativas se aplica de manera explícita el principio de paridad de género para la conformación de sus autoridades y/o máximas figuras de toma de decisión?</w:t>
      </w:r>
    </w:p>
    <w:p w14:paraId="1472D661" w14:textId="77777777" w:rsidR="004E457F" w:rsidRDefault="004E457F" w:rsidP="004E457F">
      <w:pPr>
        <w:spacing w:line="276" w:lineRule="auto"/>
        <w:rPr>
          <w:rFonts w:ascii="Arial" w:eastAsia="Arial" w:hAnsi="Arial" w:cs="Arial"/>
          <w:b/>
          <w:bCs/>
          <w:sz w:val="24"/>
          <w:szCs w:val="24"/>
        </w:rPr>
      </w:pPr>
    </w:p>
    <w:p w14:paraId="4D67C2DC" w14:textId="77777777" w:rsidR="007F360F" w:rsidRDefault="00A1373D" w:rsidP="004E457F">
      <w:pPr>
        <w:spacing w:line="276" w:lineRule="auto"/>
        <w:jc w:val="both"/>
        <w:rPr>
          <w:rFonts w:ascii="Arial" w:eastAsia="Arial" w:hAnsi="Arial" w:cs="Arial"/>
          <w:sz w:val="24"/>
          <w:szCs w:val="24"/>
        </w:rPr>
      </w:pPr>
      <w:sdt>
        <w:sdtPr>
          <w:alias w:val="Estado del proyecto"/>
          <w:id w:val="524831055"/>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r w:rsidR="004F52C7">
        <w:rPr>
          <w:rFonts w:ascii="Arial" w:eastAsia="Arial" w:hAnsi="Arial" w:cs="Arial"/>
          <w:sz w:val="24"/>
          <w:szCs w:val="24"/>
        </w:rPr>
        <w:t xml:space="preserve"> Titular de la IES</w:t>
      </w:r>
    </w:p>
    <w:p w14:paraId="20AB4671" w14:textId="77777777" w:rsidR="007F360F" w:rsidRDefault="00A1373D" w:rsidP="004E457F">
      <w:pPr>
        <w:spacing w:line="276" w:lineRule="auto"/>
        <w:jc w:val="both"/>
        <w:rPr>
          <w:rFonts w:ascii="Arial" w:eastAsia="Arial" w:hAnsi="Arial" w:cs="Arial"/>
          <w:sz w:val="24"/>
          <w:szCs w:val="24"/>
        </w:rPr>
      </w:pPr>
      <w:sdt>
        <w:sdtPr>
          <w:alias w:val="Estado del proyecto"/>
          <w:id w:val="-22596869"/>
          <w:dropDownList>
            <w:listItem w:displayText="Sí" w:value="Sí"/>
            <w:listItem w:displayText="No" w:value="No"/>
          </w:dropDownList>
        </w:sdtPr>
        <w:sdtEndPr/>
        <w:sdtContent>
          <w:r w:rsidR="004F52C7">
            <w:rPr>
              <w:rFonts w:ascii="Arial" w:eastAsia="Arial" w:hAnsi="Arial" w:cs="Arial"/>
              <w:color w:val="3D3D3D"/>
              <w:sz w:val="24"/>
              <w:szCs w:val="24"/>
              <w:shd w:val="clear" w:color="auto" w:fill="E6E6E6"/>
            </w:rPr>
            <w:t>Sí</w:t>
          </w:r>
        </w:sdtContent>
      </w:sdt>
      <w:r w:rsidR="004F52C7">
        <w:rPr>
          <w:rFonts w:ascii="Arial" w:eastAsia="Arial" w:hAnsi="Arial" w:cs="Arial"/>
          <w:sz w:val="24"/>
          <w:szCs w:val="24"/>
        </w:rPr>
        <w:t>Máximo cuerpo colegiado de toda la IES</w:t>
      </w:r>
    </w:p>
    <w:p w14:paraId="18A0B413" w14:textId="77777777" w:rsidR="004E457F" w:rsidRDefault="004E457F" w:rsidP="004E457F">
      <w:pPr>
        <w:spacing w:line="276" w:lineRule="auto"/>
        <w:jc w:val="both"/>
        <w:rPr>
          <w:rFonts w:ascii="Arial" w:eastAsia="Arial" w:hAnsi="Arial" w:cs="Arial"/>
          <w:sz w:val="24"/>
          <w:szCs w:val="24"/>
        </w:rPr>
      </w:pPr>
    </w:p>
    <w:p w14:paraId="65BA32B1" w14:textId="77777777" w:rsidR="007F360F" w:rsidRDefault="00A1373D" w:rsidP="004E457F">
      <w:pPr>
        <w:spacing w:line="276" w:lineRule="auto"/>
        <w:jc w:val="both"/>
        <w:rPr>
          <w:rFonts w:ascii="Arial" w:eastAsia="Arial" w:hAnsi="Arial" w:cs="Arial"/>
          <w:sz w:val="24"/>
          <w:szCs w:val="24"/>
        </w:rPr>
      </w:pPr>
      <w:sdt>
        <w:sdtPr>
          <w:alias w:val="No."/>
          <w:id w:val="1051811528"/>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337A1BE" w14:textId="77777777" w:rsidR="007F360F" w:rsidRDefault="00A1373D" w:rsidP="004E457F">
      <w:pPr>
        <w:spacing w:line="276" w:lineRule="auto"/>
        <w:rPr>
          <w:rFonts w:ascii="Arial" w:eastAsia="Arial" w:hAnsi="Arial" w:cs="Arial"/>
          <w:sz w:val="24"/>
          <w:szCs w:val="24"/>
        </w:rPr>
      </w:pPr>
      <w:sdt>
        <w:sdtPr>
          <w:alias w:val="No."/>
          <w:id w:val="-120308306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2711183F" w14:textId="77777777" w:rsidR="007553B1" w:rsidRDefault="007553B1" w:rsidP="004E457F">
      <w:pPr>
        <w:spacing w:line="276" w:lineRule="auto"/>
        <w:rPr>
          <w:rFonts w:ascii="Arial" w:eastAsia="Arial" w:hAnsi="Arial" w:cs="Arial"/>
          <w:sz w:val="24"/>
          <w:szCs w:val="24"/>
        </w:rPr>
      </w:pPr>
    </w:p>
    <w:p w14:paraId="7079183F" w14:textId="77777777" w:rsidR="007553B1" w:rsidRDefault="007553B1" w:rsidP="004E457F">
      <w:pPr>
        <w:spacing w:line="276" w:lineRule="auto"/>
        <w:rPr>
          <w:rFonts w:ascii="Arial" w:eastAsia="Arial" w:hAnsi="Arial" w:cs="Arial"/>
          <w:sz w:val="24"/>
          <w:szCs w:val="24"/>
        </w:rPr>
      </w:pPr>
    </w:p>
    <w:p w14:paraId="612B92BE" w14:textId="77777777" w:rsidR="007553B1" w:rsidRDefault="007553B1" w:rsidP="004E457F">
      <w:pPr>
        <w:spacing w:line="276" w:lineRule="auto"/>
        <w:rPr>
          <w:rFonts w:ascii="Arial" w:eastAsia="Arial" w:hAnsi="Arial" w:cs="Arial"/>
          <w:sz w:val="24"/>
          <w:szCs w:val="24"/>
        </w:rPr>
      </w:pPr>
    </w:p>
    <w:p w14:paraId="03BD6986" w14:textId="77777777" w:rsidR="007553B1" w:rsidRDefault="007553B1" w:rsidP="004E457F">
      <w:pPr>
        <w:spacing w:line="276" w:lineRule="auto"/>
        <w:rPr>
          <w:rFonts w:ascii="Arial" w:eastAsia="Arial" w:hAnsi="Arial" w:cs="Arial"/>
          <w:sz w:val="24"/>
          <w:szCs w:val="24"/>
        </w:rPr>
      </w:pPr>
    </w:p>
    <w:p w14:paraId="7171E2FE" w14:textId="77777777" w:rsidR="007553B1" w:rsidRDefault="007553B1" w:rsidP="004E457F">
      <w:pPr>
        <w:spacing w:line="276" w:lineRule="auto"/>
        <w:rPr>
          <w:rFonts w:ascii="Arial" w:eastAsia="Arial" w:hAnsi="Arial" w:cs="Arial"/>
          <w:sz w:val="24"/>
          <w:szCs w:val="24"/>
        </w:rPr>
      </w:pPr>
    </w:p>
    <w:p w14:paraId="54592730" w14:textId="77777777" w:rsidR="007553B1" w:rsidRDefault="007553B1" w:rsidP="004E457F">
      <w:pPr>
        <w:spacing w:line="276" w:lineRule="auto"/>
        <w:rPr>
          <w:rFonts w:ascii="Arial" w:eastAsia="Arial" w:hAnsi="Arial" w:cs="Arial"/>
          <w:sz w:val="24"/>
          <w:szCs w:val="24"/>
        </w:rPr>
      </w:pPr>
    </w:p>
    <w:p w14:paraId="1224D870" w14:textId="77777777" w:rsidR="007553B1" w:rsidRDefault="007553B1" w:rsidP="004E457F">
      <w:pPr>
        <w:spacing w:line="276" w:lineRule="auto"/>
        <w:rPr>
          <w:rFonts w:ascii="Arial" w:eastAsia="Arial" w:hAnsi="Arial" w:cs="Arial"/>
          <w:sz w:val="24"/>
          <w:szCs w:val="24"/>
        </w:rPr>
      </w:pPr>
    </w:p>
    <w:p w14:paraId="72B01D3C" w14:textId="77777777" w:rsidR="007553B1" w:rsidRDefault="007553B1" w:rsidP="004E457F">
      <w:pPr>
        <w:spacing w:line="276" w:lineRule="auto"/>
        <w:rPr>
          <w:rFonts w:ascii="Arial" w:eastAsia="Arial" w:hAnsi="Arial" w:cs="Arial"/>
          <w:sz w:val="24"/>
          <w:szCs w:val="24"/>
        </w:rPr>
      </w:pPr>
    </w:p>
    <w:p w14:paraId="66A24875" w14:textId="77777777" w:rsidR="007553B1" w:rsidRDefault="007553B1" w:rsidP="004E457F">
      <w:pPr>
        <w:spacing w:line="276" w:lineRule="auto"/>
        <w:rPr>
          <w:rFonts w:ascii="Arial" w:eastAsia="Arial" w:hAnsi="Arial" w:cs="Arial"/>
          <w:sz w:val="24"/>
          <w:szCs w:val="24"/>
        </w:rPr>
      </w:pPr>
    </w:p>
    <w:p w14:paraId="170263F5" w14:textId="77777777" w:rsidR="007553B1" w:rsidRDefault="007553B1" w:rsidP="004E457F">
      <w:pPr>
        <w:spacing w:line="276" w:lineRule="auto"/>
        <w:rPr>
          <w:rFonts w:ascii="Arial" w:eastAsia="Arial" w:hAnsi="Arial" w:cs="Arial"/>
          <w:sz w:val="24"/>
          <w:szCs w:val="24"/>
        </w:rPr>
      </w:pPr>
    </w:p>
    <w:p w14:paraId="06A250DF" w14:textId="77777777" w:rsidR="007553B1" w:rsidRDefault="007553B1" w:rsidP="004E457F">
      <w:pPr>
        <w:spacing w:line="276" w:lineRule="auto"/>
        <w:rPr>
          <w:rFonts w:ascii="Arial" w:eastAsia="Arial" w:hAnsi="Arial" w:cs="Arial"/>
          <w:sz w:val="24"/>
          <w:szCs w:val="24"/>
        </w:rPr>
      </w:pPr>
    </w:p>
    <w:p w14:paraId="0E0900C2" w14:textId="77777777" w:rsidR="007553B1" w:rsidRDefault="007553B1" w:rsidP="004E457F">
      <w:pPr>
        <w:spacing w:line="276" w:lineRule="auto"/>
        <w:rPr>
          <w:rFonts w:ascii="Arial" w:eastAsia="Arial" w:hAnsi="Arial" w:cs="Arial"/>
          <w:sz w:val="24"/>
          <w:szCs w:val="24"/>
        </w:rPr>
      </w:pPr>
    </w:p>
    <w:p w14:paraId="56FD6FB1" w14:textId="77777777" w:rsidR="007553B1" w:rsidRDefault="007553B1" w:rsidP="004E457F">
      <w:pPr>
        <w:spacing w:line="276" w:lineRule="auto"/>
        <w:rPr>
          <w:rFonts w:ascii="Arial" w:eastAsia="Arial" w:hAnsi="Arial" w:cs="Arial"/>
          <w:sz w:val="24"/>
          <w:szCs w:val="24"/>
        </w:rPr>
      </w:pPr>
    </w:p>
    <w:p w14:paraId="09727F0C" w14:textId="77777777" w:rsidR="007553B1" w:rsidRDefault="007553B1" w:rsidP="004E457F">
      <w:pPr>
        <w:spacing w:line="276" w:lineRule="auto"/>
        <w:rPr>
          <w:rFonts w:ascii="Arial" w:eastAsia="Arial" w:hAnsi="Arial" w:cs="Arial"/>
          <w:sz w:val="24"/>
          <w:szCs w:val="24"/>
        </w:rPr>
      </w:pPr>
    </w:p>
    <w:p w14:paraId="4A4FB946" w14:textId="77777777" w:rsidR="007553B1" w:rsidRDefault="007553B1" w:rsidP="004E457F">
      <w:pPr>
        <w:spacing w:line="276" w:lineRule="auto"/>
        <w:rPr>
          <w:rFonts w:ascii="Arial" w:eastAsia="Arial" w:hAnsi="Arial" w:cs="Arial"/>
          <w:sz w:val="24"/>
          <w:szCs w:val="24"/>
        </w:rPr>
      </w:pPr>
    </w:p>
    <w:p w14:paraId="27D3A045" w14:textId="77777777" w:rsidR="007553B1" w:rsidRDefault="007553B1" w:rsidP="004E457F">
      <w:pPr>
        <w:spacing w:line="276" w:lineRule="auto"/>
        <w:rPr>
          <w:rFonts w:ascii="Arial" w:eastAsia="Arial" w:hAnsi="Arial" w:cs="Arial"/>
          <w:sz w:val="24"/>
          <w:szCs w:val="24"/>
        </w:rPr>
      </w:pPr>
    </w:p>
    <w:p w14:paraId="44443A21" w14:textId="77777777" w:rsidR="007553B1" w:rsidRDefault="007553B1" w:rsidP="004E457F">
      <w:pPr>
        <w:spacing w:line="276" w:lineRule="auto"/>
        <w:rPr>
          <w:rFonts w:ascii="Arial" w:eastAsia="Arial" w:hAnsi="Arial" w:cs="Arial"/>
          <w:sz w:val="24"/>
          <w:szCs w:val="24"/>
        </w:rPr>
      </w:pPr>
    </w:p>
    <w:p w14:paraId="51B8F03E" w14:textId="77777777" w:rsidR="007553B1" w:rsidRDefault="007553B1" w:rsidP="004E457F">
      <w:pPr>
        <w:spacing w:line="276" w:lineRule="auto"/>
        <w:rPr>
          <w:rFonts w:ascii="Arial" w:eastAsia="Arial" w:hAnsi="Arial" w:cs="Arial"/>
          <w:sz w:val="24"/>
          <w:szCs w:val="24"/>
        </w:rPr>
      </w:pPr>
    </w:p>
    <w:p w14:paraId="7D6116C9" w14:textId="77777777" w:rsidR="007553B1" w:rsidRDefault="007553B1" w:rsidP="004E457F">
      <w:pPr>
        <w:spacing w:line="276" w:lineRule="auto"/>
        <w:rPr>
          <w:rFonts w:ascii="Arial" w:eastAsia="Arial" w:hAnsi="Arial" w:cs="Arial"/>
          <w:sz w:val="24"/>
          <w:szCs w:val="24"/>
        </w:rPr>
      </w:pPr>
    </w:p>
    <w:p w14:paraId="65458E52" w14:textId="77777777" w:rsidR="007553B1" w:rsidRDefault="007553B1" w:rsidP="004E457F">
      <w:pPr>
        <w:spacing w:line="276" w:lineRule="auto"/>
        <w:rPr>
          <w:rFonts w:ascii="Arial" w:eastAsia="Arial" w:hAnsi="Arial" w:cs="Arial"/>
          <w:sz w:val="24"/>
          <w:szCs w:val="24"/>
        </w:rPr>
      </w:pPr>
    </w:p>
    <w:p w14:paraId="7E94BF87" w14:textId="77777777" w:rsidR="007553B1" w:rsidRDefault="007553B1" w:rsidP="004E457F">
      <w:pPr>
        <w:spacing w:line="276" w:lineRule="auto"/>
        <w:rPr>
          <w:rFonts w:ascii="Arial" w:eastAsia="Arial" w:hAnsi="Arial" w:cs="Arial"/>
          <w:sz w:val="24"/>
          <w:szCs w:val="24"/>
        </w:rPr>
      </w:pPr>
    </w:p>
    <w:p w14:paraId="17B51FB6" w14:textId="77777777" w:rsidR="007553B1" w:rsidRDefault="007553B1" w:rsidP="004E457F">
      <w:pPr>
        <w:spacing w:line="276" w:lineRule="auto"/>
        <w:rPr>
          <w:rFonts w:ascii="Arial" w:eastAsia="Arial" w:hAnsi="Arial" w:cs="Arial"/>
          <w:sz w:val="24"/>
          <w:szCs w:val="24"/>
        </w:rPr>
      </w:pPr>
    </w:p>
    <w:p w14:paraId="5EF67689" w14:textId="77777777" w:rsidR="007553B1" w:rsidRDefault="007553B1" w:rsidP="004E457F">
      <w:pPr>
        <w:spacing w:line="276" w:lineRule="auto"/>
        <w:rPr>
          <w:rFonts w:ascii="Arial" w:eastAsia="Arial" w:hAnsi="Arial" w:cs="Arial"/>
          <w:sz w:val="24"/>
          <w:szCs w:val="24"/>
        </w:rPr>
      </w:pPr>
    </w:p>
    <w:p w14:paraId="79A9F113" w14:textId="77777777" w:rsidR="007553B1" w:rsidRDefault="007553B1" w:rsidP="004E457F">
      <w:pPr>
        <w:spacing w:line="276" w:lineRule="auto"/>
        <w:rPr>
          <w:rFonts w:ascii="Arial" w:eastAsia="Arial" w:hAnsi="Arial" w:cs="Arial"/>
          <w:sz w:val="24"/>
          <w:szCs w:val="24"/>
        </w:rPr>
      </w:pPr>
    </w:p>
    <w:p w14:paraId="1330B07E" w14:textId="77777777" w:rsidR="007553B1" w:rsidRDefault="007553B1" w:rsidP="004E457F">
      <w:pPr>
        <w:spacing w:line="276" w:lineRule="auto"/>
        <w:rPr>
          <w:rFonts w:ascii="Arial" w:eastAsia="Arial" w:hAnsi="Arial" w:cs="Arial"/>
          <w:sz w:val="24"/>
          <w:szCs w:val="24"/>
        </w:rPr>
      </w:pPr>
    </w:p>
    <w:p w14:paraId="78A6DC1E" w14:textId="77777777" w:rsidR="007553B1" w:rsidRDefault="007553B1" w:rsidP="004E457F">
      <w:pPr>
        <w:spacing w:line="276" w:lineRule="auto"/>
        <w:rPr>
          <w:rFonts w:ascii="Arial" w:eastAsia="Arial" w:hAnsi="Arial" w:cs="Arial"/>
          <w:sz w:val="24"/>
          <w:szCs w:val="24"/>
        </w:rPr>
      </w:pPr>
    </w:p>
    <w:p w14:paraId="5FC599C2" w14:textId="77777777" w:rsidR="007553B1" w:rsidRDefault="007553B1" w:rsidP="004E457F">
      <w:pPr>
        <w:spacing w:line="276" w:lineRule="auto"/>
        <w:rPr>
          <w:rFonts w:ascii="Arial" w:eastAsia="Arial" w:hAnsi="Arial" w:cs="Arial"/>
          <w:sz w:val="24"/>
          <w:szCs w:val="24"/>
        </w:rPr>
      </w:pPr>
    </w:p>
    <w:p w14:paraId="02ECE2B4" w14:textId="77777777" w:rsidR="007F360F" w:rsidRPr="003E70C3" w:rsidRDefault="004F52C7" w:rsidP="00BD2A51">
      <w:pPr>
        <w:pStyle w:val="Heading5"/>
        <w:rPr>
          <w:rFonts w:ascii="Arial" w:hAnsi="Arial" w:cs="Arial"/>
          <w:b w:val="0"/>
          <w:bCs/>
        </w:rPr>
      </w:pPr>
      <w:bookmarkStart w:id="52" w:name="_heading=h.nyntj7p3lm0a" w:colFirst="0" w:colLast="0"/>
      <w:bookmarkStart w:id="53" w:name="_Toc230784116"/>
      <w:bookmarkEnd w:id="52"/>
      <w:r w:rsidRPr="003E70C3">
        <w:rPr>
          <w:rFonts w:ascii="Arial" w:hAnsi="Arial" w:cs="Arial"/>
          <w:b w:val="0"/>
          <w:bCs/>
        </w:rPr>
        <w:t>Observable 1.7 Integración paritaria</w:t>
      </w:r>
      <w:bookmarkEnd w:id="53"/>
      <w:r w:rsidRPr="003E70C3">
        <w:rPr>
          <w:rFonts w:ascii="Arial" w:hAnsi="Arial" w:cs="Arial"/>
          <w:b w:val="0"/>
          <w:bCs/>
        </w:rPr>
        <w:t xml:space="preserve"> </w:t>
      </w:r>
    </w:p>
    <w:p w14:paraId="54C1BE2C" w14:textId="77777777" w:rsidR="007F360F" w:rsidRPr="007553B1" w:rsidRDefault="007F360F" w:rsidP="007553B1">
      <w:pPr>
        <w:spacing w:line="276" w:lineRule="auto"/>
        <w:jc w:val="both"/>
        <w:rPr>
          <w:rFonts w:ascii="Arial" w:eastAsia="Arial" w:hAnsi="Arial" w:cs="Arial"/>
          <w:sz w:val="24"/>
          <w:szCs w:val="24"/>
        </w:rPr>
      </w:pPr>
    </w:p>
    <w:p w14:paraId="27A99354" w14:textId="77777777" w:rsidR="007F360F" w:rsidRDefault="004F52C7" w:rsidP="007553B1">
      <w:pPr>
        <w:spacing w:line="276" w:lineRule="auto"/>
        <w:jc w:val="both"/>
        <w:rPr>
          <w:rFonts w:ascii="Arial" w:eastAsia="Arial" w:hAnsi="Arial" w:cs="Arial"/>
          <w:sz w:val="24"/>
          <w:szCs w:val="24"/>
        </w:rPr>
      </w:pPr>
      <w:r w:rsidRPr="007553B1">
        <w:rPr>
          <w:rFonts w:ascii="Arial" w:eastAsia="Arial" w:hAnsi="Arial" w:cs="Arial"/>
          <w:sz w:val="24"/>
          <w:szCs w:val="24"/>
        </w:rPr>
        <w:t>Pregunta inicial:</w:t>
      </w:r>
    </w:p>
    <w:p w14:paraId="57B87BFC" w14:textId="77777777" w:rsidR="007553B1" w:rsidRPr="007553B1" w:rsidRDefault="007553B1" w:rsidP="007553B1">
      <w:pPr>
        <w:spacing w:line="276" w:lineRule="auto"/>
        <w:jc w:val="both"/>
        <w:rPr>
          <w:rFonts w:ascii="Arial" w:eastAsia="Arial" w:hAnsi="Arial" w:cs="Arial"/>
          <w:sz w:val="24"/>
          <w:szCs w:val="24"/>
        </w:rPr>
      </w:pPr>
    </w:p>
    <w:p w14:paraId="2F85B2DE" w14:textId="77777777" w:rsidR="007F360F" w:rsidRDefault="004F52C7" w:rsidP="007553B1">
      <w:pPr>
        <w:widowControl/>
        <w:pBdr>
          <w:top w:val="nil"/>
          <w:left w:val="nil"/>
          <w:bottom w:val="nil"/>
          <w:right w:val="nil"/>
          <w:between w:val="nil"/>
        </w:pBdr>
        <w:spacing w:line="276" w:lineRule="auto"/>
        <w:jc w:val="both"/>
        <w:rPr>
          <w:rFonts w:ascii="Arial" w:eastAsia="Arial" w:hAnsi="Arial" w:cs="Arial"/>
          <w:b/>
          <w:bCs/>
          <w:sz w:val="24"/>
          <w:szCs w:val="24"/>
        </w:rPr>
      </w:pPr>
      <w:r w:rsidRPr="007553B1">
        <w:rPr>
          <w:rFonts w:ascii="Arial" w:eastAsia="Arial" w:hAnsi="Arial" w:cs="Arial"/>
          <w:b/>
          <w:bCs/>
          <w:sz w:val="24"/>
          <w:szCs w:val="24"/>
        </w:rPr>
        <w:t>7. ¿La IES cuenta con una política para aumentar la presencia, inclusión y participación de mujeres y grupos históricamente discriminados en espacios académicos, administrativos y escolares, donde su presencia ha sido limitada?</w:t>
      </w:r>
    </w:p>
    <w:p w14:paraId="570428AE" w14:textId="77777777" w:rsidR="007553B1" w:rsidRPr="007553B1" w:rsidRDefault="007553B1" w:rsidP="007553B1">
      <w:pPr>
        <w:widowControl/>
        <w:pBdr>
          <w:top w:val="nil"/>
          <w:left w:val="nil"/>
          <w:bottom w:val="nil"/>
          <w:right w:val="nil"/>
          <w:between w:val="nil"/>
        </w:pBdr>
        <w:spacing w:line="276" w:lineRule="auto"/>
        <w:jc w:val="both"/>
        <w:rPr>
          <w:rFonts w:ascii="Arial" w:eastAsia="Arial" w:hAnsi="Arial" w:cs="Arial"/>
          <w:b/>
          <w:bCs/>
          <w:sz w:val="24"/>
          <w:szCs w:val="24"/>
        </w:rPr>
      </w:pPr>
    </w:p>
    <w:p w14:paraId="372BAEB7" w14:textId="77777777" w:rsidR="007F360F" w:rsidRPr="007553B1" w:rsidRDefault="004F52C7" w:rsidP="007553B1">
      <w:pPr>
        <w:widowControl/>
        <w:numPr>
          <w:ilvl w:val="0"/>
          <w:numId w:val="40"/>
        </w:numPr>
        <w:spacing w:line="276" w:lineRule="auto"/>
        <w:jc w:val="both"/>
        <w:rPr>
          <w:rFonts w:ascii="Arial" w:eastAsia="Arial" w:hAnsi="Arial" w:cs="Arial"/>
          <w:sz w:val="24"/>
          <w:szCs w:val="24"/>
        </w:rPr>
      </w:pPr>
      <w:r w:rsidRPr="007553B1">
        <w:rPr>
          <w:rFonts w:ascii="Arial" w:eastAsia="Arial" w:hAnsi="Arial" w:cs="Arial"/>
          <w:sz w:val="24"/>
          <w:szCs w:val="24"/>
        </w:rPr>
        <w:t>No (pasar a la pregunta del siguiente observable)</w:t>
      </w:r>
    </w:p>
    <w:p w14:paraId="21DA6192" w14:textId="77777777" w:rsidR="007F360F" w:rsidRPr="007553B1" w:rsidRDefault="004F52C7" w:rsidP="007553B1">
      <w:pPr>
        <w:widowControl/>
        <w:numPr>
          <w:ilvl w:val="0"/>
          <w:numId w:val="40"/>
        </w:numPr>
        <w:spacing w:line="276" w:lineRule="auto"/>
        <w:jc w:val="both"/>
        <w:rPr>
          <w:rFonts w:ascii="Arial" w:eastAsia="Arial" w:hAnsi="Arial" w:cs="Arial"/>
          <w:sz w:val="24"/>
          <w:szCs w:val="24"/>
        </w:rPr>
      </w:pPr>
      <w:r w:rsidRPr="007553B1">
        <w:rPr>
          <w:rFonts w:ascii="Arial" w:eastAsia="Arial" w:hAnsi="Arial" w:cs="Arial"/>
          <w:sz w:val="24"/>
          <w:szCs w:val="24"/>
        </w:rPr>
        <w:t>Sí (responder las preguntas específicas:)</w:t>
      </w:r>
    </w:p>
    <w:p w14:paraId="51DDF5A1" w14:textId="77777777" w:rsidR="007F360F" w:rsidRPr="007553B1" w:rsidRDefault="007F360F" w:rsidP="007553B1">
      <w:pPr>
        <w:widowControl/>
        <w:pBdr>
          <w:top w:val="nil"/>
          <w:left w:val="nil"/>
          <w:bottom w:val="nil"/>
          <w:right w:val="nil"/>
          <w:between w:val="nil"/>
        </w:pBdr>
        <w:spacing w:line="276" w:lineRule="auto"/>
        <w:jc w:val="both"/>
        <w:rPr>
          <w:rFonts w:ascii="Arial" w:eastAsia="Arial" w:hAnsi="Arial" w:cs="Arial"/>
          <w:sz w:val="24"/>
          <w:szCs w:val="24"/>
        </w:rPr>
      </w:pPr>
    </w:p>
    <w:p w14:paraId="4B25084A" w14:textId="77777777" w:rsidR="007F360F" w:rsidRPr="007553B1" w:rsidRDefault="004F52C7" w:rsidP="007553B1">
      <w:pPr>
        <w:widowControl/>
        <w:spacing w:line="276" w:lineRule="auto"/>
        <w:jc w:val="both"/>
        <w:rPr>
          <w:rFonts w:ascii="Arial" w:eastAsia="Arial" w:hAnsi="Arial" w:cs="Arial"/>
          <w:sz w:val="24"/>
          <w:szCs w:val="24"/>
        </w:rPr>
      </w:pPr>
      <w:r w:rsidRPr="007553B1">
        <w:rPr>
          <w:rFonts w:ascii="Arial" w:eastAsia="Arial" w:hAnsi="Arial" w:cs="Arial"/>
          <w:sz w:val="24"/>
          <w:szCs w:val="24"/>
        </w:rPr>
        <w:t>Variable A. Pregunta específica sobre contenido armonizado e institucionalizado (en qué términos):</w:t>
      </w:r>
    </w:p>
    <w:p w14:paraId="66BBE0D0" w14:textId="77777777" w:rsidR="007F360F" w:rsidRPr="007553B1" w:rsidRDefault="007F360F" w:rsidP="007553B1">
      <w:pPr>
        <w:widowControl/>
        <w:spacing w:line="276" w:lineRule="auto"/>
        <w:jc w:val="both"/>
        <w:rPr>
          <w:rFonts w:ascii="Arial" w:eastAsia="Arial" w:hAnsi="Arial" w:cs="Arial"/>
          <w:b/>
          <w:bCs/>
          <w:sz w:val="24"/>
          <w:szCs w:val="24"/>
        </w:rPr>
      </w:pPr>
    </w:p>
    <w:p w14:paraId="50AC74E9" w14:textId="77777777" w:rsidR="007F360F" w:rsidRPr="007553B1" w:rsidRDefault="004F52C7" w:rsidP="007553B1">
      <w:pPr>
        <w:widowControl/>
        <w:spacing w:line="276" w:lineRule="auto"/>
        <w:jc w:val="both"/>
        <w:rPr>
          <w:rFonts w:ascii="Arial" w:eastAsia="Arial" w:hAnsi="Arial" w:cs="Arial"/>
          <w:b/>
          <w:bCs/>
          <w:sz w:val="24"/>
          <w:szCs w:val="24"/>
        </w:rPr>
      </w:pPr>
      <w:r w:rsidRPr="007553B1">
        <w:rPr>
          <w:rFonts w:ascii="Arial" w:eastAsia="Arial" w:hAnsi="Arial" w:cs="Arial"/>
          <w:b/>
          <w:bCs/>
          <w:sz w:val="24"/>
          <w:szCs w:val="24"/>
        </w:rPr>
        <w:t xml:space="preserve">¿Cuáles de las siguientes características están presentes en la o las políticas para aumento de mujeres y grupos históricamente discriminados en la IES? </w:t>
      </w:r>
    </w:p>
    <w:p w14:paraId="030DF753" w14:textId="77777777" w:rsidR="007F360F" w:rsidRPr="007553B1" w:rsidRDefault="004F52C7" w:rsidP="007553B1">
      <w:pPr>
        <w:widowControl/>
        <w:spacing w:line="276" w:lineRule="auto"/>
        <w:ind w:left="360"/>
        <w:jc w:val="both"/>
        <w:rPr>
          <w:rFonts w:ascii="Arial" w:eastAsia="Arial" w:hAnsi="Arial" w:cs="Arial"/>
          <w:sz w:val="24"/>
          <w:szCs w:val="24"/>
        </w:rPr>
      </w:pPr>
      <w:r w:rsidRPr="007553B1">
        <w:rPr>
          <w:rFonts w:ascii="Arial" w:eastAsia="Arial" w:hAnsi="Arial" w:cs="Arial"/>
          <w:sz w:val="24"/>
          <w:szCs w:val="24"/>
        </w:rPr>
        <w:t xml:space="preserve"> </w:t>
      </w:r>
    </w:p>
    <w:p w14:paraId="49D5D51D" w14:textId="77777777" w:rsidR="007F360F" w:rsidRPr="007553B1" w:rsidRDefault="004F52C7" w:rsidP="007553B1">
      <w:pPr>
        <w:widowControl/>
        <w:spacing w:line="276" w:lineRule="auto"/>
        <w:jc w:val="both"/>
        <w:rPr>
          <w:rFonts w:ascii="Arial" w:eastAsia="Arial" w:hAnsi="Arial" w:cs="Arial"/>
          <w:sz w:val="24"/>
          <w:szCs w:val="24"/>
        </w:rPr>
      </w:pPr>
      <w:r w:rsidRPr="007553B1">
        <w:rPr>
          <w:rFonts w:ascii="Arial" w:eastAsia="Arial" w:hAnsi="Arial" w:cs="Arial"/>
          <w:sz w:val="24"/>
          <w:szCs w:val="24"/>
        </w:rPr>
        <w:t>Marque todas las características o elementos que resulten aplicables:</w:t>
      </w:r>
    </w:p>
    <w:p w14:paraId="2B5D8897" w14:textId="77777777" w:rsidR="007F360F" w:rsidRDefault="007F360F">
      <w:pPr>
        <w:widowControl/>
        <w:jc w:val="both"/>
        <w:rPr>
          <w:rFonts w:ascii="Arial" w:eastAsia="Arial" w:hAnsi="Arial" w:cs="Arial"/>
          <w:sz w:val="24"/>
          <w:szCs w:val="24"/>
        </w:rPr>
      </w:pPr>
    </w:p>
    <w:tbl>
      <w:tblPr>
        <w:tblStyle w:val="ab"/>
        <w:tblW w:w="96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85"/>
        <w:gridCol w:w="1560"/>
      </w:tblGrid>
      <w:tr w:rsidR="007F360F" w14:paraId="25C7FBB6" w14:textId="77777777">
        <w:trPr>
          <w:trHeight w:val="975"/>
        </w:trPr>
        <w:tc>
          <w:tcPr>
            <w:tcW w:w="8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DC52C"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Se trata de políticas institucionalizadas (no de facto) en la literalidad para el aumento de mujeres y grupos históricamente discriminados en espacios donde su presencia ha sido limitada.</w:t>
            </w:r>
          </w:p>
        </w:tc>
        <w:tc>
          <w:tcPr>
            <w:tcW w:w="15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8920B4A" w14:textId="77777777" w:rsidR="007F360F" w:rsidRDefault="004F52C7">
            <w:pPr>
              <w:widowControl/>
              <w:jc w:val="both"/>
              <w:rPr>
                <w:rFonts w:ascii="Arial" w:eastAsia="Arial" w:hAnsi="Arial" w:cs="Arial"/>
                <w:sz w:val="24"/>
                <w:szCs w:val="24"/>
              </w:rPr>
            </w:pPr>
            <w:r>
              <w:rPr>
                <w:rFonts w:ascii="Arial" w:eastAsia="Arial" w:hAnsi="Arial" w:cs="Arial"/>
                <w:sz w:val="24"/>
                <w:szCs w:val="24"/>
              </w:rPr>
              <w:t xml:space="preserve"> </w:t>
            </w:r>
            <w:sdt>
              <w:sdtPr>
                <w:alias w:val="Nivel de avance"/>
                <w:id w:val="1222738740"/>
                <w:dropDownList>
                  <w:listItem w:displayText="Sí" w:value="Sí"/>
                  <w:listItem w:displayText="Parcialmente" w:value="Parcialmente"/>
                  <w:listItem w:displayText="No" w:value="No"/>
                </w:dropDownList>
              </w:sdtPr>
              <w:sdtEndPr/>
              <w:sdtContent>
                <w:r>
                  <w:rPr>
                    <w:rFonts w:ascii="Arial" w:eastAsia="Arial" w:hAnsi="Arial" w:cs="Arial"/>
                    <w:color w:val="11734B"/>
                    <w:sz w:val="24"/>
                    <w:szCs w:val="24"/>
                    <w:shd w:val="clear" w:color="auto" w:fill="D4EDBC"/>
                  </w:rPr>
                  <w:t>Sí</w:t>
                </w:r>
              </w:sdtContent>
            </w:sdt>
          </w:p>
        </w:tc>
      </w:tr>
      <w:tr w:rsidR="007F360F" w14:paraId="178A92A9" w14:textId="77777777">
        <w:trPr>
          <w:trHeight w:val="465"/>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4104931"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La política incluye disposiciones o criterios que son jurídicamente vinculantes o de observancia obligatoria.</w:t>
            </w:r>
          </w:p>
        </w:tc>
        <w:tc>
          <w:tcPr>
            <w:tcW w:w="1560" w:type="dxa"/>
            <w:tcBorders>
              <w:bottom w:val="single" w:sz="8" w:space="0" w:color="000000"/>
              <w:right w:val="single" w:sz="8" w:space="0" w:color="000000"/>
            </w:tcBorders>
            <w:tcMar>
              <w:top w:w="100" w:type="dxa"/>
              <w:left w:w="100" w:type="dxa"/>
              <w:bottom w:w="100" w:type="dxa"/>
              <w:right w:w="100" w:type="dxa"/>
            </w:tcMar>
          </w:tcPr>
          <w:p w14:paraId="7FD488A1" w14:textId="77777777" w:rsidR="007F360F" w:rsidRDefault="00A1373D">
            <w:pPr>
              <w:rPr>
                <w:rFonts w:ascii="Arial" w:eastAsia="Arial" w:hAnsi="Arial" w:cs="Arial"/>
                <w:sz w:val="24"/>
                <w:szCs w:val="24"/>
              </w:rPr>
            </w:pPr>
            <w:sdt>
              <w:sdtPr>
                <w:alias w:val="Nivel de avance"/>
                <w:id w:val="140090382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334DA07" w14:textId="77777777">
        <w:trPr>
          <w:trHeight w:val="720"/>
        </w:trPr>
        <w:tc>
          <w:tcPr>
            <w:tcW w:w="8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90EC6"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 xml:space="preserve">La política favorece el ingreso y permanencia de mujeres en áreas donde su presencia es limitada y/o históricamente </w:t>
            </w:r>
            <w:proofErr w:type="spellStart"/>
            <w:r>
              <w:rPr>
                <w:rFonts w:ascii="Arial" w:eastAsia="Arial" w:hAnsi="Arial" w:cs="Arial"/>
                <w:sz w:val="24"/>
                <w:szCs w:val="24"/>
              </w:rPr>
              <w:t>subrrepresentada</w:t>
            </w:r>
            <w:proofErr w:type="spellEnd"/>
            <w:r>
              <w:rPr>
                <w:rFonts w:ascii="Arial" w:eastAsia="Arial" w:hAnsi="Arial" w:cs="Arial"/>
                <w:sz w:val="24"/>
                <w:szCs w:val="24"/>
              </w:rPr>
              <w:t>.</w:t>
            </w:r>
          </w:p>
        </w:tc>
        <w:tc>
          <w:tcPr>
            <w:tcW w:w="1560" w:type="dxa"/>
            <w:tcBorders>
              <w:bottom w:val="single" w:sz="8" w:space="0" w:color="000000"/>
              <w:right w:val="single" w:sz="8" w:space="0" w:color="000000"/>
            </w:tcBorders>
            <w:tcMar>
              <w:top w:w="100" w:type="dxa"/>
              <w:left w:w="100" w:type="dxa"/>
              <w:bottom w:w="100" w:type="dxa"/>
              <w:right w:w="100" w:type="dxa"/>
            </w:tcMar>
          </w:tcPr>
          <w:p w14:paraId="5428904E" w14:textId="77777777" w:rsidR="007F360F" w:rsidRDefault="00A1373D">
            <w:pPr>
              <w:rPr>
                <w:rFonts w:ascii="Arial" w:eastAsia="Arial" w:hAnsi="Arial" w:cs="Arial"/>
                <w:sz w:val="24"/>
                <w:szCs w:val="24"/>
              </w:rPr>
            </w:pPr>
            <w:sdt>
              <w:sdtPr>
                <w:alias w:val="Nivel de avance"/>
                <w:id w:val="-81404025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9270614" w14:textId="77777777">
        <w:trPr>
          <w:trHeight w:val="72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9D0248"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La política favorece el ingreso de personas LGBTIQ+.</w:t>
            </w:r>
          </w:p>
        </w:tc>
        <w:tc>
          <w:tcPr>
            <w:tcW w:w="1560" w:type="dxa"/>
            <w:tcBorders>
              <w:bottom w:val="single" w:sz="8" w:space="0" w:color="000000"/>
              <w:right w:val="single" w:sz="8" w:space="0" w:color="000000"/>
            </w:tcBorders>
            <w:tcMar>
              <w:top w:w="100" w:type="dxa"/>
              <w:left w:w="100" w:type="dxa"/>
              <w:bottom w:w="100" w:type="dxa"/>
              <w:right w:w="100" w:type="dxa"/>
            </w:tcMar>
          </w:tcPr>
          <w:p w14:paraId="5B6D3F6C" w14:textId="77777777" w:rsidR="007F360F" w:rsidRDefault="00A1373D">
            <w:pPr>
              <w:rPr>
                <w:rFonts w:ascii="Arial" w:eastAsia="Arial" w:hAnsi="Arial" w:cs="Arial"/>
                <w:sz w:val="24"/>
                <w:szCs w:val="24"/>
              </w:rPr>
            </w:pPr>
            <w:sdt>
              <w:sdtPr>
                <w:alias w:val="Nivel de avance"/>
                <w:id w:val="-69331337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C786654" w14:textId="77777777">
        <w:trPr>
          <w:trHeight w:val="72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920D9B3"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La política favorece el ingreso de personas pertenecientes a pueblos originarios, indígenas y/o afrodescendientes.</w:t>
            </w:r>
          </w:p>
        </w:tc>
        <w:tc>
          <w:tcPr>
            <w:tcW w:w="1560" w:type="dxa"/>
            <w:tcBorders>
              <w:bottom w:val="single" w:sz="8" w:space="0" w:color="000000"/>
              <w:right w:val="single" w:sz="8" w:space="0" w:color="000000"/>
            </w:tcBorders>
            <w:tcMar>
              <w:top w:w="100" w:type="dxa"/>
              <w:left w:w="100" w:type="dxa"/>
              <w:bottom w:w="100" w:type="dxa"/>
              <w:right w:w="100" w:type="dxa"/>
            </w:tcMar>
          </w:tcPr>
          <w:p w14:paraId="3C4C76DA" w14:textId="77777777" w:rsidR="007F360F" w:rsidRDefault="00A1373D">
            <w:pPr>
              <w:rPr>
                <w:rFonts w:ascii="Arial" w:eastAsia="Arial" w:hAnsi="Arial" w:cs="Arial"/>
                <w:sz w:val="24"/>
                <w:szCs w:val="24"/>
              </w:rPr>
            </w:pPr>
            <w:sdt>
              <w:sdtPr>
                <w:alias w:val="Nivel de avance"/>
                <w:id w:val="-141344611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F6EFBB2" w14:textId="77777777">
        <w:trPr>
          <w:trHeight w:val="72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FA9C41" w14:textId="77777777" w:rsidR="007F360F" w:rsidRDefault="004F52C7" w:rsidP="007553B1">
            <w:pPr>
              <w:widowControl/>
              <w:spacing w:line="276" w:lineRule="auto"/>
              <w:jc w:val="both"/>
              <w:rPr>
                <w:rFonts w:ascii="Arial" w:eastAsia="Arial" w:hAnsi="Arial" w:cs="Arial"/>
                <w:sz w:val="24"/>
                <w:szCs w:val="24"/>
              </w:rPr>
            </w:pPr>
            <w:r>
              <w:rPr>
                <w:rFonts w:ascii="Arial" w:eastAsia="Arial" w:hAnsi="Arial" w:cs="Arial"/>
                <w:sz w:val="24"/>
                <w:szCs w:val="24"/>
              </w:rPr>
              <w:t>La política favorece el ingreso de personas con discapacidad.</w:t>
            </w:r>
          </w:p>
        </w:tc>
        <w:tc>
          <w:tcPr>
            <w:tcW w:w="1560" w:type="dxa"/>
            <w:tcBorders>
              <w:bottom w:val="single" w:sz="8" w:space="0" w:color="000000"/>
              <w:right w:val="single" w:sz="8" w:space="0" w:color="000000"/>
            </w:tcBorders>
            <w:tcMar>
              <w:top w:w="100" w:type="dxa"/>
              <w:left w:w="100" w:type="dxa"/>
              <w:bottom w:w="100" w:type="dxa"/>
              <w:right w:w="100" w:type="dxa"/>
            </w:tcMar>
          </w:tcPr>
          <w:p w14:paraId="56492721" w14:textId="77777777" w:rsidR="007F360F" w:rsidRDefault="00A1373D">
            <w:pPr>
              <w:rPr>
                <w:rFonts w:ascii="Arial" w:eastAsia="Arial" w:hAnsi="Arial" w:cs="Arial"/>
                <w:sz w:val="24"/>
                <w:szCs w:val="24"/>
              </w:rPr>
            </w:pPr>
            <w:sdt>
              <w:sdtPr>
                <w:alias w:val="Nivel de avance"/>
                <w:id w:val="53712597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6FBACC47" w14:textId="77777777" w:rsidR="007F360F" w:rsidRDefault="007F360F">
      <w:pPr>
        <w:widowControl/>
        <w:jc w:val="both"/>
        <w:rPr>
          <w:rFonts w:ascii="Arial" w:eastAsia="Arial" w:hAnsi="Arial" w:cs="Arial"/>
          <w:sz w:val="24"/>
          <w:szCs w:val="24"/>
        </w:rPr>
      </w:pPr>
    </w:p>
    <w:p w14:paraId="60F560D0" w14:textId="77777777" w:rsidR="007553B1" w:rsidRDefault="007553B1">
      <w:pPr>
        <w:rPr>
          <w:rFonts w:ascii="Arial" w:eastAsia="Arial" w:hAnsi="Arial" w:cs="Arial"/>
          <w:sz w:val="24"/>
          <w:szCs w:val="24"/>
        </w:rPr>
      </w:pPr>
    </w:p>
    <w:p w14:paraId="6D65DACF" w14:textId="77777777" w:rsidR="007553B1" w:rsidRDefault="007553B1">
      <w:pPr>
        <w:rPr>
          <w:rFonts w:ascii="Arial" w:eastAsia="Arial" w:hAnsi="Arial" w:cs="Arial"/>
          <w:sz w:val="24"/>
          <w:szCs w:val="24"/>
        </w:rPr>
      </w:pPr>
    </w:p>
    <w:p w14:paraId="6C3BC038" w14:textId="6BEC3D37"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4B4A0B12" w14:textId="77777777" w:rsidR="007F360F" w:rsidRDefault="007F360F">
      <w:pPr>
        <w:rPr>
          <w:rFonts w:ascii="Arial" w:eastAsia="Arial" w:hAnsi="Arial" w:cs="Arial"/>
          <w:sz w:val="24"/>
          <w:szCs w:val="24"/>
        </w:rPr>
      </w:pPr>
    </w:p>
    <w:p w14:paraId="72978C93" w14:textId="77777777" w:rsidR="007F360F" w:rsidRDefault="004F52C7" w:rsidP="007553B1">
      <w:pPr>
        <w:spacing w:line="276" w:lineRule="auto"/>
        <w:rPr>
          <w:rFonts w:ascii="Arial" w:eastAsia="Arial" w:hAnsi="Arial" w:cs="Arial"/>
          <w:b/>
          <w:bCs/>
          <w:sz w:val="24"/>
          <w:szCs w:val="24"/>
        </w:rPr>
      </w:pPr>
      <w:r>
        <w:rPr>
          <w:rFonts w:ascii="Arial" w:eastAsia="Arial" w:hAnsi="Arial" w:cs="Arial"/>
          <w:b/>
          <w:bCs/>
          <w:sz w:val="24"/>
          <w:szCs w:val="24"/>
        </w:rPr>
        <w:t>¿En qué sectores de la IES se aplica de manera explícita esta política?</w:t>
      </w:r>
    </w:p>
    <w:p w14:paraId="3AF8D7D7"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(Al menos una política específicamente dirigida)</w:t>
      </w:r>
    </w:p>
    <w:p w14:paraId="777D376E" w14:textId="77777777" w:rsidR="007F360F" w:rsidRDefault="007F360F" w:rsidP="007553B1">
      <w:pPr>
        <w:spacing w:line="276" w:lineRule="auto"/>
        <w:jc w:val="both"/>
        <w:rPr>
          <w:rFonts w:ascii="Arial" w:eastAsia="Arial" w:hAnsi="Arial" w:cs="Arial"/>
          <w:sz w:val="24"/>
          <w:szCs w:val="24"/>
        </w:rPr>
      </w:pPr>
    </w:p>
    <w:p w14:paraId="19C47F7C"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25B69BA"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7F3C875"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4E5DF9B5"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641805B" w14:textId="77777777" w:rsidR="007F360F" w:rsidRDefault="004F52C7" w:rsidP="007553B1">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19E5D03E"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2072A24F"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8C9649F"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126233F"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7F22E88C"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94039B1"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FF23ECD" w14:textId="77777777" w:rsidR="007F360F" w:rsidRDefault="004F52C7" w:rsidP="007553B1">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7B600FEB" w14:textId="77777777" w:rsidR="007F360F" w:rsidRDefault="007F360F" w:rsidP="007553B1">
      <w:pPr>
        <w:spacing w:line="276" w:lineRule="auto"/>
        <w:rPr>
          <w:rFonts w:ascii="Arial" w:eastAsia="Arial" w:hAnsi="Arial" w:cs="Arial"/>
          <w:sz w:val="24"/>
          <w:szCs w:val="24"/>
        </w:rPr>
      </w:pPr>
    </w:p>
    <w:p w14:paraId="2F4F9538" w14:textId="77777777" w:rsidR="007F360F" w:rsidRDefault="004F52C7" w:rsidP="007553B1">
      <w:pPr>
        <w:spacing w:line="276" w:lineRule="auto"/>
        <w:rPr>
          <w:rFonts w:ascii="Arial" w:eastAsia="Arial" w:hAnsi="Arial" w:cs="Arial"/>
          <w:b/>
          <w:bCs/>
          <w:sz w:val="24"/>
          <w:szCs w:val="24"/>
        </w:rPr>
      </w:pPr>
      <w:r>
        <w:rPr>
          <w:rFonts w:ascii="Arial" w:eastAsia="Arial" w:hAnsi="Arial" w:cs="Arial"/>
          <w:b/>
          <w:bCs/>
          <w:sz w:val="24"/>
          <w:szCs w:val="24"/>
        </w:rPr>
        <w:t>¿En cuántas instancias académicas y administrativas se aplica de manera explícita la política referida?</w:t>
      </w:r>
    </w:p>
    <w:p w14:paraId="3DC2932F" w14:textId="77777777" w:rsidR="007553B1" w:rsidRDefault="007553B1" w:rsidP="007553B1">
      <w:pPr>
        <w:spacing w:line="276" w:lineRule="auto"/>
        <w:rPr>
          <w:rFonts w:ascii="Arial" w:eastAsia="Arial" w:hAnsi="Arial" w:cs="Arial"/>
          <w:b/>
          <w:bCs/>
          <w:sz w:val="24"/>
          <w:szCs w:val="24"/>
        </w:rPr>
      </w:pPr>
    </w:p>
    <w:p w14:paraId="1B1C6016" w14:textId="77777777" w:rsidR="007F360F" w:rsidRDefault="00A1373D" w:rsidP="007553B1">
      <w:pPr>
        <w:spacing w:line="276" w:lineRule="auto"/>
        <w:rPr>
          <w:rFonts w:ascii="Arial" w:eastAsia="Arial" w:hAnsi="Arial" w:cs="Arial"/>
          <w:sz w:val="24"/>
          <w:szCs w:val="24"/>
        </w:rPr>
      </w:pPr>
      <w:sdt>
        <w:sdtPr>
          <w:alias w:val="No."/>
          <w:id w:val="73638174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2A9EDE32" w14:textId="77777777" w:rsidR="007F360F" w:rsidRDefault="00A1373D" w:rsidP="007553B1">
      <w:pPr>
        <w:spacing w:line="276" w:lineRule="auto"/>
        <w:rPr>
          <w:rFonts w:ascii="Arial" w:eastAsia="Arial" w:hAnsi="Arial" w:cs="Arial"/>
          <w:sz w:val="24"/>
          <w:szCs w:val="24"/>
        </w:rPr>
      </w:pPr>
      <w:sdt>
        <w:sdtPr>
          <w:alias w:val="No."/>
          <w:id w:val="22468449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576891F3" w14:textId="77777777" w:rsidR="007F360F" w:rsidRDefault="007F360F" w:rsidP="007553B1">
      <w:pPr>
        <w:spacing w:line="276" w:lineRule="auto"/>
        <w:rPr>
          <w:rFonts w:ascii="Arial" w:eastAsia="Arial" w:hAnsi="Arial" w:cs="Arial"/>
          <w:sz w:val="24"/>
          <w:szCs w:val="24"/>
        </w:rPr>
      </w:pPr>
    </w:p>
    <w:p w14:paraId="61B4057F" w14:textId="77777777" w:rsidR="007F360F" w:rsidRDefault="004F52C7" w:rsidP="007553B1">
      <w:pPr>
        <w:spacing w:line="276" w:lineRule="auto"/>
        <w:rPr>
          <w:rFonts w:ascii="Arial" w:eastAsia="Arial" w:hAnsi="Arial" w:cs="Arial"/>
          <w:b/>
          <w:bCs/>
          <w:sz w:val="24"/>
          <w:szCs w:val="24"/>
        </w:rPr>
      </w:pPr>
      <w:r>
        <w:rPr>
          <w:rFonts w:ascii="Arial" w:eastAsia="Arial" w:hAnsi="Arial" w:cs="Arial"/>
          <w:b/>
          <w:bCs/>
          <w:sz w:val="24"/>
          <w:szCs w:val="24"/>
        </w:rPr>
        <w:t>¿Cuál es la integración por sexo-género de las siguientes autoridades de la IES?</w:t>
      </w:r>
    </w:p>
    <w:p w14:paraId="383D4E48" w14:textId="77777777" w:rsidR="007553B1" w:rsidRDefault="007553B1" w:rsidP="007553B1">
      <w:pPr>
        <w:spacing w:line="276" w:lineRule="auto"/>
        <w:rPr>
          <w:rFonts w:ascii="Arial" w:eastAsia="Arial" w:hAnsi="Arial" w:cs="Arial"/>
          <w:sz w:val="24"/>
          <w:szCs w:val="24"/>
        </w:rPr>
      </w:pPr>
    </w:p>
    <w:p w14:paraId="5243BA65"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Titular de la IES: </w:t>
      </w:r>
      <w:sdt>
        <w:sdtPr>
          <w:alias w:val="Sexo-género"/>
          <w:id w:val="434065522"/>
          <w:dropDownList>
            <w:listItem w:displayText="Mujer" w:value="Mujer"/>
            <w:listItem w:displayText="Otra identidad sexo-genérica" w:value="Otra identidad sexo-genérica"/>
            <w:listItem w:displayText="Hombre" w:value="Hombre"/>
          </w:dropDownList>
        </w:sdtPr>
        <w:sdtEndPr/>
        <w:sdtContent>
          <w:r>
            <w:rPr>
              <w:rFonts w:ascii="Arial" w:eastAsia="Arial" w:hAnsi="Arial" w:cs="Arial"/>
              <w:sz w:val="24"/>
              <w:szCs w:val="24"/>
            </w:rPr>
            <w:t>Mujer</w:t>
          </w:r>
        </w:sdtContent>
      </w:sdt>
    </w:p>
    <w:p w14:paraId="0B5285B1"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Máximo cuerpo colegiado de toda la IES: </w:t>
      </w:r>
      <w:sdt>
        <w:sdtPr>
          <w:alias w:val="Porcentaje"/>
          <w:id w:val="1846140040"/>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77DF9856"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Titulares de instancias académicas: </w:t>
      </w:r>
      <w:sdt>
        <w:sdtPr>
          <w:alias w:val="Porcentaje"/>
          <w:id w:val="-1696103537"/>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57E40E8E"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Titulares de instancias administrativas: </w:t>
      </w:r>
      <w:sdt>
        <w:sdtPr>
          <w:alias w:val="Porcentaje"/>
          <w:id w:val="1106891191"/>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630F4C67" w14:textId="77777777" w:rsidR="007F360F" w:rsidRDefault="007F360F" w:rsidP="007553B1">
      <w:pPr>
        <w:widowControl/>
        <w:spacing w:line="276" w:lineRule="auto"/>
        <w:jc w:val="both"/>
        <w:rPr>
          <w:rFonts w:ascii="Arial" w:eastAsia="Arial" w:hAnsi="Arial" w:cs="Arial"/>
          <w:sz w:val="24"/>
          <w:szCs w:val="24"/>
        </w:rPr>
      </w:pPr>
    </w:p>
    <w:p w14:paraId="5CF2FE0F" w14:textId="77777777" w:rsidR="007F360F" w:rsidRDefault="004F52C7" w:rsidP="007553B1">
      <w:pPr>
        <w:spacing w:line="276" w:lineRule="auto"/>
        <w:rPr>
          <w:rFonts w:ascii="Arial" w:eastAsia="Arial" w:hAnsi="Arial" w:cs="Arial"/>
          <w:b/>
          <w:bCs/>
          <w:sz w:val="24"/>
          <w:szCs w:val="24"/>
        </w:rPr>
      </w:pPr>
      <w:r>
        <w:rPr>
          <w:rFonts w:ascii="Arial" w:eastAsia="Arial" w:hAnsi="Arial" w:cs="Arial"/>
          <w:b/>
          <w:bCs/>
          <w:sz w:val="24"/>
          <w:szCs w:val="24"/>
        </w:rPr>
        <w:t>¿Cuál es la integración por sexo-género de las siguientes poblaciones de la IES?</w:t>
      </w:r>
    </w:p>
    <w:p w14:paraId="10FB8597" w14:textId="77777777" w:rsidR="007553B1" w:rsidRDefault="007553B1" w:rsidP="007553B1">
      <w:pPr>
        <w:spacing w:line="276" w:lineRule="auto"/>
        <w:rPr>
          <w:rFonts w:ascii="Arial" w:eastAsia="Arial" w:hAnsi="Arial" w:cs="Arial"/>
          <w:sz w:val="24"/>
          <w:szCs w:val="24"/>
        </w:rPr>
      </w:pPr>
    </w:p>
    <w:p w14:paraId="71095BD7"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Alumnado de nivel medio superior </w:t>
      </w:r>
      <w:sdt>
        <w:sdtPr>
          <w:alias w:val="Porcentaje"/>
          <w:id w:val="-510635895"/>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0F153182"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Alumnado de nivel licenciatura  </w:t>
      </w:r>
      <w:sdt>
        <w:sdtPr>
          <w:alias w:val="Porcentaje"/>
          <w:id w:val="165071971"/>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3B18F901"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Alumnado de nivel posgrado  </w:t>
      </w:r>
      <w:sdt>
        <w:sdtPr>
          <w:alias w:val="Porcentaje"/>
          <w:id w:val="-1680560202"/>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48157EB8"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Alumnado externo (de otras IES, intercambio o movilidad, servicio social, prácticas profesionales, voluntariado, etcétera)  </w:t>
      </w:r>
      <w:sdt>
        <w:sdtPr>
          <w:alias w:val="Porcentaje"/>
          <w:id w:val="684271563"/>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7BAB2D22" w14:textId="77777777" w:rsidR="007F360F" w:rsidRDefault="004F52C7" w:rsidP="007553B1">
      <w:p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r>
        <w:rPr>
          <w:rFonts w:ascii="Arial" w:eastAsia="Arial" w:hAnsi="Arial" w:cs="Arial"/>
          <w:sz w:val="24"/>
          <w:szCs w:val="24"/>
        </w:rPr>
        <w:t xml:space="preserve"> </w:t>
      </w:r>
      <w:sdt>
        <w:sdtPr>
          <w:alias w:val="Porcentaje"/>
          <w:id w:val="1318191986"/>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70EF7ED0"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Personal académico de tiempo parcial / por horas / por asignatura (docencia, investigación)  </w:t>
      </w:r>
      <w:sdt>
        <w:sdtPr>
          <w:alias w:val="Porcentaje"/>
          <w:id w:val="-1315287763"/>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2EE0EF5E"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Personal académico de tiempo completo (docencia, investigación)  </w:t>
      </w:r>
      <w:sdt>
        <w:sdtPr>
          <w:alias w:val="Porcentaje"/>
          <w:id w:val="2000539244"/>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064BC218"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Personal administrativo de base  </w:t>
      </w:r>
      <w:sdt>
        <w:sdtPr>
          <w:alias w:val="Porcentaje"/>
          <w:id w:val="-725164314"/>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2361B723"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Personal administrativo de confianza  </w:t>
      </w:r>
      <w:sdt>
        <w:sdtPr>
          <w:alias w:val="Porcentaje"/>
          <w:id w:val="1404103882"/>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76BB77D4" w14:textId="77777777" w:rsidR="007F360F" w:rsidRDefault="004F52C7" w:rsidP="007553B1">
      <w:pPr>
        <w:spacing w:line="276" w:lineRule="auto"/>
        <w:jc w:val="both"/>
        <w:rPr>
          <w:rFonts w:ascii="Arial" w:eastAsia="Arial" w:hAnsi="Arial" w:cs="Arial"/>
          <w:sz w:val="24"/>
          <w:szCs w:val="24"/>
        </w:rPr>
      </w:pPr>
      <w:r>
        <w:rPr>
          <w:rFonts w:ascii="Arial" w:eastAsia="Arial" w:hAnsi="Arial" w:cs="Arial"/>
          <w:sz w:val="24"/>
          <w:szCs w:val="24"/>
        </w:rPr>
        <w:t xml:space="preserve">Personal administrativo por honorarios  </w:t>
      </w:r>
      <w:sdt>
        <w:sdtPr>
          <w:alias w:val="Porcentaje"/>
          <w:id w:val="-1138250110"/>
          <w:dropDownList>
            <w:listItem w:displayText="% Mujeres" w:value="% Mujeres"/>
            <w:listItem w:displayText="% Otra identidad sexo-genérica" w:value="% Otra identidad sexo-genérica"/>
            <w:listItem w:displayText="% Hombres" w:value="% Hombres"/>
          </w:dropDownList>
        </w:sdtPr>
        <w:sdtEndPr/>
        <w:sdtContent>
          <w:r>
            <w:rPr>
              <w:rFonts w:ascii="Arial" w:eastAsia="Arial" w:hAnsi="Arial" w:cs="Arial"/>
              <w:sz w:val="24"/>
              <w:szCs w:val="24"/>
            </w:rPr>
            <w:t>% Mujeres</w:t>
          </w:r>
        </w:sdtContent>
      </w:sdt>
    </w:p>
    <w:p w14:paraId="10F0F01D" w14:textId="77777777" w:rsidR="007F360F" w:rsidRDefault="007F360F" w:rsidP="007553B1">
      <w:pPr>
        <w:widowControl/>
        <w:spacing w:line="276" w:lineRule="auto"/>
        <w:jc w:val="both"/>
        <w:rPr>
          <w:rFonts w:ascii="Arial" w:eastAsia="Arial" w:hAnsi="Arial" w:cs="Arial"/>
          <w:sz w:val="24"/>
          <w:szCs w:val="24"/>
        </w:rPr>
      </w:pPr>
    </w:p>
    <w:p w14:paraId="063831D3" w14:textId="77777777" w:rsidR="007F360F" w:rsidRDefault="007F360F" w:rsidP="007553B1">
      <w:pPr>
        <w:spacing w:line="276" w:lineRule="auto"/>
        <w:jc w:val="both"/>
        <w:rPr>
          <w:rFonts w:ascii="Arial" w:eastAsia="Arial" w:hAnsi="Arial" w:cs="Arial"/>
          <w:b/>
          <w:bCs/>
          <w:i/>
          <w:iCs/>
          <w:sz w:val="24"/>
          <w:szCs w:val="24"/>
        </w:rPr>
      </w:pPr>
    </w:p>
    <w:p w14:paraId="7C1EA119" w14:textId="6110144E" w:rsidR="007F360F" w:rsidRPr="008D3F88" w:rsidRDefault="004F52C7" w:rsidP="00BD2A51">
      <w:pPr>
        <w:pStyle w:val="Heading4"/>
        <w:rPr>
          <w:rFonts w:ascii="Arial" w:hAnsi="Arial" w:cs="Arial"/>
          <w:sz w:val="28"/>
          <w:szCs w:val="28"/>
        </w:rPr>
      </w:pPr>
      <w:bookmarkStart w:id="54" w:name="_heading=h.uhg4u9j5s1iu" w:colFirst="0" w:colLast="0"/>
      <w:bookmarkEnd w:id="54"/>
      <w:r>
        <w:br w:type="page"/>
      </w:r>
      <w:bookmarkStart w:id="55" w:name="_Toc230780696"/>
      <w:bookmarkStart w:id="56" w:name="_Toc230781615"/>
      <w:bookmarkStart w:id="57" w:name="_Toc230784117"/>
      <w:r w:rsidRPr="008D3F88">
        <w:rPr>
          <w:rFonts w:ascii="Arial" w:hAnsi="Arial" w:cs="Arial"/>
          <w:color w:val="FBAC1D"/>
          <w:sz w:val="28"/>
          <w:szCs w:val="28"/>
        </w:rPr>
        <w:t>Componente: Procesos y recursos institucionales</w:t>
      </w:r>
      <w:bookmarkEnd w:id="55"/>
      <w:bookmarkEnd w:id="56"/>
      <w:bookmarkEnd w:id="57"/>
    </w:p>
    <w:p w14:paraId="3E172415" w14:textId="77777777" w:rsidR="007F360F" w:rsidRPr="00CF77A6" w:rsidRDefault="004F52C7" w:rsidP="00BD2A51">
      <w:pPr>
        <w:pStyle w:val="Heading5"/>
        <w:rPr>
          <w:rFonts w:ascii="Arial" w:hAnsi="Arial" w:cs="Arial"/>
          <w:b w:val="0"/>
          <w:bCs/>
          <w:sz w:val="24"/>
          <w:szCs w:val="24"/>
        </w:rPr>
      </w:pPr>
      <w:bookmarkStart w:id="58" w:name="_Toc230784118"/>
      <w:r w:rsidRPr="00CF77A6">
        <w:rPr>
          <w:rFonts w:ascii="Arial" w:hAnsi="Arial" w:cs="Arial"/>
          <w:b w:val="0"/>
          <w:bCs/>
          <w:sz w:val="24"/>
          <w:szCs w:val="24"/>
        </w:rPr>
        <w:t>Observable 1.8 Estadísticas y diagnósticos con perspectiva de género</w:t>
      </w:r>
      <w:bookmarkEnd w:id="58"/>
    </w:p>
    <w:p w14:paraId="18D017F7" w14:textId="77777777" w:rsidR="007F360F" w:rsidRPr="004D011B" w:rsidRDefault="007F360F" w:rsidP="009E3770">
      <w:pPr>
        <w:spacing w:line="276" w:lineRule="auto"/>
        <w:jc w:val="both"/>
        <w:rPr>
          <w:rFonts w:ascii="Arial" w:eastAsia="Arial" w:hAnsi="Arial" w:cs="Arial"/>
          <w:sz w:val="24"/>
          <w:szCs w:val="24"/>
        </w:rPr>
      </w:pPr>
    </w:p>
    <w:p w14:paraId="02342C83" w14:textId="77777777" w:rsidR="007F360F" w:rsidRDefault="004F52C7" w:rsidP="009E3770">
      <w:pPr>
        <w:spacing w:line="276" w:lineRule="auto"/>
        <w:jc w:val="both"/>
        <w:rPr>
          <w:rFonts w:ascii="Arial" w:eastAsia="Arial" w:hAnsi="Arial" w:cs="Arial"/>
          <w:sz w:val="24"/>
          <w:szCs w:val="24"/>
        </w:rPr>
      </w:pPr>
      <w:r w:rsidRPr="004D011B">
        <w:rPr>
          <w:rFonts w:ascii="Arial" w:eastAsia="Arial" w:hAnsi="Arial" w:cs="Arial"/>
          <w:sz w:val="24"/>
          <w:szCs w:val="24"/>
        </w:rPr>
        <w:t>Pregunta inicial:</w:t>
      </w:r>
    </w:p>
    <w:p w14:paraId="150DC0D4" w14:textId="77777777" w:rsidR="004D011B" w:rsidRPr="004D011B" w:rsidRDefault="004D011B" w:rsidP="009E3770">
      <w:pPr>
        <w:spacing w:line="276" w:lineRule="auto"/>
        <w:jc w:val="both"/>
        <w:rPr>
          <w:rFonts w:ascii="Arial" w:eastAsia="Arial" w:hAnsi="Arial" w:cs="Arial"/>
          <w:sz w:val="24"/>
          <w:szCs w:val="24"/>
        </w:rPr>
      </w:pPr>
    </w:p>
    <w:p w14:paraId="269C3F89" w14:textId="77777777" w:rsidR="007F360F" w:rsidRDefault="004F52C7" w:rsidP="009E3770">
      <w:pPr>
        <w:spacing w:line="276" w:lineRule="auto"/>
        <w:jc w:val="both"/>
        <w:rPr>
          <w:rFonts w:ascii="Arial" w:eastAsia="Arial" w:hAnsi="Arial" w:cs="Arial"/>
          <w:b/>
          <w:bCs/>
          <w:sz w:val="24"/>
          <w:szCs w:val="24"/>
        </w:rPr>
      </w:pPr>
      <w:r w:rsidRPr="004D011B">
        <w:rPr>
          <w:rFonts w:ascii="Arial" w:eastAsia="Arial" w:hAnsi="Arial" w:cs="Arial"/>
          <w:b/>
          <w:bCs/>
          <w:sz w:val="24"/>
          <w:szCs w:val="24"/>
        </w:rPr>
        <w:t>8. ¿La IES cuenta con mecanismos institucionales para generar estadísticas y diagnósticos con perspectiva de género? Esto es, mecanismos para la generación de información y procesos diagnósticos de las desigualdades, discriminaciones y violencias de género y por cualquier otro motivo.</w:t>
      </w:r>
    </w:p>
    <w:p w14:paraId="1BE03013" w14:textId="77777777" w:rsidR="009E3770" w:rsidRPr="004D011B" w:rsidRDefault="009E3770" w:rsidP="009E3770">
      <w:pPr>
        <w:spacing w:line="276" w:lineRule="auto"/>
        <w:jc w:val="both"/>
        <w:rPr>
          <w:rFonts w:ascii="Arial" w:eastAsia="Arial" w:hAnsi="Arial" w:cs="Arial"/>
          <w:b/>
          <w:bCs/>
          <w:sz w:val="24"/>
          <w:szCs w:val="24"/>
        </w:rPr>
      </w:pPr>
    </w:p>
    <w:p w14:paraId="533E291D" w14:textId="77777777" w:rsidR="007F360F" w:rsidRPr="004D011B" w:rsidRDefault="004F52C7" w:rsidP="009E3770">
      <w:pPr>
        <w:widowControl/>
        <w:numPr>
          <w:ilvl w:val="0"/>
          <w:numId w:val="35"/>
        </w:numPr>
        <w:spacing w:line="276" w:lineRule="auto"/>
        <w:jc w:val="both"/>
        <w:rPr>
          <w:rFonts w:ascii="Arial" w:eastAsia="Arial" w:hAnsi="Arial" w:cs="Arial"/>
          <w:sz w:val="24"/>
          <w:szCs w:val="24"/>
        </w:rPr>
      </w:pPr>
      <w:r w:rsidRPr="004D011B">
        <w:rPr>
          <w:rFonts w:ascii="Arial" w:eastAsia="Arial" w:hAnsi="Arial" w:cs="Arial"/>
          <w:sz w:val="24"/>
          <w:szCs w:val="24"/>
        </w:rPr>
        <w:t>No (pasar a la pregunta del siguiente observable)</w:t>
      </w:r>
    </w:p>
    <w:p w14:paraId="12BC0CD0" w14:textId="77777777" w:rsidR="007F360F" w:rsidRDefault="004F52C7" w:rsidP="009E3770">
      <w:pPr>
        <w:widowControl/>
        <w:numPr>
          <w:ilvl w:val="0"/>
          <w:numId w:val="35"/>
        </w:numPr>
        <w:spacing w:line="276" w:lineRule="auto"/>
        <w:jc w:val="both"/>
        <w:rPr>
          <w:rFonts w:ascii="Arial" w:eastAsia="Arial" w:hAnsi="Arial" w:cs="Arial"/>
          <w:sz w:val="24"/>
          <w:szCs w:val="24"/>
        </w:rPr>
      </w:pPr>
      <w:r>
        <w:rPr>
          <w:rFonts w:ascii="Arial" w:eastAsia="Arial" w:hAnsi="Arial" w:cs="Arial"/>
          <w:sz w:val="24"/>
          <w:szCs w:val="24"/>
        </w:rPr>
        <w:t>Sí (responder las preguntas específicas:)</w:t>
      </w:r>
    </w:p>
    <w:p w14:paraId="534441C8" w14:textId="77777777" w:rsidR="007F360F" w:rsidRDefault="007F360F" w:rsidP="009E3770">
      <w:pPr>
        <w:widowControl/>
        <w:spacing w:line="276" w:lineRule="auto"/>
        <w:jc w:val="both"/>
        <w:rPr>
          <w:rFonts w:ascii="Arial" w:eastAsia="Arial" w:hAnsi="Arial" w:cs="Arial"/>
          <w:sz w:val="24"/>
          <w:szCs w:val="24"/>
        </w:rPr>
      </w:pPr>
    </w:p>
    <w:p w14:paraId="7C9C74A9"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193483E3" w14:textId="77777777" w:rsidR="007F360F" w:rsidRDefault="007F360F" w:rsidP="009E3770">
      <w:pPr>
        <w:spacing w:line="276" w:lineRule="auto"/>
        <w:jc w:val="both"/>
        <w:rPr>
          <w:rFonts w:ascii="Arial" w:eastAsia="Arial" w:hAnsi="Arial" w:cs="Arial"/>
          <w:sz w:val="24"/>
          <w:szCs w:val="24"/>
        </w:rPr>
      </w:pPr>
    </w:p>
    <w:p w14:paraId="0EB4651F" w14:textId="77777777" w:rsidR="007F360F" w:rsidRDefault="004F52C7" w:rsidP="009E3770">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están presentes en los mecanismos institucionales para generar estadísticas y diagnósticos con perspectiva de género? </w:t>
      </w:r>
    </w:p>
    <w:p w14:paraId="39981EF1" w14:textId="77777777" w:rsidR="007F360F" w:rsidRDefault="007F360F" w:rsidP="009E3770">
      <w:pPr>
        <w:widowControl/>
        <w:spacing w:line="276" w:lineRule="auto"/>
        <w:jc w:val="both"/>
        <w:rPr>
          <w:rFonts w:ascii="Arial" w:eastAsia="Arial" w:hAnsi="Arial" w:cs="Arial"/>
          <w:sz w:val="24"/>
          <w:szCs w:val="24"/>
        </w:rPr>
      </w:pPr>
    </w:p>
    <w:p w14:paraId="1BE7E4BC"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Marque todas las características o elementos que resulten aplicables:</w:t>
      </w:r>
    </w:p>
    <w:p w14:paraId="2A3ECA54" w14:textId="77777777" w:rsidR="007F360F" w:rsidRDefault="007F360F">
      <w:pPr>
        <w:widowControl/>
        <w:jc w:val="both"/>
        <w:rPr>
          <w:rFonts w:ascii="Arial" w:eastAsia="Arial" w:hAnsi="Arial" w:cs="Arial"/>
          <w:i/>
          <w:iCs/>
          <w:sz w:val="24"/>
          <w:szCs w:val="24"/>
        </w:rPr>
      </w:pPr>
    </w:p>
    <w:tbl>
      <w:tblPr>
        <w:tblStyle w:val="ac"/>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AC5BB7F" w14:textId="77777777">
        <w:tc>
          <w:tcPr>
            <w:tcW w:w="8652" w:type="dxa"/>
            <w:tcMar>
              <w:top w:w="100" w:type="dxa"/>
              <w:left w:w="100" w:type="dxa"/>
              <w:bottom w:w="100" w:type="dxa"/>
              <w:right w:w="100" w:type="dxa"/>
            </w:tcMar>
          </w:tcPr>
          <w:p w14:paraId="45E4BDAD"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Existe una política institucional explícita que solicita la desagregación por sexo-género de toda la información estadística correspondiente a todos los sectores de la IES.</w:t>
            </w:r>
          </w:p>
        </w:tc>
        <w:tc>
          <w:tcPr>
            <w:tcW w:w="1427" w:type="dxa"/>
            <w:tcMar>
              <w:top w:w="100" w:type="dxa"/>
              <w:left w:w="100" w:type="dxa"/>
              <w:bottom w:w="100" w:type="dxa"/>
              <w:right w:w="100" w:type="dxa"/>
            </w:tcMar>
          </w:tcPr>
          <w:p w14:paraId="734D626C" w14:textId="77777777" w:rsidR="007F360F" w:rsidRDefault="00A1373D" w:rsidP="009E3770">
            <w:pPr>
              <w:spacing w:line="276" w:lineRule="auto"/>
              <w:rPr>
                <w:rFonts w:ascii="Arial" w:eastAsia="Arial" w:hAnsi="Arial" w:cs="Arial"/>
                <w:sz w:val="24"/>
                <w:szCs w:val="24"/>
              </w:rPr>
            </w:pPr>
            <w:sdt>
              <w:sdtPr>
                <w:alias w:val="Nivel de avance"/>
                <w:id w:val="-8168340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190AED6" w14:textId="77777777">
        <w:tc>
          <w:tcPr>
            <w:tcW w:w="8652" w:type="dxa"/>
            <w:tcMar>
              <w:top w:w="100" w:type="dxa"/>
              <w:left w:w="100" w:type="dxa"/>
              <w:bottom w:w="100" w:type="dxa"/>
              <w:right w:w="100" w:type="dxa"/>
            </w:tcMar>
          </w:tcPr>
          <w:p w14:paraId="0EB6F77E"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Existe una instancia o conjunto de instancias que son responsables de sistematizar y asegurar que toda la información de la IES se desagregue por sexo-género.</w:t>
            </w:r>
          </w:p>
        </w:tc>
        <w:tc>
          <w:tcPr>
            <w:tcW w:w="1427" w:type="dxa"/>
            <w:tcMar>
              <w:top w:w="100" w:type="dxa"/>
              <w:left w:w="100" w:type="dxa"/>
              <w:bottom w:w="100" w:type="dxa"/>
              <w:right w:w="100" w:type="dxa"/>
            </w:tcMar>
          </w:tcPr>
          <w:p w14:paraId="1C415619" w14:textId="77777777" w:rsidR="007F360F" w:rsidRDefault="00A1373D" w:rsidP="009E3770">
            <w:pPr>
              <w:spacing w:line="276" w:lineRule="auto"/>
              <w:rPr>
                <w:rFonts w:ascii="Arial" w:eastAsia="Arial" w:hAnsi="Arial" w:cs="Arial"/>
                <w:i/>
                <w:iCs/>
                <w:sz w:val="24"/>
                <w:szCs w:val="24"/>
              </w:rPr>
            </w:pPr>
            <w:sdt>
              <w:sdtPr>
                <w:alias w:val="Nivel de avance"/>
                <w:id w:val="-41339155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5F231E2" w14:textId="77777777">
        <w:tc>
          <w:tcPr>
            <w:tcW w:w="8652" w:type="dxa"/>
            <w:tcMar>
              <w:top w:w="100" w:type="dxa"/>
              <w:left w:w="100" w:type="dxa"/>
              <w:bottom w:w="100" w:type="dxa"/>
              <w:right w:w="100" w:type="dxa"/>
            </w:tcMar>
          </w:tcPr>
          <w:p w14:paraId="76901298"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Se emite un anuario estadístico con información desagregada por sexo-género para todos los sectores de la IES</w:t>
            </w:r>
          </w:p>
        </w:tc>
        <w:tc>
          <w:tcPr>
            <w:tcW w:w="1427" w:type="dxa"/>
            <w:tcMar>
              <w:top w:w="100" w:type="dxa"/>
              <w:left w:w="100" w:type="dxa"/>
              <w:bottom w:w="100" w:type="dxa"/>
              <w:right w:w="100" w:type="dxa"/>
            </w:tcMar>
          </w:tcPr>
          <w:p w14:paraId="10263CAB" w14:textId="77777777" w:rsidR="007F360F" w:rsidRDefault="00A1373D" w:rsidP="009E3770">
            <w:pPr>
              <w:spacing w:line="276" w:lineRule="auto"/>
              <w:rPr>
                <w:rFonts w:ascii="Arial" w:eastAsia="Arial" w:hAnsi="Arial" w:cs="Arial"/>
                <w:sz w:val="24"/>
                <w:szCs w:val="24"/>
              </w:rPr>
            </w:pPr>
            <w:sdt>
              <w:sdtPr>
                <w:alias w:val="Nivel de avance"/>
                <w:id w:val="-89526558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86ED311"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062B2"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Existe una política institucional explícita que solicita la realización de diagnósticos sobre desigualdades de género en todos los sectores de la IES.</w:t>
            </w:r>
          </w:p>
        </w:tc>
        <w:tc>
          <w:tcPr>
            <w:tcW w:w="1427" w:type="dxa"/>
            <w:tcMar>
              <w:top w:w="100" w:type="dxa"/>
              <w:left w:w="100" w:type="dxa"/>
              <w:bottom w:w="100" w:type="dxa"/>
              <w:right w:w="100" w:type="dxa"/>
            </w:tcMar>
          </w:tcPr>
          <w:p w14:paraId="0D873E54" w14:textId="77777777" w:rsidR="007F360F" w:rsidRDefault="00A1373D" w:rsidP="009E3770">
            <w:pPr>
              <w:spacing w:line="276" w:lineRule="auto"/>
              <w:rPr>
                <w:rFonts w:ascii="Arial" w:eastAsia="Arial" w:hAnsi="Arial" w:cs="Arial"/>
                <w:i/>
                <w:iCs/>
                <w:sz w:val="24"/>
                <w:szCs w:val="24"/>
              </w:rPr>
            </w:pPr>
            <w:sdt>
              <w:sdtPr>
                <w:alias w:val="Nivel de avance"/>
                <w:id w:val="-14672300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068940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EA3EFA4"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Se cuenta con un diagnóstico sobre brechas de desigualdad de género en la IES con vigencia máxima de 5 años.</w:t>
            </w:r>
          </w:p>
        </w:tc>
        <w:tc>
          <w:tcPr>
            <w:tcW w:w="1427" w:type="dxa"/>
            <w:tcMar>
              <w:top w:w="100" w:type="dxa"/>
              <w:left w:w="100" w:type="dxa"/>
              <w:bottom w:w="100" w:type="dxa"/>
              <w:right w:w="100" w:type="dxa"/>
            </w:tcMar>
          </w:tcPr>
          <w:p w14:paraId="222D56D3" w14:textId="77777777" w:rsidR="007F360F" w:rsidRDefault="00A1373D" w:rsidP="009E3770">
            <w:pPr>
              <w:spacing w:line="276" w:lineRule="auto"/>
              <w:rPr>
                <w:rFonts w:ascii="Arial" w:eastAsia="Arial" w:hAnsi="Arial" w:cs="Arial"/>
                <w:sz w:val="24"/>
                <w:szCs w:val="24"/>
              </w:rPr>
            </w:pPr>
            <w:sdt>
              <w:sdtPr>
                <w:alias w:val="Nivel de avance"/>
                <w:id w:val="73104961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B851ECA"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7038CF0"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Se cuenta con un diagnóstico sobre formas de violencia y discriminación contra las mujeres por razones de género, con vigencia máxima de 5 años.</w:t>
            </w:r>
          </w:p>
        </w:tc>
        <w:tc>
          <w:tcPr>
            <w:tcW w:w="1427" w:type="dxa"/>
            <w:tcMar>
              <w:top w:w="100" w:type="dxa"/>
              <w:left w:w="100" w:type="dxa"/>
              <w:bottom w:w="100" w:type="dxa"/>
              <w:right w:w="100" w:type="dxa"/>
            </w:tcMar>
          </w:tcPr>
          <w:p w14:paraId="2E42961A" w14:textId="77777777" w:rsidR="007F360F" w:rsidRDefault="00A1373D" w:rsidP="009E3770">
            <w:pPr>
              <w:spacing w:line="276" w:lineRule="auto"/>
              <w:rPr>
                <w:rFonts w:ascii="Arial" w:eastAsia="Arial" w:hAnsi="Arial" w:cs="Arial"/>
                <w:sz w:val="24"/>
                <w:szCs w:val="24"/>
              </w:rPr>
            </w:pPr>
            <w:sdt>
              <w:sdtPr>
                <w:alias w:val="Nivel de avance"/>
                <w:id w:val="-52398339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87FF38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CFAFFD4"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Se cuenta con un diagnóstico sobre formas de violencia y discriminación por razones de género y/u otras razones, con vigencia máxima de 5 años.</w:t>
            </w:r>
          </w:p>
        </w:tc>
        <w:tc>
          <w:tcPr>
            <w:tcW w:w="1427" w:type="dxa"/>
            <w:tcMar>
              <w:top w:w="100" w:type="dxa"/>
              <w:left w:w="100" w:type="dxa"/>
              <w:bottom w:w="100" w:type="dxa"/>
              <w:right w:w="100" w:type="dxa"/>
            </w:tcMar>
          </w:tcPr>
          <w:p w14:paraId="543536B0" w14:textId="77777777" w:rsidR="007F360F" w:rsidRDefault="00A1373D" w:rsidP="009E3770">
            <w:pPr>
              <w:spacing w:line="276" w:lineRule="auto"/>
              <w:rPr>
                <w:rFonts w:ascii="Arial" w:eastAsia="Arial" w:hAnsi="Arial" w:cs="Arial"/>
                <w:sz w:val="24"/>
                <w:szCs w:val="24"/>
              </w:rPr>
            </w:pPr>
            <w:sdt>
              <w:sdtPr>
                <w:alias w:val="Nivel de avance"/>
                <w:id w:val="110485957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290D59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AD4F1C"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Se cuenta con un diagnóstico sobre cuidados corresponsables y/o división sexual del trabajo con vigencia máxima de 5 años.</w:t>
            </w:r>
          </w:p>
        </w:tc>
        <w:tc>
          <w:tcPr>
            <w:tcW w:w="1427" w:type="dxa"/>
            <w:tcMar>
              <w:top w:w="100" w:type="dxa"/>
              <w:left w:w="100" w:type="dxa"/>
              <w:bottom w:w="100" w:type="dxa"/>
              <w:right w:w="100" w:type="dxa"/>
            </w:tcMar>
          </w:tcPr>
          <w:p w14:paraId="36C0EEAB" w14:textId="77777777" w:rsidR="007F360F" w:rsidRDefault="00A1373D" w:rsidP="009E3770">
            <w:pPr>
              <w:spacing w:line="276" w:lineRule="auto"/>
              <w:rPr>
                <w:rFonts w:ascii="Arial" w:eastAsia="Arial" w:hAnsi="Arial" w:cs="Arial"/>
                <w:sz w:val="24"/>
                <w:szCs w:val="24"/>
              </w:rPr>
            </w:pPr>
            <w:sdt>
              <w:sdtPr>
                <w:alias w:val="Nivel de avance"/>
                <w:id w:val="59834825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54DD40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95EAF90"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Se cuenta con un diagnóstico sobre diversidades sexuales y de género con vigencia máxima de 5 años.</w:t>
            </w:r>
          </w:p>
        </w:tc>
        <w:tc>
          <w:tcPr>
            <w:tcW w:w="1427" w:type="dxa"/>
            <w:tcMar>
              <w:top w:w="100" w:type="dxa"/>
              <w:left w:w="100" w:type="dxa"/>
              <w:bottom w:w="100" w:type="dxa"/>
              <w:right w:w="100" w:type="dxa"/>
            </w:tcMar>
          </w:tcPr>
          <w:p w14:paraId="3081F983" w14:textId="77777777" w:rsidR="007F360F" w:rsidRDefault="00A1373D" w:rsidP="009E3770">
            <w:pPr>
              <w:spacing w:line="276" w:lineRule="auto"/>
              <w:rPr>
                <w:rFonts w:ascii="Arial" w:eastAsia="Arial" w:hAnsi="Arial" w:cs="Arial"/>
                <w:sz w:val="24"/>
                <w:szCs w:val="24"/>
              </w:rPr>
            </w:pPr>
            <w:sdt>
              <w:sdtPr>
                <w:alias w:val="Nivel de avance"/>
                <w:id w:val="177182013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15CC0EA6" w14:textId="77777777" w:rsidR="007F360F" w:rsidRDefault="007F360F">
      <w:pPr>
        <w:widowControl/>
        <w:jc w:val="both"/>
        <w:rPr>
          <w:rFonts w:ascii="Arial" w:eastAsia="Arial" w:hAnsi="Arial" w:cs="Arial"/>
          <w:i/>
          <w:iCs/>
          <w:sz w:val="24"/>
          <w:szCs w:val="24"/>
        </w:rPr>
      </w:pPr>
    </w:p>
    <w:p w14:paraId="505AC4AE" w14:textId="77777777"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453820E6"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 </w:t>
      </w:r>
    </w:p>
    <w:p w14:paraId="155301A8" w14:textId="77777777" w:rsidR="007F360F" w:rsidRDefault="004F52C7" w:rsidP="009E3770">
      <w:pPr>
        <w:spacing w:line="276" w:lineRule="auto"/>
        <w:jc w:val="both"/>
        <w:rPr>
          <w:rFonts w:ascii="Arial" w:eastAsia="Arial" w:hAnsi="Arial" w:cs="Arial"/>
          <w:b/>
          <w:bCs/>
          <w:sz w:val="24"/>
          <w:szCs w:val="24"/>
        </w:rPr>
      </w:pPr>
      <w:r>
        <w:rPr>
          <w:rFonts w:ascii="Arial" w:eastAsia="Arial" w:hAnsi="Arial" w:cs="Arial"/>
          <w:b/>
          <w:bCs/>
          <w:sz w:val="24"/>
          <w:szCs w:val="24"/>
        </w:rPr>
        <w:t>¿A qué sectores consideran los diagnósticos generales de igualdad de género de la IES?</w:t>
      </w:r>
    </w:p>
    <w:p w14:paraId="2C73454D" w14:textId="77777777" w:rsidR="007F360F" w:rsidRDefault="007F360F" w:rsidP="009E3770">
      <w:pPr>
        <w:spacing w:line="276" w:lineRule="auto"/>
        <w:jc w:val="both"/>
        <w:rPr>
          <w:rFonts w:ascii="Arial" w:eastAsia="Arial" w:hAnsi="Arial" w:cs="Arial"/>
          <w:b/>
          <w:bCs/>
          <w:sz w:val="24"/>
          <w:szCs w:val="24"/>
        </w:rPr>
      </w:pPr>
    </w:p>
    <w:p w14:paraId="5D366872"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B51D694"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5DA1943A"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1AC05235"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5F1E8CA0" w14:textId="77777777" w:rsidR="007F360F" w:rsidRDefault="004F52C7" w:rsidP="009E3770">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3205BA01"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20BD9713"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24597E29"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8499E99"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B5613CB"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10424624"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59897C10"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0A69595E" w14:textId="77777777" w:rsidR="007F360F" w:rsidRDefault="007F360F" w:rsidP="009E3770">
      <w:pPr>
        <w:spacing w:line="276" w:lineRule="auto"/>
        <w:jc w:val="both"/>
        <w:rPr>
          <w:rFonts w:ascii="Arial" w:eastAsia="Arial" w:hAnsi="Arial" w:cs="Arial"/>
          <w:i/>
          <w:iCs/>
          <w:sz w:val="24"/>
          <w:szCs w:val="24"/>
        </w:rPr>
      </w:pPr>
    </w:p>
    <w:p w14:paraId="06961FAD" w14:textId="77777777" w:rsidR="007F360F" w:rsidRDefault="004F52C7" w:rsidP="009E3770">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y administrativas cuentan con un diagnóstico interno de igualdad de género?</w:t>
      </w:r>
    </w:p>
    <w:p w14:paraId="4BDF82C3" w14:textId="77777777" w:rsidR="009E3770" w:rsidRDefault="009E3770" w:rsidP="009E3770">
      <w:pPr>
        <w:spacing w:line="276" w:lineRule="auto"/>
        <w:jc w:val="both"/>
        <w:rPr>
          <w:rFonts w:ascii="Arial" w:eastAsia="Arial" w:hAnsi="Arial" w:cs="Arial"/>
          <w:b/>
          <w:bCs/>
          <w:sz w:val="24"/>
          <w:szCs w:val="24"/>
        </w:rPr>
      </w:pPr>
    </w:p>
    <w:p w14:paraId="4849EFFC" w14:textId="77777777" w:rsidR="007F360F" w:rsidRDefault="00A1373D" w:rsidP="009E3770">
      <w:pPr>
        <w:spacing w:line="276" w:lineRule="auto"/>
        <w:rPr>
          <w:rFonts w:ascii="Arial" w:eastAsia="Arial" w:hAnsi="Arial" w:cs="Arial"/>
          <w:sz w:val="24"/>
          <w:szCs w:val="24"/>
        </w:rPr>
      </w:pPr>
      <w:sdt>
        <w:sdtPr>
          <w:alias w:val="No."/>
          <w:id w:val="-180138504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78882F8" w14:textId="77777777" w:rsidR="007F360F" w:rsidRDefault="00A1373D" w:rsidP="009E3770">
      <w:pPr>
        <w:spacing w:line="276" w:lineRule="auto"/>
        <w:rPr>
          <w:rFonts w:ascii="Arial" w:eastAsia="Arial" w:hAnsi="Arial" w:cs="Arial"/>
          <w:sz w:val="24"/>
          <w:szCs w:val="24"/>
        </w:rPr>
      </w:pPr>
      <w:sdt>
        <w:sdtPr>
          <w:alias w:val="No."/>
          <w:id w:val="721269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2B153791" w14:textId="77777777" w:rsidR="007F360F" w:rsidRDefault="007F360F">
      <w:pPr>
        <w:rPr>
          <w:rFonts w:ascii="Arial" w:eastAsia="Arial" w:hAnsi="Arial" w:cs="Arial"/>
          <w:sz w:val="24"/>
          <w:szCs w:val="24"/>
        </w:rPr>
      </w:pPr>
    </w:p>
    <w:p w14:paraId="6801767D"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59" w:name="_heading=h.3d251u1g7llr" w:colFirst="0" w:colLast="0"/>
      <w:bookmarkEnd w:id="59"/>
      <w:r>
        <w:br w:type="page"/>
      </w:r>
    </w:p>
    <w:p w14:paraId="1B2B77D3" w14:textId="77777777" w:rsidR="007F360F" w:rsidRPr="00CF77A6" w:rsidRDefault="004F52C7" w:rsidP="00CF77A6">
      <w:pPr>
        <w:pStyle w:val="Heading5"/>
        <w:rPr>
          <w:rFonts w:ascii="Arial" w:hAnsi="Arial" w:cs="Arial"/>
          <w:b w:val="0"/>
          <w:bCs/>
          <w:sz w:val="24"/>
          <w:szCs w:val="24"/>
        </w:rPr>
      </w:pPr>
      <w:bookmarkStart w:id="60" w:name="_Toc230784119"/>
      <w:r w:rsidRPr="00CF77A6">
        <w:rPr>
          <w:rFonts w:ascii="Arial" w:hAnsi="Arial" w:cs="Arial"/>
          <w:b w:val="0"/>
          <w:bCs/>
          <w:sz w:val="24"/>
          <w:szCs w:val="24"/>
        </w:rPr>
        <w:t>Observable 1.9 Programas y actividades de sensibilización, concientización y capacitación en igualdad de género</w:t>
      </w:r>
      <w:bookmarkEnd w:id="60"/>
    </w:p>
    <w:p w14:paraId="6DA08808" w14:textId="77777777" w:rsidR="007F360F" w:rsidRPr="009E3770" w:rsidRDefault="007F360F" w:rsidP="009E3770">
      <w:pPr>
        <w:spacing w:line="276" w:lineRule="auto"/>
        <w:jc w:val="both"/>
        <w:rPr>
          <w:rFonts w:ascii="Arial" w:eastAsia="Arial" w:hAnsi="Arial" w:cs="Arial"/>
          <w:sz w:val="24"/>
          <w:szCs w:val="24"/>
        </w:rPr>
      </w:pPr>
    </w:p>
    <w:p w14:paraId="428F8574" w14:textId="77777777" w:rsidR="007F360F" w:rsidRDefault="004F52C7" w:rsidP="009E3770">
      <w:pPr>
        <w:spacing w:line="276" w:lineRule="auto"/>
        <w:jc w:val="both"/>
        <w:rPr>
          <w:rFonts w:ascii="Arial" w:eastAsia="Arial" w:hAnsi="Arial" w:cs="Arial"/>
          <w:sz w:val="24"/>
          <w:szCs w:val="24"/>
        </w:rPr>
      </w:pPr>
      <w:r w:rsidRPr="009E3770">
        <w:rPr>
          <w:rFonts w:ascii="Arial" w:eastAsia="Arial" w:hAnsi="Arial" w:cs="Arial"/>
          <w:sz w:val="24"/>
          <w:szCs w:val="24"/>
        </w:rPr>
        <w:t>Pregunta inicial:</w:t>
      </w:r>
    </w:p>
    <w:p w14:paraId="32552CB3" w14:textId="77777777" w:rsidR="009E3770" w:rsidRPr="009E3770" w:rsidRDefault="009E3770" w:rsidP="009E3770">
      <w:pPr>
        <w:spacing w:line="276" w:lineRule="auto"/>
        <w:jc w:val="both"/>
        <w:rPr>
          <w:rFonts w:ascii="Arial" w:eastAsia="Arial" w:hAnsi="Arial" w:cs="Arial"/>
          <w:sz w:val="24"/>
          <w:szCs w:val="24"/>
        </w:rPr>
      </w:pPr>
    </w:p>
    <w:p w14:paraId="16FF985F" w14:textId="77777777" w:rsidR="007F360F" w:rsidRDefault="004F52C7" w:rsidP="009E3770">
      <w:pPr>
        <w:widowControl/>
        <w:spacing w:line="276" w:lineRule="auto"/>
        <w:jc w:val="both"/>
        <w:rPr>
          <w:rFonts w:ascii="Arial" w:eastAsia="Arial" w:hAnsi="Arial" w:cs="Arial"/>
          <w:b/>
          <w:bCs/>
          <w:sz w:val="24"/>
          <w:szCs w:val="24"/>
        </w:rPr>
      </w:pPr>
      <w:r w:rsidRPr="009E3770">
        <w:rPr>
          <w:rFonts w:ascii="Arial" w:eastAsia="Arial" w:hAnsi="Arial" w:cs="Arial"/>
          <w:b/>
          <w:bCs/>
          <w:sz w:val="24"/>
          <w:szCs w:val="24"/>
        </w:rPr>
        <w:t>9. ¿La IES cuenta con programas específicos y actividades para la sensibilización, concientización y capacitación de sus comunidades en materia de igualdad de género?</w:t>
      </w:r>
    </w:p>
    <w:p w14:paraId="690FA814" w14:textId="77777777" w:rsidR="009E3770" w:rsidRPr="009E3770" w:rsidRDefault="009E3770" w:rsidP="009E3770">
      <w:pPr>
        <w:widowControl/>
        <w:spacing w:line="276" w:lineRule="auto"/>
        <w:jc w:val="both"/>
        <w:rPr>
          <w:rFonts w:ascii="Arial" w:eastAsia="Arial" w:hAnsi="Arial" w:cs="Arial"/>
          <w:sz w:val="24"/>
          <w:szCs w:val="24"/>
        </w:rPr>
      </w:pPr>
    </w:p>
    <w:p w14:paraId="66853732" w14:textId="77777777" w:rsidR="007F360F" w:rsidRPr="009E3770" w:rsidRDefault="004F52C7" w:rsidP="009E3770">
      <w:pPr>
        <w:widowControl/>
        <w:numPr>
          <w:ilvl w:val="0"/>
          <w:numId w:val="43"/>
        </w:numPr>
        <w:spacing w:line="276" w:lineRule="auto"/>
        <w:jc w:val="both"/>
        <w:rPr>
          <w:rFonts w:ascii="Arial" w:eastAsia="Arial" w:hAnsi="Arial" w:cs="Arial"/>
          <w:sz w:val="24"/>
          <w:szCs w:val="24"/>
        </w:rPr>
      </w:pPr>
      <w:r w:rsidRPr="009E3770">
        <w:rPr>
          <w:rFonts w:ascii="Arial" w:eastAsia="Arial" w:hAnsi="Arial" w:cs="Arial"/>
          <w:sz w:val="24"/>
          <w:szCs w:val="24"/>
        </w:rPr>
        <w:t>No (pasar a la pregunta del siguiente observable)</w:t>
      </w:r>
    </w:p>
    <w:p w14:paraId="1FA36C55" w14:textId="77777777" w:rsidR="007F360F" w:rsidRPr="009E3770" w:rsidRDefault="004F52C7" w:rsidP="009E3770">
      <w:pPr>
        <w:widowControl/>
        <w:numPr>
          <w:ilvl w:val="0"/>
          <w:numId w:val="43"/>
        </w:numPr>
        <w:spacing w:line="276" w:lineRule="auto"/>
        <w:jc w:val="both"/>
        <w:rPr>
          <w:rFonts w:ascii="Arial" w:eastAsia="Arial" w:hAnsi="Arial" w:cs="Arial"/>
          <w:sz w:val="24"/>
          <w:szCs w:val="24"/>
        </w:rPr>
      </w:pPr>
      <w:r w:rsidRPr="009E3770">
        <w:rPr>
          <w:rFonts w:ascii="Arial" w:eastAsia="Arial" w:hAnsi="Arial" w:cs="Arial"/>
          <w:sz w:val="24"/>
          <w:szCs w:val="24"/>
        </w:rPr>
        <w:t>Sí (responder las preguntas específicas)</w:t>
      </w:r>
    </w:p>
    <w:p w14:paraId="5B7FB352" w14:textId="77777777" w:rsidR="007F360F" w:rsidRPr="009E3770" w:rsidRDefault="007F360F" w:rsidP="009E3770">
      <w:pPr>
        <w:spacing w:line="276" w:lineRule="auto"/>
        <w:jc w:val="both"/>
        <w:rPr>
          <w:rFonts w:ascii="Arial" w:eastAsia="Arial" w:hAnsi="Arial" w:cs="Arial"/>
          <w:sz w:val="24"/>
          <w:szCs w:val="24"/>
        </w:rPr>
      </w:pPr>
    </w:p>
    <w:p w14:paraId="4D0F44B4" w14:textId="77777777" w:rsidR="007F360F" w:rsidRPr="009E3770" w:rsidRDefault="004F52C7" w:rsidP="009E3770">
      <w:pPr>
        <w:widowControl/>
        <w:spacing w:line="276" w:lineRule="auto"/>
        <w:jc w:val="both"/>
        <w:rPr>
          <w:rFonts w:ascii="Arial" w:eastAsia="Arial" w:hAnsi="Arial" w:cs="Arial"/>
          <w:sz w:val="24"/>
          <w:szCs w:val="24"/>
        </w:rPr>
      </w:pPr>
      <w:r w:rsidRPr="009E3770">
        <w:rPr>
          <w:rFonts w:ascii="Arial" w:eastAsia="Arial" w:hAnsi="Arial" w:cs="Arial"/>
          <w:sz w:val="24"/>
          <w:szCs w:val="24"/>
        </w:rPr>
        <w:t>Variable A. Pregunta específica sobre contenido armonizado e institucionalizado (en qué términos):</w:t>
      </w:r>
    </w:p>
    <w:p w14:paraId="5DCB8727" w14:textId="77777777" w:rsidR="007F360F" w:rsidRPr="009E3770" w:rsidRDefault="007F360F" w:rsidP="009E3770">
      <w:pPr>
        <w:spacing w:line="276" w:lineRule="auto"/>
        <w:jc w:val="both"/>
        <w:rPr>
          <w:rFonts w:ascii="Arial" w:eastAsia="Arial" w:hAnsi="Arial" w:cs="Arial"/>
          <w:sz w:val="24"/>
          <w:szCs w:val="24"/>
        </w:rPr>
      </w:pPr>
    </w:p>
    <w:p w14:paraId="640CD43C" w14:textId="77777777" w:rsidR="007F360F" w:rsidRPr="009E3770" w:rsidRDefault="004F52C7" w:rsidP="009E3770">
      <w:pPr>
        <w:widowControl/>
        <w:spacing w:line="276" w:lineRule="auto"/>
        <w:jc w:val="both"/>
        <w:rPr>
          <w:rFonts w:ascii="Arial" w:eastAsia="Arial" w:hAnsi="Arial" w:cs="Arial"/>
          <w:b/>
          <w:bCs/>
          <w:sz w:val="24"/>
          <w:szCs w:val="24"/>
        </w:rPr>
      </w:pPr>
      <w:r w:rsidRPr="009E3770">
        <w:rPr>
          <w:rFonts w:ascii="Arial" w:eastAsia="Arial" w:hAnsi="Arial" w:cs="Arial"/>
          <w:b/>
          <w:bCs/>
          <w:sz w:val="24"/>
          <w:szCs w:val="24"/>
        </w:rPr>
        <w:t xml:space="preserve">¿Cuáles de las siguientes características están presentes en los programas específicos y actividades para la sensibilización, concientización y capacitación en igualdad de género? </w:t>
      </w:r>
    </w:p>
    <w:p w14:paraId="5B36DF4E" w14:textId="77777777" w:rsidR="007F360F" w:rsidRPr="009E3770" w:rsidRDefault="007F360F" w:rsidP="009E3770">
      <w:pPr>
        <w:widowControl/>
        <w:spacing w:line="276" w:lineRule="auto"/>
        <w:jc w:val="both"/>
        <w:rPr>
          <w:rFonts w:ascii="Arial" w:eastAsia="Arial" w:hAnsi="Arial" w:cs="Arial"/>
          <w:b/>
          <w:bCs/>
          <w:sz w:val="24"/>
          <w:szCs w:val="24"/>
        </w:rPr>
      </w:pPr>
    </w:p>
    <w:p w14:paraId="6321A78C" w14:textId="77777777" w:rsidR="007F360F" w:rsidRPr="009E3770" w:rsidRDefault="004F52C7" w:rsidP="009E3770">
      <w:pPr>
        <w:widowControl/>
        <w:spacing w:line="276" w:lineRule="auto"/>
        <w:jc w:val="both"/>
        <w:rPr>
          <w:rFonts w:ascii="Arial" w:eastAsia="Arial" w:hAnsi="Arial" w:cs="Arial"/>
          <w:i/>
          <w:iCs/>
          <w:sz w:val="24"/>
          <w:szCs w:val="24"/>
        </w:rPr>
      </w:pPr>
      <w:r w:rsidRPr="009E3770">
        <w:rPr>
          <w:rFonts w:ascii="Arial" w:eastAsia="Arial" w:hAnsi="Arial" w:cs="Arial"/>
          <w:sz w:val="24"/>
          <w:szCs w:val="24"/>
        </w:rPr>
        <w:t>Marque todas las características o elementos que resulten aplicables:</w:t>
      </w:r>
    </w:p>
    <w:p w14:paraId="1D259B80" w14:textId="77777777" w:rsidR="007F360F" w:rsidRDefault="007F360F">
      <w:pPr>
        <w:widowControl/>
        <w:jc w:val="both"/>
        <w:rPr>
          <w:rFonts w:ascii="Arial" w:eastAsia="Arial" w:hAnsi="Arial" w:cs="Arial"/>
          <w:i/>
          <w:iCs/>
          <w:sz w:val="24"/>
          <w:szCs w:val="24"/>
        </w:rPr>
      </w:pPr>
    </w:p>
    <w:tbl>
      <w:tblPr>
        <w:tblStyle w:val="ad"/>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1FCDCD53"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B37B8"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Se trata de un programa o programas institucionales, formalizados en la planificación de la IES.</w:t>
            </w:r>
          </w:p>
        </w:tc>
        <w:tc>
          <w:tcPr>
            <w:tcW w:w="1427" w:type="dxa"/>
            <w:tcMar>
              <w:top w:w="100" w:type="dxa"/>
              <w:left w:w="100" w:type="dxa"/>
              <w:bottom w:w="100" w:type="dxa"/>
              <w:right w:w="100" w:type="dxa"/>
            </w:tcMar>
          </w:tcPr>
          <w:p w14:paraId="7D256CD9" w14:textId="77777777" w:rsidR="007F360F" w:rsidRDefault="00A1373D">
            <w:pPr>
              <w:rPr>
                <w:rFonts w:ascii="Arial" w:eastAsia="Arial" w:hAnsi="Arial" w:cs="Arial"/>
                <w:sz w:val="24"/>
                <w:szCs w:val="24"/>
              </w:rPr>
            </w:pPr>
            <w:sdt>
              <w:sdtPr>
                <w:alias w:val="Nivel de avance"/>
                <w:id w:val="-153565647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595D3E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4AB2CF" w14:textId="77777777" w:rsidR="007F360F" w:rsidRDefault="004F52C7" w:rsidP="009E3770">
            <w:pPr>
              <w:widowControl/>
              <w:spacing w:line="276" w:lineRule="auto"/>
              <w:jc w:val="both"/>
              <w:rPr>
                <w:rFonts w:ascii="Arial" w:eastAsia="Arial" w:hAnsi="Arial" w:cs="Arial"/>
                <w:sz w:val="24"/>
                <w:szCs w:val="24"/>
              </w:rPr>
            </w:pPr>
            <w:r>
              <w:rPr>
                <w:rFonts w:ascii="Arial" w:eastAsia="Arial" w:hAnsi="Arial" w:cs="Arial"/>
                <w:sz w:val="24"/>
                <w:szCs w:val="24"/>
              </w:rPr>
              <w:t>Los programas incluyen actividades formativas como cursos, seminarios y talleres con perspectiva de género o abordan la agenda de la igualdad de género (duración mínima: 2 sesiones, 4 horas).</w:t>
            </w:r>
          </w:p>
        </w:tc>
        <w:tc>
          <w:tcPr>
            <w:tcW w:w="1427" w:type="dxa"/>
            <w:tcMar>
              <w:top w:w="100" w:type="dxa"/>
              <w:left w:w="100" w:type="dxa"/>
              <w:bottom w:w="100" w:type="dxa"/>
              <w:right w:w="100" w:type="dxa"/>
            </w:tcMar>
          </w:tcPr>
          <w:p w14:paraId="0DBA77E2" w14:textId="77777777" w:rsidR="007F360F" w:rsidRDefault="00A1373D">
            <w:pPr>
              <w:rPr>
                <w:rFonts w:ascii="Arial" w:eastAsia="Arial" w:hAnsi="Arial" w:cs="Arial"/>
                <w:i/>
                <w:iCs/>
                <w:sz w:val="24"/>
                <w:szCs w:val="24"/>
              </w:rPr>
            </w:pPr>
            <w:sdt>
              <w:sdtPr>
                <w:alias w:val="Nivel de avance"/>
                <w:id w:val="195798490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B208E5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EFCEC4"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Los programas incluyen actividades de sensibilización durante las fechas clave para la igualdad, por ejemplo: el 11 de febrero (día de las mujeres y las niñas en la ciencia), el 8 de marzo (día internacional de la mujer), junio (mes del orgullo LGBTIQ+), 25 de noviembre, etc.</w:t>
            </w:r>
          </w:p>
        </w:tc>
        <w:tc>
          <w:tcPr>
            <w:tcW w:w="1427" w:type="dxa"/>
            <w:tcMar>
              <w:top w:w="100" w:type="dxa"/>
              <w:left w:w="100" w:type="dxa"/>
              <w:bottom w:w="100" w:type="dxa"/>
              <w:right w:w="100" w:type="dxa"/>
            </w:tcMar>
          </w:tcPr>
          <w:p w14:paraId="4DDBFA5D" w14:textId="77777777" w:rsidR="007F360F" w:rsidRDefault="00A1373D">
            <w:pPr>
              <w:rPr>
                <w:rFonts w:ascii="Arial" w:eastAsia="Arial" w:hAnsi="Arial" w:cs="Arial"/>
                <w:i/>
                <w:iCs/>
                <w:sz w:val="24"/>
                <w:szCs w:val="24"/>
              </w:rPr>
            </w:pPr>
            <w:sdt>
              <w:sdtPr>
                <w:alias w:val="Nivel de avance"/>
                <w:id w:val="-19385734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481D1D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B0251AF" w14:textId="77777777" w:rsidR="007F360F" w:rsidRDefault="004F52C7" w:rsidP="009E3770">
            <w:pPr>
              <w:spacing w:line="276" w:lineRule="auto"/>
              <w:jc w:val="both"/>
              <w:rPr>
                <w:rFonts w:ascii="Arial" w:eastAsia="Arial" w:hAnsi="Arial" w:cs="Arial"/>
                <w:sz w:val="24"/>
                <w:szCs w:val="24"/>
              </w:rPr>
            </w:pPr>
            <w:r>
              <w:rPr>
                <w:rFonts w:ascii="Arial" w:eastAsia="Arial" w:hAnsi="Arial" w:cs="Arial"/>
                <w:sz w:val="24"/>
                <w:szCs w:val="24"/>
              </w:rPr>
              <w:t>Los programas incluyen una política de comunicación de temas y materiales para la igualdad de género en medios de amplia difusión en las IES.</w:t>
            </w:r>
          </w:p>
        </w:tc>
        <w:tc>
          <w:tcPr>
            <w:tcW w:w="1427" w:type="dxa"/>
            <w:tcMar>
              <w:top w:w="100" w:type="dxa"/>
              <w:left w:w="100" w:type="dxa"/>
              <w:bottom w:w="100" w:type="dxa"/>
              <w:right w:w="100" w:type="dxa"/>
            </w:tcMar>
          </w:tcPr>
          <w:p w14:paraId="2304A6DB" w14:textId="77777777" w:rsidR="007F360F" w:rsidRDefault="00A1373D">
            <w:pPr>
              <w:rPr>
                <w:rFonts w:ascii="Arial" w:eastAsia="Arial" w:hAnsi="Arial" w:cs="Arial"/>
                <w:sz w:val="24"/>
                <w:szCs w:val="24"/>
              </w:rPr>
            </w:pPr>
            <w:sdt>
              <w:sdtPr>
                <w:alias w:val="Nivel de avance"/>
                <w:id w:val="-53472743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035BD404" w14:textId="77777777" w:rsidR="007F360F" w:rsidRDefault="007F360F">
      <w:pPr>
        <w:widowControl/>
        <w:jc w:val="both"/>
        <w:rPr>
          <w:rFonts w:ascii="Arial" w:eastAsia="Arial" w:hAnsi="Arial" w:cs="Arial"/>
          <w:i/>
          <w:iCs/>
          <w:sz w:val="24"/>
          <w:szCs w:val="24"/>
        </w:rPr>
      </w:pPr>
    </w:p>
    <w:p w14:paraId="053F4D5C" w14:textId="77777777" w:rsidR="009E3770" w:rsidRDefault="009E3770">
      <w:pPr>
        <w:rPr>
          <w:rFonts w:ascii="Arial" w:eastAsia="Arial" w:hAnsi="Arial" w:cs="Arial"/>
          <w:sz w:val="24"/>
          <w:szCs w:val="24"/>
        </w:rPr>
      </w:pPr>
    </w:p>
    <w:p w14:paraId="2D41C711" w14:textId="77777777" w:rsidR="009E3770" w:rsidRDefault="009E3770">
      <w:pPr>
        <w:rPr>
          <w:rFonts w:ascii="Arial" w:eastAsia="Arial" w:hAnsi="Arial" w:cs="Arial"/>
          <w:sz w:val="24"/>
          <w:szCs w:val="24"/>
        </w:rPr>
      </w:pPr>
    </w:p>
    <w:p w14:paraId="4A065BE0" w14:textId="77777777" w:rsidR="009E3770" w:rsidRDefault="009E3770">
      <w:pPr>
        <w:rPr>
          <w:rFonts w:ascii="Arial" w:eastAsia="Arial" w:hAnsi="Arial" w:cs="Arial"/>
          <w:sz w:val="24"/>
          <w:szCs w:val="24"/>
        </w:rPr>
      </w:pPr>
    </w:p>
    <w:p w14:paraId="1498BACD" w14:textId="77777777" w:rsidR="009E3770" w:rsidRDefault="009E3770">
      <w:pPr>
        <w:rPr>
          <w:rFonts w:ascii="Arial" w:eastAsia="Arial" w:hAnsi="Arial" w:cs="Arial"/>
          <w:sz w:val="24"/>
          <w:szCs w:val="24"/>
        </w:rPr>
      </w:pPr>
    </w:p>
    <w:p w14:paraId="20CA114B" w14:textId="77777777" w:rsidR="009E3770" w:rsidRDefault="009E3770">
      <w:pPr>
        <w:rPr>
          <w:rFonts w:ascii="Arial" w:eastAsia="Arial" w:hAnsi="Arial" w:cs="Arial"/>
          <w:sz w:val="24"/>
          <w:szCs w:val="24"/>
        </w:rPr>
      </w:pPr>
    </w:p>
    <w:p w14:paraId="207AA82B" w14:textId="77777777" w:rsidR="009E3770" w:rsidRDefault="009E3770">
      <w:pPr>
        <w:rPr>
          <w:rFonts w:ascii="Arial" w:eastAsia="Arial" w:hAnsi="Arial" w:cs="Arial"/>
          <w:sz w:val="24"/>
          <w:szCs w:val="24"/>
        </w:rPr>
      </w:pPr>
    </w:p>
    <w:p w14:paraId="74E145B0" w14:textId="0306370D"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066A66C9" w14:textId="1C92472D" w:rsidR="009E3770" w:rsidRPr="009E3770" w:rsidRDefault="004F52C7">
      <w:pPr>
        <w:jc w:val="both"/>
        <w:rPr>
          <w:rFonts w:ascii="Arial" w:eastAsia="Arial" w:hAnsi="Arial" w:cs="Arial"/>
          <w:sz w:val="24"/>
          <w:szCs w:val="24"/>
        </w:rPr>
      </w:pPr>
      <w:r>
        <w:rPr>
          <w:rFonts w:ascii="Arial" w:eastAsia="Arial" w:hAnsi="Arial" w:cs="Arial"/>
          <w:sz w:val="24"/>
          <w:szCs w:val="24"/>
        </w:rPr>
        <w:t xml:space="preserve"> </w:t>
      </w:r>
    </w:p>
    <w:p w14:paraId="5DCCC224" w14:textId="0052E010" w:rsidR="007F360F" w:rsidRDefault="004F52C7" w:rsidP="009E3770">
      <w:pPr>
        <w:spacing w:line="276" w:lineRule="auto"/>
        <w:jc w:val="both"/>
        <w:rPr>
          <w:rFonts w:ascii="Arial" w:eastAsia="Arial" w:hAnsi="Arial" w:cs="Arial"/>
          <w:b/>
          <w:bCs/>
          <w:sz w:val="24"/>
          <w:szCs w:val="24"/>
        </w:rPr>
      </w:pPr>
      <w:r>
        <w:rPr>
          <w:rFonts w:ascii="Arial" w:eastAsia="Arial" w:hAnsi="Arial" w:cs="Arial"/>
          <w:b/>
          <w:bCs/>
          <w:sz w:val="24"/>
          <w:szCs w:val="24"/>
        </w:rPr>
        <w:t>¿A qué sectores de la IES consideran o se dirigen los programas de sensibilización, concientización y/o capacitación en igualdad de género?</w:t>
      </w:r>
    </w:p>
    <w:p w14:paraId="1340C1D6" w14:textId="77777777" w:rsidR="007F360F" w:rsidRDefault="007F360F" w:rsidP="009E3770">
      <w:pPr>
        <w:spacing w:line="276" w:lineRule="auto"/>
        <w:jc w:val="both"/>
        <w:rPr>
          <w:rFonts w:ascii="Arial" w:eastAsia="Arial" w:hAnsi="Arial" w:cs="Arial"/>
          <w:b/>
          <w:bCs/>
          <w:sz w:val="24"/>
          <w:szCs w:val="24"/>
        </w:rPr>
      </w:pPr>
    </w:p>
    <w:p w14:paraId="3658FD1E"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EF34197"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5280198"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AD1DF7E"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0778BE3" w14:textId="77777777" w:rsidR="007F360F" w:rsidRDefault="004F52C7" w:rsidP="009E3770">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53E5642"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3801729"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14058366"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328E8B24"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17CA891"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465B76E7"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DED468C"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52B83F67" w14:textId="77777777" w:rsidR="007F360F" w:rsidRDefault="004F52C7" w:rsidP="009E3770">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Planeación general sin focalizar un sector específico</w:t>
      </w:r>
    </w:p>
    <w:p w14:paraId="01652465" w14:textId="77777777" w:rsidR="007F360F" w:rsidRDefault="007F360F" w:rsidP="009E3770">
      <w:pPr>
        <w:spacing w:line="276" w:lineRule="auto"/>
        <w:jc w:val="both"/>
        <w:rPr>
          <w:rFonts w:ascii="Arial" w:eastAsia="Arial" w:hAnsi="Arial" w:cs="Arial"/>
          <w:i/>
          <w:iCs/>
          <w:sz w:val="24"/>
          <w:szCs w:val="24"/>
        </w:rPr>
      </w:pPr>
    </w:p>
    <w:p w14:paraId="2031DF3B" w14:textId="77777777" w:rsidR="007F360F" w:rsidRDefault="004F52C7" w:rsidP="009E3770">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y administrativas implementaron un programa de sensibilización, concientización y/o capacitación en igualdad de género?</w:t>
      </w:r>
    </w:p>
    <w:p w14:paraId="2A6CAD04" w14:textId="77777777" w:rsidR="009E3770" w:rsidRDefault="009E3770" w:rsidP="009E3770">
      <w:pPr>
        <w:spacing w:line="276" w:lineRule="auto"/>
        <w:jc w:val="both"/>
        <w:rPr>
          <w:rFonts w:ascii="Arial" w:eastAsia="Arial" w:hAnsi="Arial" w:cs="Arial"/>
          <w:b/>
          <w:bCs/>
          <w:sz w:val="24"/>
          <w:szCs w:val="24"/>
        </w:rPr>
      </w:pPr>
    </w:p>
    <w:p w14:paraId="344D982D" w14:textId="77777777" w:rsidR="007F360F" w:rsidRDefault="00A1373D" w:rsidP="009E3770">
      <w:pPr>
        <w:spacing w:line="276" w:lineRule="auto"/>
        <w:rPr>
          <w:rFonts w:ascii="Arial" w:eastAsia="Arial" w:hAnsi="Arial" w:cs="Arial"/>
          <w:sz w:val="24"/>
          <w:szCs w:val="24"/>
        </w:rPr>
      </w:pPr>
      <w:sdt>
        <w:sdtPr>
          <w:alias w:val="No."/>
          <w:id w:val="-14679494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1FD3CF1A" w14:textId="77777777" w:rsidR="007F360F" w:rsidRDefault="00A1373D" w:rsidP="009E3770">
      <w:pPr>
        <w:spacing w:line="276" w:lineRule="auto"/>
        <w:rPr>
          <w:rFonts w:ascii="Arial" w:eastAsia="Arial" w:hAnsi="Arial" w:cs="Arial"/>
          <w:sz w:val="24"/>
          <w:szCs w:val="24"/>
        </w:rPr>
      </w:pPr>
      <w:sdt>
        <w:sdtPr>
          <w:alias w:val="No."/>
          <w:id w:val="152075225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1BBCE4FD" w14:textId="77777777" w:rsidR="007F360F" w:rsidRDefault="007F360F" w:rsidP="009E3770">
      <w:pPr>
        <w:spacing w:line="276" w:lineRule="auto"/>
        <w:jc w:val="both"/>
        <w:rPr>
          <w:rFonts w:ascii="Arial" w:eastAsia="Arial" w:hAnsi="Arial" w:cs="Arial"/>
          <w:sz w:val="24"/>
          <w:szCs w:val="24"/>
        </w:rPr>
      </w:pPr>
    </w:p>
    <w:p w14:paraId="38A97326" w14:textId="77777777" w:rsidR="007F360F" w:rsidRDefault="004F52C7" w:rsidP="009E3770">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61" w:name="_heading=h.4gbclq2cu653" w:colFirst="0" w:colLast="0"/>
      <w:bookmarkEnd w:id="61"/>
      <w:r>
        <w:br w:type="page"/>
      </w:r>
    </w:p>
    <w:p w14:paraId="57B34199" w14:textId="77777777" w:rsidR="007F360F" w:rsidRPr="003E70C3" w:rsidRDefault="004F52C7" w:rsidP="00BD2A51">
      <w:pPr>
        <w:pStyle w:val="Heading5"/>
        <w:rPr>
          <w:rFonts w:ascii="Arial" w:hAnsi="Arial" w:cs="Arial"/>
          <w:b w:val="0"/>
          <w:bCs/>
          <w:sz w:val="24"/>
          <w:szCs w:val="24"/>
        </w:rPr>
      </w:pPr>
      <w:bookmarkStart w:id="62" w:name="_Toc230784120"/>
      <w:r w:rsidRPr="003E70C3">
        <w:rPr>
          <w:rFonts w:ascii="Arial" w:hAnsi="Arial" w:cs="Arial"/>
          <w:b w:val="0"/>
          <w:bCs/>
          <w:sz w:val="24"/>
          <w:szCs w:val="24"/>
        </w:rPr>
        <w:t>Observable 1.10 Presupuestos institucionales para la igualdad de género</w:t>
      </w:r>
      <w:bookmarkEnd w:id="62"/>
    </w:p>
    <w:p w14:paraId="12E86300" w14:textId="77777777" w:rsidR="007F360F" w:rsidRPr="00590BA7" w:rsidRDefault="007F360F" w:rsidP="00590BA7">
      <w:pPr>
        <w:spacing w:line="276" w:lineRule="auto"/>
        <w:jc w:val="both"/>
        <w:rPr>
          <w:rFonts w:ascii="Arial" w:eastAsia="Arial" w:hAnsi="Arial" w:cs="Arial"/>
          <w:sz w:val="24"/>
          <w:szCs w:val="24"/>
        </w:rPr>
      </w:pPr>
    </w:p>
    <w:p w14:paraId="782AB75C" w14:textId="77777777" w:rsidR="007F360F" w:rsidRDefault="004F52C7" w:rsidP="00590BA7">
      <w:pPr>
        <w:spacing w:line="276" w:lineRule="auto"/>
        <w:jc w:val="both"/>
        <w:rPr>
          <w:rFonts w:ascii="Arial" w:eastAsia="Arial" w:hAnsi="Arial" w:cs="Arial"/>
          <w:sz w:val="24"/>
          <w:szCs w:val="24"/>
        </w:rPr>
      </w:pPr>
      <w:r w:rsidRPr="00590BA7">
        <w:rPr>
          <w:rFonts w:ascii="Arial" w:eastAsia="Arial" w:hAnsi="Arial" w:cs="Arial"/>
          <w:sz w:val="24"/>
          <w:szCs w:val="24"/>
        </w:rPr>
        <w:t>Pregunta inicial:</w:t>
      </w:r>
    </w:p>
    <w:p w14:paraId="23C45D50" w14:textId="77777777" w:rsidR="00590BA7" w:rsidRPr="00590BA7" w:rsidRDefault="00590BA7" w:rsidP="00590BA7">
      <w:pPr>
        <w:spacing w:line="276" w:lineRule="auto"/>
        <w:jc w:val="both"/>
        <w:rPr>
          <w:rFonts w:ascii="Arial" w:eastAsia="Arial" w:hAnsi="Arial" w:cs="Arial"/>
          <w:sz w:val="24"/>
          <w:szCs w:val="24"/>
        </w:rPr>
      </w:pPr>
    </w:p>
    <w:p w14:paraId="19C945C0" w14:textId="77777777" w:rsidR="007F360F" w:rsidRPr="00590BA7"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10. ¿La IES cuenta con un presupuesto anual sensible al género y/o con presupuesto etiquetado específicamente para la igualdad de género?</w:t>
      </w:r>
    </w:p>
    <w:p w14:paraId="59859E01" w14:textId="77777777" w:rsidR="007F360F" w:rsidRPr="00590BA7" w:rsidRDefault="004F52C7" w:rsidP="00590BA7">
      <w:pPr>
        <w:widowControl/>
        <w:numPr>
          <w:ilvl w:val="0"/>
          <w:numId w:val="30"/>
        </w:numPr>
        <w:spacing w:line="276" w:lineRule="auto"/>
        <w:jc w:val="both"/>
        <w:rPr>
          <w:rFonts w:ascii="Arial" w:eastAsia="Arial" w:hAnsi="Arial" w:cs="Arial"/>
          <w:sz w:val="24"/>
          <w:szCs w:val="24"/>
        </w:rPr>
      </w:pPr>
      <w:r w:rsidRPr="00590BA7">
        <w:rPr>
          <w:rFonts w:ascii="Arial" w:eastAsia="Arial" w:hAnsi="Arial" w:cs="Arial"/>
          <w:sz w:val="24"/>
          <w:szCs w:val="24"/>
        </w:rPr>
        <w:t>No (pasar a la pregunta del siguiente observable)</w:t>
      </w:r>
    </w:p>
    <w:p w14:paraId="760B8299" w14:textId="77777777" w:rsidR="007F360F" w:rsidRPr="00590BA7" w:rsidRDefault="004F52C7" w:rsidP="00590BA7">
      <w:pPr>
        <w:widowControl/>
        <w:numPr>
          <w:ilvl w:val="0"/>
          <w:numId w:val="30"/>
        </w:numPr>
        <w:spacing w:line="276" w:lineRule="auto"/>
        <w:jc w:val="both"/>
        <w:rPr>
          <w:rFonts w:ascii="Arial" w:eastAsia="Arial" w:hAnsi="Arial" w:cs="Arial"/>
          <w:sz w:val="24"/>
          <w:szCs w:val="24"/>
        </w:rPr>
      </w:pPr>
      <w:r w:rsidRPr="00590BA7">
        <w:rPr>
          <w:rFonts w:ascii="Arial" w:eastAsia="Arial" w:hAnsi="Arial" w:cs="Arial"/>
          <w:sz w:val="24"/>
          <w:szCs w:val="24"/>
        </w:rPr>
        <w:t>Sí (responder las preguntas específicas:)</w:t>
      </w:r>
    </w:p>
    <w:p w14:paraId="329E198D" w14:textId="77777777" w:rsidR="007F360F" w:rsidRPr="00590BA7" w:rsidRDefault="007F360F" w:rsidP="00590BA7">
      <w:pPr>
        <w:spacing w:line="276" w:lineRule="auto"/>
        <w:jc w:val="both"/>
        <w:rPr>
          <w:rFonts w:ascii="Arial" w:eastAsia="Arial" w:hAnsi="Arial" w:cs="Arial"/>
          <w:sz w:val="24"/>
          <w:szCs w:val="24"/>
        </w:rPr>
      </w:pPr>
    </w:p>
    <w:p w14:paraId="7646F456"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Variable A. Pregunta específica sobre contenido armonizado e institucionalizado (en qué términos):</w:t>
      </w:r>
    </w:p>
    <w:p w14:paraId="1B187756" w14:textId="77777777" w:rsidR="007F360F" w:rsidRPr="00590BA7" w:rsidRDefault="007F360F" w:rsidP="00590BA7">
      <w:pPr>
        <w:widowControl/>
        <w:spacing w:line="276" w:lineRule="auto"/>
        <w:jc w:val="both"/>
        <w:rPr>
          <w:rFonts w:ascii="Arial" w:eastAsia="Arial" w:hAnsi="Arial" w:cs="Arial"/>
          <w:sz w:val="24"/>
          <w:szCs w:val="24"/>
        </w:rPr>
      </w:pPr>
    </w:p>
    <w:p w14:paraId="14A6EDE5" w14:textId="77777777" w:rsidR="007F360F" w:rsidRPr="00590BA7"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 xml:space="preserve">¿Cuáles de las siguientes características están presentes en la asignación de presupuesto de la IES? </w:t>
      </w:r>
    </w:p>
    <w:p w14:paraId="630120E3" w14:textId="77777777" w:rsidR="007F360F" w:rsidRPr="00590BA7" w:rsidRDefault="007F360F" w:rsidP="00590BA7">
      <w:pPr>
        <w:widowControl/>
        <w:spacing w:line="276" w:lineRule="auto"/>
        <w:jc w:val="both"/>
        <w:rPr>
          <w:rFonts w:ascii="Arial" w:eastAsia="Arial" w:hAnsi="Arial" w:cs="Arial"/>
          <w:b/>
          <w:bCs/>
          <w:sz w:val="24"/>
          <w:szCs w:val="24"/>
        </w:rPr>
      </w:pPr>
    </w:p>
    <w:p w14:paraId="3D57953B"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Marque todas las características o elementos que resulten aplicables:</w:t>
      </w:r>
    </w:p>
    <w:p w14:paraId="6404E06F" w14:textId="77777777" w:rsidR="007F360F" w:rsidRPr="00590BA7" w:rsidRDefault="007F360F">
      <w:pPr>
        <w:widowControl/>
        <w:jc w:val="both"/>
        <w:rPr>
          <w:rFonts w:ascii="Arial" w:eastAsia="Arial" w:hAnsi="Arial" w:cs="Arial"/>
          <w:i/>
          <w:iCs/>
          <w:sz w:val="8"/>
          <w:szCs w:val="8"/>
        </w:rPr>
      </w:pPr>
    </w:p>
    <w:tbl>
      <w:tblPr>
        <w:tblStyle w:val="ae"/>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15953D4B"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2E0A9"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IES cuenta con algún instrumento interno de planeación y asignación presupuestal (reglamento, manual, entre otros) que establezca la obligatoriedad y/o los criterios para realizar presupuestos sensibles al género y/o presupuestos etiquetados específicamente para la igualdad de género.</w:t>
            </w:r>
          </w:p>
        </w:tc>
        <w:tc>
          <w:tcPr>
            <w:tcW w:w="1427" w:type="dxa"/>
            <w:tcMar>
              <w:top w:w="100" w:type="dxa"/>
              <w:left w:w="100" w:type="dxa"/>
              <w:bottom w:w="100" w:type="dxa"/>
              <w:right w:w="100" w:type="dxa"/>
            </w:tcMar>
          </w:tcPr>
          <w:p w14:paraId="1711812C" w14:textId="77777777" w:rsidR="007F360F" w:rsidRDefault="00A1373D" w:rsidP="00590BA7">
            <w:pPr>
              <w:spacing w:line="276" w:lineRule="auto"/>
              <w:rPr>
                <w:rFonts w:ascii="Arial" w:eastAsia="Arial" w:hAnsi="Arial" w:cs="Arial"/>
                <w:sz w:val="24"/>
                <w:szCs w:val="24"/>
              </w:rPr>
            </w:pPr>
            <w:sdt>
              <w:sdtPr>
                <w:alias w:val="Nivel de avance"/>
                <w:id w:val="-9942423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FD44E46"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D2497"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 xml:space="preserve">El presupuesto institucional general de la IES ha sido definido a partir de un diagnóstico, así como analizado y construido desde la perspectiva de género </w:t>
            </w:r>
          </w:p>
        </w:tc>
        <w:tc>
          <w:tcPr>
            <w:tcW w:w="1427" w:type="dxa"/>
            <w:tcMar>
              <w:top w:w="100" w:type="dxa"/>
              <w:left w:w="100" w:type="dxa"/>
              <w:bottom w:w="100" w:type="dxa"/>
              <w:right w:w="100" w:type="dxa"/>
            </w:tcMar>
          </w:tcPr>
          <w:p w14:paraId="25516D21" w14:textId="77777777" w:rsidR="007F360F" w:rsidRDefault="00A1373D" w:rsidP="00590BA7">
            <w:pPr>
              <w:spacing w:line="276" w:lineRule="auto"/>
              <w:rPr>
                <w:rFonts w:ascii="Arial" w:eastAsia="Arial" w:hAnsi="Arial" w:cs="Arial"/>
                <w:sz w:val="24"/>
                <w:szCs w:val="24"/>
              </w:rPr>
            </w:pPr>
            <w:sdt>
              <w:sdtPr>
                <w:alias w:val="Nivel de avance"/>
                <w:id w:val="18618905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E1A86B6"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BB19D"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El presupuesto se incluye en algún instrumento de planeación y asignación presupuestal.</w:t>
            </w:r>
          </w:p>
        </w:tc>
        <w:tc>
          <w:tcPr>
            <w:tcW w:w="1427" w:type="dxa"/>
            <w:tcMar>
              <w:top w:w="100" w:type="dxa"/>
              <w:left w:w="100" w:type="dxa"/>
              <w:bottom w:w="100" w:type="dxa"/>
              <w:right w:w="100" w:type="dxa"/>
            </w:tcMar>
          </w:tcPr>
          <w:p w14:paraId="7769BA3C" w14:textId="77777777" w:rsidR="007F360F" w:rsidRDefault="00A1373D" w:rsidP="00590BA7">
            <w:pPr>
              <w:spacing w:line="276" w:lineRule="auto"/>
              <w:rPr>
                <w:rFonts w:ascii="Arial" w:eastAsia="Arial" w:hAnsi="Arial" w:cs="Arial"/>
                <w:sz w:val="24"/>
                <w:szCs w:val="24"/>
              </w:rPr>
            </w:pPr>
            <w:sdt>
              <w:sdtPr>
                <w:alias w:val="Nivel de avance"/>
                <w:id w:val="18611253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2819C5A"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AEB1C8"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El presupuesto institucional de la IES incluye recursos etiquetados en materia de igualdad de género (no reservados para la atención de las violencias)</w:t>
            </w:r>
          </w:p>
        </w:tc>
        <w:tc>
          <w:tcPr>
            <w:tcW w:w="1427" w:type="dxa"/>
            <w:tcMar>
              <w:top w:w="100" w:type="dxa"/>
              <w:left w:w="100" w:type="dxa"/>
              <w:bottom w:w="100" w:type="dxa"/>
              <w:right w:w="100" w:type="dxa"/>
            </w:tcMar>
          </w:tcPr>
          <w:p w14:paraId="2AE7324E" w14:textId="77777777" w:rsidR="007F360F" w:rsidRDefault="00A1373D" w:rsidP="00590BA7">
            <w:pPr>
              <w:spacing w:line="276" w:lineRule="auto"/>
              <w:rPr>
                <w:rFonts w:ascii="Arial" w:eastAsia="Arial" w:hAnsi="Arial" w:cs="Arial"/>
                <w:i/>
                <w:iCs/>
                <w:sz w:val="24"/>
                <w:szCs w:val="24"/>
              </w:rPr>
            </w:pPr>
            <w:sdt>
              <w:sdtPr>
                <w:alias w:val="Nivel de avance"/>
                <w:id w:val="-78727921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BC45F0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157DD25"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Los recursos etiquetados (si existen) en materia de igualdad de género, fueron asignados como resultado de la identificación de una problemática de desigualdad de género al interior de la IES, y se orienta a su eventual solución</w:t>
            </w:r>
          </w:p>
        </w:tc>
        <w:tc>
          <w:tcPr>
            <w:tcW w:w="1427" w:type="dxa"/>
            <w:tcMar>
              <w:top w:w="100" w:type="dxa"/>
              <w:left w:w="100" w:type="dxa"/>
              <w:bottom w:w="100" w:type="dxa"/>
              <w:right w:w="100" w:type="dxa"/>
            </w:tcMar>
          </w:tcPr>
          <w:p w14:paraId="62CBB3FA" w14:textId="77777777" w:rsidR="007F360F" w:rsidRDefault="00A1373D" w:rsidP="00590BA7">
            <w:pPr>
              <w:spacing w:line="276" w:lineRule="auto"/>
              <w:rPr>
                <w:rFonts w:ascii="Arial" w:eastAsia="Arial" w:hAnsi="Arial" w:cs="Arial"/>
                <w:i/>
                <w:iCs/>
                <w:sz w:val="24"/>
                <w:szCs w:val="24"/>
              </w:rPr>
            </w:pPr>
            <w:sdt>
              <w:sdtPr>
                <w:alias w:val="Nivel de avance"/>
                <w:id w:val="-177408133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500ADD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77D7364"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Los recursos asignados son adicionales al sueldo del personal que realiza las actividades para la igualdad de género y los gastos corrientes de las instancias dedicadas a esta materia (no incluir los recursos en materia de violencia de género, ya que se reportará más adelante).</w:t>
            </w:r>
          </w:p>
        </w:tc>
        <w:tc>
          <w:tcPr>
            <w:tcW w:w="1427" w:type="dxa"/>
            <w:tcMar>
              <w:top w:w="100" w:type="dxa"/>
              <w:left w:w="100" w:type="dxa"/>
              <w:bottom w:w="100" w:type="dxa"/>
              <w:right w:w="100" w:type="dxa"/>
            </w:tcMar>
          </w:tcPr>
          <w:p w14:paraId="22C0AEDA" w14:textId="77777777" w:rsidR="007F360F" w:rsidRDefault="00A1373D" w:rsidP="00590BA7">
            <w:pPr>
              <w:spacing w:line="276" w:lineRule="auto"/>
              <w:rPr>
                <w:rFonts w:ascii="Arial" w:eastAsia="Arial" w:hAnsi="Arial" w:cs="Arial"/>
                <w:sz w:val="24"/>
                <w:szCs w:val="24"/>
              </w:rPr>
            </w:pPr>
            <w:sdt>
              <w:sdtPr>
                <w:alias w:val="Nivel de avance"/>
                <w:id w:val="204888138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143C71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1A30B5"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La IES asigna recursos para proyectos en materia de igualdad de género aun cuando no existe un proceso de etiquetado</w:t>
            </w:r>
          </w:p>
        </w:tc>
        <w:tc>
          <w:tcPr>
            <w:tcW w:w="1427" w:type="dxa"/>
            <w:tcMar>
              <w:top w:w="100" w:type="dxa"/>
              <w:left w:w="100" w:type="dxa"/>
              <w:bottom w:w="100" w:type="dxa"/>
              <w:right w:w="100" w:type="dxa"/>
            </w:tcMar>
          </w:tcPr>
          <w:p w14:paraId="05CB3F30" w14:textId="77777777" w:rsidR="007F360F" w:rsidRDefault="00A1373D" w:rsidP="00590BA7">
            <w:pPr>
              <w:spacing w:line="276" w:lineRule="auto"/>
              <w:rPr>
                <w:rFonts w:ascii="Arial" w:eastAsia="Arial" w:hAnsi="Arial" w:cs="Arial"/>
                <w:sz w:val="24"/>
                <w:szCs w:val="24"/>
              </w:rPr>
            </w:pPr>
            <w:sdt>
              <w:sdtPr>
                <w:alias w:val="Nivel de avance"/>
                <w:id w:val="-52860107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A4580F1" w14:textId="77777777"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67707810" w14:textId="77777777" w:rsidR="007F360F" w:rsidRDefault="007F360F" w:rsidP="00590BA7">
      <w:pPr>
        <w:pStyle w:val="Heading4"/>
        <w:spacing w:before="0" w:after="0" w:line="276" w:lineRule="auto"/>
        <w:jc w:val="both"/>
        <w:rPr>
          <w:rFonts w:ascii="Arial" w:eastAsia="Arial" w:hAnsi="Arial" w:cs="Arial"/>
        </w:rPr>
      </w:pPr>
      <w:bookmarkStart w:id="63" w:name="_heading=h.69vezuo33bo9" w:colFirst="0" w:colLast="0"/>
      <w:bookmarkEnd w:id="63"/>
    </w:p>
    <w:p w14:paraId="60BAE7D6"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¿A qué sectores se consideró en la asignación de presupuesto para la igualdad de género en la IES?</w:t>
      </w:r>
    </w:p>
    <w:p w14:paraId="7D5CD767" w14:textId="77777777" w:rsidR="007F360F" w:rsidRDefault="007F360F" w:rsidP="00590BA7">
      <w:pPr>
        <w:spacing w:line="276" w:lineRule="auto"/>
        <w:jc w:val="both"/>
        <w:rPr>
          <w:rFonts w:ascii="Arial" w:eastAsia="Arial" w:hAnsi="Arial" w:cs="Arial"/>
          <w:sz w:val="24"/>
          <w:szCs w:val="24"/>
        </w:rPr>
      </w:pPr>
    </w:p>
    <w:p w14:paraId="6DC08260"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D5695BD"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4DBB26B0"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1FC7FC2A"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5621A302" w14:textId="77777777" w:rsidR="007F360F" w:rsidRDefault="004F52C7" w:rsidP="00590BA7">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63777611"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8F94B0E"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0EC152F9"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998C9BD"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58022BD"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FC186A5"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E576DEA"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B207B28" w14:textId="77777777" w:rsidR="007F360F" w:rsidRDefault="007F360F" w:rsidP="00590BA7">
      <w:pPr>
        <w:pStyle w:val="Heading4"/>
        <w:spacing w:before="0" w:after="0" w:line="276" w:lineRule="auto"/>
        <w:jc w:val="both"/>
        <w:rPr>
          <w:rFonts w:ascii="Arial" w:eastAsia="Arial" w:hAnsi="Arial" w:cs="Arial"/>
          <w:b w:val="0"/>
        </w:rPr>
      </w:pPr>
      <w:bookmarkStart w:id="64" w:name="_heading=h.osr5vcym4yt4" w:colFirst="0" w:colLast="0"/>
      <w:bookmarkEnd w:id="64"/>
    </w:p>
    <w:p w14:paraId="68217C81"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y administrativas ejercieron presupuesto específico para la igualdad de género?</w:t>
      </w:r>
    </w:p>
    <w:p w14:paraId="67B24BEF" w14:textId="77777777" w:rsidR="007F360F" w:rsidRDefault="007F360F" w:rsidP="00590BA7">
      <w:pPr>
        <w:spacing w:line="276" w:lineRule="auto"/>
        <w:rPr>
          <w:rFonts w:ascii="Arial" w:eastAsia="Arial" w:hAnsi="Arial" w:cs="Arial"/>
          <w:sz w:val="24"/>
          <w:szCs w:val="24"/>
        </w:rPr>
      </w:pPr>
    </w:p>
    <w:p w14:paraId="3E17FF51" w14:textId="77777777" w:rsidR="007F360F" w:rsidRDefault="00A1373D" w:rsidP="00590BA7">
      <w:pPr>
        <w:spacing w:line="276" w:lineRule="auto"/>
        <w:rPr>
          <w:rFonts w:ascii="Arial" w:eastAsia="Arial" w:hAnsi="Arial" w:cs="Arial"/>
          <w:sz w:val="24"/>
          <w:szCs w:val="24"/>
        </w:rPr>
      </w:pPr>
      <w:sdt>
        <w:sdtPr>
          <w:alias w:val="No."/>
          <w:id w:val="-41314073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9AAAB0E" w14:textId="77777777" w:rsidR="007F360F" w:rsidRDefault="00A1373D" w:rsidP="00590BA7">
      <w:pPr>
        <w:spacing w:line="276" w:lineRule="auto"/>
        <w:rPr>
          <w:rFonts w:ascii="Arial" w:eastAsia="Arial" w:hAnsi="Arial" w:cs="Arial"/>
          <w:sz w:val="24"/>
          <w:szCs w:val="24"/>
        </w:rPr>
      </w:pPr>
      <w:sdt>
        <w:sdtPr>
          <w:alias w:val="No."/>
          <w:id w:val="108094873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63710FC0" w14:textId="77777777" w:rsidR="007F360F" w:rsidRDefault="007F360F">
      <w:pPr>
        <w:pStyle w:val="Heading4"/>
        <w:jc w:val="both"/>
        <w:rPr>
          <w:rFonts w:ascii="Arial" w:eastAsia="Arial" w:hAnsi="Arial" w:cs="Arial"/>
        </w:rPr>
      </w:pPr>
      <w:bookmarkStart w:id="65" w:name="_heading=h.pnxunev65d0j" w:colFirst="0" w:colLast="0"/>
      <w:bookmarkEnd w:id="65"/>
    </w:p>
    <w:p w14:paraId="03762686" w14:textId="5E2F8477" w:rsidR="007F360F" w:rsidRDefault="004F52C7">
      <w:pPr>
        <w:pStyle w:val="Heading5"/>
        <w:jc w:val="both"/>
        <w:rPr>
          <w:rFonts w:ascii="Arial" w:eastAsia="Arial" w:hAnsi="Arial" w:cs="Arial"/>
          <w:b w:val="0"/>
          <w:sz w:val="24"/>
          <w:szCs w:val="24"/>
          <w:u w:val="single"/>
        </w:rPr>
      </w:pPr>
      <w:bookmarkStart w:id="66" w:name="_heading=h.dwefskgvemz9" w:colFirst="0" w:colLast="0"/>
      <w:bookmarkEnd w:id="66"/>
      <w:r>
        <w:br w:type="page"/>
      </w:r>
    </w:p>
    <w:p w14:paraId="66B09A20" w14:textId="60A9690A" w:rsidR="007F360F" w:rsidRPr="00CF77A6" w:rsidRDefault="004F52C7" w:rsidP="00BD2A51">
      <w:pPr>
        <w:pStyle w:val="Heading5"/>
        <w:rPr>
          <w:rFonts w:ascii="Arial" w:hAnsi="Arial" w:cs="Arial"/>
          <w:b w:val="0"/>
          <w:bCs/>
          <w:sz w:val="24"/>
          <w:szCs w:val="24"/>
        </w:rPr>
      </w:pPr>
      <w:bookmarkStart w:id="67" w:name="_Toc230784121"/>
      <w:r w:rsidRPr="00CF77A6">
        <w:rPr>
          <w:rFonts w:ascii="Arial" w:hAnsi="Arial" w:cs="Arial"/>
          <w:b w:val="0"/>
          <w:bCs/>
          <w:sz w:val="24"/>
          <w:szCs w:val="24"/>
        </w:rPr>
        <w:t>Observable 1.11. Evaluaciones en igualdad de género / características de los observables</w:t>
      </w:r>
      <w:bookmarkEnd w:id="67"/>
    </w:p>
    <w:p w14:paraId="2015A75A" w14:textId="77777777" w:rsidR="007F360F" w:rsidRPr="00590BA7" w:rsidRDefault="007F360F" w:rsidP="00590BA7">
      <w:pPr>
        <w:spacing w:line="276" w:lineRule="auto"/>
        <w:jc w:val="both"/>
        <w:rPr>
          <w:rFonts w:ascii="Arial" w:eastAsia="Arial" w:hAnsi="Arial" w:cs="Arial"/>
          <w:b/>
          <w:bCs/>
          <w:sz w:val="24"/>
          <w:szCs w:val="24"/>
        </w:rPr>
      </w:pPr>
    </w:p>
    <w:p w14:paraId="79C1E67B" w14:textId="77777777" w:rsidR="007F360F" w:rsidRDefault="004F52C7" w:rsidP="00590BA7">
      <w:pPr>
        <w:spacing w:line="276" w:lineRule="auto"/>
        <w:jc w:val="both"/>
        <w:rPr>
          <w:rFonts w:ascii="Arial" w:eastAsia="Arial" w:hAnsi="Arial" w:cs="Arial"/>
          <w:b/>
          <w:bCs/>
          <w:sz w:val="24"/>
          <w:szCs w:val="24"/>
        </w:rPr>
      </w:pPr>
      <w:r w:rsidRPr="00590BA7">
        <w:rPr>
          <w:rFonts w:ascii="Arial" w:eastAsia="Arial" w:hAnsi="Arial" w:cs="Arial"/>
          <w:b/>
          <w:bCs/>
          <w:sz w:val="24"/>
          <w:szCs w:val="24"/>
        </w:rPr>
        <w:t>11. ¿La IES cuenta o ha realizado alguna evaluación institucional en materia de igualdad de género de sus políticas, programas, procesos y/o recursos institucionales?</w:t>
      </w:r>
    </w:p>
    <w:p w14:paraId="193C66BB" w14:textId="77777777" w:rsidR="00590BA7" w:rsidRPr="00590BA7" w:rsidRDefault="00590BA7" w:rsidP="00590BA7">
      <w:pPr>
        <w:spacing w:line="276" w:lineRule="auto"/>
        <w:jc w:val="both"/>
      </w:pPr>
    </w:p>
    <w:p w14:paraId="1EB40521" w14:textId="77777777" w:rsidR="007F360F" w:rsidRPr="00590BA7" w:rsidRDefault="004F52C7" w:rsidP="00590BA7">
      <w:pPr>
        <w:widowControl/>
        <w:numPr>
          <w:ilvl w:val="0"/>
          <w:numId w:val="4"/>
        </w:numPr>
        <w:spacing w:line="276" w:lineRule="auto"/>
        <w:jc w:val="both"/>
        <w:rPr>
          <w:rFonts w:ascii="Arial" w:eastAsia="Arial" w:hAnsi="Arial" w:cs="Arial"/>
          <w:sz w:val="24"/>
          <w:szCs w:val="24"/>
        </w:rPr>
      </w:pPr>
      <w:r w:rsidRPr="00590BA7">
        <w:rPr>
          <w:rFonts w:ascii="Arial" w:eastAsia="Arial" w:hAnsi="Arial" w:cs="Arial"/>
          <w:sz w:val="24"/>
          <w:szCs w:val="24"/>
        </w:rPr>
        <w:t>No (pasar a la pregunta del siguiente observable)</w:t>
      </w:r>
    </w:p>
    <w:p w14:paraId="7B3593FC" w14:textId="77777777" w:rsidR="007F360F" w:rsidRPr="00590BA7" w:rsidRDefault="004F52C7" w:rsidP="00590BA7">
      <w:pPr>
        <w:widowControl/>
        <w:numPr>
          <w:ilvl w:val="0"/>
          <w:numId w:val="4"/>
        </w:numPr>
        <w:spacing w:line="276" w:lineRule="auto"/>
        <w:jc w:val="both"/>
        <w:rPr>
          <w:rFonts w:ascii="Arial" w:eastAsia="Arial" w:hAnsi="Arial" w:cs="Arial"/>
          <w:sz w:val="24"/>
          <w:szCs w:val="24"/>
        </w:rPr>
      </w:pPr>
      <w:r w:rsidRPr="00590BA7">
        <w:rPr>
          <w:rFonts w:ascii="Arial" w:eastAsia="Arial" w:hAnsi="Arial" w:cs="Arial"/>
          <w:sz w:val="24"/>
          <w:szCs w:val="24"/>
        </w:rPr>
        <w:t>Sí (responder las preguntas específicas:)</w:t>
      </w:r>
    </w:p>
    <w:p w14:paraId="517B11F2" w14:textId="77777777" w:rsidR="007F360F" w:rsidRPr="00590BA7" w:rsidRDefault="007F360F" w:rsidP="00590BA7">
      <w:pPr>
        <w:widowControl/>
        <w:spacing w:line="276" w:lineRule="auto"/>
        <w:jc w:val="both"/>
        <w:rPr>
          <w:rFonts w:ascii="Arial" w:eastAsia="Arial" w:hAnsi="Arial" w:cs="Arial"/>
          <w:sz w:val="24"/>
          <w:szCs w:val="24"/>
        </w:rPr>
      </w:pPr>
    </w:p>
    <w:p w14:paraId="796C643A"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Variable A. Pregunta específica sobre contenido armonizado e institucionalizado (en qué términos):</w:t>
      </w:r>
    </w:p>
    <w:p w14:paraId="4E4DF3D0" w14:textId="77777777" w:rsidR="007F360F" w:rsidRPr="00590BA7" w:rsidRDefault="007F360F" w:rsidP="00590BA7">
      <w:pPr>
        <w:spacing w:line="276" w:lineRule="auto"/>
        <w:jc w:val="both"/>
        <w:rPr>
          <w:rFonts w:ascii="Arial" w:eastAsia="Arial" w:hAnsi="Arial" w:cs="Arial"/>
          <w:sz w:val="24"/>
          <w:szCs w:val="24"/>
        </w:rPr>
      </w:pPr>
    </w:p>
    <w:p w14:paraId="1F8F5E63" w14:textId="77777777" w:rsidR="007F360F" w:rsidRPr="00590BA7"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 xml:space="preserve">¿Cuáles de las siguientes características están presentes en las evaluaciones institucionales en materia de igualdad de género? </w:t>
      </w:r>
    </w:p>
    <w:p w14:paraId="5A24BE0D" w14:textId="77777777" w:rsidR="007F360F" w:rsidRPr="00590BA7" w:rsidRDefault="007F360F" w:rsidP="00590BA7">
      <w:pPr>
        <w:widowControl/>
        <w:spacing w:line="276" w:lineRule="auto"/>
        <w:jc w:val="both"/>
        <w:rPr>
          <w:rFonts w:ascii="Arial" w:eastAsia="Arial" w:hAnsi="Arial" w:cs="Arial"/>
          <w:sz w:val="24"/>
          <w:szCs w:val="24"/>
        </w:rPr>
      </w:pPr>
    </w:p>
    <w:p w14:paraId="4E9BDA81"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Marque todas las características o elementos que resulten aplicables:</w:t>
      </w:r>
    </w:p>
    <w:p w14:paraId="4C1A6246" w14:textId="77777777" w:rsidR="007F360F" w:rsidRDefault="007F360F" w:rsidP="00590BA7">
      <w:pPr>
        <w:widowControl/>
        <w:spacing w:line="276" w:lineRule="auto"/>
        <w:jc w:val="both"/>
        <w:rPr>
          <w:rFonts w:ascii="Arial" w:eastAsia="Arial" w:hAnsi="Arial" w:cs="Arial"/>
          <w:i/>
          <w:iCs/>
          <w:sz w:val="24"/>
          <w:szCs w:val="24"/>
        </w:rPr>
      </w:pPr>
    </w:p>
    <w:tbl>
      <w:tblPr>
        <w:tblStyle w:val="af"/>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57DC535F" w14:textId="77777777">
        <w:tc>
          <w:tcPr>
            <w:tcW w:w="8652" w:type="dxa"/>
            <w:tcMar>
              <w:top w:w="100" w:type="dxa"/>
              <w:left w:w="100" w:type="dxa"/>
              <w:bottom w:w="100" w:type="dxa"/>
              <w:right w:w="100" w:type="dxa"/>
            </w:tcMar>
          </w:tcPr>
          <w:p w14:paraId="2B390859"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Evaluaciones diagnósticas de desigualdades basadas en el género</w:t>
            </w:r>
          </w:p>
        </w:tc>
        <w:tc>
          <w:tcPr>
            <w:tcW w:w="1427" w:type="dxa"/>
            <w:tcMar>
              <w:top w:w="100" w:type="dxa"/>
              <w:left w:w="100" w:type="dxa"/>
              <w:bottom w:w="100" w:type="dxa"/>
              <w:right w:w="100" w:type="dxa"/>
            </w:tcMar>
          </w:tcPr>
          <w:p w14:paraId="46020DE8" w14:textId="77777777" w:rsidR="007F360F" w:rsidRDefault="00A1373D">
            <w:pPr>
              <w:rPr>
                <w:rFonts w:ascii="Arial" w:eastAsia="Arial" w:hAnsi="Arial" w:cs="Arial"/>
                <w:sz w:val="24"/>
                <w:szCs w:val="24"/>
              </w:rPr>
            </w:pPr>
            <w:sdt>
              <w:sdtPr>
                <w:alias w:val="Nivel de avance"/>
                <w:id w:val="30793329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F307D11" w14:textId="77777777">
        <w:tc>
          <w:tcPr>
            <w:tcW w:w="8652" w:type="dxa"/>
            <w:tcMar>
              <w:top w:w="100" w:type="dxa"/>
              <w:left w:w="100" w:type="dxa"/>
              <w:bottom w:w="100" w:type="dxa"/>
              <w:right w:w="100" w:type="dxa"/>
            </w:tcMar>
          </w:tcPr>
          <w:p w14:paraId="3A775867"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Evaluaciones sobre sus políticas y/o planeación institucional para la igualdad de género</w:t>
            </w:r>
          </w:p>
        </w:tc>
        <w:tc>
          <w:tcPr>
            <w:tcW w:w="1427" w:type="dxa"/>
            <w:tcMar>
              <w:top w:w="100" w:type="dxa"/>
              <w:left w:w="100" w:type="dxa"/>
              <w:bottom w:w="100" w:type="dxa"/>
              <w:right w:w="100" w:type="dxa"/>
            </w:tcMar>
          </w:tcPr>
          <w:p w14:paraId="0F8728AF" w14:textId="77777777" w:rsidR="007F360F" w:rsidRDefault="00A1373D">
            <w:pPr>
              <w:rPr>
                <w:rFonts w:ascii="Arial" w:eastAsia="Arial" w:hAnsi="Arial" w:cs="Arial"/>
                <w:i/>
                <w:iCs/>
                <w:sz w:val="24"/>
                <w:szCs w:val="24"/>
              </w:rPr>
            </w:pPr>
            <w:sdt>
              <w:sdtPr>
                <w:alias w:val="Nivel de avance"/>
                <w:id w:val="-194516658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42E328D" w14:textId="77777777">
        <w:tc>
          <w:tcPr>
            <w:tcW w:w="8652" w:type="dxa"/>
            <w:tcMar>
              <w:top w:w="100" w:type="dxa"/>
              <w:left w:w="100" w:type="dxa"/>
              <w:bottom w:w="100" w:type="dxa"/>
              <w:right w:w="100" w:type="dxa"/>
            </w:tcMar>
          </w:tcPr>
          <w:p w14:paraId="123AD78F"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Evaluaciones sobre sus programas y/o actividades institucionales para la igualdad de género</w:t>
            </w:r>
          </w:p>
        </w:tc>
        <w:tc>
          <w:tcPr>
            <w:tcW w:w="1427" w:type="dxa"/>
            <w:tcMar>
              <w:top w:w="100" w:type="dxa"/>
              <w:left w:w="100" w:type="dxa"/>
              <w:bottom w:w="100" w:type="dxa"/>
              <w:right w:w="100" w:type="dxa"/>
            </w:tcMar>
          </w:tcPr>
          <w:p w14:paraId="766C4F61" w14:textId="77777777" w:rsidR="007F360F" w:rsidRDefault="00A1373D">
            <w:pPr>
              <w:rPr>
                <w:rFonts w:ascii="Arial" w:eastAsia="Arial" w:hAnsi="Arial" w:cs="Arial"/>
                <w:sz w:val="24"/>
                <w:szCs w:val="24"/>
              </w:rPr>
            </w:pPr>
            <w:sdt>
              <w:sdtPr>
                <w:alias w:val="Nivel de avance"/>
                <w:id w:val="-115226008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25CC115"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61DDE"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Evaluaciones a partir de indicadores de resultados en materia de igualdad de género</w:t>
            </w:r>
          </w:p>
        </w:tc>
        <w:tc>
          <w:tcPr>
            <w:tcW w:w="1427" w:type="dxa"/>
            <w:tcMar>
              <w:top w:w="100" w:type="dxa"/>
              <w:left w:w="100" w:type="dxa"/>
              <w:bottom w:w="100" w:type="dxa"/>
              <w:right w:w="100" w:type="dxa"/>
            </w:tcMar>
          </w:tcPr>
          <w:p w14:paraId="61C4B4E6" w14:textId="77777777" w:rsidR="007F360F" w:rsidRDefault="00A1373D">
            <w:pPr>
              <w:rPr>
                <w:rFonts w:ascii="Arial" w:eastAsia="Arial" w:hAnsi="Arial" w:cs="Arial"/>
                <w:i/>
                <w:iCs/>
                <w:sz w:val="24"/>
                <w:szCs w:val="24"/>
              </w:rPr>
            </w:pPr>
            <w:sdt>
              <w:sdtPr>
                <w:alias w:val="Nivel de avance"/>
                <w:id w:val="48923020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0738E3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B682130"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Evaluaciones a partir de indicadores de impacto en materia de igualdad de género</w:t>
            </w:r>
          </w:p>
        </w:tc>
        <w:tc>
          <w:tcPr>
            <w:tcW w:w="1427" w:type="dxa"/>
            <w:tcMar>
              <w:top w:w="100" w:type="dxa"/>
              <w:left w:w="100" w:type="dxa"/>
              <w:bottom w:w="100" w:type="dxa"/>
              <w:right w:w="100" w:type="dxa"/>
            </w:tcMar>
          </w:tcPr>
          <w:p w14:paraId="74CE111D" w14:textId="77777777" w:rsidR="007F360F" w:rsidRDefault="00A1373D">
            <w:pPr>
              <w:rPr>
                <w:rFonts w:ascii="Arial" w:eastAsia="Arial" w:hAnsi="Arial" w:cs="Arial"/>
                <w:sz w:val="24"/>
                <w:szCs w:val="24"/>
              </w:rPr>
            </w:pPr>
            <w:sdt>
              <w:sdtPr>
                <w:alias w:val="Nivel de avance"/>
                <w:id w:val="-10551103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0C2346B9" w14:textId="77777777" w:rsidR="007F360F" w:rsidRDefault="007F360F">
      <w:pPr>
        <w:widowControl/>
        <w:jc w:val="both"/>
        <w:rPr>
          <w:rFonts w:ascii="Arial" w:eastAsia="Arial" w:hAnsi="Arial" w:cs="Arial"/>
          <w:i/>
          <w:iCs/>
          <w:sz w:val="24"/>
          <w:szCs w:val="24"/>
        </w:rPr>
      </w:pPr>
    </w:p>
    <w:p w14:paraId="763445A0" w14:textId="77777777" w:rsidR="00590BA7" w:rsidRDefault="00590BA7">
      <w:pPr>
        <w:rPr>
          <w:rFonts w:ascii="Arial" w:eastAsia="Arial" w:hAnsi="Arial" w:cs="Arial"/>
          <w:sz w:val="24"/>
          <w:szCs w:val="24"/>
        </w:rPr>
      </w:pPr>
    </w:p>
    <w:p w14:paraId="51D992B7" w14:textId="77777777" w:rsidR="00590BA7" w:rsidRDefault="00590BA7">
      <w:pPr>
        <w:rPr>
          <w:rFonts w:ascii="Arial" w:eastAsia="Arial" w:hAnsi="Arial" w:cs="Arial"/>
          <w:sz w:val="24"/>
          <w:szCs w:val="24"/>
        </w:rPr>
      </w:pPr>
    </w:p>
    <w:p w14:paraId="47403A00" w14:textId="77777777" w:rsidR="00590BA7" w:rsidRDefault="00590BA7">
      <w:pPr>
        <w:rPr>
          <w:rFonts w:ascii="Arial" w:eastAsia="Arial" w:hAnsi="Arial" w:cs="Arial"/>
          <w:sz w:val="24"/>
          <w:szCs w:val="24"/>
        </w:rPr>
      </w:pPr>
    </w:p>
    <w:p w14:paraId="7C192892" w14:textId="77777777" w:rsidR="00590BA7" w:rsidRDefault="00590BA7">
      <w:pPr>
        <w:rPr>
          <w:rFonts w:ascii="Arial" w:eastAsia="Arial" w:hAnsi="Arial" w:cs="Arial"/>
          <w:sz w:val="24"/>
          <w:szCs w:val="24"/>
        </w:rPr>
      </w:pPr>
    </w:p>
    <w:p w14:paraId="7FD1D16F" w14:textId="77777777" w:rsidR="00590BA7" w:rsidRDefault="00590BA7">
      <w:pPr>
        <w:rPr>
          <w:rFonts w:ascii="Arial" w:eastAsia="Arial" w:hAnsi="Arial" w:cs="Arial"/>
          <w:sz w:val="24"/>
          <w:szCs w:val="24"/>
        </w:rPr>
      </w:pPr>
    </w:p>
    <w:p w14:paraId="0DC9F67B" w14:textId="77777777" w:rsidR="00590BA7" w:rsidRDefault="00590BA7">
      <w:pPr>
        <w:rPr>
          <w:rFonts w:ascii="Arial" w:eastAsia="Arial" w:hAnsi="Arial" w:cs="Arial"/>
          <w:sz w:val="24"/>
          <w:szCs w:val="24"/>
        </w:rPr>
      </w:pPr>
    </w:p>
    <w:p w14:paraId="0F1F79BB" w14:textId="77777777" w:rsidR="00590BA7" w:rsidRDefault="00590BA7">
      <w:pPr>
        <w:rPr>
          <w:rFonts w:ascii="Arial" w:eastAsia="Arial" w:hAnsi="Arial" w:cs="Arial"/>
          <w:sz w:val="24"/>
          <w:szCs w:val="24"/>
        </w:rPr>
      </w:pPr>
    </w:p>
    <w:p w14:paraId="6799A19E" w14:textId="77777777" w:rsidR="00590BA7" w:rsidRDefault="00590BA7">
      <w:pPr>
        <w:rPr>
          <w:rFonts w:ascii="Arial" w:eastAsia="Arial" w:hAnsi="Arial" w:cs="Arial"/>
          <w:sz w:val="24"/>
          <w:szCs w:val="24"/>
        </w:rPr>
      </w:pPr>
    </w:p>
    <w:p w14:paraId="46CFFF19" w14:textId="77777777" w:rsidR="00590BA7" w:rsidRDefault="00590BA7">
      <w:pPr>
        <w:rPr>
          <w:rFonts w:ascii="Arial" w:eastAsia="Arial" w:hAnsi="Arial" w:cs="Arial"/>
          <w:sz w:val="24"/>
          <w:szCs w:val="24"/>
        </w:rPr>
      </w:pPr>
    </w:p>
    <w:p w14:paraId="50C3F99F" w14:textId="77777777" w:rsidR="00590BA7" w:rsidRDefault="00590BA7">
      <w:pPr>
        <w:rPr>
          <w:rFonts w:ascii="Arial" w:eastAsia="Arial" w:hAnsi="Arial" w:cs="Arial"/>
          <w:sz w:val="24"/>
          <w:szCs w:val="24"/>
        </w:rPr>
      </w:pPr>
    </w:p>
    <w:p w14:paraId="48EC5EB6" w14:textId="77777777" w:rsidR="00590BA7" w:rsidRDefault="00590BA7">
      <w:pPr>
        <w:rPr>
          <w:rFonts w:ascii="Arial" w:eastAsia="Arial" w:hAnsi="Arial" w:cs="Arial"/>
          <w:sz w:val="24"/>
          <w:szCs w:val="24"/>
        </w:rPr>
      </w:pPr>
    </w:p>
    <w:p w14:paraId="53B66A07" w14:textId="77777777" w:rsidR="00590BA7" w:rsidRDefault="00590BA7">
      <w:pPr>
        <w:rPr>
          <w:rFonts w:ascii="Arial" w:eastAsia="Arial" w:hAnsi="Arial" w:cs="Arial"/>
          <w:sz w:val="24"/>
          <w:szCs w:val="24"/>
        </w:rPr>
      </w:pPr>
    </w:p>
    <w:p w14:paraId="405CD4EA" w14:textId="2EFA4F06"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4460E734" w14:textId="77777777" w:rsidR="007F360F" w:rsidRDefault="004F52C7" w:rsidP="00590BA7">
      <w:pPr>
        <w:spacing w:line="276" w:lineRule="auto"/>
        <w:jc w:val="both"/>
        <w:rPr>
          <w:rFonts w:ascii="Arial" w:eastAsia="Arial" w:hAnsi="Arial" w:cs="Arial"/>
          <w:sz w:val="24"/>
          <w:szCs w:val="24"/>
        </w:rPr>
      </w:pPr>
      <w:r>
        <w:rPr>
          <w:rFonts w:ascii="Arial" w:eastAsia="Arial" w:hAnsi="Arial" w:cs="Arial"/>
          <w:sz w:val="24"/>
          <w:szCs w:val="24"/>
        </w:rPr>
        <w:t xml:space="preserve"> </w:t>
      </w:r>
    </w:p>
    <w:p w14:paraId="549299B2"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¿A qué sectores consideran las evaluaciones institucionales en materia de igualdad de género realizadas en la IES?</w:t>
      </w:r>
    </w:p>
    <w:p w14:paraId="171F1968" w14:textId="77777777" w:rsidR="007F360F" w:rsidRDefault="007F360F" w:rsidP="00590BA7">
      <w:pPr>
        <w:spacing w:line="276" w:lineRule="auto"/>
        <w:jc w:val="both"/>
        <w:rPr>
          <w:rFonts w:ascii="Arial" w:eastAsia="Arial" w:hAnsi="Arial" w:cs="Arial"/>
          <w:b/>
          <w:bCs/>
          <w:sz w:val="24"/>
          <w:szCs w:val="24"/>
        </w:rPr>
      </w:pPr>
    </w:p>
    <w:p w14:paraId="1F1E7929"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6F1ACD38"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23FC771"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13D31BAF"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24D9D621" w14:textId="77777777" w:rsidR="007F360F" w:rsidRDefault="004F52C7" w:rsidP="00590BA7">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53F86363"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B09BE07"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FCC166B"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384D4BA"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9E18C7B"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0CD72B45"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5A3AEB7"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6372623E" w14:textId="77777777" w:rsidR="007F360F" w:rsidRDefault="007F360F" w:rsidP="00590BA7">
      <w:pPr>
        <w:spacing w:line="276" w:lineRule="auto"/>
        <w:jc w:val="both"/>
        <w:rPr>
          <w:rFonts w:ascii="Arial" w:eastAsia="Arial" w:hAnsi="Arial" w:cs="Arial"/>
          <w:i/>
          <w:iCs/>
          <w:sz w:val="24"/>
          <w:szCs w:val="24"/>
        </w:rPr>
      </w:pPr>
    </w:p>
    <w:p w14:paraId="362FD478"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¿A cuántas instancias académicas y administrativas consideran las evaluaciones institucionales en materia de igualdad de género realizadas en la IES?</w:t>
      </w:r>
    </w:p>
    <w:p w14:paraId="63F6C14E" w14:textId="77777777" w:rsidR="007F360F" w:rsidRDefault="00A1373D" w:rsidP="00590BA7">
      <w:pPr>
        <w:spacing w:line="276" w:lineRule="auto"/>
        <w:rPr>
          <w:rFonts w:ascii="Arial" w:eastAsia="Arial" w:hAnsi="Arial" w:cs="Arial"/>
          <w:sz w:val="24"/>
          <w:szCs w:val="24"/>
        </w:rPr>
      </w:pPr>
      <w:sdt>
        <w:sdtPr>
          <w:alias w:val="No."/>
          <w:id w:val="837253818"/>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F0E7A84" w14:textId="77777777" w:rsidR="003E70C3" w:rsidRDefault="00A1373D" w:rsidP="00590BA7">
      <w:pPr>
        <w:spacing w:line="276" w:lineRule="auto"/>
        <w:jc w:val="both"/>
        <w:rPr>
          <w:rFonts w:ascii="Arial" w:eastAsia="Arial" w:hAnsi="Arial" w:cs="Arial"/>
          <w:sz w:val="24"/>
          <w:szCs w:val="24"/>
        </w:rPr>
      </w:pPr>
      <w:sdt>
        <w:sdtPr>
          <w:alias w:val="No."/>
          <w:id w:val="-37415744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0C62B2A4" w14:textId="730056CA" w:rsidR="007F360F" w:rsidRDefault="004F52C7" w:rsidP="00590BA7">
      <w:pPr>
        <w:spacing w:line="276" w:lineRule="auto"/>
        <w:jc w:val="both"/>
      </w:pPr>
      <w:r>
        <w:br w:type="page"/>
      </w:r>
    </w:p>
    <w:p w14:paraId="416C073C" w14:textId="77777777" w:rsidR="007F360F" w:rsidRPr="008D3F88" w:rsidRDefault="004F52C7" w:rsidP="00BD2A51">
      <w:pPr>
        <w:pStyle w:val="Heading4"/>
        <w:rPr>
          <w:rFonts w:ascii="Arial" w:hAnsi="Arial" w:cs="Arial"/>
          <w:color w:val="FBAC1D"/>
          <w:sz w:val="28"/>
          <w:szCs w:val="28"/>
        </w:rPr>
      </w:pPr>
      <w:bookmarkStart w:id="68" w:name="_Toc230780697"/>
      <w:bookmarkStart w:id="69" w:name="_Toc230781616"/>
      <w:bookmarkStart w:id="70" w:name="_Toc230784122"/>
      <w:r w:rsidRPr="008D3F88">
        <w:rPr>
          <w:rFonts w:ascii="Arial" w:hAnsi="Arial" w:cs="Arial"/>
          <w:color w:val="FBAC1D"/>
          <w:sz w:val="28"/>
          <w:szCs w:val="28"/>
        </w:rPr>
        <w:t>Componente: Procesos y recursos académicos</w:t>
      </w:r>
      <w:bookmarkEnd w:id="68"/>
      <w:bookmarkEnd w:id="69"/>
      <w:bookmarkEnd w:id="70"/>
    </w:p>
    <w:p w14:paraId="685E517A" w14:textId="77777777" w:rsidR="007F360F" w:rsidRPr="00CF77A6" w:rsidRDefault="004F52C7" w:rsidP="00BD2A51">
      <w:pPr>
        <w:pStyle w:val="Heading5"/>
        <w:rPr>
          <w:rFonts w:ascii="Arial" w:hAnsi="Arial" w:cs="Arial"/>
          <w:b w:val="0"/>
          <w:bCs/>
          <w:sz w:val="24"/>
          <w:szCs w:val="24"/>
        </w:rPr>
      </w:pPr>
      <w:bookmarkStart w:id="71" w:name="_Toc230784123"/>
      <w:r w:rsidRPr="00CF77A6">
        <w:rPr>
          <w:rFonts w:ascii="Arial" w:hAnsi="Arial" w:cs="Arial"/>
          <w:b w:val="0"/>
          <w:bCs/>
          <w:sz w:val="24"/>
          <w:szCs w:val="24"/>
        </w:rPr>
        <w:t>Observable 1.12 Planes y programas de estudio, y asignaturas para la igualdad de género y con perspectiva de género (docencia)</w:t>
      </w:r>
      <w:bookmarkEnd w:id="71"/>
    </w:p>
    <w:p w14:paraId="05689682" w14:textId="77777777" w:rsidR="007F360F" w:rsidRPr="00CF77A6" w:rsidRDefault="007F360F" w:rsidP="00590BA7">
      <w:pPr>
        <w:spacing w:line="276" w:lineRule="auto"/>
        <w:jc w:val="both"/>
        <w:rPr>
          <w:rFonts w:ascii="Arial" w:eastAsia="Arial" w:hAnsi="Arial" w:cs="Arial"/>
          <w:bCs/>
          <w:sz w:val="24"/>
          <w:szCs w:val="24"/>
        </w:rPr>
      </w:pPr>
    </w:p>
    <w:p w14:paraId="18629CE5" w14:textId="77777777" w:rsidR="007F360F" w:rsidRDefault="004F52C7" w:rsidP="00590BA7">
      <w:pPr>
        <w:spacing w:line="276" w:lineRule="auto"/>
        <w:jc w:val="both"/>
        <w:rPr>
          <w:rFonts w:ascii="Arial" w:eastAsia="Arial" w:hAnsi="Arial" w:cs="Arial"/>
          <w:sz w:val="24"/>
          <w:szCs w:val="24"/>
        </w:rPr>
      </w:pPr>
      <w:r w:rsidRPr="00590BA7">
        <w:rPr>
          <w:rFonts w:ascii="Arial" w:eastAsia="Arial" w:hAnsi="Arial" w:cs="Arial"/>
          <w:sz w:val="24"/>
          <w:szCs w:val="24"/>
        </w:rPr>
        <w:t>Pregunta inicial:</w:t>
      </w:r>
    </w:p>
    <w:p w14:paraId="17E6B5FE" w14:textId="77777777" w:rsidR="00590BA7" w:rsidRPr="00590BA7" w:rsidRDefault="00590BA7" w:rsidP="00590BA7">
      <w:pPr>
        <w:spacing w:line="276" w:lineRule="auto"/>
        <w:jc w:val="both"/>
        <w:rPr>
          <w:rFonts w:ascii="Arial" w:eastAsia="Arial" w:hAnsi="Arial" w:cs="Arial"/>
          <w:sz w:val="24"/>
          <w:szCs w:val="24"/>
        </w:rPr>
      </w:pPr>
    </w:p>
    <w:p w14:paraId="1A29C25A" w14:textId="77777777" w:rsidR="007F360F"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12. ¿La IES cuenta con planes de estudio con perspectiva de género y asignaturas para la igualdad de género?</w:t>
      </w:r>
    </w:p>
    <w:p w14:paraId="2CB578DB" w14:textId="77777777" w:rsidR="00590BA7" w:rsidRPr="00590BA7" w:rsidRDefault="00590BA7" w:rsidP="00590BA7">
      <w:pPr>
        <w:widowControl/>
        <w:spacing w:line="276" w:lineRule="auto"/>
        <w:jc w:val="both"/>
        <w:rPr>
          <w:rFonts w:ascii="Arial" w:eastAsia="Arial" w:hAnsi="Arial" w:cs="Arial"/>
          <w:b/>
          <w:bCs/>
          <w:sz w:val="24"/>
          <w:szCs w:val="24"/>
        </w:rPr>
      </w:pPr>
    </w:p>
    <w:p w14:paraId="4F11C345" w14:textId="77777777" w:rsidR="007F360F" w:rsidRPr="00590BA7" w:rsidRDefault="004F52C7" w:rsidP="00590BA7">
      <w:pPr>
        <w:widowControl/>
        <w:numPr>
          <w:ilvl w:val="0"/>
          <w:numId w:val="34"/>
        </w:numPr>
        <w:spacing w:line="276" w:lineRule="auto"/>
        <w:jc w:val="both"/>
        <w:rPr>
          <w:rFonts w:ascii="Arial" w:eastAsia="Arial" w:hAnsi="Arial" w:cs="Arial"/>
          <w:sz w:val="24"/>
          <w:szCs w:val="24"/>
        </w:rPr>
      </w:pPr>
      <w:r w:rsidRPr="00590BA7">
        <w:rPr>
          <w:rFonts w:ascii="Arial" w:eastAsia="Arial" w:hAnsi="Arial" w:cs="Arial"/>
          <w:sz w:val="24"/>
          <w:szCs w:val="24"/>
        </w:rPr>
        <w:t>No (pasar a la pregunta del siguiente observable)</w:t>
      </w:r>
    </w:p>
    <w:p w14:paraId="777D2054" w14:textId="77777777" w:rsidR="007F360F" w:rsidRPr="00590BA7" w:rsidRDefault="004F52C7" w:rsidP="00590BA7">
      <w:pPr>
        <w:widowControl/>
        <w:numPr>
          <w:ilvl w:val="0"/>
          <w:numId w:val="34"/>
        </w:numPr>
        <w:spacing w:line="276" w:lineRule="auto"/>
        <w:jc w:val="both"/>
        <w:rPr>
          <w:rFonts w:ascii="Arial" w:eastAsia="Arial" w:hAnsi="Arial" w:cs="Arial"/>
          <w:sz w:val="24"/>
          <w:szCs w:val="24"/>
        </w:rPr>
      </w:pPr>
      <w:r w:rsidRPr="00590BA7">
        <w:rPr>
          <w:rFonts w:ascii="Arial" w:eastAsia="Arial" w:hAnsi="Arial" w:cs="Arial"/>
          <w:sz w:val="24"/>
          <w:szCs w:val="24"/>
        </w:rPr>
        <w:t>Sí (responder las preguntas específicas:)</w:t>
      </w:r>
    </w:p>
    <w:p w14:paraId="164E36CC" w14:textId="77777777" w:rsidR="007F360F" w:rsidRPr="00590BA7" w:rsidRDefault="007F360F" w:rsidP="00590BA7">
      <w:pPr>
        <w:spacing w:line="276" w:lineRule="auto"/>
        <w:jc w:val="both"/>
        <w:rPr>
          <w:rFonts w:ascii="Arial" w:eastAsia="Arial" w:hAnsi="Arial" w:cs="Arial"/>
          <w:sz w:val="24"/>
          <w:szCs w:val="24"/>
        </w:rPr>
      </w:pPr>
    </w:p>
    <w:p w14:paraId="5198E263"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Variable A. Pregunta específica sobre contenido armonizado e institucionalizado (en qué términos):</w:t>
      </w:r>
    </w:p>
    <w:p w14:paraId="7131C53B" w14:textId="77777777" w:rsidR="007F360F" w:rsidRPr="00590BA7" w:rsidRDefault="007F360F" w:rsidP="00590BA7">
      <w:pPr>
        <w:spacing w:line="276" w:lineRule="auto"/>
        <w:jc w:val="both"/>
        <w:rPr>
          <w:rFonts w:ascii="Arial" w:eastAsia="Arial" w:hAnsi="Arial" w:cs="Arial"/>
          <w:sz w:val="24"/>
          <w:szCs w:val="24"/>
        </w:rPr>
      </w:pPr>
    </w:p>
    <w:p w14:paraId="1D685D66" w14:textId="77777777" w:rsidR="007F360F" w:rsidRDefault="004F52C7" w:rsidP="00590BA7">
      <w:pPr>
        <w:widowControl/>
        <w:spacing w:line="276" w:lineRule="auto"/>
        <w:jc w:val="both"/>
        <w:rPr>
          <w:rFonts w:ascii="Arial" w:eastAsia="Arial" w:hAnsi="Arial" w:cs="Arial"/>
          <w:sz w:val="24"/>
          <w:szCs w:val="24"/>
        </w:rPr>
      </w:pPr>
      <w:r w:rsidRPr="00590BA7">
        <w:rPr>
          <w:rFonts w:ascii="Arial" w:eastAsia="Arial" w:hAnsi="Arial" w:cs="Arial"/>
          <w:b/>
          <w:bCs/>
          <w:sz w:val="24"/>
          <w:szCs w:val="24"/>
        </w:rPr>
        <w:t xml:space="preserve">¿Cuáles de las siguientes características están presentes en los planes y programas de estudio de la IES? </w:t>
      </w:r>
      <w:r w:rsidRPr="00590BA7">
        <w:rPr>
          <w:rFonts w:ascii="Arial" w:eastAsia="Arial" w:hAnsi="Arial" w:cs="Arial"/>
          <w:sz w:val="24"/>
          <w:szCs w:val="24"/>
        </w:rPr>
        <w:t xml:space="preserve"> </w:t>
      </w:r>
    </w:p>
    <w:p w14:paraId="5E1452A1" w14:textId="77777777" w:rsidR="00590BA7" w:rsidRPr="00590BA7" w:rsidRDefault="00590BA7" w:rsidP="00590BA7">
      <w:pPr>
        <w:widowControl/>
        <w:spacing w:line="276" w:lineRule="auto"/>
        <w:jc w:val="both"/>
        <w:rPr>
          <w:rFonts w:ascii="Arial" w:eastAsia="Arial" w:hAnsi="Arial" w:cs="Arial"/>
          <w:sz w:val="24"/>
          <w:szCs w:val="24"/>
        </w:rPr>
      </w:pPr>
    </w:p>
    <w:p w14:paraId="47D3DA5C"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Mencione todas las características o elementos que resulten aplicables:</w:t>
      </w:r>
    </w:p>
    <w:p w14:paraId="256CE021" w14:textId="77777777" w:rsidR="007F360F" w:rsidRDefault="007F360F">
      <w:pPr>
        <w:widowControl/>
        <w:jc w:val="both"/>
        <w:rPr>
          <w:rFonts w:ascii="Arial" w:eastAsia="Arial" w:hAnsi="Arial" w:cs="Arial"/>
          <w:i/>
          <w:iCs/>
          <w:sz w:val="24"/>
          <w:szCs w:val="24"/>
        </w:rPr>
      </w:pPr>
    </w:p>
    <w:tbl>
      <w:tblPr>
        <w:tblStyle w:val="af0"/>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05C2B4F"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F0A42"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Existe una normatividad que establece a la perspectiva de género como un requisito para el diseño y aprobación de planes de estudio</w:t>
            </w:r>
          </w:p>
        </w:tc>
        <w:tc>
          <w:tcPr>
            <w:tcW w:w="1427" w:type="dxa"/>
            <w:tcMar>
              <w:top w:w="100" w:type="dxa"/>
              <w:left w:w="100" w:type="dxa"/>
              <w:bottom w:w="100" w:type="dxa"/>
              <w:right w:w="100" w:type="dxa"/>
            </w:tcMar>
          </w:tcPr>
          <w:p w14:paraId="73996F9F" w14:textId="77777777" w:rsidR="007F360F" w:rsidRDefault="00A1373D">
            <w:pPr>
              <w:rPr>
                <w:rFonts w:ascii="Arial" w:eastAsia="Arial" w:hAnsi="Arial" w:cs="Arial"/>
                <w:sz w:val="24"/>
                <w:szCs w:val="24"/>
              </w:rPr>
            </w:pPr>
            <w:sdt>
              <w:sdtPr>
                <w:alias w:val="Nivel de avance"/>
                <w:id w:val="177003231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5908C1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F65BFA"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perspectiva de género se establece como un enfoque transversal en los planes de estudio</w:t>
            </w:r>
          </w:p>
        </w:tc>
        <w:tc>
          <w:tcPr>
            <w:tcW w:w="1427" w:type="dxa"/>
            <w:tcMar>
              <w:top w:w="100" w:type="dxa"/>
              <w:left w:w="100" w:type="dxa"/>
              <w:bottom w:w="100" w:type="dxa"/>
              <w:right w:w="100" w:type="dxa"/>
            </w:tcMar>
          </w:tcPr>
          <w:p w14:paraId="68335D56" w14:textId="77777777" w:rsidR="007F360F" w:rsidRDefault="00A1373D">
            <w:pPr>
              <w:rPr>
                <w:rFonts w:ascii="Arial" w:eastAsia="Arial" w:hAnsi="Arial" w:cs="Arial"/>
                <w:i/>
                <w:iCs/>
                <w:sz w:val="24"/>
                <w:szCs w:val="24"/>
              </w:rPr>
            </w:pPr>
            <w:sdt>
              <w:sdtPr>
                <w:alias w:val="Nivel de avance"/>
                <w:id w:val="-167235236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1E8523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55A9AF4"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Existen asignaturas curriculares obligatorias específicas en sus objetivos, título y contenidos para el aprendizaje y la aplicación de la perspectiva de género</w:t>
            </w:r>
          </w:p>
        </w:tc>
        <w:tc>
          <w:tcPr>
            <w:tcW w:w="1427" w:type="dxa"/>
            <w:tcMar>
              <w:top w:w="100" w:type="dxa"/>
              <w:left w:w="100" w:type="dxa"/>
              <w:bottom w:w="100" w:type="dxa"/>
              <w:right w:w="100" w:type="dxa"/>
            </w:tcMar>
          </w:tcPr>
          <w:p w14:paraId="5FF76B9D" w14:textId="77777777" w:rsidR="007F360F" w:rsidRDefault="00A1373D">
            <w:pPr>
              <w:rPr>
                <w:rFonts w:ascii="Arial" w:eastAsia="Arial" w:hAnsi="Arial" w:cs="Arial"/>
                <w:i/>
                <w:iCs/>
                <w:sz w:val="24"/>
                <w:szCs w:val="24"/>
              </w:rPr>
            </w:pPr>
            <w:sdt>
              <w:sdtPr>
                <w:alias w:val="Nivel de avance"/>
                <w:id w:val="211378566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F463CA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8A7865D" w14:textId="77777777"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Existen asignaturas curriculares optativas específicas en sus objetivos, título y contenidos para el aprendizaje y la aplicación de la perspectiva de género</w:t>
            </w:r>
          </w:p>
        </w:tc>
        <w:tc>
          <w:tcPr>
            <w:tcW w:w="1427" w:type="dxa"/>
            <w:tcMar>
              <w:top w:w="100" w:type="dxa"/>
              <w:left w:w="100" w:type="dxa"/>
              <w:bottom w:w="100" w:type="dxa"/>
              <w:right w:w="100" w:type="dxa"/>
            </w:tcMar>
          </w:tcPr>
          <w:p w14:paraId="0DDA6AF7" w14:textId="77777777" w:rsidR="007F360F" w:rsidRDefault="00A1373D">
            <w:pPr>
              <w:rPr>
                <w:rFonts w:ascii="Arial" w:eastAsia="Arial" w:hAnsi="Arial" w:cs="Arial"/>
                <w:sz w:val="24"/>
                <w:szCs w:val="24"/>
              </w:rPr>
            </w:pPr>
            <w:sdt>
              <w:sdtPr>
                <w:alias w:val="Nivel de avance"/>
                <w:id w:val="-203242667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9A32AF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491B1FB" w14:textId="77777777"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Existen asignaturas que parcialmente incorporan en sus contenidos la perspectiva de género (al menos en un 50%)</w:t>
            </w:r>
          </w:p>
        </w:tc>
        <w:tc>
          <w:tcPr>
            <w:tcW w:w="1427" w:type="dxa"/>
            <w:tcMar>
              <w:top w:w="100" w:type="dxa"/>
              <w:left w:w="100" w:type="dxa"/>
              <w:bottom w:w="100" w:type="dxa"/>
              <w:right w:w="100" w:type="dxa"/>
            </w:tcMar>
          </w:tcPr>
          <w:p w14:paraId="34659F75" w14:textId="77777777" w:rsidR="007F360F" w:rsidRDefault="00A1373D">
            <w:pPr>
              <w:rPr>
                <w:rFonts w:ascii="Arial" w:eastAsia="Arial" w:hAnsi="Arial" w:cs="Arial"/>
                <w:sz w:val="24"/>
                <w:szCs w:val="24"/>
              </w:rPr>
            </w:pPr>
            <w:sdt>
              <w:sdtPr>
                <w:alias w:val="Nivel de avance"/>
                <w:id w:val="11797463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A6D358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B408F1" w14:textId="77777777"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 xml:space="preserve">Existen actividades de inducción o extracurriculares obligatorias para el alumnado que incorporan la perspectiva de género </w:t>
            </w:r>
          </w:p>
        </w:tc>
        <w:tc>
          <w:tcPr>
            <w:tcW w:w="1427" w:type="dxa"/>
            <w:tcMar>
              <w:top w:w="100" w:type="dxa"/>
              <w:left w:w="100" w:type="dxa"/>
              <w:bottom w:w="100" w:type="dxa"/>
              <w:right w:w="100" w:type="dxa"/>
            </w:tcMar>
          </w:tcPr>
          <w:p w14:paraId="6CC7DCC4" w14:textId="77777777" w:rsidR="007F360F" w:rsidRDefault="00A1373D">
            <w:pPr>
              <w:rPr>
                <w:rFonts w:ascii="Arial" w:eastAsia="Arial" w:hAnsi="Arial" w:cs="Arial"/>
                <w:sz w:val="24"/>
                <w:szCs w:val="24"/>
              </w:rPr>
            </w:pPr>
            <w:sdt>
              <w:sdtPr>
                <w:alias w:val="Nivel de avance"/>
                <w:id w:val="-160607764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5AAB4C4A" w14:textId="77777777" w:rsidR="007F360F" w:rsidRDefault="007F360F">
      <w:pPr>
        <w:rPr>
          <w:rFonts w:ascii="Arial" w:eastAsia="Arial" w:hAnsi="Arial" w:cs="Arial"/>
          <w:sz w:val="24"/>
          <w:szCs w:val="24"/>
        </w:rPr>
      </w:pPr>
    </w:p>
    <w:p w14:paraId="5389EFB3" w14:textId="77777777" w:rsidR="00590BA7" w:rsidRDefault="00590BA7">
      <w:pPr>
        <w:rPr>
          <w:rFonts w:ascii="Arial" w:eastAsia="Arial" w:hAnsi="Arial" w:cs="Arial"/>
          <w:sz w:val="24"/>
          <w:szCs w:val="24"/>
        </w:rPr>
      </w:pPr>
    </w:p>
    <w:p w14:paraId="1CCA97B3" w14:textId="77777777" w:rsidR="00590BA7" w:rsidRDefault="00590BA7">
      <w:pPr>
        <w:rPr>
          <w:rFonts w:ascii="Arial" w:eastAsia="Arial" w:hAnsi="Arial" w:cs="Arial"/>
          <w:sz w:val="24"/>
          <w:szCs w:val="24"/>
        </w:rPr>
      </w:pPr>
    </w:p>
    <w:p w14:paraId="2C475F66" w14:textId="77777777" w:rsidR="00590BA7" w:rsidRDefault="00590BA7">
      <w:pPr>
        <w:rPr>
          <w:rFonts w:ascii="Arial" w:eastAsia="Arial" w:hAnsi="Arial" w:cs="Arial"/>
          <w:sz w:val="24"/>
          <w:szCs w:val="24"/>
        </w:rPr>
      </w:pPr>
    </w:p>
    <w:p w14:paraId="789AA153" w14:textId="232A63E7"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5F2BE350" w14:textId="77777777" w:rsidR="007F360F" w:rsidRDefault="007F360F" w:rsidP="00590BA7">
      <w:pPr>
        <w:spacing w:line="276" w:lineRule="auto"/>
        <w:jc w:val="both"/>
        <w:rPr>
          <w:rFonts w:ascii="Arial" w:eastAsia="Arial" w:hAnsi="Arial" w:cs="Arial"/>
          <w:i/>
          <w:iCs/>
          <w:sz w:val="24"/>
          <w:szCs w:val="24"/>
        </w:rPr>
      </w:pPr>
    </w:p>
    <w:p w14:paraId="31BC5F23"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¿En cuántos planes de estudio se establece como un enfoque transversal la perspectiva de género?</w:t>
      </w:r>
    </w:p>
    <w:p w14:paraId="0C1FDEF1" w14:textId="77777777" w:rsidR="00590BA7" w:rsidRDefault="00590BA7" w:rsidP="00590BA7">
      <w:pPr>
        <w:spacing w:line="276" w:lineRule="auto"/>
        <w:jc w:val="both"/>
        <w:rPr>
          <w:rFonts w:ascii="Arial" w:eastAsia="Arial" w:hAnsi="Arial" w:cs="Arial"/>
          <w:b/>
          <w:bCs/>
          <w:sz w:val="24"/>
          <w:szCs w:val="24"/>
        </w:rPr>
      </w:pPr>
    </w:p>
    <w:p w14:paraId="229A8AD9" w14:textId="77777777" w:rsidR="007F360F" w:rsidRDefault="00A1373D" w:rsidP="00590BA7">
      <w:pPr>
        <w:spacing w:line="276" w:lineRule="auto"/>
        <w:jc w:val="both"/>
        <w:rPr>
          <w:rFonts w:ascii="Arial" w:eastAsia="Arial" w:hAnsi="Arial" w:cs="Arial"/>
          <w:sz w:val="24"/>
          <w:szCs w:val="24"/>
        </w:rPr>
      </w:pPr>
      <w:sdt>
        <w:sdtPr>
          <w:alias w:val="No."/>
          <w:id w:val="-30056516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medio superior</w:t>
      </w:r>
    </w:p>
    <w:p w14:paraId="1DCD651A" w14:textId="77777777" w:rsidR="007F360F" w:rsidRDefault="00A1373D" w:rsidP="00590BA7">
      <w:pPr>
        <w:spacing w:line="276" w:lineRule="auto"/>
        <w:jc w:val="both"/>
        <w:rPr>
          <w:rFonts w:ascii="Arial" w:eastAsia="Arial" w:hAnsi="Arial" w:cs="Arial"/>
          <w:sz w:val="24"/>
          <w:szCs w:val="24"/>
        </w:rPr>
      </w:pPr>
      <w:sdt>
        <w:sdtPr>
          <w:alias w:val="No."/>
          <w:id w:val="-128243910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licenciatura</w:t>
      </w:r>
    </w:p>
    <w:p w14:paraId="6BAC47BF" w14:textId="77777777" w:rsidR="007F360F" w:rsidRDefault="00A1373D" w:rsidP="00590BA7">
      <w:pPr>
        <w:spacing w:line="276" w:lineRule="auto"/>
        <w:jc w:val="both"/>
        <w:rPr>
          <w:rFonts w:ascii="Arial" w:eastAsia="Arial" w:hAnsi="Arial" w:cs="Arial"/>
          <w:sz w:val="24"/>
          <w:szCs w:val="24"/>
        </w:rPr>
      </w:pPr>
      <w:sdt>
        <w:sdtPr>
          <w:alias w:val="No."/>
          <w:id w:val="-11394484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posgrado</w:t>
      </w:r>
    </w:p>
    <w:p w14:paraId="4B495828" w14:textId="77777777" w:rsidR="007F360F" w:rsidRDefault="007F360F" w:rsidP="00590BA7">
      <w:pPr>
        <w:spacing w:line="276" w:lineRule="auto"/>
        <w:jc w:val="both"/>
        <w:rPr>
          <w:rFonts w:ascii="Arial" w:eastAsia="Arial" w:hAnsi="Arial" w:cs="Arial"/>
          <w:b/>
          <w:bCs/>
          <w:sz w:val="24"/>
          <w:szCs w:val="24"/>
        </w:rPr>
      </w:pPr>
    </w:p>
    <w:p w14:paraId="57C7D46A"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¿En cuántos planes de estudio se incorpora al menos una asignatura obligatoria específica en nombre y contenidos para la igualdad de género?</w:t>
      </w:r>
    </w:p>
    <w:p w14:paraId="6AD4A107" w14:textId="77777777" w:rsidR="00590BA7" w:rsidRDefault="00590BA7" w:rsidP="00590BA7">
      <w:pPr>
        <w:spacing w:line="276" w:lineRule="auto"/>
        <w:jc w:val="both"/>
        <w:rPr>
          <w:rFonts w:ascii="Arial" w:eastAsia="Arial" w:hAnsi="Arial" w:cs="Arial"/>
          <w:b/>
          <w:bCs/>
          <w:sz w:val="24"/>
          <w:szCs w:val="24"/>
        </w:rPr>
      </w:pPr>
    </w:p>
    <w:p w14:paraId="282CD734" w14:textId="77777777" w:rsidR="007F360F" w:rsidRDefault="00A1373D" w:rsidP="00590BA7">
      <w:pPr>
        <w:spacing w:line="276" w:lineRule="auto"/>
        <w:jc w:val="both"/>
        <w:rPr>
          <w:rFonts w:ascii="Arial" w:eastAsia="Arial" w:hAnsi="Arial" w:cs="Arial"/>
          <w:sz w:val="24"/>
          <w:szCs w:val="24"/>
        </w:rPr>
      </w:pPr>
      <w:sdt>
        <w:sdtPr>
          <w:alias w:val="No."/>
          <w:id w:val="74116949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medio superior</w:t>
      </w:r>
    </w:p>
    <w:p w14:paraId="5B48A08F" w14:textId="77777777" w:rsidR="007F360F" w:rsidRDefault="00A1373D" w:rsidP="00590BA7">
      <w:pPr>
        <w:spacing w:line="276" w:lineRule="auto"/>
        <w:jc w:val="both"/>
        <w:rPr>
          <w:rFonts w:ascii="Arial" w:eastAsia="Arial" w:hAnsi="Arial" w:cs="Arial"/>
          <w:sz w:val="24"/>
          <w:szCs w:val="24"/>
        </w:rPr>
      </w:pPr>
      <w:sdt>
        <w:sdtPr>
          <w:alias w:val="No."/>
          <w:id w:val="-151831923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licenciatura</w:t>
      </w:r>
    </w:p>
    <w:p w14:paraId="0C447069" w14:textId="77777777" w:rsidR="007F360F" w:rsidRDefault="00A1373D" w:rsidP="00590BA7">
      <w:pPr>
        <w:spacing w:line="276" w:lineRule="auto"/>
        <w:jc w:val="both"/>
        <w:rPr>
          <w:rFonts w:ascii="Arial" w:eastAsia="Arial" w:hAnsi="Arial" w:cs="Arial"/>
          <w:sz w:val="24"/>
          <w:szCs w:val="24"/>
        </w:rPr>
      </w:pPr>
      <w:sdt>
        <w:sdtPr>
          <w:alias w:val="No."/>
          <w:id w:val="-27045188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posgrado</w:t>
      </w:r>
    </w:p>
    <w:p w14:paraId="3899132F" w14:textId="77777777" w:rsidR="007F360F" w:rsidRDefault="007F360F" w:rsidP="00590BA7">
      <w:pPr>
        <w:spacing w:line="276" w:lineRule="auto"/>
        <w:jc w:val="both"/>
        <w:rPr>
          <w:rFonts w:ascii="Arial" w:eastAsia="Arial" w:hAnsi="Arial" w:cs="Arial"/>
          <w:sz w:val="24"/>
          <w:szCs w:val="24"/>
        </w:rPr>
      </w:pPr>
    </w:p>
    <w:p w14:paraId="6381BDE6"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¿En cuántos planes de estudio se incorpora al menos una asignatura optativa específica en nombre y contenidos para la igualdad de género?</w:t>
      </w:r>
    </w:p>
    <w:p w14:paraId="7F489CA7" w14:textId="77777777" w:rsidR="00590BA7" w:rsidRDefault="00590BA7" w:rsidP="00590BA7">
      <w:pPr>
        <w:spacing w:line="276" w:lineRule="auto"/>
        <w:jc w:val="both"/>
        <w:rPr>
          <w:rFonts w:ascii="Arial" w:eastAsia="Arial" w:hAnsi="Arial" w:cs="Arial"/>
          <w:b/>
          <w:bCs/>
          <w:sz w:val="24"/>
          <w:szCs w:val="24"/>
        </w:rPr>
      </w:pPr>
    </w:p>
    <w:p w14:paraId="035F19DE" w14:textId="77777777" w:rsidR="007F360F" w:rsidRDefault="00A1373D" w:rsidP="00590BA7">
      <w:pPr>
        <w:spacing w:line="276" w:lineRule="auto"/>
        <w:jc w:val="both"/>
        <w:rPr>
          <w:rFonts w:ascii="Arial" w:eastAsia="Arial" w:hAnsi="Arial" w:cs="Arial"/>
          <w:sz w:val="24"/>
          <w:szCs w:val="24"/>
        </w:rPr>
      </w:pPr>
      <w:sdt>
        <w:sdtPr>
          <w:alias w:val="No."/>
          <w:id w:val="167693526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media superior</w:t>
      </w:r>
    </w:p>
    <w:p w14:paraId="7270100B" w14:textId="77777777" w:rsidR="007F360F" w:rsidRDefault="00A1373D" w:rsidP="00590BA7">
      <w:pPr>
        <w:spacing w:line="276" w:lineRule="auto"/>
        <w:jc w:val="both"/>
        <w:rPr>
          <w:rFonts w:ascii="Arial" w:eastAsia="Arial" w:hAnsi="Arial" w:cs="Arial"/>
          <w:sz w:val="24"/>
          <w:szCs w:val="24"/>
        </w:rPr>
      </w:pPr>
      <w:sdt>
        <w:sdtPr>
          <w:alias w:val="No."/>
          <w:id w:val="48785146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licenciatura</w:t>
      </w:r>
    </w:p>
    <w:p w14:paraId="50247141" w14:textId="77777777" w:rsidR="007F360F" w:rsidRDefault="00A1373D" w:rsidP="00590BA7">
      <w:pPr>
        <w:spacing w:line="276" w:lineRule="auto"/>
        <w:jc w:val="both"/>
        <w:rPr>
          <w:rFonts w:ascii="Arial" w:eastAsia="Arial" w:hAnsi="Arial" w:cs="Arial"/>
          <w:sz w:val="24"/>
          <w:szCs w:val="24"/>
        </w:rPr>
      </w:pPr>
      <w:sdt>
        <w:sdtPr>
          <w:alias w:val="No."/>
          <w:id w:val="200662708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posgrado</w:t>
      </w:r>
    </w:p>
    <w:p w14:paraId="21199CD0" w14:textId="77777777" w:rsidR="007F360F" w:rsidRDefault="007F360F" w:rsidP="00590BA7">
      <w:pPr>
        <w:spacing w:line="276" w:lineRule="auto"/>
        <w:jc w:val="both"/>
        <w:rPr>
          <w:rFonts w:ascii="Arial" w:eastAsia="Arial" w:hAnsi="Arial" w:cs="Arial"/>
          <w:b/>
          <w:bCs/>
          <w:sz w:val="24"/>
          <w:szCs w:val="24"/>
        </w:rPr>
      </w:pPr>
    </w:p>
    <w:p w14:paraId="6EA19500" w14:textId="77777777" w:rsidR="007F360F" w:rsidRDefault="004F52C7" w:rsidP="00590BA7">
      <w:pPr>
        <w:spacing w:line="276" w:lineRule="auto"/>
        <w:jc w:val="both"/>
        <w:rPr>
          <w:rFonts w:ascii="Arial" w:eastAsia="Arial" w:hAnsi="Arial" w:cs="Arial"/>
          <w:b/>
          <w:bCs/>
          <w:sz w:val="24"/>
          <w:szCs w:val="24"/>
        </w:rPr>
      </w:pPr>
      <w:r>
        <w:rPr>
          <w:rFonts w:ascii="Arial" w:eastAsia="Arial" w:hAnsi="Arial" w:cs="Arial"/>
          <w:b/>
          <w:bCs/>
          <w:sz w:val="24"/>
          <w:szCs w:val="24"/>
        </w:rPr>
        <w:t>¿En cuántos planes de estudio se incorporan asignaturas con al menos un 50% de contenidos con perspectiva de género?</w:t>
      </w:r>
    </w:p>
    <w:p w14:paraId="090309F0" w14:textId="77777777" w:rsidR="00590BA7" w:rsidRDefault="00590BA7" w:rsidP="00590BA7">
      <w:pPr>
        <w:spacing w:line="276" w:lineRule="auto"/>
        <w:jc w:val="both"/>
        <w:rPr>
          <w:rFonts w:ascii="Arial" w:eastAsia="Arial" w:hAnsi="Arial" w:cs="Arial"/>
          <w:b/>
          <w:bCs/>
          <w:sz w:val="24"/>
          <w:szCs w:val="24"/>
        </w:rPr>
      </w:pPr>
    </w:p>
    <w:p w14:paraId="47DE1F1B" w14:textId="77777777" w:rsidR="007F360F" w:rsidRDefault="00A1373D" w:rsidP="00590BA7">
      <w:pPr>
        <w:spacing w:line="276" w:lineRule="auto"/>
        <w:jc w:val="both"/>
        <w:rPr>
          <w:rFonts w:ascii="Arial" w:eastAsia="Arial" w:hAnsi="Arial" w:cs="Arial"/>
          <w:sz w:val="24"/>
          <w:szCs w:val="24"/>
        </w:rPr>
      </w:pPr>
      <w:sdt>
        <w:sdtPr>
          <w:alias w:val="No."/>
          <w:id w:val="60651368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media superior</w:t>
      </w:r>
    </w:p>
    <w:p w14:paraId="2F5C1D43" w14:textId="77777777" w:rsidR="007F360F" w:rsidRDefault="00A1373D" w:rsidP="00590BA7">
      <w:pPr>
        <w:spacing w:line="276" w:lineRule="auto"/>
        <w:jc w:val="both"/>
        <w:rPr>
          <w:rFonts w:ascii="Arial" w:eastAsia="Arial" w:hAnsi="Arial" w:cs="Arial"/>
          <w:sz w:val="24"/>
          <w:szCs w:val="24"/>
        </w:rPr>
      </w:pPr>
      <w:sdt>
        <w:sdtPr>
          <w:alias w:val="No."/>
          <w:id w:val="7446242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licenciatura</w:t>
      </w:r>
    </w:p>
    <w:p w14:paraId="7BDB4DA1" w14:textId="77777777" w:rsidR="007F360F" w:rsidRDefault="00A1373D" w:rsidP="00590BA7">
      <w:pPr>
        <w:spacing w:line="276" w:lineRule="auto"/>
        <w:jc w:val="both"/>
      </w:pPr>
      <w:sdt>
        <w:sdtPr>
          <w:alias w:val="No."/>
          <w:id w:val="41912695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Planes de estudio nivel posgrado</w:t>
      </w:r>
    </w:p>
    <w:p w14:paraId="273E25D5" w14:textId="77777777" w:rsidR="007F360F" w:rsidRDefault="004F52C7" w:rsidP="00590BA7">
      <w:pPr>
        <w:pStyle w:val="Heading5"/>
        <w:spacing w:line="276" w:lineRule="auto"/>
        <w:jc w:val="both"/>
        <w:rPr>
          <w:rFonts w:ascii="Arial" w:eastAsia="Arial" w:hAnsi="Arial" w:cs="Arial"/>
          <w:b w:val="0"/>
          <w:sz w:val="24"/>
          <w:szCs w:val="24"/>
          <w:u w:val="single"/>
        </w:rPr>
      </w:pPr>
      <w:bookmarkStart w:id="72" w:name="_heading=h.sguxsdpia2h8" w:colFirst="0" w:colLast="0"/>
      <w:bookmarkEnd w:id="72"/>
      <w:r>
        <w:br w:type="page"/>
      </w:r>
    </w:p>
    <w:p w14:paraId="163E181A" w14:textId="77777777" w:rsidR="007F360F" w:rsidRPr="00CF77A6" w:rsidRDefault="004F52C7" w:rsidP="00BD2A51">
      <w:pPr>
        <w:pStyle w:val="Heading5"/>
        <w:rPr>
          <w:rFonts w:ascii="Arial" w:hAnsi="Arial" w:cs="Arial"/>
          <w:b w:val="0"/>
          <w:bCs/>
          <w:sz w:val="24"/>
          <w:szCs w:val="24"/>
        </w:rPr>
      </w:pPr>
      <w:bookmarkStart w:id="73" w:name="_Toc230784124"/>
      <w:r w:rsidRPr="00CF77A6">
        <w:rPr>
          <w:rFonts w:ascii="Arial" w:hAnsi="Arial" w:cs="Arial"/>
          <w:b w:val="0"/>
          <w:bCs/>
          <w:sz w:val="24"/>
          <w:szCs w:val="24"/>
        </w:rPr>
        <w:t>Observable 1.13 Formación docente con perspectiva de género</w:t>
      </w:r>
      <w:bookmarkEnd w:id="73"/>
    </w:p>
    <w:p w14:paraId="672F4801" w14:textId="77777777" w:rsidR="007F360F" w:rsidRPr="00CF77A6" w:rsidRDefault="007F360F" w:rsidP="00590BA7">
      <w:pPr>
        <w:widowControl/>
        <w:spacing w:line="276" w:lineRule="auto"/>
        <w:jc w:val="both"/>
        <w:rPr>
          <w:rFonts w:ascii="Arial" w:eastAsia="Arial" w:hAnsi="Arial" w:cs="Arial"/>
          <w:bCs/>
          <w:i/>
          <w:iCs/>
          <w:color w:val="0000FF"/>
          <w:sz w:val="24"/>
          <w:szCs w:val="24"/>
        </w:rPr>
      </w:pPr>
    </w:p>
    <w:p w14:paraId="1BEA2ECC" w14:textId="77777777" w:rsidR="007F360F"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Pregunta inicial:</w:t>
      </w:r>
    </w:p>
    <w:p w14:paraId="730F2897" w14:textId="77777777" w:rsidR="00590BA7" w:rsidRPr="00590BA7" w:rsidRDefault="00590BA7" w:rsidP="00590BA7">
      <w:pPr>
        <w:widowControl/>
        <w:spacing w:line="276" w:lineRule="auto"/>
        <w:jc w:val="both"/>
        <w:rPr>
          <w:rFonts w:ascii="Arial" w:eastAsia="Arial" w:hAnsi="Arial" w:cs="Arial"/>
          <w:sz w:val="24"/>
          <w:szCs w:val="24"/>
        </w:rPr>
      </w:pPr>
    </w:p>
    <w:p w14:paraId="02121930" w14:textId="77777777" w:rsidR="007F360F"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13. ¿La IES cuenta con programas de formación para su personal académico y administrativo en materia de igualdad y no discriminación?</w:t>
      </w:r>
    </w:p>
    <w:p w14:paraId="1FEA9B0F" w14:textId="77777777" w:rsidR="00590BA7" w:rsidRPr="00590BA7" w:rsidRDefault="00590BA7" w:rsidP="00590BA7">
      <w:pPr>
        <w:widowControl/>
        <w:spacing w:line="276" w:lineRule="auto"/>
        <w:jc w:val="both"/>
        <w:rPr>
          <w:rFonts w:ascii="Arial" w:eastAsia="Arial" w:hAnsi="Arial" w:cs="Arial"/>
          <w:b/>
          <w:bCs/>
          <w:sz w:val="24"/>
          <w:szCs w:val="24"/>
        </w:rPr>
      </w:pPr>
    </w:p>
    <w:p w14:paraId="0B5CE815" w14:textId="77777777" w:rsidR="007F360F" w:rsidRPr="00590BA7" w:rsidRDefault="004F52C7" w:rsidP="00590BA7">
      <w:pPr>
        <w:widowControl/>
        <w:numPr>
          <w:ilvl w:val="0"/>
          <w:numId w:val="6"/>
        </w:numPr>
        <w:spacing w:line="276" w:lineRule="auto"/>
        <w:jc w:val="both"/>
        <w:rPr>
          <w:rFonts w:ascii="Arial" w:eastAsia="Arial" w:hAnsi="Arial" w:cs="Arial"/>
          <w:sz w:val="24"/>
          <w:szCs w:val="24"/>
        </w:rPr>
      </w:pPr>
      <w:r w:rsidRPr="00590BA7">
        <w:rPr>
          <w:rFonts w:ascii="Arial" w:eastAsia="Arial" w:hAnsi="Arial" w:cs="Arial"/>
          <w:sz w:val="24"/>
          <w:szCs w:val="24"/>
        </w:rPr>
        <w:t>No (pasar a la pregunta del siguiente observable)</w:t>
      </w:r>
    </w:p>
    <w:p w14:paraId="06403677" w14:textId="77777777" w:rsidR="007F360F" w:rsidRPr="00590BA7" w:rsidRDefault="004F52C7" w:rsidP="00590BA7">
      <w:pPr>
        <w:widowControl/>
        <w:numPr>
          <w:ilvl w:val="0"/>
          <w:numId w:val="6"/>
        </w:numPr>
        <w:spacing w:line="276" w:lineRule="auto"/>
        <w:jc w:val="both"/>
        <w:rPr>
          <w:rFonts w:ascii="Arial" w:eastAsia="Arial" w:hAnsi="Arial" w:cs="Arial"/>
          <w:sz w:val="24"/>
          <w:szCs w:val="24"/>
        </w:rPr>
      </w:pPr>
      <w:r w:rsidRPr="00590BA7">
        <w:rPr>
          <w:rFonts w:ascii="Arial" w:eastAsia="Arial" w:hAnsi="Arial" w:cs="Arial"/>
          <w:sz w:val="24"/>
          <w:szCs w:val="24"/>
        </w:rPr>
        <w:t>Sí (responder las preguntas específicas:)</w:t>
      </w:r>
    </w:p>
    <w:p w14:paraId="68762C9D" w14:textId="77777777" w:rsidR="007F360F" w:rsidRPr="00590BA7" w:rsidRDefault="007F360F" w:rsidP="00590BA7">
      <w:pPr>
        <w:widowControl/>
        <w:spacing w:line="276" w:lineRule="auto"/>
        <w:jc w:val="both"/>
        <w:rPr>
          <w:rFonts w:ascii="Arial" w:eastAsia="Arial" w:hAnsi="Arial" w:cs="Arial"/>
          <w:b/>
          <w:bCs/>
          <w:sz w:val="24"/>
          <w:szCs w:val="24"/>
        </w:rPr>
      </w:pPr>
    </w:p>
    <w:p w14:paraId="189A793A"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Variable A. Pregunta específica sobre contenido armonizado e institucionalizado (en qué términos):</w:t>
      </w:r>
    </w:p>
    <w:p w14:paraId="7929721F" w14:textId="77777777" w:rsidR="007F360F" w:rsidRPr="00590BA7" w:rsidRDefault="007F360F" w:rsidP="00590BA7">
      <w:pPr>
        <w:spacing w:line="276" w:lineRule="auto"/>
        <w:jc w:val="both"/>
        <w:rPr>
          <w:rFonts w:ascii="Arial" w:eastAsia="Arial" w:hAnsi="Arial" w:cs="Arial"/>
          <w:sz w:val="24"/>
          <w:szCs w:val="24"/>
        </w:rPr>
      </w:pPr>
    </w:p>
    <w:p w14:paraId="460BF71D" w14:textId="77777777" w:rsidR="007F360F" w:rsidRDefault="004F52C7" w:rsidP="00590BA7">
      <w:pPr>
        <w:widowControl/>
        <w:spacing w:line="276" w:lineRule="auto"/>
        <w:jc w:val="both"/>
        <w:rPr>
          <w:rFonts w:ascii="Arial" w:eastAsia="Arial" w:hAnsi="Arial" w:cs="Arial"/>
          <w:b/>
          <w:bCs/>
          <w:sz w:val="24"/>
          <w:szCs w:val="24"/>
        </w:rPr>
      </w:pPr>
      <w:r w:rsidRPr="00590BA7">
        <w:rPr>
          <w:rFonts w:ascii="Arial" w:eastAsia="Arial" w:hAnsi="Arial" w:cs="Arial"/>
          <w:b/>
          <w:bCs/>
          <w:sz w:val="24"/>
          <w:szCs w:val="24"/>
        </w:rPr>
        <w:t xml:space="preserve">¿Cuáles de las siguientes características están presentes en la formación del personal académico y administrativo de su IES? </w:t>
      </w:r>
    </w:p>
    <w:p w14:paraId="120CFD2D" w14:textId="77777777" w:rsidR="00590BA7" w:rsidRPr="00590BA7" w:rsidRDefault="00590BA7" w:rsidP="00590BA7">
      <w:pPr>
        <w:widowControl/>
        <w:spacing w:line="276" w:lineRule="auto"/>
        <w:jc w:val="both"/>
        <w:rPr>
          <w:rFonts w:ascii="Arial" w:eastAsia="Arial" w:hAnsi="Arial" w:cs="Arial"/>
          <w:b/>
          <w:bCs/>
          <w:sz w:val="24"/>
          <w:szCs w:val="24"/>
        </w:rPr>
      </w:pPr>
    </w:p>
    <w:p w14:paraId="5413E415" w14:textId="77777777" w:rsidR="007F360F" w:rsidRPr="00590BA7" w:rsidRDefault="004F52C7" w:rsidP="00590BA7">
      <w:pPr>
        <w:widowControl/>
        <w:spacing w:line="276" w:lineRule="auto"/>
        <w:jc w:val="both"/>
        <w:rPr>
          <w:rFonts w:ascii="Arial" w:eastAsia="Arial" w:hAnsi="Arial" w:cs="Arial"/>
          <w:sz w:val="24"/>
          <w:szCs w:val="24"/>
        </w:rPr>
      </w:pPr>
      <w:r w:rsidRPr="00590BA7">
        <w:rPr>
          <w:rFonts w:ascii="Arial" w:eastAsia="Arial" w:hAnsi="Arial" w:cs="Arial"/>
          <w:sz w:val="24"/>
          <w:szCs w:val="24"/>
        </w:rPr>
        <w:t>Mencione todas las características o elementos que resulten aplicables:</w:t>
      </w:r>
    </w:p>
    <w:p w14:paraId="1A21DD96" w14:textId="77777777" w:rsidR="007F360F" w:rsidRDefault="007F360F">
      <w:pPr>
        <w:widowControl/>
        <w:jc w:val="both"/>
        <w:rPr>
          <w:rFonts w:ascii="Arial" w:eastAsia="Arial" w:hAnsi="Arial" w:cs="Arial"/>
          <w:i/>
          <w:iCs/>
          <w:sz w:val="24"/>
          <w:szCs w:val="24"/>
        </w:rPr>
      </w:pPr>
    </w:p>
    <w:tbl>
      <w:tblPr>
        <w:tblStyle w:val="af1"/>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F326851"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E82CF"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formación en igualdad y/o perspectiva de género es obligatoria para el personal académico y administrativo de la IES</w:t>
            </w:r>
          </w:p>
        </w:tc>
        <w:tc>
          <w:tcPr>
            <w:tcW w:w="1427" w:type="dxa"/>
            <w:tcMar>
              <w:top w:w="100" w:type="dxa"/>
              <w:left w:w="100" w:type="dxa"/>
              <w:bottom w:w="100" w:type="dxa"/>
              <w:right w:w="100" w:type="dxa"/>
            </w:tcMar>
          </w:tcPr>
          <w:p w14:paraId="192D0556" w14:textId="77777777" w:rsidR="007F360F" w:rsidRDefault="00A1373D" w:rsidP="00590BA7">
            <w:pPr>
              <w:spacing w:line="276" w:lineRule="auto"/>
              <w:rPr>
                <w:rFonts w:ascii="Arial" w:eastAsia="Arial" w:hAnsi="Arial" w:cs="Arial"/>
                <w:sz w:val="24"/>
                <w:szCs w:val="24"/>
              </w:rPr>
            </w:pPr>
            <w:sdt>
              <w:sdtPr>
                <w:alias w:val="Nivel de avance"/>
                <w:id w:val="-17348693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A4143A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BD8CE7A"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IES cuenta con un programa para desarrollar las competencias en perspectiva de género dirigido al personal docente.</w:t>
            </w:r>
          </w:p>
        </w:tc>
        <w:tc>
          <w:tcPr>
            <w:tcW w:w="1427" w:type="dxa"/>
            <w:tcMar>
              <w:top w:w="100" w:type="dxa"/>
              <w:left w:w="100" w:type="dxa"/>
              <w:bottom w:w="100" w:type="dxa"/>
              <w:right w:w="100" w:type="dxa"/>
            </w:tcMar>
          </w:tcPr>
          <w:p w14:paraId="4776239E" w14:textId="77777777" w:rsidR="007F360F" w:rsidRDefault="00A1373D" w:rsidP="00590BA7">
            <w:pPr>
              <w:spacing w:line="276" w:lineRule="auto"/>
              <w:rPr>
                <w:rFonts w:ascii="Arial" w:eastAsia="Arial" w:hAnsi="Arial" w:cs="Arial"/>
                <w:sz w:val="24"/>
                <w:szCs w:val="24"/>
              </w:rPr>
            </w:pPr>
            <w:sdt>
              <w:sdtPr>
                <w:alias w:val="Nivel de avance"/>
                <w:id w:val="-43612616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7D0A96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4CC7285"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IES oferta periódicamente capacitaciones específicas en materia de igualdad y/o perspectiva de género para su personal académico y administrativo (fuera del programa mencionado anteriormente)</w:t>
            </w:r>
          </w:p>
        </w:tc>
        <w:tc>
          <w:tcPr>
            <w:tcW w:w="1427" w:type="dxa"/>
            <w:tcMar>
              <w:top w:w="100" w:type="dxa"/>
              <w:left w:w="100" w:type="dxa"/>
              <w:bottom w:w="100" w:type="dxa"/>
              <w:right w:w="100" w:type="dxa"/>
            </w:tcMar>
          </w:tcPr>
          <w:p w14:paraId="42523BE5" w14:textId="77777777" w:rsidR="007F360F" w:rsidRDefault="00A1373D" w:rsidP="00590BA7">
            <w:pPr>
              <w:spacing w:line="276" w:lineRule="auto"/>
              <w:rPr>
                <w:rFonts w:ascii="Arial" w:eastAsia="Arial" w:hAnsi="Arial" w:cs="Arial"/>
                <w:i/>
                <w:iCs/>
                <w:sz w:val="24"/>
                <w:szCs w:val="24"/>
              </w:rPr>
            </w:pPr>
            <w:sdt>
              <w:sdtPr>
                <w:alias w:val="Nivel de avance"/>
                <w:id w:val="184933121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E4AB75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FF3C11"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Las actividades de capacitación son programas formativos de mediana o larga duración, son diferentes a charlas o conferencias (o actividades de sesiones únicas), y cuentan con objetivos específicos en materia de igualdad de género</w:t>
            </w:r>
          </w:p>
        </w:tc>
        <w:tc>
          <w:tcPr>
            <w:tcW w:w="1427" w:type="dxa"/>
            <w:tcMar>
              <w:top w:w="100" w:type="dxa"/>
              <w:left w:w="100" w:type="dxa"/>
              <w:bottom w:w="100" w:type="dxa"/>
              <w:right w:w="100" w:type="dxa"/>
            </w:tcMar>
          </w:tcPr>
          <w:p w14:paraId="3CB030BE" w14:textId="77777777" w:rsidR="007F360F" w:rsidRDefault="00A1373D" w:rsidP="00590BA7">
            <w:pPr>
              <w:spacing w:line="276" w:lineRule="auto"/>
              <w:rPr>
                <w:rFonts w:ascii="Arial" w:eastAsia="Arial" w:hAnsi="Arial" w:cs="Arial"/>
                <w:i/>
                <w:iCs/>
                <w:sz w:val="24"/>
                <w:szCs w:val="24"/>
              </w:rPr>
            </w:pPr>
            <w:sdt>
              <w:sdtPr>
                <w:alias w:val="Nivel de avance"/>
                <w:id w:val="143759452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21E72B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67BDE0"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En el caso del personal académico, se cuenta con capacitaciones específicas para incorporar la perspectiva de género en su quehacer docente</w:t>
            </w:r>
          </w:p>
        </w:tc>
        <w:tc>
          <w:tcPr>
            <w:tcW w:w="1427" w:type="dxa"/>
            <w:tcMar>
              <w:top w:w="100" w:type="dxa"/>
              <w:left w:w="100" w:type="dxa"/>
              <w:bottom w:w="100" w:type="dxa"/>
              <w:right w:w="100" w:type="dxa"/>
            </w:tcMar>
          </w:tcPr>
          <w:p w14:paraId="5DEC023B" w14:textId="77777777" w:rsidR="007F360F" w:rsidRDefault="00A1373D" w:rsidP="00590BA7">
            <w:pPr>
              <w:spacing w:line="276" w:lineRule="auto"/>
              <w:rPr>
                <w:rFonts w:ascii="Arial" w:eastAsia="Arial" w:hAnsi="Arial" w:cs="Arial"/>
                <w:i/>
                <w:iCs/>
                <w:sz w:val="24"/>
                <w:szCs w:val="24"/>
              </w:rPr>
            </w:pPr>
            <w:sdt>
              <w:sdtPr>
                <w:alias w:val="Nivel de avance"/>
                <w:id w:val="60684144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DC9080A"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522C14D" w14:textId="77777777" w:rsidR="007F360F" w:rsidRDefault="004F52C7" w:rsidP="00590BA7">
            <w:pPr>
              <w:widowControl/>
              <w:spacing w:line="276" w:lineRule="auto"/>
              <w:jc w:val="both"/>
              <w:rPr>
                <w:rFonts w:ascii="Arial" w:eastAsia="Arial" w:hAnsi="Arial" w:cs="Arial"/>
                <w:sz w:val="24"/>
                <w:szCs w:val="24"/>
              </w:rPr>
            </w:pPr>
            <w:r>
              <w:rPr>
                <w:rFonts w:ascii="Arial" w:eastAsia="Arial" w:hAnsi="Arial" w:cs="Arial"/>
                <w:sz w:val="24"/>
                <w:szCs w:val="24"/>
              </w:rPr>
              <w:t>La IES realiza diagnóstico para conocer la aplicación de la perspectiva de género del personal académico, que retroalimente los programas o acciones de capacitación que se ofrecen en este sector</w:t>
            </w:r>
          </w:p>
        </w:tc>
        <w:tc>
          <w:tcPr>
            <w:tcW w:w="1427" w:type="dxa"/>
            <w:tcMar>
              <w:top w:w="100" w:type="dxa"/>
              <w:left w:w="100" w:type="dxa"/>
              <w:bottom w:w="100" w:type="dxa"/>
              <w:right w:w="100" w:type="dxa"/>
            </w:tcMar>
          </w:tcPr>
          <w:p w14:paraId="415E6803" w14:textId="77777777" w:rsidR="007F360F" w:rsidRDefault="00A1373D" w:rsidP="00590BA7">
            <w:pPr>
              <w:spacing w:line="276" w:lineRule="auto"/>
              <w:rPr>
                <w:rFonts w:ascii="Arial" w:eastAsia="Arial" w:hAnsi="Arial" w:cs="Arial"/>
                <w:sz w:val="24"/>
                <w:szCs w:val="24"/>
              </w:rPr>
            </w:pPr>
            <w:sdt>
              <w:sdtPr>
                <w:alias w:val="Nivel de avance"/>
                <w:id w:val="-3667589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04465661" w14:textId="77777777" w:rsidR="007F360F" w:rsidRDefault="007F360F">
      <w:pPr>
        <w:rPr>
          <w:rFonts w:ascii="Arial" w:eastAsia="Arial" w:hAnsi="Arial" w:cs="Arial"/>
          <w:i/>
          <w:iCs/>
          <w:sz w:val="24"/>
          <w:szCs w:val="24"/>
        </w:rPr>
      </w:pPr>
    </w:p>
    <w:p w14:paraId="289CB804" w14:textId="77777777" w:rsidR="00590BA7" w:rsidRDefault="00590BA7">
      <w:pPr>
        <w:rPr>
          <w:rFonts w:ascii="Arial" w:eastAsia="Arial" w:hAnsi="Arial" w:cs="Arial"/>
          <w:sz w:val="24"/>
          <w:szCs w:val="24"/>
        </w:rPr>
      </w:pPr>
    </w:p>
    <w:p w14:paraId="4CFCCD66" w14:textId="77777777" w:rsidR="00590BA7" w:rsidRDefault="00590BA7">
      <w:pPr>
        <w:rPr>
          <w:rFonts w:ascii="Arial" w:eastAsia="Arial" w:hAnsi="Arial" w:cs="Arial"/>
          <w:sz w:val="24"/>
          <w:szCs w:val="24"/>
        </w:rPr>
      </w:pPr>
    </w:p>
    <w:p w14:paraId="196C8C8D" w14:textId="1F4C4B98" w:rsidR="007F360F" w:rsidRDefault="004F52C7" w:rsidP="00590BA7">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7458B15F" w14:textId="77777777" w:rsidR="007F360F" w:rsidRDefault="007F360F" w:rsidP="00590BA7">
      <w:pPr>
        <w:widowControl/>
        <w:spacing w:line="276" w:lineRule="auto"/>
        <w:jc w:val="both"/>
        <w:rPr>
          <w:rFonts w:ascii="Arial" w:eastAsia="Arial" w:hAnsi="Arial" w:cs="Arial"/>
          <w:i/>
          <w:iCs/>
          <w:sz w:val="24"/>
          <w:szCs w:val="24"/>
        </w:rPr>
      </w:pPr>
    </w:p>
    <w:p w14:paraId="0999738A" w14:textId="77777777" w:rsidR="007F360F" w:rsidRDefault="004F52C7" w:rsidP="00590BA7">
      <w:pPr>
        <w:widowControl/>
        <w:spacing w:line="276" w:lineRule="auto"/>
        <w:jc w:val="both"/>
        <w:rPr>
          <w:rFonts w:ascii="Arial" w:eastAsia="Arial" w:hAnsi="Arial" w:cs="Arial"/>
          <w:b/>
          <w:bCs/>
          <w:sz w:val="24"/>
          <w:szCs w:val="24"/>
        </w:rPr>
      </w:pPr>
      <w:r>
        <w:rPr>
          <w:rFonts w:ascii="Arial" w:eastAsia="Arial" w:hAnsi="Arial" w:cs="Arial"/>
          <w:b/>
          <w:bCs/>
          <w:sz w:val="24"/>
          <w:szCs w:val="24"/>
        </w:rPr>
        <w:t>¿En qué sectores del personal académico y administrativo de la IES se implementó la formación durante el año ___?</w:t>
      </w:r>
    </w:p>
    <w:p w14:paraId="5EF22982" w14:textId="77777777" w:rsidR="007F360F" w:rsidRDefault="007F360F" w:rsidP="00590BA7">
      <w:pPr>
        <w:widowControl/>
        <w:spacing w:line="276" w:lineRule="auto"/>
        <w:jc w:val="both"/>
        <w:rPr>
          <w:rFonts w:ascii="Arial" w:eastAsia="Arial" w:hAnsi="Arial" w:cs="Arial"/>
          <w:i/>
          <w:iCs/>
          <w:sz w:val="24"/>
          <w:szCs w:val="24"/>
        </w:rPr>
      </w:pPr>
    </w:p>
    <w:p w14:paraId="0B2F38CC"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2DA2920C"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50C9A914"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6368527C"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3431404E"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07CC155" w14:textId="77777777" w:rsidR="007F360F" w:rsidRDefault="004F52C7" w:rsidP="00590BA7">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Autoridades y alto funcionariado </w:t>
      </w:r>
    </w:p>
    <w:p w14:paraId="2D11C148" w14:textId="77777777" w:rsidR="007F360F" w:rsidRDefault="007F360F" w:rsidP="00590BA7">
      <w:pPr>
        <w:spacing w:line="276" w:lineRule="auto"/>
        <w:jc w:val="both"/>
        <w:rPr>
          <w:rFonts w:ascii="Arial" w:eastAsia="Arial" w:hAnsi="Arial" w:cs="Arial"/>
          <w:sz w:val="24"/>
          <w:szCs w:val="24"/>
        </w:rPr>
      </w:pPr>
    </w:p>
    <w:p w14:paraId="1D30B41C" w14:textId="77777777" w:rsidR="007F360F" w:rsidRDefault="004F52C7" w:rsidP="00590BA7">
      <w:pPr>
        <w:widowControl/>
        <w:spacing w:line="276" w:lineRule="auto"/>
        <w:jc w:val="both"/>
        <w:rPr>
          <w:rFonts w:ascii="Arial" w:eastAsia="Arial" w:hAnsi="Arial" w:cs="Arial"/>
          <w:b/>
          <w:bCs/>
          <w:sz w:val="24"/>
          <w:szCs w:val="24"/>
        </w:rPr>
      </w:pPr>
      <w:r>
        <w:rPr>
          <w:rFonts w:ascii="Arial" w:eastAsia="Arial" w:hAnsi="Arial" w:cs="Arial"/>
          <w:b/>
          <w:bCs/>
          <w:sz w:val="24"/>
          <w:szCs w:val="24"/>
        </w:rPr>
        <w:t>¿En cuántas instancias de la IES se implementó la formación durante el año que estamos midiendo?</w:t>
      </w:r>
    </w:p>
    <w:p w14:paraId="1DDAC138" w14:textId="77777777" w:rsidR="00590BA7" w:rsidRDefault="00590BA7" w:rsidP="00590BA7">
      <w:pPr>
        <w:widowControl/>
        <w:spacing w:line="276" w:lineRule="auto"/>
        <w:jc w:val="both"/>
        <w:rPr>
          <w:rFonts w:ascii="Arial" w:eastAsia="Arial" w:hAnsi="Arial" w:cs="Arial"/>
          <w:sz w:val="24"/>
          <w:szCs w:val="24"/>
        </w:rPr>
      </w:pPr>
    </w:p>
    <w:p w14:paraId="707A5E8D" w14:textId="77777777" w:rsidR="007F360F" w:rsidRDefault="00A1373D" w:rsidP="00590BA7">
      <w:pPr>
        <w:spacing w:line="276" w:lineRule="auto"/>
        <w:rPr>
          <w:rFonts w:ascii="Arial" w:eastAsia="Arial" w:hAnsi="Arial" w:cs="Arial"/>
          <w:sz w:val="24"/>
          <w:szCs w:val="24"/>
        </w:rPr>
      </w:pPr>
      <w:sdt>
        <w:sdtPr>
          <w:alias w:val="No."/>
          <w:id w:val="170754250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218A32E6" w14:textId="77777777" w:rsidR="007F360F" w:rsidRDefault="00A1373D" w:rsidP="00590BA7">
      <w:pPr>
        <w:spacing w:line="276" w:lineRule="auto"/>
        <w:rPr>
          <w:rFonts w:ascii="Arial" w:eastAsia="Arial" w:hAnsi="Arial" w:cs="Arial"/>
          <w:sz w:val="24"/>
          <w:szCs w:val="24"/>
        </w:rPr>
      </w:pPr>
      <w:sdt>
        <w:sdtPr>
          <w:alias w:val="No."/>
          <w:id w:val="607901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DCF55C7" w14:textId="77777777" w:rsidR="007F360F" w:rsidRDefault="004F52C7" w:rsidP="00590BA7">
      <w:pPr>
        <w:pStyle w:val="Heading5"/>
        <w:spacing w:line="276" w:lineRule="auto"/>
        <w:jc w:val="both"/>
        <w:rPr>
          <w:rFonts w:ascii="Arial" w:eastAsia="Arial" w:hAnsi="Arial" w:cs="Arial"/>
          <w:b w:val="0"/>
          <w:sz w:val="24"/>
          <w:szCs w:val="24"/>
          <w:u w:val="single"/>
        </w:rPr>
      </w:pPr>
      <w:bookmarkStart w:id="74" w:name="_heading=h.slya8339incj" w:colFirst="0" w:colLast="0"/>
      <w:bookmarkEnd w:id="74"/>
      <w:r>
        <w:br w:type="page"/>
      </w:r>
    </w:p>
    <w:p w14:paraId="261AA449" w14:textId="77777777" w:rsidR="007F360F" w:rsidRPr="00CF77A6" w:rsidRDefault="004F52C7" w:rsidP="00BD2A51">
      <w:pPr>
        <w:pStyle w:val="Heading5"/>
        <w:rPr>
          <w:rFonts w:ascii="Arial" w:hAnsi="Arial" w:cs="Arial"/>
          <w:b w:val="0"/>
          <w:bCs/>
          <w:sz w:val="24"/>
          <w:szCs w:val="24"/>
        </w:rPr>
      </w:pPr>
      <w:bookmarkStart w:id="75" w:name="_Toc230784125"/>
      <w:r w:rsidRPr="00CF77A6">
        <w:rPr>
          <w:rFonts w:ascii="Arial" w:hAnsi="Arial" w:cs="Arial"/>
          <w:b w:val="0"/>
          <w:bCs/>
          <w:sz w:val="24"/>
          <w:szCs w:val="24"/>
        </w:rPr>
        <w:t>Observable 1.14 Investigación académica con perspectiva de género</w:t>
      </w:r>
      <w:bookmarkEnd w:id="75"/>
    </w:p>
    <w:p w14:paraId="671D5B0F" w14:textId="77777777" w:rsidR="007F360F" w:rsidRPr="0081201F" w:rsidRDefault="007F360F" w:rsidP="0081201F">
      <w:pPr>
        <w:spacing w:line="276" w:lineRule="auto"/>
        <w:jc w:val="both"/>
        <w:rPr>
          <w:rFonts w:ascii="Arial" w:eastAsia="Arial" w:hAnsi="Arial" w:cs="Arial"/>
          <w:i/>
          <w:iCs/>
          <w:sz w:val="16"/>
          <w:szCs w:val="16"/>
        </w:rPr>
      </w:pPr>
    </w:p>
    <w:p w14:paraId="6C3B46C8" w14:textId="77777777" w:rsidR="007F360F" w:rsidRDefault="004F52C7" w:rsidP="0081201F">
      <w:pPr>
        <w:widowControl/>
        <w:spacing w:line="276" w:lineRule="auto"/>
        <w:jc w:val="both"/>
        <w:rPr>
          <w:rFonts w:ascii="Arial" w:eastAsia="Arial" w:hAnsi="Arial" w:cs="Arial"/>
          <w:sz w:val="24"/>
          <w:szCs w:val="24"/>
        </w:rPr>
      </w:pPr>
      <w:r w:rsidRPr="0081201F">
        <w:rPr>
          <w:rFonts w:ascii="Arial" w:eastAsia="Arial" w:hAnsi="Arial" w:cs="Arial"/>
          <w:sz w:val="24"/>
          <w:szCs w:val="24"/>
        </w:rPr>
        <w:t>Pregunta inicial:</w:t>
      </w:r>
    </w:p>
    <w:p w14:paraId="0A17EC5D" w14:textId="77777777" w:rsidR="0081201F" w:rsidRPr="0081201F" w:rsidRDefault="0081201F" w:rsidP="0081201F">
      <w:pPr>
        <w:widowControl/>
        <w:spacing w:line="276" w:lineRule="auto"/>
        <w:jc w:val="both"/>
        <w:rPr>
          <w:rFonts w:ascii="Arial" w:eastAsia="Arial" w:hAnsi="Arial" w:cs="Arial"/>
          <w:sz w:val="18"/>
          <w:szCs w:val="18"/>
        </w:rPr>
      </w:pPr>
    </w:p>
    <w:p w14:paraId="39175BEB" w14:textId="77777777" w:rsidR="007F360F" w:rsidRDefault="004F52C7" w:rsidP="0081201F">
      <w:pPr>
        <w:widowControl/>
        <w:spacing w:line="276" w:lineRule="auto"/>
        <w:jc w:val="both"/>
        <w:rPr>
          <w:rFonts w:ascii="Arial" w:eastAsia="Arial" w:hAnsi="Arial" w:cs="Arial"/>
          <w:b/>
          <w:bCs/>
          <w:sz w:val="24"/>
          <w:szCs w:val="24"/>
        </w:rPr>
      </w:pPr>
      <w:r w:rsidRPr="0081201F">
        <w:rPr>
          <w:rFonts w:ascii="Arial" w:eastAsia="Arial" w:hAnsi="Arial" w:cs="Arial"/>
          <w:b/>
          <w:bCs/>
          <w:sz w:val="24"/>
          <w:szCs w:val="24"/>
        </w:rPr>
        <w:t>14. ¿La IES cuenta con investigación académica con perspectiva de género (centros, líneas de investigación, grupos académicos para la igualdad de género y no discriminación)?</w:t>
      </w:r>
    </w:p>
    <w:p w14:paraId="14366547" w14:textId="77777777" w:rsidR="0081201F" w:rsidRPr="0081201F" w:rsidRDefault="0081201F" w:rsidP="0081201F">
      <w:pPr>
        <w:widowControl/>
        <w:spacing w:line="276" w:lineRule="auto"/>
        <w:jc w:val="both"/>
        <w:rPr>
          <w:rFonts w:ascii="Arial" w:eastAsia="Arial" w:hAnsi="Arial" w:cs="Arial"/>
          <w:b/>
          <w:bCs/>
          <w:sz w:val="18"/>
          <w:szCs w:val="18"/>
        </w:rPr>
      </w:pPr>
    </w:p>
    <w:p w14:paraId="502E2A8D" w14:textId="77777777" w:rsidR="007F360F" w:rsidRPr="0081201F" w:rsidRDefault="004F52C7" w:rsidP="0081201F">
      <w:pPr>
        <w:widowControl/>
        <w:numPr>
          <w:ilvl w:val="0"/>
          <w:numId w:val="10"/>
        </w:numPr>
        <w:spacing w:line="276" w:lineRule="auto"/>
        <w:jc w:val="both"/>
        <w:rPr>
          <w:rFonts w:ascii="Arial" w:eastAsia="Arial" w:hAnsi="Arial" w:cs="Arial"/>
          <w:sz w:val="24"/>
          <w:szCs w:val="24"/>
        </w:rPr>
      </w:pPr>
      <w:r w:rsidRPr="0081201F">
        <w:rPr>
          <w:rFonts w:ascii="Arial" w:eastAsia="Arial" w:hAnsi="Arial" w:cs="Arial"/>
          <w:sz w:val="24"/>
          <w:szCs w:val="24"/>
        </w:rPr>
        <w:t>No (pasar a la pregunta del siguiente observable)</w:t>
      </w:r>
    </w:p>
    <w:p w14:paraId="16233772" w14:textId="77777777" w:rsidR="007F360F" w:rsidRPr="0081201F" w:rsidRDefault="004F52C7" w:rsidP="0081201F">
      <w:pPr>
        <w:widowControl/>
        <w:numPr>
          <w:ilvl w:val="0"/>
          <w:numId w:val="10"/>
        </w:numPr>
        <w:spacing w:line="276" w:lineRule="auto"/>
        <w:jc w:val="both"/>
        <w:rPr>
          <w:rFonts w:ascii="Arial" w:eastAsia="Arial" w:hAnsi="Arial" w:cs="Arial"/>
          <w:sz w:val="24"/>
          <w:szCs w:val="24"/>
        </w:rPr>
      </w:pPr>
      <w:r w:rsidRPr="0081201F">
        <w:rPr>
          <w:rFonts w:ascii="Arial" w:eastAsia="Arial" w:hAnsi="Arial" w:cs="Arial"/>
          <w:sz w:val="24"/>
          <w:szCs w:val="24"/>
        </w:rPr>
        <w:t>Sí (responder las preguntas específicas:)</w:t>
      </w:r>
    </w:p>
    <w:p w14:paraId="6012CA2F" w14:textId="77777777" w:rsidR="007F360F" w:rsidRPr="0081201F" w:rsidRDefault="007F360F" w:rsidP="0081201F">
      <w:pPr>
        <w:spacing w:line="276" w:lineRule="auto"/>
        <w:jc w:val="both"/>
        <w:rPr>
          <w:rFonts w:ascii="Arial" w:eastAsia="Arial" w:hAnsi="Arial" w:cs="Arial"/>
          <w:sz w:val="18"/>
          <w:szCs w:val="18"/>
        </w:rPr>
      </w:pPr>
    </w:p>
    <w:p w14:paraId="4BE348A3" w14:textId="77777777" w:rsidR="007F360F" w:rsidRPr="0081201F" w:rsidRDefault="004F52C7" w:rsidP="0081201F">
      <w:pPr>
        <w:widowControl/>
        <w:spacing w:line="276" w:lineRule="auto"/>
        <w:jc w:val="both"/>
        <w:rPr>
          <w:rFonts w:ascii="Arial" w:eastAsia="Arial" w:hAnsi="Arial" w:cs="Arial"/>
          <w:sz w:val="24"/>
          <w:szCs w:val="24"/>
        </w:rPr>
      </w:pPr>
      <w:r w:rsidRPr="0081201F">
        <w:rPr>
          <w:rFonts w:ascii="Arial" w:eastAsia="Arial" w:hAnsi="Arial" w:cs="Arial"/>
          <w:sz w:val="24"/>
          <w:szCs w:val="24"/>
        </w:rPr>
        <w:t>Variable A. Pregunta específica sobre contenido armonizado e institucionalizado (en qué términos):</w:t>
      </w:r>
    </w:p>
    <w:p w14:paraId="69666DB4" w14:textId="77777777" w:rsidR="007F360F" w:rsidRPr="0081201F" w:rsidRDefault="007F360F" w:rsidP="0081201F">
      <w:pPr>
        <w:spacing w:line="276" w:lineRule="auto"/>
        <w:jc w:val="both"/>
        <w:rPr>
          <w:rFonts w:ascii="Arial" w:eastAsia="Arial" w:hAnsi="Arial" w:cs="Arial"/>
          <w:sz w:val="24"/>
          <w:szCs w:val="24"/>
        </w:rPr>
      </w:pPr>
    </w:p>
    <w:p w14:paraId="4F45C842" w14:textId="77777777" w:rsidR="0081201F" w:rsidRDefault="004F52C7" w:rsidP="0081201F">
      <w:pPr>
        <w:widowControl/>
        <w:spacing w:line="276" w:lineRule="auto"/>
        <w:jc w:val="both"/>
        <w:rPr>
          <w:rFonts w:ascii="Arial" w:eastAsia="Arial" w:hAnsi="Arial" w:cs="Arial"/>
          <w:b/>
          <w:bCs/>
          <w:sz w:val="24"/>
          <w:szCs w:val="24"/>
        </w:rPr>
      </w:pPr>
      <w:r w:rsidRPr="0081201F">
        <w:rPr>
          <w:rFonts w:ascii="Arial" w:eastAsia="Arial" w:hAnsi="Arial" w:cs="Arial"/>
          <w:b/>
          <w:bCs/>
          <w:sz w:val="24"/>
          <w:szCs w:val="24"/>
        </w:rPr>
        <w:t>¿Cuáles de las siguientes características están presentes en la investigación académica de su IES?</w:t>
      </w:r>
    </w:p>
    <w:p w14:paraId="198B8017" w14:textId="05D81FBA" w:rsidR="007F360F" w:rsidRPr="0081201F" w:rsidRDefault="004F52C7" w:rsidP="0081201F">
      <w:pPr>
        <w:widowControl/>
        <w:spacing w:line="276" w:lineRule="auto"/>
        <w:jc w:val="both"/>
        <w:rPr>
          <w:rFonts w:ascii="Arial" w:eastAsia="Arial" w:hAnsi="Arial" w:cs="Arial"/>
          <w:b/>
          <w:bCs/>
          <w:sz w:val="24"/>
          <w:szCs w:val="24"/>
        </w:rPr>
      </w:pPr>
      <w:r w:rsidRPr="0081201F">
        <w:rPr>
          <w:rFonts w:ascii="Arial" w:eastAsia="Arial" w:hAnsi="Arial" w:cs="Arial"/>
          <w:b/>
          <w:bCs/>
          <w:sz w:val="24"/>
          <w:szCs w:val="24"/>
        </w:rPr>
        <w:t xml:space="preserve">  </w:t>
      </w:r>
    </w:p>
    <w:p w14:paraId="17BDA2D6" w14:textId="77777777" w:rsidR="007F360F" w:rsidRDefault="004F52C7" w:rsidP="0081201F">
      <w:pPr>
        <w:widowControl/>
        <w:spacing w:line="276" w:lineRule="auto"/>
        <w:jc w:val="both"/>
        <w:rPr>
          <w:rFonts w:ascii="Arial" w:eastAsia="Arial" w:hAnsi="Arial" w:cs="Arial"/>
          <w:sz w:val="24"/>
          <w:szCs w:val="24"/>
        </w:rPr>
      </w:pPr>
      <w:r w:rsidRPr="0081201F">
        <w:rPr>
          <w:rFonts w:ascii="Arial" w:eastAsia="Arial" w:hAnsi="Arial" w:cs="Arial"/>
          <w:sz w:val="24"/>
          <w:szCs w:val="24"/>
        </w:rPr>
        <w:t>Mencione todas las características o elementos que resulten aplicables</w:t>
      </w:r>
      <w:r>
        <w:rPr>
          <w:rFonts w:ascii="Arial" w:eastAsia="Arial" w:hAnsi="Arial" w:cs="Arial"/>
          <w:sz w:val="24"/>
          <w:szCs w:val="24"/>
        </w:rPr>
        <w:t>:</w:t>
      </w:r>
    </w:p>
    <w:p w14:paraId="611CB339" w14:textId="77777777" w:rsidR="007F360F" w:rsidRPr="0081201F" w:rsidRDefault="007F360F">
      <w:pPr>
        <w:widowControl/>
        <w:jc w:val="both"/>
        <w:rPr>
          <w:rFonts w:ascii="Arial" w:eastAsia="Arial" w:hAnsi="Arial" w:cs="Arial"/>
          <w:i/>
          <w:iCs/>
          <w:sz w:val="18"/>
          <w:szCs w:val="18"/>
        </w:rPr>
      </w:pPr>
    </w:p>
    <w:tbl>
      <w:tblPr>
        <w:tblStyle w:val="af2"/>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3DFBDD5"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4767D"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Existen instancias académicas, reconocidas dentro de la normatividad de la IES, dedicadas a la investigación feminista y en estudios de género como línea principal de estudios</w:t>
            </w:r>
          </w:p>
        </w:tc>
        <w:tc>
          <w:tcPr>
            <w:tcW w:w="1427" w:type="dxa"/>
            <w:tcMar>
              <w:top w:w="100" w:type="dxa"/>
              <w:left w:w="100" w:type="dxa"/>
              <w:bottom w:w="100" w:type="dxa"/>
              <w:right w:w="100" w:type="dxa"/>
            </w:tcMar>
          </w:tcPr>
          <w:p w14:paraId="1D1258A7" w14:textId="77777777" w:rsidR="007F360F" w:rsidRDefault="00A1373D" w:rsidP="0081201F">
            <w:pPr>
              <w:spacing w:line="276" w:lineRule="auto"/>
              <w:rPr>
                <w:rFonts w:ascii="Arial" w:eastAsia="Arial" w:hAnsi="Arial" w:cs="Arial"/>
                <w:sz w:val="24"/>
                <w:szCs w:val="24"/>
              </w:rPr>
            </w:pPr>
            <w:sdt>
              <w:sdtPr>
                <w:alias w:val="Nivel de avance"/>
                <w:id w:val="-189772293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FB87DF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98272F1"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Estas instancias académicas están formalizadas y son permanentes (sin temporalidad de vigencia)</w:t>
            </w:r>
          </w:p>
        </w:tc>
        <w:tc>
          <w:tcPr>
            <w:tcW w:w="1427" w:type="dxa"/>
            <w:tcMar>
              <w:top w:w="100" w:type="dxa"/>
              <w:left w:w="100" w:type="dxa"/>
              <w:bottom w:w="100" w:type="dxa"/>
              <w:right w:w="100" w:type="dxa"/>
            </w:tcMar>
          </w:tcPr>
          <w:p w14:paraId="3C8043DE" w14:textId="77777777" w:rsidR="007F360F" w:rsidRDefault="00A1373D" w:rsidP="0081201F">
            <w:pPr>
              <w:spacing w:line="276" w:lineRule="auto"/>
              <w:rPr>
                <w:rFonts w:ascii="Arial" w:eastAsia="Arial" w:hAnsi="Arial" w:cs="Arial"/>
                <w:i/>
                <w:iCs/>
                <w:sz w:val="24"/>
                <w:szCs w:val="24"/>
              </w:rPr>
            </w:pPr>
            <w:sdt>
              <w:sdtPr>
                <w:alias w:val="Nivel de avance"/>
                <w:id w:val="-24297137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74795F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3C4DF79"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Existen líneas de investigación institucionalizadas en estudios de género y feministas dentro de instancias académicas dedicadas a distintos ámbitos de conocimientos</w:t>
            </w:r>
          </w:p>
        </w:tc>
        <w:tc>
          <w:tcPr>
            <w:tcW w:w="1427" w:type="dxa"/>
            <w:tcMar>
              <w:top w:w="100" w:type="dxa"/>
              <w:left w:w="100" w:type="dxa"/>
              <w:bottom w:w="100" w:type="dxa"/>
              <w:right w:w="100" w:type="dxa"/>
            </w:tcMar>
          </w:tcPr>
          <w:p w14:paraId="32BDD2AA" w14:textId="77777777" w:rsidR="007F360F" w:rsidRDefault="00A1373D" w:rsidP="0081201F">
            <w:pPr>
              <w:spacing w:line="276" w:lineRule="auto"/>
              <w:rPr>
                <w:rFonts w:ascii="Arial" w:eastAsia="Arial" w:hAnsi="Arial" w:cs="Arial"/>
                <w:i/>
                <w:iCs/>
                <w:sz w:val="24"/>
                <w:szCs w:val="24"/>
              </w:rPr>
            </w:pPr>
            <w:sdt>
              <w:sdtPr>
                <w:alias w:val="Nivel de avance"/>
                <w:id w:val="70771392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E65E2E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509572"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Existen grupos académicos institucionalizados en la IES dedicados explícitamente a la investigación desde los estudios de género y feministas</w:t>
            </w:r>
          </w:p>
        </w:tc>
        <w:tc>
          <w:tcPr>
            <w:tcW w:w="1427" w:type="dxa"/>
            <w:tcMar>
              <w:top w:w="100" w:type="dxa"/>
              <w:left w:w="100" w:type="dxa"/>
              <w:bottom w:w="100" w:type="dxa"/>
              <w:right w:w="100" w:type="dxa"/>
            </w:tcMar>
          </w:tcPr>
          <w:p w14:paraId="3E820E28" w14:textId="77777777" w:rsidR="007F360F" w:rsidRDefault="00A1373D" w:rsidP="0081201F">
            <w:pPr>
              <w:spacing w:line="276" w:lineRule="auto"/>
              <w:rPr>
                <w:rFonts w:ascii="Arial" w:eastAsia="Arial" w:hAnsi="Arial" w:cs="Arial"/>
                <w:i/>
                <w:iCs/>
                <w:sz w:val="24"/>
                <w:szCs w:val="24"/>
              </w:rPr>
            </w:pPr>
            <w:sdt>
              <w:sdtPr>
                <w:alias w:val="Nivel de avance"/>
                <w:id w:val="-105607761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4162C70"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5BEB7F8"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La institución cuenta con una política para promover la investigación en estudios de género y feministas de manera transversal a todas sus instancias académicas</w:t>
            </w:r>
          </w:p>
        </w:tc>
        <w:tc>
          <w:tcPr>
            <w:tcW w:w="1427" w:type="dxa"/>
            <w:tcMar>
              <w:top w:w="100" w:type="dxa"/>
              <w:left w:w="100" w:type="dxa"/>
              <w:bottom w:w="100" w:type="dxa"/>
              <w:right w:w="100" w:type="dxa"/>
            </w:tcMar>
          </w:tcPr>
          <w:p w14:paraId="40A48F31" w14:textId="77777777" w:rsidR="007F360F" w:rsidRDefault="00A1373D" w:rsidP="0081201F">
            <w:pPr>
              <w:spacing w:line="276" w:lineRule="auto"/>
              <w:rPr>
                <w:rFonts w:ascii="Arial" w:eastAsia="Arial" w:hAnsi="Arial" w:cs="Arial"/>
                <w:i/>
                <w:iCs/>
                <w:sz w:val="24"/>
                <w:szCs w:val="24"/>
              </w:rPr>
            </w:pPr>
            <w:sdt>
              <w:sdtPr>
                <w:alias w:val="Nivel de avance"/>
                <w:id w:val="-5776691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168A7E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1B36BCC" w14:textId="77777777" w:rsidR="007F360F" w:rsidRDefault="004F52C7" w:rsidP="0081201F">
            <w:pPr>
              <w:widowControl/>
              <w:spacing w:line="276" w:lineRule="auto"/>
              <w:jc w:val="both"/>
              <w:rPr>
                <w:rFonts w:ascii="Arial" w:eastAsia="Arial" w:hAnsi="Arial" w:cs="Arial"/>
                <w:sz w:val="24"/>
                <w:szCs w:val="24"/>
              </w:rPr>
            </w:pPr>
            <w:r>
              <w:rPr>
                <w:rFonts w:ascii="Arial" w:eastAsia="Arial" w:hAnsi="Arial" w:cs="Arial"/>
                <w:sz w:val="24"/>
                <w:szCs w:val="24"/>
              </w:rPr>
              <w:t>La institución cuenta con una política para incorporar la perspectiva de género en los criterios para la aprobación de proyectos de investigación (liderazgo de mujeres académicas, grupos diversos, incorporación de la variable sexo/género)</w:t>
            </w:r>
          </w:p>
        </w:tc>
        <w:tc>
          <w:tcPr>
            <w:tcW w:w="1427" w:type="dxa"/>
            <w:tcMar>
              <w:top w:w="100" w:type="dxa"/>
              <w:left w:w="100" w:type="dxa"/>
              <w:bottom w:w="100" w:type="dxa"/>
              <w:right w:w="100" w:type="dxa"/>
            </w:tcMar>
          </w:tcPr>
          <w:p w14:paraId="3B3B6A45" w14:textId="77777777" w:rsidR="007F360F" w:rsidRDefault="00A1373D" w:rsidP="0081201F">
            <w:pPr>
              <w:spacing w:line="276" w:lineRule="auto"/>
              <w:rPr>
                <w:rFonts w:ascii="Arial" w:eastAsia="Arial" w:hAnsi="Arial" w:cs="Arial"/>
                <w:i/>
                <w:iCs/>
                <w:sz w:val="24"/>
                <w:szCs w:val="24"/>
              </w:rPr>
            </w:pPr>
            <w:sdt>
              <w:sdtPr>
                <w:alias w:val="Nivel de avance"/>
                <w:id w:val="-180461943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966CC32"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FDB2F7" w14:textId="77777777" w:rsidR="007F360F" w:rsidRDefault="004F52C7" w:rsidP="0081201F">
            <w:pPr>
              <w:widowControl/>
              <w:jc w:val="both"/>
              <w:rPr>
                <w:rFonts w:ascii="Arial" w:eastAsia="Arial" w:hAnsi="Arial" w:cs="Arial"/>
                <w:sz w:val="24"/>
                <w:szCs w:val="24"/>
              </w:rPr>
            </w:pPr>
            <w:r>
              <w:rPr>
                <w:rFonts w:ascii="Arial" w:eastAsia="Arial" w:hAnsi="Arial" w:cs="Arial"/>
                <w:sz w:val="24"/>
                <w:szCs w:val="24"/>
              </w:rPr>
              <w:t>La institución cuenta con acciones afirmativas para impulsar a las mujeres en avanzar en sus niveles como investigadoras</w:t>
            </w:r>
          </w:p>
        </w:tc>
        <w:tc>
          <w:tcPr>
            <w:tcW w:w="1427" w:type="dxa"/>
            <w:tcMar>
              <w:top w:w="100" w:type="dxa"/>
              <w:left w:w="100" w:type="dxa"/>
              <w:bottom w:w="100" w:type="dxa"/>
              <w:right w:w="100" w:type="dxa"/>
            </w:tcMar>
          </w:tcPr>
          <w:p w14:paraId="5DC77F2D" w14:textId="77777777" w:rsidR="007F360F" w:rsidRDefault="00A1373D" w:rsidP="0081201F">
            <w:pPr>
              <w:spacing w:line="276" w:lineRule="auto"/>
              <w:rPr>
                <w:rFonts w:ascii="Arial" w:eastAsia="Arial" w:hAnsi="Arial" w:cs="Arial"/>
                <w:sz w:val="24"/>
                <w:szCs w:val="24"/>
              </w:rPr>
            </w:pPr>
            <w:sdt>
              <w:sdtPr>
                <w:alias w:val="Nivel de avance"/>
                <w:id w:val="14189245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30EFDABE" w14:textId="1DDDA3A4" w:rsidR="007F360F" w:rsidRDefault="007F360F">
      <w:pPr>
        <w:rPr>
          <w:rFonts w:ascii="Arial" w:eastAsia="Arial" w:hAnsi="Arial" w:cs="Arial"/>
          <w:b/>
          <w:bCs/>
          <w:i/>
          <w:iCs/>
          <w:sz w:val="24"/>
          <w:szCs w:val="24"/>
        </w:rPr>
      </w:pPr>
    </w:p>
    <w:p w14:paraId="7CA78190" w14:textId="77777777" w:rsidR="007F360F" w:rsidRDefault="004F52C7" w:rsidP="0081201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412269A6" w14:textId="77777777" w:rsidR="007F360F" w:rsidRDefault="007F360F" w:rsidP="0081201F">
      <w:pPr>
        <w:spacing w:line="276" w:lineRule="auto"/>
        <w:jc w:val="both"/>
        <w:rPr>
          <w:rFonts w:ascii="Arial" w:eastAsia="Arial" w:hAnsi="Arial" w:cs="Arial"/>
          <w:i/>
          <w:iCs/>
          <w:sz w:val="24"/>
          <w:szCs w:val="24"/>
        </w:rPr>
      </w:pPr>
    </w:p>
    <w:p w14:paraId="603BD45A" w14:textId="77777777" w:rsidR="007F360F" w:rsidRDefault="004F52C7" w:rsidP="0081201F">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cuentan con una área o grupo formal de investigación en estudios de género y feministas?</w:t>
      </w:r>
    </w:p>
    <w:p w14:paraId="724E72BC" w14:textId="77777777" w:rsidR="007F360F" w:rsidRDefault="007F360F" w:rsidP="0081201F">
      <w:pPr>
        <w:spacing w:line="276" w:lineRule="auto"/>
        <w:jc w:val="both"/>
        <w:rPr>
          <w:rFonts w:ascii="Arial" w:eastAsia="Arial" w:hAnsi="Arial" w:cs="Arial"/>
          <w:sz w:val="24"/>
          <w:szCs w:val="24"/>
        </w:rPr>
      </w:pPr>
    </w:p>
    <w:p w14:paraId="469481AB" w14:textId="77777777" w:rsidR="007F360F" w:rsidRDefault="00A1373D" w:rsidP="0081201F">
      <w:pPr>
        <w:spacing w:line="276" w:lineRule="auto"/>
        <w:rPr>
          <w:rFonts w:ascii="Arial" w:eastAsia="Arial" w:hAnsi="Arial" w:cs="Arial"/>
          <w:sz w:val="24"/>
          <w:szCs w:val="24"/>
        </w:rPr>
      </w:pPr>
      <w:sdt>
        <w:sdtPr>
          <w:alias w:val="No."/>
          <w:id w:val="82276926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7CA719A3" w14:textId="77777777" w:rsidR="007F360F" w:rsidRDefault="007F360F" w:rsidP="0081201F">
      <w:pPr>
        <w:spacing w:line="276" w:lineRule="auto"/>
        <w:jc w:val="both"/>
        <w:rPr>
          <w:rFonts w:ascii="Arial" w:eastAsia="Arial" w:hAnsi="Arial" w:cs="Arial"/>
          <w:b/>
          <w:bCs/>
          <w:sz w:val="24"/>
          <w:szCs w:val="24"/>
        </w:rPr>
      </w:pPr>
    </w:p>
    <w:p w14:paraId="318F7D9F" w14:textId="77777777" w:rsidR="007F360F" w:rsidRDefault="004F52C7" w:rsidP="0081201F">
      <w:pPr>
        <w:spacing w:line="276" w:lineRule="auto"/>
        <w:jc w:val="both"/>
        <w:rPr>
          <w:rFonts w:ascii="Arial" w:eastAsia="Arial" w:hAnsi="Arial" w:cs="Arial"/>
          <w:b/>
          <w:bCs/>
          <w:sz w:val="24"/>
          <w:szCs w:val="24"/>
        </w:rPr>
      </w:pPr>
      <w:r>
        <w:rPr>
          <w:rFonts w:ascii="Arial" w:eastAsia="Arial" w:hAnsi="Arial" w:cs="Arial"/>
          <w:b/>
          <w:bCs/>
          <w:sz w:val="24"/>
          <w:szCs w:val="24"/>
        </w:rPr>
        <w:t>¿Del total de proyectos de investigación financiados por la IES cuántos son dirigidos por mujeres?</w:t>
      </w:r>
    </w:p>
    <w:p w14:paraId="68D31CE4" w14:textId="77777777" w:rsidR="007F360F" w:rsidRDefault="007F360F" w:rsidP="0081201F">
      <w:pPr>
        <w:spacing w:line="276" w:lineRule="auto"/>
        <w:jc w:val="both"/>
        <w:rPr>
          <w:rFonts w:ascii="Arial" w:eastAsia="Arial" w:hAnsi="Arial" w:cs="Arial"/>
          <w:sz w:val="24"/>
          <w:szCs w:val="24"/>
        </w:rPr>
      </w:pPr>
    </w:p>
    <w:p w14:paraId="060858C2" w14:textId="77777777" w:rsidR="007F360F" w:rsidRDefault="00A1373D" w:rsidP="0081201F">
      <w:pPr>
        <w:spacing w:line="276" w:lineRule="auto"/>
        <w:rPr>
          <w:rFonts w:ascii="Arial" w:eastAsia="Arial" w:hAnsi="Arial" w:cs="Arial"/>
          <w:sz w:val="24"/>
          <w:szCs w:val="24"/>
        </w:rPr>
      </w:pPr>
      <w:sdt>
        <w:sdtPr>
          <w:alias w:val="No."/>
          <w:id w:val="-189191355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proyectos de investigación de un total de ____</w:t>
      </w:r>
    </w:p>
    <w:p w14:paraId="0941BC9B" w14:textId="77777777" w:rsidR="007F360F" w:rsidRDefault="007F360F" w:rsidP="0081201F">
      <w:pPr>
        <w:spacing w:line="276" w:lineRule="auto"/>
        <w:rPr>
          <w:rFonts w:ascii="Arial" w:eastAsia="Arial" w:hAnsi="Arial" w:cs="Arial"/>
          <w:sz w:val="24"/>
          <w:szCs w:val="24"/>
        </w:rPr>
      </w:pPr>
    </w:p>
    <w:p w14:paraId="39ED4DA4" w14:textId="77777777" w:rsidR="007F360F" w:rsidRDefault="007F360F">
      <w:pPr>
        <w:rPr>
          <w:rFonts w:ascii="Arial" w:eastAsia="Arial" w:hAnsi="Arial" w:cs="Arial"/>
          <w:sz w:val="24"/>
          <w:szCs w:val="24"/>
        </w:rPr>
      </w:pPr>
    </w:p>
    <w:p w14:paraId="5FC8636B" w14:textId="77777777" w:rsidR="007F360F" w:rsidRDefault="007F360F">
      <w:pPr>
        <w:rPr>
          <w:rFonts w:ascii="Arial" w:eastAsia="Arial" w:hAnsi="Arial" w:cs="Arial"/>
          <w:sz w:val="24"/>
          <w:szCs w:val="24"/>
        </w:rPr>
      </w:pPr>
    </w:p>
    <w:p w14:paraId="259AEDB8" w14:textId="77777777" w:rsidR="007F360F" w:rsidRDefault="004F52C7">
      <w:pPr>
        <w:pStyle w:val="Heading4"/>
        <w:jc w:val="both"/>
        <w:rPr>
          <w:rFonts w:ascii="Arial" w:eastAsia="Arial" w:hAnsi="Arial" w:cs="Arial"/>
        </w:rPr>
      </w:pPr>
      <w:bookmarkStart w:id="76" w:name="_heading=h.8jzdh5i3d5iq" w:colFirst="0" w:colLast="0"/>
      <w:bookmarkEnd w:id="76"/>
      <w:r>
        <w:br w:type="page"/>
      </w:r>
    </w:p>
    <w:p w14:paraId="439E6A42" w14:textId="77777777" w:rsidR="007F360F" w:rsidRPr="008D3F88" w:rsidRDefault="004F52C7" w:rsidP="00BD2A51">
      <w:pPr>
        <w:pStyle w:val="Heading5"/>
        <w:rPr>
          <w:rFonts w:ascii="Arial" w:hAnsi="Arial" w:cs="Arial"/>
          <w:b w:val="0"/>
          <w:bCs/>
          <w:sz w:val="24"/>
          <w:szCs w:val="24"/>
        </w:rPr>
      </w:pPr>
      <w:bookmarkStart w:id="77" w:name="_Toc230784126"/>
      <w:r w:rsidRPr="008D3F88">
        <w:rPr>
          <w:rFonts w:ascii="Arial" w:hAnsi="Arial" w:cs="Arial"/>
          <w:b w:val="0"/>
          <w:bCs/>
          <w:sz w:val="24"/>
          <w:szCs w:val="24"/>
        </w:rPr>
        <w:t>Observable 1.15 Mecanismos y criterios de evaluación y promoción académica (docencia e investigación) para la igualdad y no discriminación</w:t>
      </w:r>
      <w:bookmarkEnd w:id="77"/>
    </w:p>
    <w:p w14:paraId="2F5F4B95" w14:textId="77777777" w:rsidR="007F360F" w:rsidRPr="008D3F88" w:rsidRDefault="007F360F" w:rsidP="00BD2A51">
      <w:pPr>
        <w:pStyle w:val="Heading5"/>
        <w:rPr>
          <w:rFonts w:ascii="Arial" w:hAnsi="Arial" w:cs="Arial"/>
          <w:b w:val="0"/>
          <w:bCs/>
          <w:sz w:val="24"/>
          <w:szCs w:val="24"/>
        </w:rPr>
      </w:pPr>
    </w:p>
    <w:p w14:paraId="75E3524A" w14:textId="77777777" w:rsidR="007F360F" w:rsidRPr="0011248B" w:rsidRDefault="004F52C7" w:rsidP="0011248B">
      <w:pPr>
        <w:spacing w:line="276" w:lineRule="auto"/>
        <w:jc w:val="both"/>
        <w:rPr>
          <w:rFonts w:ascii="Arial" w:eastAsia="Arial" w:hAnsi="Arial" w:cs="Arial"/>
          <w:sz w:val="24"/>
          <w:szCs w:val="24"/>
        </w:rPr>
      </w:pPr>
      <w:r w:rsidRPr="0011248B">
        <w:rPr>
          <w:rFonts w:ascii="Arial" w:eastAsia="Arial" w:hAnsi="Arial" w:cs="Arial"/>
          <w:sz w:val="24"/>
          <w:szCs w:val="24"/>
        </w:rPr>
        <w:t>Pregunta inicial:</w:t>
      </w:r>
    </w:p>
    <w:p w14:paraId="67A0D4BC" w14:textId="77777777" w:rsidR="002E6693" w:rsidRPr="0011248B" w:rsidRDefault="002E6693" w:rsidP="0011248B">
      <w:pPr>
        <w:spacing w:line="276" w:lineRule="auto"/>
        <w:jc w:val="both"/>
        <w:rPr>
          <w:rFonts w:ascii="Arial" w:eastAsia="Arial" w:hAnsi="Arial" w:cs="Arial"/>
          <w:sz w:val="24"/>
          <w:szCs w:val="24"/>
        </w:rPr>
      </w:pPr>
    </w:p>
    <w:p w14:paraId="2CD8E5CF" w14:textId="77777777" w:rsidR="007F360F" w:rsidRPr="0011248B" w:rsidRDefault="004F52C7" w:rsidP="0011248B">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15. ¿La IES cuenta con mecanismos y criterios en materia de igualdad y no discriminación para las evaluaciones y promociones de su personal académico?</w:t>
      </w:r>
    </w:p>
    <w:p w14:paraId="5B283304" w14:textId="77777777" w:rsidR="002E6693" w:rsidRPr="0011248B" w:rsidRDefault="002E6693" w:rsidP="0011248B">
      <w:pPr>
        <w:widowControl/>
        <w:spacing w:line="276" w:lineRule="auto"/>
        <w:jc w:val="both"/>
        <w:rPr>
          <w:rFonts w:ascii="Arial" w:eastAsia="Arial" w:hAnsi="Arial" w:cs="Arial"/>
          <w:b/>
          <w:bCs/>
          <w:sz w:val="24"/>
          <w:szCs w:val="24"/>
        </w:rPr>
      </w:pPr>
    </w:p>
    <w:p w14:paraId="17F4F2AB" w14:textId="77777777" w:rsidR="007F360F" w:rsidRPr="0011248B" w:rsidRDefault="004F52C7" w:rsidP="0011248B">
      <w:pPr>
        <w:widowControl/>
        <w:numPr>
          <w:ilvl w:val="0"/>
          <w:numId w:val="11"/>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2B0E5401" w14:textId="77777777" w:rsidR="007F360F" w:rsidRPr="0011248B" w:rsidRDefault="004F52C7" w:rsidP="0011248B">
      <w:pPr>
        <w:widowControl/>
        <w:numPr>
          <w:ilvl w:val="0"/>
          <w:numId w:val="11"/>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5FB96195" w14:textId="77777777" w:rsidR="007F360F" w:rsidRPr="0011248B" w:rsidRDefault="007F360F" w:rsidP="0011248B">
      <w:pPr>
        <w:spacing w:line="276" w:lineRule="auto"/>
        <w:jc w:val="both"/>
        <w:rPr>
          <w:rFonts w:ascii="Arial" w:eastAsia="Arial" w:hAnsi="Arial" w:cs="Arial"/>
          <w:sz w:val="24"/>
          <w:szCs w:val="24"/>
        </w:rPr>
      </w:pPr>
    </w:p>
    <w:p w14:paraId="65E18C4F"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Variable A. Pregunta específica sobre contenido armonizado e institucionalizado (en qué términos):</w:t>
      </w:r>
    </w:p>
    <w:p w14:paraId="18D0A438" w14:textId="77777777" w:rsidR="007F360F" w:rsidRPr="0011248B" w:rsidRDefault="007F360F" w:rsidP="0011248B">
      <w:pPr>
        <w:spacing w:line="276" w:lineRule="auto"/>
        <w:jc w:val="both"/>
        <w:rPr>
          <w:rFonts w:ascii="Arial" w:eastAsia="Arial" w:hAnsi="Arial" w:cs="Arial"/>
          <w:sz w:val="24"/>
          <w:szCs w:val="24"/>
        </w:rPr>
      </w:pPr>
    </w:p>
    <w:p w14:paraId="1738B2F1"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b/>
          <w:bCs/>
          <w:sz w:val="24"/>
          <w:szCs w:val="24"/>
        </w:rPr>
        <w:t>¿Cuáles de las siguientes características están presentes en los mecanismos y criterios en materia de igualdad y no discriminación en las evaluaciones y promociones académicas?</w:t>
      </w:r>
      <w:r w:rsidRPr="0011248B">
        <w:rPr>
          <w:rFonts w:ascii="Arial" w:eastAsia="Arial" w:hAnsi="Arial" w:cs="Arial"/>
          <w:sz w:val="24"/>
          <w:szCs w:val="24"/>
        </w:rPr>
        <w:t xml:space="preserve"> </w:t>
      </w:r>
    </w:p>
    <w:p w14:paraId="75357CAC" w14:textId="77777777" w:rsidR="007F360F" w:rsidRPr="0011248B" w:rsidRDefault="007F360F" w:rsidP="0011248B">
      <w:pPr>
        <w:widowControl/>
        <w:spacing w:line="276" w:lineRule="auto"/>
        <w:jc w:val="both"/>
        <w:rPr>
          <w:rFonts w:ascii="Arial" w:eastAsia="Arial" w:hAnsi="Arial" w:cs="Arial"/>
          <w:sz w:val="24"/>
          <w:szCs w:val="24"/>
        </w:rPr>
      </w:pPr>
    </w:p>
    <w:p w14:paraId="1FFCCA5F"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Mencione todas las características o elementos que resulten aplicables:</w:t>
      </w:r>
    </w:p>
    <w:p w14:paraId="3FEC69F7" w14:textId="77777777" w:rsidR="007F360F" w:rsidRPr="0011248B" w:rsidRDefault="007F360F" w:rsidP="0011248B">
      <w:pPr>
        <w:widowControl/>
        <w:spacing w:line="276" w:lineRule="auto"/>
        <w:jc w:val="both"/>
        <w:rPr>
          <w:rFonts w:ascii="Arial" w:eastAsia="Arial" w:hAnsi="Arial" w:cs="Arial"/>
          <w:sz w:val="24"/>
          <w:szCs w:val="24"/>
        </w:rPr>
      </w:pPr>
    </w:p>
    <w:tbl>
      <w:tblPr>
        <w:tblStyle w:val="af3"/>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44C3BE80"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9FF32"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Los mecanismos y criterios existentes están formalizados y son vinculantes para toda la universidad</w:t>
            </w:r>
          </w:p>
        </w:tc>
        <w:tc>
          <w:tcPr>
            <w:tcW w:w="1427" w:type="dxa"/>
            <w:tcMar>
              <w:top w:w="100" w:type="dxa"/>
              <w:left w:w="100" w:type="dxa"/>
              <w:bottom w:w="100" w:type="dxa"/>
              <w:right w:w="100" w:type="dxa"/>
            </w:tcMar>
          </w:tcPr>
          <w:p w14:paraId="73B01287" w14:textId="77777777" w:rsidR="007F360F" w:rsidRDefault="00A1373D" w:rsidP="0011248B">
            <w:pPr>
              <w:spacing w:line="276" w:lineRule="auto"/>
              <w:rPr>
                <w:rFonts w:ascii="Arial" w:eastAsia="Arial" w:hAnsi="Arial" w:cs="Arial"/>
                <w:sz w:val="24"/>
                <w:szCs w:val="24"/>
              </w:rPr>
            </w:pPr>
            <w:sdt>
              <w:sdtPr>
                <w:alias w:val="Nivel de avance"/>
                <w:id w:val="-47007438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C78857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4701F46"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Los mecanismos y criterios existentes incorporan la perspectiva de género, particularmente el enfoque de cuidados, como un componente que comprende las cargas de trabajo y los ritmos de las trayectorias de mujeres y otras personas cuidadoras</w:t>
            </w:r>
          </w:p>
        </w:tc>
        <w:tc>
          <w:tcPr>
            <w:tcW w:w="1427" w:type="dxa"/>
            <w:tcMar>
              <w:top w:w="100" w:type="dxa"/>
              <w:left w:w="100" w:type="dxa"/>
              <w:bottom w:w="100" w:type="dxa"/>
              <w:right w:w="100" w:type="dxa"/>
            </w:tcMar>
          </w:tcPr>
          <w:p w14:paraId="7C6C940C" w14:textId="77777777" w:rsidR="007F360F" w:rsidRDefault="00A1373D" w:rsidP="0011248B">
            <w:pPr>
              <w:spacing w:line="276" w:lineRule="auto"/>
              <w:rPr>
                <w:rFonts w:ascii="Arial" w:eastAsia="Arial" w:hAnsi="Arial" w:cs="Arial"/>
                <w:sz w:val="24"/>
                <w:szCs w:val="24"/>
              </w:rPr>
            </w:pPr>
            <w:sdt>
              <w:sdtPr>
                <w:alias w:val="Nivel de avance"/>
                <w:id w:val="158606861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2537A2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A54933"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Los mecanismos y criterios existentes incorporan disposiciones favorables para la evaluación con perspectiva de género, como la composición paritaria de los grupos evaluadores</w:t>
            </w:r>
          </w:p>
        </w:tc>
        <w:tc>
          <w:tcPr>
            <w:tcW w:w="1427" w:type="dxa"/>
            <w:tcMar>
              <w:top w:w="100" w:type="dxa"/>
              <w:left w:w="100" w:type="dxa"/>
              <w:bottom w:w="100" w:type="dxa"/>
              <w:right w:w="100" w:type="dxa"/>
            </w:tcMar>
          </w:tcPr>
          <w:p w14:paraId="6DF60610" w14:textId="77777777" w:rsidR="007F360F" w:rsidRDefault="00A1373D" w:rsidP="0011248B">
            <w:pPr>
              <w:spacing w:line="276" w:lineRule="auto"/>
              <w:rPr>
                <w:rFonts w:ascii="Arial" w:eastAsia="Arial" w:hAnsi="Arial" w:cs="Arial"/>
                <w:i/>
                <w:iCs/>
                <w:sz w:val="24"/>
                <w:szCs w:val="24"/>
              </w:rPr>
            </w:pPr>
            <w:sdt>
              <w:sdtPr>
                <w:alias w:val="Nivel de avance"/>
                <w:id w:val="-19710230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772FD82"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7827BE5"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Los mecanismos y criterios existentes reconocen como puntos favorables para la evaluación la participación del personal académico en actividades para la igualdad, no discriminación y una vida libre de violencias en la IES</w:t>
            </w:r>
          </w:p>
        </w:tc>
        <w:tc>
          <w:tcPr>
            <w:tcW w:w="1427" w:type="dxa"/>
            <w:tcMar>
              <w:top w:w="100" w:type="dxa"/>
              <w:left w:w="100" w:type="dxa"/>
              <w:bottom w:w="100" w:type="dxa"/>
              <w:right w:w="100" w:type="dxa"/>
            </w:tcMar>
          </w:tcPr>
          <w:p w14:paraId="53D7C37A" w14:textId="77777777" w:rsidR="007F360F" w:rsidRDefault="00A1373D" w:rsidP="0011248B">
            <w:pPr>
              <w:spacing w:line="276" w:lineRule="auto"/>
              <w:rPr>
                <w:rFonts w:ascii="Arial" w:eastAsia="Arial" w:hAnsi="Arial" w:cs="Arial"/>
                <w:i/>
                <w:iCs/>
                <w:sz w:val="24"/>
                <w:szCs w:val="24"/>
              </w:rPr>
            </w:pPr>
            <w:sdt>
              <w:sdtPr>
                <w:alias w:val="Nivel de avance"/>
                <w:id w:val="200325538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31742411" w14:textId="77777777" w:rsidR="007F360F" w:rsidRDefault="007F360F">
      <w:pPr>
        <w:widowControl/>
        <w:jc w:val="both"/>
        <w:rPr>
          <w:rFonts w:ascii="Arial" w:eastAsia="Arial" w:hAnsi="Arial" w:cs="Arial"/>
          <w:i/>
          <w:iCs/>
          <w:sz w:val="24"/>
          <w:szCs w:val="24"/>
        </w:rPr>
      </w:pPr>
    </w:p>
    <w:p w14:paraId="4F9870B9" w14:textId="77777777" w:rsidR="007F360F" w:rsidRDefault="007F360F">
      <w:pPr>
        <w:rPr>
          <w:rFonts w:ascii="Arial" w:eastAsia="Arial" w:hAnsi="Arial" w:cs="Arial"/>
          <w:b/>
          <w:bCs/>
          <w:i/>
          <w:iCs/>
          <w:sz w:val="24"/>
          <w:szCs w:val="24"/>
        </w:rPr>
      </w:pPr>
    </w:p>
    <w:p w14:paraId="574EB2B3" w14:textId="77777777" w:rsidR="002E6693" w:rsidRDefault="002E6693">
      <w:pPr>
        <w:rPr>
          <w:rFonts w:ascii="Arial" w:eastAsia="Arial" w:hAnsi="Arial" w:cs="Arial"/>
          <w:sz w:val="24"/>
          <w:szCs w:val="24"/>
        </w:rPr>
      </w:pPr>
    </w:p>
    <w:p w14:paraId="0E09DAF0" w14:textId="77777777" w:rsidR="00CF77A6" w:rsidRDefault="00CF77A6">
      <w:pPr>
        <w:rPr>
          <w:rFonts w:ascii="Arial" w:eastAsia="Arial" w:hAnsi="Arial" w:cs="Arial"/>
          <w:sz w:val="24"/>
          <w:szCs w:val="24"/>
        </w:rPr>
      </w:pPr>
    </w:p>
    <w:p w14:paraId="5258BD0A" w14:textId="77777777" w:rsidR="002E6693" w:rsidRDefault="002E6693">
      <w:pPr>
        <w:rPr>
          <w:rFonts w:ascii="Arial" w:eastAsia="Arial" w:hAnsi="Arial" w:cs="Arial"/>
          <w:sz w:val="24"/>
          <w:szCs w:val="24"/>
        </w:rPr>
      </w:pPr>
    </w:p>
    <w:p w14:paraId="068E2F8F" w14:textId="77777777" w:rsidR="00BD2A51" w:rsidRDefault="00BD2A51" w:rsidP="0011248B">
      <w:pPr>
        <w:spacing w:line="276" w:lineRule="auto"/>
        <w:rPr>
          <w:rFonts w:ascii="Arial" w:eastAsia="Arial" w:hAnsi="Arial" w:cs="Arial"/>
          <w:sz w:val="24"/>
          <w:szCs w:val="24"/>
        </w:rPr>
      </w:pPr>
    </w:p>
    <w:p w14:paraId="26294D2A" w14:textId="497E1F93"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19820393" w14:textId="77777777" w:rsidR="007F360F" w:rsidRDefault="007F360F" w:rsidP="0011248B">
      <w:pPr>
        <w:spacing w:line="276" w:lineRule="auto"/>
        <w:jc w:val="both"/>
        <w:rPr>
          <w:rFonts w:ascii="Arial" w:eastAsia="Arial" w:hAnsi="Arial" w:cs="Arial"/>
          <w:sz w:val="24"/>
          <w:szCs w:val="24"/>
        </w:rPr>
      </w:pPr>
    </w:p>
    <w:p w14:paraId="617F3635" w14:textId="77777777" w:rsidR="007F360F" w:rsidRDefault="004F52C7" w:rsidP="0011248B">
      <w:pPr>
        <w:spacing w:line="276" w:lineRule="auto"/>
        <w:jc w:val="both"/>
        <w:rPr>
          <w:rFonts w:ascii="Arial" w:eastAsia="Arial" w:hAnsi="Arial" w:cs="Arial"/>
          <w:b/>
          <w:bCs/>
          <w:sz w:val="24"/>
          <w:szCs w:val="24"/>
        </w:rPr>
      </w:pPr>
      <w:r>
        <w:rPr>
          <w:rFonts w:ascii="Arial" w:eastAsia="Arial" w:hAnsi="Arial" w:cs="Arial"/>
          <w:b/>
          <w:bCs/>
          <w:sz w:val="24"/>
          <w:szCs w:val="24"/>
        </w:rPr>
        <w:t xml:space="preserve">¿Cuántas instancias académicas cuentan con políticas de evaluación y promoción con enfoque de igualdad y </w:t>
      </w:r>
      <w:proofErr w:type="gramStart"/>
      <w:r>
        <w:rPr>
          <w:rFonts w:ascii="Arial" w:eastAsia="Arial" w:hAnsi="Arial" w:cs="Arial"/>
          <w:b/>
          <w:bCs/>
          <w:sz w:val="24"/>
          <w:szCs w:val="24"/>
        </w:rPr>
        <w:t>no discriminación dirigidas</w:t>
      </w:r>
      <w:proofErr w:type="gramEnd"/>
      <w:r>
        <w:rPr>
          <w:rFonts w:ascii="Arial" w:eastAsia="Arial" w:hAnsi="Arial" w:cs="Arial"/>
          <w:b/>
          <w:bCs/>
          <w:sz w:val="24"/>
          <w:szCs w:val="24"/>
        </w:rPr>
        <w:t xml:space="preserve"> al personal académico?</w:t>
      </w:r>
    </w:p>
    <w:p w14:paraId="684F724F" w14:textId="77777777" w:rsidR="007F360F" w:rsidRDefault="007F360F" w:rsidP="0011248B">
      <w:pPr>
        <w:spacing w:line="276" w:lineRule="auto"/>
        <w:jc w:val="both"/>
        <w:rPr>
          <w:rFonts w:ascii="Arial" w:eastAsia="Arial" w:hAnsi="Arial" w:cs="Arial"/>
          <w:sz w:val="24"/>
          <w:szCs w:val="24"/>
        </w:rPr>
      </w:pPr>
    </w:p>
    <w:p w14:paraId="4AE11F7C" w14:textId="77777777" w:rsidR="007F360F" w:rsidRDefault="00A1373D" w:rsidP="0011248B">
      <w:pPr>
        <w:spacing w:line="276" w:lineRule="auto"/>
        <w:rPr>
          <w:rFonts w:ascii="Arial" w:eastAsia="Arial" w:hAnsi="Arial" w:cs="Arial"/>
          <w:sz w:val="24"/>
          <w:szCs w:val="24"/>
        </w:rPr>
      </w:pPr>
      <w:sdt>
        <w:sdtPr>
          <w:alias w:val="No."/>
          <w:id w:val="138901386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981A945" w14:textId="77777777" w:rsidR="007F360F" w:rsidRDefault="007F360F" w:rsidP="0011248B">
      <w:pPr>
        <w:spacing w:line="276" w:lineRule="auto"/>
        <w:jc w:val="both"/>
        <w:rPr>
          <w:rFonts w:ascii="Arial" w:eastAsia="Arial" w:hAnsi="Arial" w:cs="Arial"/>
          <w:sz w:val="24"/>
          <w:szCs w:val="24"/>
        </w:rPr>
      </w:pPr>
    </w:p>
    <w:p w14:paraId="3E479202" w14:textId="3591B202" w:rsidR="002E6693" w:rsidRDefault="002E6693" w:rsidP="0011248B">
      <w:pPr>
        <w:spacing w:line="276" w:lineRule="auto"/>
        <w:rPr>
          <w:rFonts w:ascii="Arial" w:eastAsia="Arial" w:hAnsi="Arial" w:cs="Arial"/>
          <w:sz w:val="24"/>
          <w:szCs w:val="24"/>
        </w:rPr>
      </w:pPr>
      <w:r>
        <w:rPr>
          <w:rFonts w:ascii="Arial" w:eastAsia="Arial" w:hAnsi="Arial" w:cs="Arial"/>
          <w:sz w:val="24"/>
          <w:szCs w:val="24"/>
        </w:rPr>
        <w:br w:type="page"/>
      </w:r>
    </w:p>
    <w:p w14:paraId="5AB93DAD" w14:textId="77777777" w:rsidR="007F360F" w:rsidRPr="00CF77A6" w:rsidRDefault="004F52C7" w:rsidP="00BD2A51">
      <w:pPr>
        <w:pStyle w:val="Heading5"/>
        <w:rPr>
          <w:rFonts w:ascii="Arial" w:hAnsi="Arial" w:cs="Arial"/>
          <w:b w:val="0"/>
          <w:bCs/>
          <w:sz w:val="24"/>
          <w:szCs w:val="24"/>
        </w:rPr>
      </w:pPr>
      <w:bookmarkStart w:id="78" w:name="_Toc230784127"/>
      <w:r w:rsidRPr="00CF77A6">
        <w:rPr>
          <w:rFonts w:ascii="Arial" w:hAnsi="Arial" w:cs="Arial"/>
          <w:b w:val="0"/>
          <w:bCs/>
          <w:sz w:val="24"/>
          <w:szCs w:val="24"/>
        </w:rPr>
        <w:t>Observable 1.16 Mecanismos y criterios de ingreso, permanencia y evaluación estudiantil para la igualdad y no discriminación</w:t>
      </w:r>
      <w:bookmarkEnd w:id="78"/>
    </w:p>
    <w:p w14:paraId="0F8005B8" w14:textId="77777777" w:rsidR="007F360F" w:rsidRPr="002E6693" w:rsidRDefault="007F360F" w:rsidP="0011248B">
      <w:pPr>
        <w:spacing w:line="276" w:lineRule="auto"/>
        <w:jc w:val="both"/>
        <w:rPr>
          <w:rFonts w:ascii="Arial" w:eastAsia="Arial" w:hAnsi="Arial" w:cs="Arial"/>
          <w:sz w:val="24"/>
          <w:szCs w:val="24"/>
        </w:rPr>
      </w:pPr>
    </w:p>
    <w:p w14:paraId="3D681E97" w14:textId="77777777" w:rsidR="007F360F" w:rsidRDefault="004F52C7" w:rsidP="0011248B">
      <w:pPr>
        <w:spacing w:line="276" w:lineRule="auto"/>
        <w:jc w:val="both"/>
        <w:rPr>
          <w:rFonts w:ascii="Arial" w:eastAsia="Arial" w:hAnsi="Arial" w:cs="Arial"/>
          <w:sz w:val="24"/>
          <w:szCs w:val="24"/>
        </w:rPr>
      </w:pPr>
      <w:r w:rsidRPr="002E6693">
        <w:rPr>
          <w:rFonts w:ascii="Arial" w:eastAsia="Arial" w:hAnsi="Arial" w:cs="Arial"/>
          <w:sz w:val="24"/>
          <w:szCs w:val="24"/>
        </w:rPr>
        <w:t>Pregunta inicial:</w:t>
      </w:r>
    </w:p>
    <w:p w14:paraId="60A7279B" w14:textId="77777777" w:rsidR="002E6693" w:rsidRPr="002E6693" w:rsidRDefault="002E6693" w:rsidP="0011248B">
      <w:pPr>
        <w:spacing w:line="276" w:lineRule="auto"/>
        <w:jc w:val="both"/>
        <w:rPr>
          <w:rFonts w:ascii="Arial" w:eastAsia="Arial" w:hAnsi="Arial" w:cs="Arial"/>
          <w:sz w:val="24"/>
          <w:szCs w:val="24"/>
        </w:rPr>
      </w:pPr>
    </w:p>
    <w:p w14:paraId="5E6A49EA" w14:textId="77777777" w:rsidR="007F360F" w:rsidRDefault="004F52C7" w:rsidP="0011248B">
      <w:pPr>
        <w:widowControl/>
        <w:spacing w:line="276" w:lineRule="auto"/>
        <w:jc w:val="both"/>
        <w:rPr>
          <w:rFonts w:ascii="Arial" w:eastAsia="Arial" w:hAnsi="Arial" w:cs="Arial"/>
          <w:b/>
          <w:bCs/>
          <w:sz w:val="24"/>
          <w:szCs w:val="24"/>
        </w:rPr>
      </w:pPr>
      <w:r w:rsidRPr="002E6693">
        <w:rPr>
          <w:rFonts w:ascii="Arial" w:eastAsia="Arial" w:hAnsi="Arial" w:cs="Arial"/>
          <w:b/>
          <w:bCs/>
          <w:sz w:val="24"/>
          <w:szCs w:val="24"/>
        </w:rPr>
        <w:t>16. ¿La IES cuenta con mecanismos y criterios para el ingreso, permanencia, fortalecimiento de las trayectorias, evaluación, egreso y titulación de mujeres alumnas y alumnado perteneciente a grupos históricamente discriminados?</w:t>
      </w:r>
    </w:p>
    <w:p w14:paraId="35D82A5B" w14:textId="77777777" w:rsidR="002E6693" w:rsidRPr="002E6693" w:rsidRDefault="002E6693" w:rsidP="0011248B">
      <w:pPr>
        <w:widowControl/>
        <w:spacing w:line="276" w:lineRule="auto"/>
        <w:jc w:val="both"/>
        <w:rPr>
          <w:rFonts w:ascii="Arial" w:eastAsia="Arial" w:hAnsi="Arial" w:cs="Arial"/>
          <w:sz w:val="24"/>
          <w:szCs w:val="24"/>
        </w:rPr>
      </w:pPr>
    </w:p>
    <w:p w14:paraId="2EA285A7" w14:textId="77777777" w:rsidR="007F360F" w:rsidRPr="002E6693" w:rsidRDefault="004F52C7" w:rsidP="0011248B">
      <w:pPr>
        <w:widowControl/>
        <w:numPr>
          <w:ilvl w:val="0"/>
          <w:numId w:val="37"/>
        </w:numPr>
        <w:spacing w:line="276" w:lineRule="auto"/>
        <w:jc w:val="both"/>
        <w:rPr>
          <w:rFonts w:ascii="Arial" w:eastAsia="Arial" w:hAnsi="Arial" w:cs="Arial"/>
          <w:sz w:val="24"/>
          <w:szCs w:val="24"/>
        </w:rPr>
      </w:pPr>
      <w:r w:rsidRPr="002E6693">
        <w:rPr>
          <w:rFonts w:ascii="Arial" w:eastAsia="Arial" w:hAnsi="Arial" w:cs="Arial"/>
          <w:sz w:val="24"/>
          <w:szCs w:val="24"/>
        </w:rPr>
        <w:t>No (pasar a la pregunta del siguiente observable)</w:t>
      </w:r>
    </w:p>
    <w:p w14:paraId="2BEE23DF" w14:textId="77777777" w:rsidR="007F360F" w:rsidRPr="002E6693" w:rsidRDefault="004F52C7" w:rsidP="0011248B">
      <w:pPr>
        <w:widowControl/>
        <w:numPr>
          <w:ilvl w:val="0"/>
          <w:numId w:val="37"/>
        </w:numPr>
        <w:spacing w:line="276" w:lineRule="auto"/>
        <w:jc w:val="both"/>
        <w:rPr>
          <w:rFonts w:ascii="Arial" w:eastAsia="Arial" w:hAnsi="Arial" w:cs="Arial"/>
          <w:sz w:val="24"/>
          <w:szCs w:val="24"/>
        </w:rPr>
      </w:pPr>
      <w:r w:rsidRPr="002E6693">
        <w:rPr>
          <w:rFonts w:ascii="Arial" w:eastAsia="Arial" w:hAnsi="Arial" w:cs="Arial"/>
          <w:sz w:val="24"/>
          <w:szCs w:val="24"/>
        </w:rPr>
        <w:t>Sí (responder las preguntas específicas:)</w:t>
      </w:r>
    </w:p>
    <w:p w14:paraId="69E2F16F" w14:textId="77777777" w:rsidR="007F360F" w:rsidRPr="002E6693" w:rsidRDefault="007F360F" w:rsidP="0011248B">
      <w:pPr>
        <w:widowControl/>
        <w:spacing w:line="276" w:lineRule="auto"/>
        <w:jc w:val="both"/>
        <w:rPr>
          <w:rFonts w:ascii="Arial" w:eastAsia="Arial" w:hAnsi="Arial" w:cs="Arial"/>
          <w:sz w:val="24"/>
          <w:szCs w:val="24"/>
        </w:rPr>
      </w:pPr>
    </w:p>
    <w:p w14:paraId="42551DD8" w14:textId="77777777" w:rsidR="007F360F" w:rsidRPr="002E6693" w:rsidRDefault="004F52C7" w:rsidP="0011248B">
      <w:pPr>
        <w:widowControl/>
        <w:spacing w:line="276" w:lineRule="auto"/>
        <w:jc w:val="both"/>
        <w:rPr>
          <w:rFonts w:ascii="Arial" w:eastAsia="Arial" w:hAnsi="Arial" w:cs="Arial"/>
          <w:sz w:val="24"/>
          <w:szCs w:val="24"/>
        </w:rPr>
      </w:pPr>
      <w:r w:rsidRPr="002E6693">
        <w:rPr>
          <w:rFonts w:ascii="Arial" w:eastAsia="Arial" w:hAnsi="Arial" w:cs="Arial"/>
          <w:sz w:val="24"/>
          <w:szCs w:val="24"/>
        </w:rPr>
        <w:t>Variable A. Pregunta específica sobre contenido armonizado e institucionalizado (en qué términos):</w:t>
      </w:r>
    </w:p>
    <w:p w14:paraId="5666BE3C" w14:textId="77777777" w:rsidR="007F360F" w:rsidRPr="002E6693" w:rsidRDefault="007F360F" w:rsidP="0011248B">
      <w:pPr>
        <w:spacing w:line="276" w:lineRule="auto"/>
        <w:jc w:val="both"/>
        <w:rPr>
          <w:rFonts w:ascii="Arial" w:eastAsia="Arial" w:hAnsi="Arial" w:cs="Arial"/>
          <w:sz w:val="24"/>
          <w:szCs w:val="24"/>
        </w:rPr>
      </w:pPr>
    </w:p>
    <w:p w14:paraId="3E9CEAAD" w14:textId="77777777" w:rsidR="007F360F" w:rsidRPr="002E6693" w:rsidRDefault="004F52C7" w:rsidP="0011248B">
      <w:pPr>
        <w:widowControl/>
        <w:spacing w:line="276" w:lineRule="auto"/>
        <w:jc w:val="both"/>
        <w:rPr>
          <w:rFonts w:ascii="Arial" w:eastAsia="Arial" w:hAnsi="Arial" w:cs="Arial"/>
          <w:b/>
          <w:bCs/>
          <w:sz w:val="24"/>
          <w:szCs w:val="24"/>
        </w:rPr>
      </w:pPr>
      <w:r w:rsidRPr="002E6693">
        <w:rPr>
          <w:rFonts w:ascii="Arial" w:eastAsia="Arial" w:hAnsi="Arial" w:cs="Arial"/>
          <w:b/>
          <w:bCs/>
          <w:sz w:val="24"/>
          <w:szCs w:val="24"/>
        </w:rPr>
        <w:t xml:space="preserve">¿Cuáles de las siguientes características están presentes en tales los mecanismos y criterios? </w:t>
      </w:r>
    </w:p>
    <w:p w14:paraId="24E3B163" w14:textId="77777777" w:rsidR="007F360F" w:rsidRPr="002E6693" w:rsidRDefault="007F360F" w:rsidP="0011248B">
      <w:pPr>
        <w:widowControl/>
        <w:spacing w:line="276" w:lineRule="auto"/>
        <w:jc w:val="both"/>
        <w:rPr>
          <w:rFonts w:ascii="Arial" w:eastAsia="Arial" w:hAnsi="Arial" w:cs="Arial"/>
          <w:sz w:val="24"/>
          <w:szCs w:val="24"/>
        </w:rPr>
      </w:pPr>
    </w:p>
    <w:p w14:paraId="4E18E1D4" w14:textId="77777777" w:rsidR="007F360F" w:rsidRDefault="004F52C7" w:rsidP="0011248B">
      <w:pPr>
        <w:widowControl/>
        <w:spacing w:line="276" w:lineRule="auto"/>
        <w:jc w:val="both"/>
        <w:rPr>
          <w:rFonts w:ascii="Arial" w:eastAsia="Arial" w:hAnsi="Arial" w:cs="Arial"/>
          <w:sz w:val="24"/>
          <w:szCs w:val="24"/>
        </w:rPr>
      </w:pPr>
      <w:r w:rsidRPr="002E6693">
        <w:rPr>
          <w:rFonts w:ascii="Arial" w:eastAsia="Arial" w:hAnsi="Arial" w:cs="Arial"/>
          <w:sz w:val="24"/>
          <w:szCs w:val="24"/>
        </w:rPr>
        <w:t>Mencione todas las características o elementos que resulten aplicables</w:t>
      </w:r>
      <w:r>
        <w:rPr>
          <w:rFonts w:ascii="Arial" w:eastAsia="Arial" w:hAnsi="Arial" w:cs="Arial"/>
          <w:sz w:val="24"/>
          <w:szCs w:val="24"/>
        </w:rPr>
        <w:t>:</w:t>
      </w:r>
    </w:p>
    <w:p w14:paraId="2B9C6B11" w14:textId="77777777" w:rsidR="007F360F" w:rsidRDefault="007F360F" w:rsidP="002E6693">
      <w:pPr>
        <w:widowControl/>
        <w:spacing w:line="276" w:lineRule="auto"/>
        <w:jc w:val="both"/>
        <w:rPr>
          <w:rFonts w:ascii="Arial" w:eastAsia="Arial" w:hAnsi="Arial" w:cs="Arial"/>
          <w:i/>
          <w:iCs/>
          <w:sz w:val="24"/>
          <w:szCs w:val="24"/>
        </w:rPr>
      </w:pPr>
    </w:p>
    <w:tbl>
      <w:tblPr>
        <w:tblStyle w:val="af4"/>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63709DB"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437FB"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Los mecanismos y criterios existentes están formalizados y son vinculantes para toda la universidad, especificar:</w:t>
            </w:r>
          </w:p>
          <w:p w14:paraId="44A452A1"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Ingreso</w:t>
            </w:r>
          </w:p>
          <w:p w14:paraId="6F02B809"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 xml:space="preserve">Permanencia </w:t>
            </w:r>
          </w:p>
          <w:p w14:paraId="565B3165"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Fortalecimiento de las trayectorias</w:t>
            </w:r>
          </w:p>
          <w:p w14:paraId="0382E0E9"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Evaluación</w:t>
            </w:r>
          </w:p>
          <w:p w14:paraId="4EFB0FBA"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 xml:space="preserve">Egreso </w:t>
            </w:r>
          </w:p>
          <w:p w14:paraId="10973E8C"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Titulación</w:t>
            </w:r>
          </w:p>
        </w:tc>
        <w:tc>
          <w:tcPr>
            <w:tcW w:w="1427" w:type="dxa"/>
            <w:tcMar>
              <w:top w:w="100" w:type="dxa"/>
              <w:left w:w="100" w:type="dxa"/>
              <w:bottom w:w="100" w:type="dxa"/>
              <w:right w:w="100" w:type="dxa"/>
            </w:tcMar>
          </w:tcPr>
          <w:p w14:paraId="15472A86" w14:textId="77777777" w:rsidR="007F360F" w:rsidRDefault="00A1373D" w:rsidP="002E6693">
            <w:pPr>
              <w:spacing w:line="276" w:lineRule="auto"/>
              <w:rPr>
                <w:rFonts w:ascii="Arial" w:eastAsia="Arial" w:hAnsi="Arial" w:cs="Arial"/>
                <w:sz w:val="24"/>
                <w:szCs w:val="24"/>
              </w:rPr>
            </w:pPr>
            <w:sdt>
              <w:sdtPr>
                <w:alias w:val="Nivel de avance"/>
                <w:id w:val="3518485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B4ED84F"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881F2B8"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Los mecanismos y criterios existentes incorporan la perspectiva de género, especificar:</w:t>
            </w:r>
          </w:p>
          <w:p w14:paraId="5C4966B7"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Ingreso</w:t>
            </w:r>
          </w:p>
          <w:p w14:paraId="06F66D93"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 xml:space="preserve">Permanencia </w:t>
            </w:r>
          </w:p>
          <w:p w14:paraId="36D653E1"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Fortalecimiento de las trayectorias</w:t>
            </w:r>
          </w:p>
          <w:p w14:paraId="575CB069"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Evaluación</w:t>
            </w:r>
          </w:p>
          <w:p w14:paraId="19E88589"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 xml:space="preserve">Egreso </w:t>
            </w:r>
          </w:p>
          <w:p w14:paraId="0857A700"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Titulación</w:t>
            </w:r>
          </w:p>
        </w:tc>
        <w:tc>
          <w:tcPr>
            <w:tcW w:w="1427" w:type="dxa"/>
            <w:tcMar>
              <w:top w:w="100" w:type="dxa"/>
              <w:left w:w="100" w:type="dxa"/>
              <w:bottom w:w="100" w:type="dxa"/>
              <w:right w:w="100" w:type="dxa"/>
            </w:tcMar>
          </w:tcPr>
          <w:p w14:paraId="25AE5064" w14:textId="77777777" w:rsidR="007F360F" w:rsidRDefault="00A1373D" w:rsidP="002E6693">
            <w:pPr>
              <w:spacing w:line="276" w:lineRule="auto"/>
              <w:rPr>
                <w:rFonts w:ascii="Arial" w:eastAsia="Arial" w:hAnsi="Arial" w:cs="Arial"/>
                <w:i/>
                <w:iCs/>
                <w:sz w:val="24"/>
                <w:szCs w:val="24"/>
              </w:rPr>
            </w:pPr>
            <w:sdt>
              <w:sdtPr>
                <w:alias w:val="Nivel de avance"/>
                <w:id w:val="8616792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9D45CE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ACD0939"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 xml:space="preserve">Los mecanismos y criterios existentes focalizados en la permanencia de </w:t>
            </w:r>
            <w:proofErr w:type="gramStart"/>
            <w:r>
              <w:rPr>
                <w:rFonts w:ascii="Arial" w:eastAsia="Arial" w:hAnsi="Arial" w:cs="Arial"/>
                <w:sz w:val="24"/>
                <w:szCs w:val="24"/>
              </w:rPr>
              <w:t>alumnas,</w:t>
            </w:r>
            <w:proofErr w:type="gramEnd"/>
            <w:r>
              <w:rPr>
                <w:rFonts w:ascii="Arial" w:eastAsia="Arial" w:hAnsi="Arial" w:cs="Arial"/>
                <w:sz w:val="24"/>
                <w:szCs w:val="24"/>
              </w:rPr>
              <w:t xml:space="preserve"> se han definido a partir de la identificación de obstáculos en sus trayectorias</w:t>
            </w:r>
          </w:p>
        </w:tc>
        <w:tc>
          <w:tcPr>
            <w:tcW w:w="1427" w:type="dxa"/>
            <w:tcMar>
              <w:top w:w="100" w:type="dxa"/>
              <w:left w:w="100" w:type="dxa"/>
              <w:bottom w:w="100" w:type="dxa"/>
              <w:right w:w="100" w:type="dxa"/>
            </w:tcMar>
          </w:tcPr>
          <w:p w14:paraId="76E77DDC" w14:textId="77777777" w:rsidR="007F360F" w:rsidRDefault="00A1373D" w:rsidP="002E6693">
            <w:pPr>
              <w:spacing w:line="276" w:lineRule="auto"/>
              <w:rPr>
                <w:rFonts w:ascii="Arial" w:eastAsia="Arial" w:hAnsi="Arial" w:cs="Arial"/>
                <w:i/>
                <w:iCs/>
                <w:sz w:val="24"/>
                <w:szCs w:val="24"/>
              </w:rPr>
            </w:pPr>
            <w:sdt>
              <w:sdtPr>
                <w:alias w:val="Nivel de avance"/>
                <w:id w:val="-167909689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628FFC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2FDE19D"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Existen mecanismos y criterios focalizados en la permanencia de personas pertenecientes las poblaciones de las diversidades y disidencias sexuales y de género</w:t>
            </w:r>
          </w:p>
        </w:tc>
        <w:tc>
          <w:tcPr>
            <w:tcW w:w="1427" w:type="dxa"/>
            <w:tcMar>
              <w:top w:w="100" w:type="dxa"/>
              <w:left w:w="100" w:type="dxa"/>
              <w:bottom w:w="100" w:type="dxa"/>
              <w:right w:w="100" w:type="dxa"/>
            </w:tcMar>
          </w:tcPr>
          <w:p w14:paraId="70C524FD" w14:textId="77777777" w:rsidR="007F360F" w:rsidRDefault="00A1373D" w:rsidP="002E6693">
            <w:pPr>
              <w:spacing w:line="276" w:lineRule="auto"/>
              <w:rPr>
                <w:rFonts w:ascii="Arial" w:eastAsia="Arial" w:hAnsi="Arial" w:cs="Arial"/>
                <w:sz w:val="24"/>
                <w:szCs w:val="24"/>
              </w:rPr>
            </w:pPr>
            <w:sdt>
              <w:sdtPr>
                <w:alias w:val="Nivel de avance"/>
                <w:id w:val="-24697898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03D288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DE8AD6F"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Existen mecanismos y criterios focalizados en la permanencia de personas pertenecientes a pueblos originarios, indígenas y/o afrodescendientes</w:t>
            </w:r>
          </w:p>
        </w:tc>
        <w:tc>
          <w:tcPr>
            <w:tcW w:w="1427" w:type="dxa"/>
            <w:tcMar>
              <w:top w:w="100" w:type="dxa"/>
              <w:left w:w="100" w:type="dxa"/>
              <w:bottom w:w="100" w:type="dxa"/>
              <w:right w:w="100" w:type="dxa"/>
            </w:tcMar>
          </w:tcPr>
          <w:p w14:paraId="6252741B" w14:textId="77777777" w:rsidR="007F360F" w:rsidRDefault="00A1373D" w:rsidP="002E6693">
            <w:pPr>
              <w:spacing w:line="276" w:lineRule="auto"/>
              <w:rPr>
                <w:rFonts w:ascii="Arial" w:eastAsia="Arial" w:hAnsi="Arial" w:cs="Arial"/>
                <w:sz w:val="24"/>
                <w:szCs w:val="24"/>
              </w:rPr>
            </w:pPr>
            <w:sdt>
              <w:sdtPr>
                <w:alias w:val="Nivel de avance"/>
                <w:id w:val="2074768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18B2F6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54841B2"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Existen mecanismos y criterios focalizados en la permanencia de personas con discapacidades</w:t>
            </w:r>
          </w:p>
        </w:tc>
        <w:tc>
          <w:tcPr>
            <w:tcW w:w="1427" w:type="dxa"/>
            <w:tcMar>
              <w:top w:w="100" w:type="dxa"/>
              <w:left w:w="100" w:type="dxa"/>
              <w:bottom w:w="100" w:type="dxa"/>
              <w:right w:w="100" w:type="dxa"/>
            </w:tcMar>
          </w:tcPr>
          <w:p w14:paraId="100D192B" w14:textId="77777777" w:rsidR="007F360F" w:rsidRDefault="00A1373D" w:rsidP="002E6693">
            <w:pPr>
              <w:spacing w:line="276" w:lineRule="auto"/>
              <w:rPr>
                <w:rFonts w:ascii="Arial" w:eastAsia="Arial" w:hAnsi="Arial" w:cs="Arial"/>
                <w:sz w:val="24"/>
                <w:szCs w:val="24"/>
              </w:rPr>
            </w:pPr>
            <w:sdt>
              <w:sdtPr>
                <w:alias w:val="Nivel de avance"/>
                <w:id w:val="-177614204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A43191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3A59540" w14:textId="77777777" w:rsidR="007F360F" w:rsidRDefault="004F52C7" w:rsidP="002E6693">
            <w:pPr>
              <w:widowControl/>
              <w:spacing w:line="276" w:lineRule="auto"/>
              <w:jc w:val="both"/>
              <w:rPr>
                <w:rFonts w:ascii="Arial" w:eastAsia="Arial" w:hAnsi="Arial" w:cs="Arial"/>
                <w:sz w:val="24"/>
                <w:szCs w:val="24"/>
              </w:rPr>
            </w:pPr>
            <w:r>
              <w:rPr>
                <w:rFonts w:ascii="Arial" w:eastAsia="Arial" w:hAnsi="Arial" w:cs="Arial"/>
                <w:sz w:val="24"/>
                <w:szCs w:val="24"/>
              </w:rPr>
              <w:t>Los mecanismos y criterios existentes en todos los casos son integrales y no se limitan a apoyos económicos y/o materiales</w:t>
            </w:r>
          </w:p>
        </w:tc>
        <w:tc>
          <w:tcPr>
            <w:tcW w:w="1427" w:type="dxa"/>
            <w:tcMar>
              <w:top w:w="100" w:type="dxa"/>
              <w:left w:w="100" w:type="dxa"/>
              <w:bottom w:w="100" w:type="dxa"/>
              <w:right w:w="100" w:type="dxa"/>
            </w:tcMar>
          </w:tcPr>
          <w:p w14:paraId="725B7923" w14:textId="77777777" w:rsidR="007F360F" w:rsidRDefault="00A1373D" w:rsidP="002E6693">
            <w:pPr>
              <w:spacing w:line="276" w:lineRule="auto"/>
              <w:rPr>
                <w:rFonts w:ascii="Arial" w:eastAsia="Arial" w:hAnsi="Arial" w:cs="Arial"/>
                <w:sz w:val="24"/>
                <w:szCs w:val="24"/>
              </w:rPr>
            </w:pPr>
            <w:sdt>
              <w:sdtPr>
                <w:alias w:val="Nivel de avance"/>
                <w:id w:val="175119690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A4C187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B267E6B" w14:textId="77777777" w:rsidR="007F360F" w:rsidRDefault="004F52C7" w:rsidP="002E6693">
            <w:pPr>
              <w:spacing w:line="276" w:lineRule="auto"/>
              <w:rPr>
                <w:rFonts w:ascii="Arial" w:eastAsia="Arial" w:hAnsi="Arial" w:cs="Arial"/>
                <w:sz w:val="24"/>
                <w:szCs w:val="24"/>
              </w:rPr>
            </w:pPr>
            <w:r>
              <w:rPr>
                <w:rFonts w:ascii="Arial" w:eastAsia="Arial" w:hAnsi="Arial" w:cs="Arial"/>
                <w:sz w:val="24"/>
                <w:szCs w:val="24"/>
              </w:rPr>
              <w:t>Existen mecanismos o criterios para la conciliación de la vida escolar o laboral con la familiar y de cuidados</w:t>
            </w:r>
          </w:p>
        </w:tc>
        <w:tc>
          <w:tcPr>
            <w:tcW w:w="1427" w:type="dxa"/>
            <w:tcMar>
              <w:top w:w="100" w:type="dxa"/>
              <w:left w:w="100" w:type="dxa"/>
              <w:bottom w:w="100" w:type="dxa"/>
              <w:right w:w="100" w:type="dxa"/>
            </w:tcMar>
          </w:tcPr>
          <w:p w14:paraId="4ECC9A66" w14:textId="77777777" w:rsidR="007F360F" w:rsidRDefault="00A1373D" w:rsidP="002E6693">
            <w:pPr>
              <w:spacing w:line="276" w:lineRule="auto"/>
              <w:rPr>
                <w:rFonts w:ascii="Arial" w:eastAsia="Arial" w:hAnsi="Arial" w:cs="Arial"/>
                <w:sz w:val="24"/>
                <w:szCs w:val="24"/>
              </w:rPr>
            </w:pPr>
            <w:sdt>
              <w:sdtPr>
                <w:alias w:val="Nivel de avance"/>
                <w:id w:val="-986219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745460A7" w14:textId="77777777" w:rsidR="007F360F" w:rsidRDefault="007F360F">
      <w:pPr>
        <w:rPr>
          <w:rFonts w:ascii="Arial" w:eastAsia="Arial" w:hAnsi="Arial" w:cs="Arial"/>
          <w:b/>
          <w:bCs/>
          <w:i/>
          <w:iCs/>
          <w:sz w:val="24"/>
          <w:szCs w:val="24"/>
        </w:rPr>
      </w:pPr>
    </w:p>
    <w:p w14:paraId="640CE06D" w14:textId="77777777" w:rsidR="007F360F" w:rsidRDefault="004F52C7" w:rsidP="0011248B">
      <w:pPr>
        <w:spacing w:line="276" w:lineRule="auto"/>
        <w:rPr>
          <w:rFonts w:ascii="Arial" w:eastAsia="Arial" w:hAnsi="Arial" w:cs="Arial"/>
          <w:i/>
          <w:iCs/>
          <w:strike/>
          <w:sz w:val="24"/>
          <w:szCs w:val="24"/>
        </w:rPr>
      </w:pPr>
      <w:r>
        <w:rPr>
          <w:rFonts w:ascii="Arial" w:eastAsia="Arial" w:hAnsi="Arial" w:cs="Arial"/>
          <w:sz w:val="24"/>
          <w:szCs w:val="24"/>
        </w:rPr>
        <w:t>Variable B. Pregunta sobre transversalidad (con qué alcance):</w:t>
      </w:r>
    </w:p>
    <w:p w14:paraId="5D0A95E1" w14:textId="77777777" w:rsidR="007F360F" w:rsidRDefault="007F360F" w:rsidP="0011248B">
      <w:pPr>
        <w:spacing w:line="276" w:lineRule="auto"/>
        <w:rPr>
          <w:rFonts w:ascii="Arial" w:eastAsia="Arial" w:hAnsi="Arial" w:cs="Arial"/>
          <w:sz w:val="24"/>
          <w:szCs w:val="24"/>
        </w:rPr>
      </w:pPr>
    </w:p>
    <w:p w14:paraId="7A24C23C" w14:textId="77777777" w:rsidR="007F360F" w:rsidRDefault="004F52C7" w:rsidP="0011248B">
      <w:pPr>
        <w:widowControl/>
        <w:spacing w:line="276" w:lineRule="auto"/>
        <w:jc w:val="both"/>
        <w:rPr>
          <w:rFonts w:ascii="Arial" w:eastAsia="Arial" w:hAnsi="Arial" w:cs="Arial"/>
          <w:b/>
          <w:bCs/>
          <w:sz w:val="24"/>
          <w:szCs w:val="24"/>
        </w:rPr>
      </w:pPr>
      <w:r>
        <w:rPr>
          <w:rFonts w:ascii="Arial" w:eastAsia="Arial" w:hAnsi="Arial" w:cs="Arial"/>
          <w:b/>
          <w:bCs/>
          <w:sz w:val="24"/>
          <w:szCs w:val="24"/>
        </w:rPr>
        <w:t>¿En qué sectores del alumnado se implementan dichos mecanismos?</w:t>
      </w:r>
    </w:p>
    <w:p w14:paraId="6F3C6E68" w14:textId="77777777" w:rsidR="007F360F" w:rsidRDefault="007F360F" w:rsidP="0011248B">
      <w:pPr>
        <w:spacing w:line="276" w:lineRule="auto"/>
        <w:jc w:val="both"/>
        <w:rPr>
          <w:rFonts w:ascii="Arial" w:eastAsia="Arial" w:hAnsi="Arial" w:cs="Arial"/>
          <w:sz w:val="24"/>
          <w:szCs w:val="24"/>
        </w:rPr>
      </w:pPr>
    </w:p>
    <w:p w14:paraId="7C647A4C"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35B4B2D1"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03CC37B"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6624316E" w14:textId="77777777" w:rsidR="007F360F" w:rsidRDefault="007F360F" w:rsidP="0011248B">
      <w:pPr>
        <w:spacing w:line="276" w:lineRule="auto"/>
        <w:jc w:val="both"/>
        <w:rPr>
          <w:rFonts w:ascii="Arial" w:eastAsia="Arial" w:hAnsi="Arial" w:cs="Arial"/>
          <w:sz w:val="24"/>
          <w:szCs w:val="24"/>
        </w:rPr>
      </w:pPr>
    </w:p>
    <w:p w14:paraId="15892A98" w14:textId="77777777" w:rsidR="007F360F" w:rsidRDefault="004F52C7" w:rsidP="0011248B">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implementan dichos mecanismos?</w:t>
      </w:r>
    </w:p>
    <w:p w14:paraId="692B7298" w14:textId="77777777" w:rsidR="002E6693" w:rsidRDefault="002E6693" w:rsidP="0011248B">
      <w:pPr>
        <w:spacing w:line="276" w:lineRule="auto"/>
        <w:jc w:val="both"/>
        <w:rPr>
          <w:rFonts w:ascii="Arial" w:eastAsia="Arial" w:hAnsi="Arial" w:cs="Arial"/>
          <w:sz w:val="24"/>
          <w:szCs w:val="24"/>
        </w:rPr>
      </w:pPr>
    </w:p>
    <w:p w14:paraId="4A33D6B2" w14:textId="77777777" w:rsidR="007F360F" w:rsidRDefault="00A1373D" w:rsidP="0011248B">
      <w:pPr>
        <w:spacing w:line="276" w:lineRule="auto"/>
        <w:rPr>
          <w:rFonts w:ascii="Arial" w:eastAsia="Arial" w:hAnsi="Arial" w:cs="Arial"/>
          <w:sz w:val="24"/>
          <w:szCs w:val="24"/>
        </w:rPr>
      </w:pPr>
      <w:sdt>
        <w:sdtPr>
          <w:alias w:val="No."/>
          <w:id w:val="185749183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1C03D76" w14:textId="77777777" w:rsidR="007F360F" w:rsidRDefault="007F360F" w:rsidP="0011248B">
      <w:pPr>
        <w:spacing w:line="276" w:lineRule="auto"/>
        <w:rPr>
          <w:rFonts w:ascii="Arial" w:eastAsia="Arial" w:hAnsi="Arial" w:cs="Arial"/>
          <w:sz w:val="24"/>
          <w:szCs w:val="24"/>
        </w:rPr>
      </w:pPr>
    </w:p>
    <w:p w14:paraId="0702A6B2" w14:textId="77777777" w:rsidR="007F360F" w:rsidRDefault="007F360F">
      <w:pPr>
        <w:rPr>
          <w:rFonts w:ascii="Arial" w:eastAsia="Arial" w:hAnsi="Arial" w:cs="Arial"/>
          <w:sz w:val="24"/>
          <w:szCs w:val="24"/>
        </w:rPr>
      </w:pPr>
    </w:p>
    <w:p w14:paraId="0BC1B171" w14:textId="77777777" w:rsidR="007F360F" w:rsidRDefault="007F360F">
      <w:pPr>
        <w:rPr>
          <w:rFonts w:ascii="Arial" w:eastAsia="Arial" w:hAnsi="Arial" w:cs="Arial"/>
          <w:sz w:val="24"/>
          <w:szCs w:val="24"/>
        </w:rPr>
      </w:pPr>
    </w:p>
    <w:p w14:paraId="20C0E710" w14:textId="77777777" w:rsidR="007F360F" w:rsidRDefault="004F52C7">
      <w:pPr>
        <w:pStyle w:val="Heading5"/>
        <w:jc w:val="both"/>
        <w:rPr>
          <w:rFonts w:ascii="Arial" w:eastAsia="Arial" w:hAnsi="Arial" w:cs="Arial"/>
          <w:b w:val="0"/>
          <w:sz w:val="24"/>
          <w:szCs w:val="24"/>
          <w:u w:val="single"/>
        </w:rPr>
      </w:pPr>
      <w:bookmarkStart w:id="79" w:name="_heading=h.7twg08tyhvid" w:colFirst="0" w:colLast="0"/>
      <w:bookmarkEnd w:id="79"/>
      <w:r>
        <w:br w:type="page"/>
      </w:r>
    </w:p>
    <w:p w14:paraId="236D0E55" w14:textId="77777777" w:rsidR="007F360F" w:rsidRPr="00CF77A6" w:rsidRDefault="004F52C7" w:rsidP="00BD2A51">
      <w:pPr>
        <w:pStyle w:val="Heading5"/>
        <w:rPr>
          <w:rFonts w:ascii="Arial" w:hAnsi="Arial" w:cs="Arial"/>
          <w:b w:val="0"/>
          <w:bCs/>
          <w:sz w:val="24"/>
          <w:szCs w:val="24"/>
        </w:rPr>
      </w:pPr>
      <w:bookmarkStart w:id="80" w:name="_Toc230784128"/>
      <w:r w:rsidRPr="00CF77A6">
        <w:rPr>
          <w:rFonts w:ascii="Arial" w:hAnsi="Arial" w:cs="Arial"/>
          <w:b w:val="0"/>
          <w:bCs/>
          <w:sz w:val="24"/>
          <w:szCs w:val="24"/>
        </w:rPr>
        <w:t>Observable 1.17. Evaluaciones académicas en materia de igualdad de género</w:t>
      </w:r>
      <w:bookmarkEnd w:id="80"/>
    </w:p>
    <w:p w14:paraId="29CB8B3A" w14:textId="77777777" w:rsidR="007F360F" w:rsidRPr="0011248B" w:rsidRDefault="007F360F" w:rsidP="0011248B">
      <w:pPr>
        <w:spacing w:line="276" w:lineRule="auto"/>
        <w:jc w:val="both"/>
        <w:rPr>
          <w:rFonts w:ascii="Arial" w:eastAsia="Arial" w:hAnsi="Arial" w:cs="Arial"/>
          <w:b/>
          <w:bCs/>
          <w:sz w:val="24"/>
          <w:szCs w:val="24"/>
        </w:rPr>
      </w:pPr>
    </w:p>
    <w:p w14:paraId="00A8FA54" w14:textId="77777777" w:rsidR="007F360F" w:rsidRPr="0011248B" w:rsidRDefault="004F52C7" w:rsidP="0011248B">
      <w:pPr>
        <w:spacing w:line="276" w:lineRule="auto"/>
        <w:jc w:val="both"/>
      </w:pPr>
      <w:r w:rsidRPr="0011248B">
        <w:rPr>
          <w:rFonts w:ascii="Arial" w:eastAsia="Arial" w:hAnsi="Arial" w:cs="Arial"/>
          <w:b/>
          <w:bCs/>
          <w:sz w:val="24"/>
          <w:szCs w:val="24"/>
        </w:rPr>
        <w:t>17. ¿La IES cuenta o ha realizado alguna evaluación en materia de igualdad de género de sus políticas, programas, procesos y/o recursos académicos?</w:t>
      </w:r>
    </w:p>
    <w:p w14:paraId="6D981C37" w14:textId="77777777" w:rsidR="007F360F" w:rsidRPr="0011248B" w:rsidRDefault="004F52C7" w:rsidP="0011248B">
      <w:pPr>
        <w:widowControl/>
        <w:numPr>
          <w:ilvl w:val="0"/>
          <w:numId w:val="20"/>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7F7F508E" w14:textId="77777777" w:rsidR="007F360F" w:rsidRPr="0011248B" w:rsidRDefault="004F52C7" w:rsidP="0011248B">
      <w:pPr>
        <w:widowControl/>
        <w:numPr>
          <w:ilvl w:val="0"/>
          <w:numId w:val="20"/>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52425697" w14:textId="77777777" w:rsidR="007F360F" w:rsidRPr="0011248B" w:rsidRDefault="007F360F" w:rsidP="0011248B">
      <w:pPr>
        <w:widowControl/>
        <w:spacing w:line="276" w:lineRule="auto"/>
        <w:jc w:val="both"/>
        <w:rPr>
          <w:rFonts w:ascii="Arial" w:eastAsia="Arial" w:hAnsi="Arial" w:cs="Arial"/>
          <w:sz w:val="24"/>
          <w:szCs w:val="24"/>
        </w:rPr>
      </w:pPr>
    </w:p>
    <w:p w14:paraId="5600B433"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Variable A. Pregunta específica sobre contenido armonizado e institucionalizado (en qué términos):</w:t>
      </w:r>
    </w:p>
    <w:p w14:paraId="740DDE18" w14:textId="77777777" w:rsidR="007F360F" w:rsidRPr="0011248B" w:rsidRDefault="007F360F" w:rsidP="0011248B">
      <w:pPr>
        <w:spacing w:line="276" w:lineRule="auto"/>
        <w:jc w:val="both"/>
        <w:rPr>
          <w:rFonts w:ascii="Arial" w:eastAsia="Arial" w:hAnsi="Arial" w:cs="Arial"/>
          <w:sz w:val="24"/>
          <w:szCs w:val="24"/>
        </w:rPr>
      </w:pPr>
    </w:p>
    <w:p w14:paraId="530E2931" w14:textId="77777777" w:rsidR="007F360F" w:rsidRPr="0011248B" w:rsidRDefault="004F52C7" w:rsidP="0011248B">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 xml:space="preserve">¿Cuáles de las siguientes características están presentes en las evaluaciones académicas en materia de igualdad de género? </w:t>
      </w:r>
    </w:p>
    <w:p w14:paraId="614F1AFC" w14:textId="77777777" w:rsidR="007F360F" w:rsidRPr="0011248B" w:rsidRDefault="007F360F" w:rsidP="0011248B">
      <w:pPr>
        <w:widowControl/>
        <w:spacing w:line="276" w:lineRule="auto"/>
        <w:jc w:val="both"/>
        <w:rPr>
          <w:rFonts w:ascii="Arial" w:eastAsia="Arial" w:hAnsi="Arial" w:cs="Arial"/>
          <w:sz w:val="24"/>
          <w:szCs w:val="24"/>
        </w:rPr>
      </w:pPr>
    </w:p>
    <w:p w14:paraId="32CB1BC0"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Marque todas las características o elementos que resulten aplicables:</w:t>
      </w:r>
    </w:p>
    <w:p w14:paraId="34F4654D" w14:textId="77777777" w:rsidR="007F360F" w:rsidRDefault="007F360F">
      <w:pPr>
        <w:widowControl/>
        <w:jc w:val="both"/>
        <w:rPr>
          <w:rFonts w:ascii="Arial" w:eastAsia="Arial" w:hAnsi="Arial" w:cs="Arial"/>
          <w:i/>
          <w:iCs/>
          <w:sz w:val="24"/>
          <w:szCs w:val="24"/>
        </w:rPr>
      </w:pPr>
    </w:p>
    <w:sdt>
      <w:sdtPr>
        <w:tag w:val="goog_rdk_19"/>
        <w:id w:val="-1072468833"/>
        <w:lock w:val="contentLocked"/>
      </w:sdtPr>
      <w:sdtEndPr/>
      <w:sdtContent>
        <w:tbl>
          <w:tblPr>
            <w:tblStyle w:val="af5"/>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6D78367" w14:textId="77777777">
            <w:tc>
              <w:tcPr>
                <w:tcW w:w="8652" w:type="dxa"/>
                <w:tcMar>
                  <w:top w:w="100" w:type="dxa"/>
                  <w:left w:w="100" w:type="dxa"/>
                  <w:bottom w:w="100" w:type="dxa"/>
                  <w:right w:w="100" w:type="dxa"/>
                </w:tcMar>
              </w:tcPr>
              <w:p w14:paraId="1EDEF891" w14:textId="77777777" w:rsidR="007F360F" w:rsidRDefault="004F52C7">
                <w:pPr>
                  <w:widowControl/>
                  <w:jc w:val="both"/>
                  <w:rPr>
                    <w:rFonts w:ascii="Arial" w:eastAsia="Arial" w:hAnsi="Arial" w:cs="Arial"/>
                    <w:sz w:val="24"/>
                    <w:szCs w:val="24"/>
                  </w:rPr>
                </w:pPr>
                <w:r>
                  <w:rPr>
                    <w:rFonts w:ascii="Arial" w:eastAsia="Arial" w:hAnsi="Arial" w:cs="Arial"/>
                    <w:sz w:val="24"/>
                    <w:szCs w:val="24"/>
                  </w:rPr>
                  <w:t>La IES ha realizado evaluaciones sobre sus planes y programas de estudio para la igualdad de género</w:t>
                </w:r>
              </w:p>
            </w:tc>
            <w:tc>
              <w:tcPr>
                <w:tcW w:w="1427" w:type="dxa"/>
                <w:tcMar>
                  <w:top w:w="100" w:type="dxa"/>
                  <w:left w:w="100" w:type="dxa"/>
                  <w:bottom w:w="100" w:type="dxa"/>
                  <w:right w:w="100" w:type="dxa"/>
                </w:tcMar>
              </w:tcPr>
              <w:p w14:paraId="6AF291FD" w14:textId="77777777" w:rsidR="007F360F" w:rsidRDefault="00A1373D">
                <w:pPr>
                  <w:rPr>
                    <w:rFonts w:ascii="Arial" w:eastAsia="Arial" w:hAnsi="Arial" w:cs="Arial"/>
                    <w:sz w:val="24"/>
                    <w:szCs w:val="24"/>
                  </w:rPr>
                </w:pPr>
                <w:sdt>
                  <w:sdtPr>
                    <w:alias w:val="Nivel de avance"/>
                    <w:id w:val="-1541745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BF551B6" w14:textId="77777777">
            <w:tc>
              <w:tcPr>
                <w:tcW w:w="8652" w:type="dxa"/>
                <w:tcMar>
                  <w:top w:w="100" w:type="dxa"/>
                  <w:left w:w="100" w:type="dxa"/>
                  <w:bottom w:w="100" w:type="dxa"/>
                  <w:right w:w="100" w:type="dxa"/>
                </w:tcMar>
              </w:tcPr>
              <w:p w14:paraId="44D90738" w14:textId="77777777" w:rsidR="007F360F" w:rsidRDefault="004F52C7">
                <w:pPr>
                  <w:widowControl/>
                  <w:jc w:val="both"/>
                  <w:rPr>
                    <w:rFonts w:ascii="Arial" w:eastAsia="Arial" w:hAnsi="Arial" w:cs="Arial"/>
                    <w:sz w:val="24"/>
                    <w:szCs w:val="24"/>
                  </w:rPr>
                </w:pPr>
                <w:r>
                  <w:rPr>
                    <w:rFonts w:ascii="Arial" w:eastAsia="Arial" w:hAnsi="Arial" w:cs="Arial"/>
                    <w:sz w:val="24"/>
                    <w:szCs w:val="24"/>
                  </w:rPr>
                  <w:t>La IES ha realizado evaluaciones docentes para la igualdad de género</w:t>
                </w:r>
              </w:p>
            </w:tc>
            <w:tc>
              <w:tcPr>
                <w:tcW w:w="1427" w:type="dxa"/>
                <w:tcMar>
                  <w:top w:w="100" w:type="dxa"/>
                  <w:left w:w="100" w:type="dxa"/>
                  <w:bottom w:w="100" w:type="dxa"/>
                  <w:right w:w="100" w:type="dxa"/>
                </w:tcMar>
              </w:tcPr>
              <w:p w14:paraId="54F6D279" w14:textId="77777777" w:rsidR="007F360F" w:rsidRDefault="00A1373D">
                <w:pPr>
                  <w:rPr>
                    <w:rFonts w:ascii="Arial" w:eastAsia="Arial" w:hAnsi="Arial" w:cs="Arial"/>
                    <w:i/>
                    <w:iCs/>
                    <w:sz w:val="24"/>
                    <w:szCs w:val="24"/>
                  </w:rPr>
                </w:pPr>
                <w:sdt>
                  <w:sdtPr>
                    <w:alias w:val="Nivel de avance"/>
                    <w:id w:val="180100281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408C8D4" w14:textId="77777777">
            <w:tc>
              <w:tcPr>
                <w:tcW w:w="8652" w:type="dxa"/>
                <w:tcMar>
                  <w:top w:w="100" w:type="dxa"/>
                  <w:left w:w="100" w:type="dxa"/>
                  <w:bottom w:w="100" w:type="dxa"/>
                  <w:right w:w="100" w:type="dxa"/>
                </w:tcMar>
              </w:tcPr>
              <w:p w14:paraId="2D4C8038" w14:textId="77777777" w:rsidR="007F360F" w:rsidRDefault="004F52C7">
                <w:pPr>
                  <w:widowControl/>
                  <w:jc w:val="both"/>
                  <w:rPr>
                    <w:rFonts w:ascii="Arial" w:eastAsia="Arial" w:hAnsi="Arial" w:cs="Arial"/>
                    <w:sz w:val="24"/>
                    <w:szCs w:val="24"/>
                  </w:rPr>
                </w:pPr>
                <w:r>
                  <w:rPr>
                    <w:rFonts w:ascii="Arial" w:eastAsia="Arial" w:hAnsi="Arial" w:cs="Arial"/>
                    <w:sz w:val="24"/>
                    <w:szCs w:val="24"/>
                  </w:rPr>
                  <w:t>La IES ha realizado evaluaciones de investigación para la igualdad de género</w:t>
                </w:r>
              </w:p>
            </w:tc>
            <w:tc>
              <w:tcPr>
                <w:tcW w:w="1427" w:type="dxa"/>
                <w:tcMar>
                  <w:top w:w="100" w:type="dxa"/>
                  <w:left w:w="100" w:type="dxa"/>
                  <w:bottom w:w="100" w:type="dxa"/>
                  <w:right w:w="100" w:type="dxa"/>
                </w:tcMar>
              </w:tcPr>
              <w:p w14:paraId="6ADFBAA9" w14:textId="77777777" w:rsidR="007F360F" w:rsidRDefault="00A1373D">
                <w:pPr>
                  <w:rPr>
                    <w:rFonts w:ascii="Arial" w:eastAsia="Arial" w:hAnsi="Arial" w:cs="Arial"/>
                    <w:sz w:val="24"/>
                    <w:szCs w:val="24"/>
                  </w:rPr>
                </w:pPr>
                <w:sdt>
                  <w:sdtPr>
                    <w:alias w:val="Nivel de avance"/>
                    <w:id w:val="8119598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2A25B9E"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D21FF" w14:textId="77777777" w:rsidR="007F360F" w:rsidRDefault="004F52C7">
                <w:pPr>
                  <w:jc w:val="both"/>
                  <w:rPr>
                    <w:rFonts w:ascii="Arial" w:eastAsia="Arial" w:hAnsi="Arial" w:cs="Arial"/>
                    <w:sz w:val="24"/>
                    <w:szCs w:val="24"/>
                  </w:rPr>
                </w:pPr>
                <w:r>
                  <w:rPr>
                    <w:rFonts w:ascii="Arial" w:eastAsia="Arial" w:hAnsi="Arial" w:cs="Arial"/>
                    <w:sz w:val="24"/>
                    <w:szCs w:val="24"/>
                  </w:rPr>
                  <w:t>La IES ha realizado evaluaciones académicas a partir de indicadores de resultados en materia de igualdad de género</w:t>
                </w:r>
              </w:p>
            </w:tc>
            <w:tc>
              <w:tcPr>
                <w:tcW w:w="1427" w:type="dxa"/>
                <w:tcMar>
                  <w:top w:w="100" w:type="dxa"/>
                  <w:left w:w="100" w:type="dxa"/>
                  <w:bottom w:w="100" w:type="dxa"/>
                  <w:right w:w="100" w:type="dxa"/>
                </w:tcMar>
              </w:tcPr>
              <w:p w14:paraId="12DDD0DD" w14:textId="77777777" w:rsidR="007F360F" w:rsidRDefault="00A1373D">
                <w:pPr>
                  <w:rPr>
                    <w:rFonts w:ascii="Arial" w:eastAsia="Arial" w:hAnsi="Arial" w:cs="Arial"/>
                    <w:i/>
                    <w:iCs/>
                    <w:sz w:val="24"/>
                    <w:szCs w:val="24"/>
                  </w:rPr>
                </w:pPr>
                <w:sdt>
                  <w:sdtPr>
                    <w:alias w:val="Nivel de avance"/>
                    <w:id w:val="61956182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AA0F66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9A19FC7" w14:textId="77777777" w:rsidR="007F360F" w:rsidRDefault="004F52C7">
                <w:pPr>
                  <w:jc w:val="both"/>
                  <w:rPr>
                    <w:rFonts w:ascii="Arial" w:eastAsia="Arial" w:hAnsi="Arial" w:cs="Arial"/>
                    <w:sz w:val="24"/>
                    <w:szCs w:val="24"/>
                  </w:rPr>
                </w:pPr>
                <w:r>
                  <w:rPr>
                    <w:rFonts w:ascii="Arial" w:eastAsia="Arial" w:hAnsi="Arial" w:cs="Arial"/>
                    <w:sz w:val="24"/>
                    <w:szCs w:val="24"/>
                  </w:rPr>
                  <w:t>La IES ha realizado evaluaciones académicas a partir de indicadores de impacto en materia de igualdad de género</w:t>
                </w:r>
              </w:p>
            </w:tc>
            <w:tc>
              <w:tcPr>
                <w:tcW w:w="1427" w:type="dxa"/>
                <w:tcMar>
                  <w:top w:w="100" w:type="dxa"/>
                  <w:left w:w="100" w:type="dxa"/>
                  <w:bottom w:w="100" w:type="dxa"/>
                  <w:right w:w="100" w:type="dxa"/>
                </w:tcMar>
              </w:tcPr>
              <w:p w14:paraId="187B3B5C" w14:textId="77777777" w:rsidR="007F360F" w:rsidRDefault="00A1373D">
                <w:pPr>
                  <w:rPr>
                    <w:rFonts w:ascii="Arial" w:eastAsia="Arial" w:hAnsi="Arial" w:cs="Arial"/>
                    <w:sz w:val="24"/>
                    <w:szCs w:val="24"/>
                  </w:rPr>
                </w:pPr>
                <w:sdt>
                  <w:sdtPr>
                    <w:alias w:val="Nivel de avance"/>
                    <w:id w:val="-168059200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sdtContent>
    </w:sdt>
    <w:p w14:paraId="1C191620" w14:textId="77777777" w:rsidR="007F360F" w:rsidRDefault="007F360F">
      <w:pPr>
        <w:widowControl/>
        <w:jc w:val="both"/>
        <w:rPr>
          <w:rFonts w:ascii="Arial" w:eastAsia="Arial" w:hAnsi="Arial" w:cs="Arial"/>
          <w:i/>
          <w:iCs/>
          <w:sz w:val="24"/>
          <w:szCs w:val="24"/>
        </w:rPr>
      </w:pPr>
    </w:p>
    <w:p w14:paraId="18F1D89B" w14:textId="77777777" w:rsidR="0011248B" w:rsidRDefault="0011248B">
      <w:pPr>
        <w:rPr>
          <w:rFonts w:ascii="Arial" w:eastAsia="Arial" w:hAnsi="Arial" w:cs="Arial"/>
          <w:sz w:val="24"/>
          <w:szCs w:val="24"/>
        </w:rPr>
      </w:pPr>
    </w:p>
    <w:p w14:paraId="17BD9650" w14:textId="77777777" w:rsidR="0011248B" w:rsidRDefault="0011248B">
      <w:pPr>
        <w:rPr>
          <w:rFonts w:ascii="Arial" w:eastAsia="Arial" w:hAnsi="Arial" w:cs="Arial"/>
          <w:sz w:val="24"/>
          <w:szCs w:val="24"/>
        </w:rPr>
      </w:pPr>
    </w:p>
    <w:p w14:paraId="25E5D25F" w14:textId="77777777" w:rsidR="0011248B" w:rsidRDefault="0011248B">
      <w:pPr>
        <w:rPr>
          <w:rFonts w:ascii="Arial" w:eastAsia="Arial" w:hAnsi="Arial" w:cs="Arial"/>
          <w:sz w:val="24"/>
          <w:szCs w:val="24"/>
        </w:rPr>
      </w:pPr>
    </w:p>
    <w:p w14:paraId="1221CBDB" w14:textId="77777777" w:rsidR="0011248B" w:rsidRDefault="0011248B">
      <w:pPr>
        <w:rPr>
          <w:rFonts w:ascii="Arial" w:eastAsia="Arial" w:hAnsi="Arial" w:cs="Arial"/>
          <w:sz w:val="24"/>
          <w:szCs w:val="24"/>
        </w:rPr>
      </w:pPr>
    </w:p>
    <w:p w14:paraId="6385BEDE" w14:textId="77777777" w:rsidR="0011248B" w:rsidRDefault="0011248B">
      <w:pPr>
        <w:rPr>
          <w:rFonts w:ascii="Arial" w:eastAsia="Arial" w:hAnsi="Arial" w:cs="Arial"/>
          <w:sz w:val="24"/>
          <w:szCs w:val="24"/>
        </w:rPr>
      </w:pPr>
    </w:p>
    <w:p w14:paraId="789C4A0F" w14:textId="77777777" w:rsidR="0011248B" w:rsidRDefault="0011248B">
      <w:pPr>
        <w:rPr>
          <w:rFonts w:ascii="Arial" w:eastAsia="Arial" w:hAnsi="Arial" w:cs="Arial"/>
          <w:sz w:val="24"/>
          <w:szCs w:val="24"/>
        </w:rPr>
      </w:pPr>
    </w:p>
    <w:p w14:paraId="7D9E5E35" w14:textId="77777777" w:rsidR="0011248B" w:rsidRDefault="0011248B">
      <w:pPr>
        <w:rPr>
          <w:rFonts w:ascii="Arial" w:eastAsia="Arial" w:hAnsi="Arial" w:cs="Arial"/>
          <w:sz w:val="24"/>
          <w:szCs w:val="24"/>
        </w:rPr>
      </w:pPr>
    </w:p>
    <w:p w14:paraId="3938781D" w14:textId="77777777" w:rsidR="0011248B" w:rsidRDefault="0011248B">
      <w:pPr>
        <w:rPr>
          <w:rFonts w:ascii="Arial" w:eastAsia="Arial" w:hAnsi="Arial" w:cs="Arial"/>
          <w:sz w:val="24"/>
          <w:szCs w:val="24"/>
        </w:rPr>
      </w:pPr>
    </w:p>
    <w:p w14:paraId="2521A620" w14:textId="77777777" w:rsidR="0011248B" w:rsidRDefault="0011248B">
      <w:pPr>
        <w:rPr>
          <w:rFonts w:ascii="Arial" w:eastAsia="Arial" w:hAnsi="Arial" w:cs="Arial"/>
          <w:sz w:val="24"/>
          <w:szCs w:val="24"/>
        </w:rPr>
      </w:pPr>
    </w:p>
    <w:p w14:paraId="643BF939" w14:textId="77777777" w:rsidR="0011248B" w:rsidRDefault="0011248B">
      <w:pPr>
        <w:rPr>
          <w:rFonts w:ascii="Arial" w:eastAsia="Arial" w:hAnsi="Arial" w:cs="Arial"/>
          <w:sz w:val="24"/>
          <w:szCs w:val="24"/>
        </w:rPr>
      </w:pPr>
    </w:p>
    <w:p w14:paraId="654500FF" w14:textId="77777777" w:rsidR="0011248B" w:rsidRDefault="0011248B">
      <w:pPr>
        <w:rPr>
          <w:rFonts w:ascii="Arial" w:eastAsia="Arial" w:hAnsi="Arial" w:cs="Arial"/>
          <w:sz w:val="24"/>
          <w:szCs w:val="24"/>
        </w:rPr>
      </w:pPr>
    </w:p>
    <w:p w14:paraId="07721064" w14:textId="77777777" w:rsidR="0011248B" w:rsidRDefault="0011248B">
      <w:pPr>
        <w:rPr>
          <w:rFonts w:ascii="Arial" w:eastAsia="Arial" w:hAnsi="Arial" w:cs="Arial"/>
          <w:sz w:val="24"/>
          <w:szCs w:val="24"/>
        </w:rPr>
      </w:pPr>
    </w:p>
    <w:p w14:paraId="0CF4E622" w14:textId="77777777" w:rsidR="0011248B" w:rsidRDefault="0011248B">
      <w:pPr>
        <w:rPr>
          <w:rFonts w:ascii="Arial" w:eastAsia="Arial" w:hAnsi="Arial" w:cs="Arial"/>
          <w:sz w:val="24"/>
          <w:szCs w:val="24"/>
        </w:rPr>
      </w:pPr>
    </w:p>
    <w:p w14:paraId="2B7C8D6D" w14:textId="77777777" w:rsidR="0011248B" w:rsidRDefault="0011248B">
      <w:pPr>
        <w:rPr>
          <w:rFonts w:ascii="Arial" w:eastAsia="Arial" w:hAnsi="Arial" w:cs="Arial"/>
          <w:sz w:val="24"/>
          <w:szCs w:val="24"/>
        </w:rPr>
      </w:pPr>
    </w:p>
    <w:p w14:paraId="14BAEC31" w14:textId="77777777" w:rsidR="0011248B" w:rsidRDefault="0011248B">
      <w:pPr>
        <w:rPr>
          <w:rFonts w:ascii="Arial" w:eastAsia="Arial" w:hAnsi="Arial" w:cs="Arial"/>
          <w:sz w:val="24"/>
          <w:szCs w:val="24"/>
        </w:rPr>
      </w:pPr>
    </w:p>
    <w:p w14:paraId="46E0F661" w14:textId="77777777" w:rsidR="0011248B" w:rsidRDefault="0011248B">
      <w:pPr>
        <w:rPr>
          <w:rFonts w:ascii="Arial" w:eastAsia="Arial" w:hAnsi="Arial" w:cs="Arial"/>
          <w:sz w:val="24"/>
          <w:szCs w:val="24"/>
        </w:rPr>
      </w:pPr>
    </w:p>
    <w:p w14:paraId="09727B28" w14:textId="6203CD1F"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07EB637C" w14:textId="77777777" w:rsidR="007F360F" w:rsidRDefault="004F52C7" w:rsidP="0011248B">
      <w:pPr>
        <w:spacing w:line="276" w:lineRule="auto"/>
        <w:jc w:val="both"/>
        <w:rPr>
          <w:rFonts w:ascii="Arial" w:eastAsia="Arial" w:hAnsi="Arial" w:cs="Arial"/>
          <w:sz w:val="24"/>
          <w:szCs w:val="24"/>
        </w:rPr>
      </w:pPr>
      <w:r>
        <w:rPr>
          <w:rFonts w:ascii="Arial" w:eastAsia="Arial" w:hAnsi="Arial" w:cs="Arial"/>
          <w:sz w:val="24"/>
          <w:szCs w:val="24"/>
        </w:rPr>
        <w:t xml:space="preserve"> </w:t>
      </w:r>
    </w:p>
    <w:p w14:paraId="6C543721" w14:textId="77777777" w:rsidR="007F360F" w:rsidRDefault="004F52C7" w:rsidP="0011248B">
      <w:pPr>
        <w:spacing w:line="276" w:lineRule="auto"/>
        <w:jc w:val="both"/>
        <w:rPr>
          <w:rFonts w:ascii="Arial" w:eastAsia="Arial" w:hAnsi="Arial" w:cs="Arial"/>
          <w:b/>
          <w:bCs/>
          <w:sz w:val="24"/>
          <w:szCs w:val="24"/>
        </w:rPr>
      </w:pPr>
      <w:r>
        <w:rPr>
          <w:rFonts w:ascii="Arial" w:eastAsia="Arial" w:hAnsi="Arial" w:cs="Arial"/>
          <w:b/>
          <w:bCs/>
          <w:sz w:val="24"/>
          <w:szCs w:val="24"/>
        </w:rPr>
        <w:t>¿A qué sectores consideran las evaluaciones académicas en materia de igualdad de género realizadas en la IES?</w:t>
      </w:r>
    </w:p>
    <w:p w14:paraId="75D3D7D5" w14:textId="77777777" w:rsidR="007F360F" w:rsidRDefault="007F360F" w:rsidP="0011248B">
      <w:pPr>
        <w:spacing w:line="276" w:lineRule="auto"/>
        <w:jc w:val="both"/>
        <w:rPr>
          <w:rFonts w:ascii="Arial" w:eastAsia="Arial" w:hAnsi="Arial" w:cs="Arial"/>
          <w:b/>
          <w:bCs/>
          <w:sz w:val="24"/>
          <w:szCs w:val="24"/>
        </w:rPr>
      </w:pPr>
    </w:p>
    <w:p w14:paraId="5B0C077B"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7787D252"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309C8F6C"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136F0FD"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3C7C9B7" w14:textId="77777777" w:rsidR="007F360F" w:rsidRDefault="004F52C7" w:rsidP="0011248B">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129246FA"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10B9AD77"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E4078BF"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4A6516A8"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3231655"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141C728E"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263637E"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59EC8B33" w14:textId="77777777" w:rsidR="007F360F" w:rsidRDefault="007F360F" w:rsidP="0011248B">
      <w:pPr>
        <w:spacing w:line="276" w:lineRule="auto"/>
        <w:jc w:val="both"/>
        <w:rPr>
          <w:rFonts w:ascii="Arial" w:eastAsia="Arial" w:hAnsi="Arial" w:cs="Arial"/>
          <w:i/>
          <w:iCs/>
          <w:sz w:val="24"/>
          <w:szCs w:val="24"/>
        </w:rPr>
      </w:pPr>
    </w:p>
    <w:p w14:paraId="62A506BB" w14:textId="77777777" w:rsidR="007F360F" w:rsidRDefault="004F52C7" w:rsidP="0011248B">
      <w:pPr>
        <w:spacing w:line="276" w:lineRule="auto"/>
        <w:jc w:val="both"/>
        <w:rPr>
          <w:rFonts w:ascii="Arial" w:eastAsia="Arial" w:hAnsi="Arial" w:cs="Arial"/>
          <w:b/>
          <w:bCs/>
          <w:sz w:val="24"/>
          <w:szCs w:val="24"/>
        </w:rPr>
      </w:pPr>
      <w:r>
        <w:rPr>
          <w:rFonts w:ascii="Arial" w:eastAsia="Arial" w:hAnsi="Arial" w:cs="Arial"/>
          <w:b/>
          <w:bCs/>
          <w:sz w:val="24"/>
          <w:szCs w:val="24"/>
        </w:rPr>
        <w:t>¿A cuántas instancias académicas y administrativas consideran las evaluaciones académicas en materia de igualdad de género realizadas en la IES?</w:t>
      </w:r>
    </w:p>
    <w:p w14:paraId="0A364D38" w14:textId="77777777" w:rsidR="0011248B" w:rsidRDefault="0011248B" w:rsidP="0011248B">
      <w:pPr>
        <w:spacing w:line="276" w:lineRule="auto"/>
        <w:jc w:val="both"/>
        <w:rPr>
          <w:rFonts w:ascii="Arial" w:eastAsia="Arial" w:hAnsi="Arial" w:cs="Arial"/>
          <w:b/>
          <w:bCs/>
          <w:sz w:val="24"/>
          <w:szCs w:val="24"/>
        </w:rPr>
      </w:pPr>
    </w:p>
    <w:p w14:paraId="700020A7" w14:textId="77777777" w:rsidR="007F360F" w:rsidRDefault="00A1373D" w:rsidP="0011248B">
      <w:pPr>
        <w:spacing w:line="276" w:lineRule="auto"/>
        <w:rPr>
          <w:rFonts w:ascii="Arial" w:eastAsia="Arial" w:hAnsi="Arial" w:cs="Arial"/>
          <w:sz w:val="24"/>
          <w:szCs w:val="24"/>
        </w:rPr>
      </w:pPr>
      <w:sdt>
        <w:sdtPr>
          <w:alias w:val="No."/>
          <w:id w:val="150571426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FF19603" w14:textId="407936B7" w:rsidR="007F360F" w:rsidRDefault="00A1373D" w:rsidP="0011248B">
      <w:pPr>
        <w:spacing w:line="276" w:lineRule="auto"/>
      </w:pPr>
      <w:sdt>
        <w:sdtPr>
          <w:alias w:val="No."/>
          <w:id w:val="22233934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r w:rsidR="004F52C7">
        <w:br w:type="page"/>
      </w:r>
    </w:p>
    <w:p w14:paraId="0534DDA8" w14:textId="7E0B3E29" w:rsidR="004F52C7" w:rsidRDefault="004F52C7" w:rsidP="0011248B">
      <w:pPr>
        <w:spacing w:line="276" w:lineRule="auto"/>
        <w:rPr>
          <w:rFonts w:ascii="Arial" w:eastAsia="Arial" w:hAnsi="Arial" w:cs="Arial"/>
          <w:sz w:val="24"/>
          <w:szCs w:val="24"/>
        </w:rPr>
      </w:pPr>
    </w:p>
    <w:p w14:paraId="105C9D77" w14:textId="14EB30BE" w:rsidR="004F52C7" w:rsidRDefault="004F52C7" w:rsidP="0011248B">
      <w:pPr>
        <w:spacing w:line="276" w:lineRule="auto"/>
        <w:rPr>
          <w:rFonts w:ascii="Arial" w:eastAsia="Arial" w:hAnsi="Arial" w:cs="Arial"/>
          <w:sz w:val="24"/>
          <w:szCs w:val="24"/>
        </w:rPr>
      </w:pPr>
    </w:p>
    <w:p w14:paraId="1DB9A3C5" w14:textId="622FC7B5" w:rsidR="004F52C7" w:rsidRDefault="004F52C7" w:rsidP="0011248B">
      <w:pPr>
        <w:spacing w:line="276" w:lineRule="auto"/>
        <w:rPr>
          <w:rFonts w:ascii="Arial" w:eastAsia="Arial" w:hAnsi="Arial" w:cs="Arial"/>
          <w:sz w:val="24"/>
          <w:szCs w:val="24"/>
        </w:rPr>
      </w:pPr>
    </w:p>
    <w:p w14:paraId="5E0D68DB" w14:textId="5E24F2CF" w:rsidR="004F52C7" w:rsidRDefault="004F52C7" w:rsidP="0011248B">
      <w:pPr>
        <w:spacing w:line="276" w:lineRule="auto"/>
        <w:rPr>
          <w:rFonts w:ascii="Arial" w:eastAsia="Arial" w:hAnsi="Arial" w:cs="Arial"/>
          <w:sz w:val="24"/>
          <w:szCs w:val="24"/>
        </w:rPr>
      </w:pPr>
    </w:p>
    <w:p w14:paraId="4A83E0B7" w14:textId="67C807C7" w:rsidR="004F52C7" w:rsidRDefault="004F52C7" w:rsidP="0011248B">
      <w:pPr>
        <w:spacing w:line="276" w:lineRule="auto"/>
        <w:rPr>
          <w:rFonts w:ascii="Arial" w:eastAsia="Arial" w:hAnsi="Arial" w:cs="Arial"/>
          <w:sz w:val="24"/>
          <w:szCs w:val="24"/>
        </w:rPr>
      </w:pPr>
    </w:p>
    <w:p w14:paraId="7FDF50C1" w14:textId="573761D8" w:rsidR="004F52C7" w:rsidRDefault="004F52C7" w:rsidP="0011248B">
      <w:pPr>
        <w:spacing w:line="276" w:lineRule="auto"/>
        <w:rPr>
          <w:rFonts w:ascii="Arial" w:eastAsia="Arial" w:hAnsi="Arial" w:cs="Arial"/>
          <w:sz w:val="24"/>
          <w:szCs w:val="24"/>
        </w:rPr>
      </w:pPr>
    </w:p>
    <w:p w14:paraId="02B190BC" w14:textId="7D0E6F09" w:rsidR="004F52C7" w:rsidRDefault="004F52C7" w:rsidP="0011248B">
      <w:pPr>
        <w:spacing w:line="276" w:lineRule="auto"/>
        <w:rPr>
          <w:rFonts w:ascii="Arial" w:eastAsia="Arial" w:hAnsi="Arial" w:cs="Arial"/>
          <w:sz w:val="24"/>
          <w:szCs w:val="24"/>
        </w:rPr>
      </w:pPr>
    </w:p>
    <w:p w14:paraId="2DC6B829" w14:textId="5BAE6915" w:rsidR="004F52C7" w:rsidRDefault="004F52C7" w:rsidP="0011248B">
      <w:pPr>
        <w:spacing w:line="276" w:lineRule="auto"/>
        <w:rPr>
          <w:rFonts w:ascii="Arial" w:eastAsia="Arial" w:hAnsi="Arial" w:cs="Arial"/>
          <w:sz w:val="24"/>
          <w:szCs w:val="24"/>
        </w:rPr>
      </w:pPr>
    </w:p>
    <w:p w14:paraId="4D0235DA" w14:textId="77777777" w:rsidR="004F52C7" w:rsidRDefault="004F52C7" w:rsidP="0011248B">
      <w:pPr>
        <w:spacing w:line="276" w:lineRule="auto"/>
        <w:rPr>
          <w:rFonts w:ascii="Arial" w:eastAsia="Arial" w:hAnsi="Arial" w:cs="Arial"/>
          <w:sz w:val="24"/>
          <w:szCs w:val="24"/>
        </w:rPr>
      </w:pPr>
    </w:p>
    <w:p w14:paraId="0214C7F0" w14:textId="1EAE71A6" w:rsidR="007F360F" w:rsidRPr="00BD2A51" w:rsidRDefault="00BD2A51" w:rsidP="00BD2A51">
      <w:pPr>
        <w:pStyle w:val="Heading1"/>
        <w:jc w:val="right"/>
        <w:rPr>
          <w:rFonts w:ascii="Arial" w:hAnsi="Arial" w:cs="Arial"/>
          <w:color w:val="808080" w:themeColor="background1" w:themeShade="80"/>
          <w:sz w:val="116"/>
          <w:szCs w:val="116"/>
          <w:lang w:val="es-MX"/>
        </w:rPr>
      </w:pPr>
      <w:bookmarkStart w:id="81" w:name="_Toc230780587"/>
      <w:bookmarkStart w:id="82" w:name="_Toc230780698"/>
      <w:bookmarkStart w:id="83" w:name="_Toc230781617"/>
      <w:bookmarkStart w:id="84" w:name="_Toc230784129"/>
      <w:r w:rsidRPr="00BD2A51">
        <w:rPr>
          <w:rFonts w:ascii="Arial" w:hAnsi="Arial" w:cs="Arial"/>
          <w:color w:val="808080" w:themeColor="background1" w:themeShade="80"/>
          <w:sz w:val="116"/>
          <w:szCs w:val="116"/>
          <w:lang w:val="es-MX"/>
        </w:rPr>
        <w:t>2.</w:t>
      </w:r>
      <w:r w:rsidR="004F52C7" w:rsidRPr="00BD2A51">
        <w:rPr>
          <w:rFonts w:ascii="Arial" w:hAnsi="Arial" w:cs="Arial"/>
          <w:color w:val="808080" w:themeColor="background1" w:themeShade="80"/>
          <w:sz w:val="116"/>
          <w:szCs w:val="116"/>
          <w:lang w:val="es-MX"/>
        </w:rPr>
        <w:t>Materia: Inclusión y no discriminación</w:t>
      </w:r>
      <w:bookmarkEnd w:id="81"/>
      <w:bookmarkEnd w:id="82"/>
      <w:bookmarkEnd w:id="83"/>
      <w:bookmarkEnd w:id="84"/>
    </w:p>
    <w:p w14:paraId="7966B0F7" w14:textId="728E1148" w:rsidR="004F52C7" w:rsidRPr="00BD2A51" w:rsidRDefault="004F52C7" w:rsidP="00BD2A51">
      <w:pPr>
        <w:pStyle w:val="Heading1"/>
        <w:rPr>
          <w:rFonts w:ascii="Arial" w:hAnsi="Arial" w:cs="Arial"/>
          <w:color w:val="808080" w:themeColor="background1" w:themeShade="80"/>
          <w:sz w:val="116"/>
          <w:szCs w:val="116"/>
          <w:lang w:val="es-MX"/>
        </w:rPr>
      </w:pPr>
    </w:p>
    <w:p w14:paraId="4765A703" w14:textId="1DB7F878" w:rsidR="004F52C7" w:rsidRDefault="004F52C7" w:rsidP="004F52C7">
      <w:pPr>
        <w:rPr>
          <w:lang w:val="es-MX"/>
        </w:rPr>
      </w:pPr>
    </w:p>
    <w:p w14:paraId="6F47B514" w14:textId="77777777" w:rsidR="00BD2A51" w:rsidRDefault="00BD2A51" w:rsidP="004F52C7">
      <w:pPr>
        <w:rPr>
          <w:lang w:val="es-MX"/>
        </w:rPr>
      </w:pPr>
    </w:p>
    <w:p w14:paraId="2846C97B" w14:textId="77777777" w:rsidR="00BD2A51" w:rsidRDefault="00BD2A51" w:rsidP="004F52C7">
      <w:pPr>
        <w:rPr>
          <w:lang w:val="es-MX"/>
        </w:rPr>
      </w:pPr>
    </w:p>
    <w:p w14:paraId="29154083" w14:textId="57EF03AD" w:rsidR="004F52C7" w:rsidRDefault="004F52C7" w:rsidP="004F52C7">
      <w:pPr>
        <w:rPr>
          <w:lang w:val="es-MX"/>
        </w:rPr>
      </w:pPr>
    </w:p>
    <w:p w14:paraId="684C1807" w14:textId="1D14FEB0" w:rsidR="004F52C7" w:rsidRDefault="004F52C7" w:rsidP="004F52C7">
      <w:pPr>
        <w:rPr>
          <w:lang w:val="es-MX"/>
        </w:rPr>
      </w:pPr>
    </w:p>
    <w:p w14:paraId="27E4A8D7" w14:textId="497B68A0" w:rsidR="004F52C7" w:rsidRDefault="00272FDD" w:rsidP="004F52C7">
      <w:pPr>
        <w:rPr>
          <w:lang w:val="es-MX"/>
        </w:rPr>
      </w:pPr>
      <w:r>
        <w:rPr>
          <w:rFonts w:ascii="Times New Roman"/>
          <w:noProof/>
          <w:sz w:val="20"/>
          <w:lang w:val="es-MX"/>
        </w:rPr>
        <w:drawing>
          <wp:anchor distT="0" distB="0" distL="114300" distR="114300" simplePos="0" relativeHeight="251658245" behindDoc="0" locked="0" layoutInCell="1" allowOverlap="1" wp14:anchorId="6B70EE52" wp14:editId="01002923">
            <wp:simplePos x="0" y="0"/>
            <wp:positionH relativeFrom="margin">
              <wp:posOffset>2951195</wp:posOffset>
            </wp:positionH>
            <wp:positionV relativeFrom="paragraph">
              <wp:posOffset>93980</wp:posOffset>
            </wp:positionV>
            <wp:extent cx="996950" cy="998220"/>
            <wp:effectExtent l="0" t="0" r="0" b="0"/>
            <wp:wrapNone/>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74C37BA0" w14:textId="37C63583" w:rsidR="004F52C7" w:rsidRDefault="004F52C7" w:rsidP="004F52C7">
      <w:pPr>
        <w:rPr>
          <w:lang w:val="es-MX"/>
        </w:rPr>
      </w:pPr>
    </w:p>
    <w:p w14:paraId="53E6C7D8" w14:textId="5B002BD3" w:rsidR="004F52C7" w:rsidRDefault="004F52C7" w:rsidP="004F52C7">
      <w:pPr>
        <w:rPr>
          <w:lang w:val="es-MX"/>
        </w:rPr>
      </w:pPr>
    </w:p>
    <w:p w14:paraId="09A13347" w14:textId="16265291" w:rsidR="004F52C7" w:rsidRDefault="004F52C7" w:rsidP="004F52C7">
      <w:pPr>
        <w:rPr>
          <w:lang w:val="es-MX"/>
        </w:rPr>
      </w:pPr>
    </w:p>
    <w:p w14:paraId="47738EE2" w14:textId="3DE120F5" w:rsidR="004F52C7" w:rsidRDefault="004F52C7" w:rsidP="004F52C7">
      <w:pPr>
        <w:rPr>
          <w:lang w:val="es-MX"/>
        </w:rPr>
      </w:pPr>
    </w:p>
    <w:p w14:paraId="4E994FF8" w14:textId="76AC86E0" w:rsidR="004F52C7" w:rsidRDefault="004F52C7" w:rsidP="004F52C7">
      <w:pPr>
        <w:rPr>
          <w:lang w:val="es-MX"/>
        </w:rPr>
      </w:pPr>
    </w:p>
    <w:p w14:paraId="5ACA78DF" w14:textId="3CA7CDFC" w:rsidR="004F52C7" w:rsidRDefault="004F52C7" w:rsidP="004F52C7">
      <w:pPr>
        <w:rPr>
          <w:lang w:val="es-MX"/>
        </w:rPr>
      </w:pPr>
    </w:p>
    <w:p w14:paraId="4569862F" w14:textId="7EF2D6B6" w:rsidR="004F52C7" w:rsidRPr="00B270FE" w:rsidRDefault="00E11213" w:rsidP="004F52C7">
      <w:pPr>
        <w:rPr>
          <w:rFonts w:ascii="Arial" w:hAnsi="Arial" w:cs="Arial"/>
          <w:b/>
          <w:color w:val="808080" w:themeColor="background1" w:themeShade="80"/>
          <w:sz w:val="32"/>
          <w:szCs w:val="32"/>
          <w:lang w:val="es-MX"/>
        </w:rPr>
      </w:pPr>
      <w:r w:rsidRPr="00B270FE">
        <w:rPr>
          <w:rFonts w:ascii="Arial" w:hAnsi="Arial" w:cs="Arial"/>
          <w:b/>
          <w:color w:val="808080" w:themeColor="background1" w:themeShade="80"/>
          <w:sz w:val="32"/>
          <w:szCs w:val="32"/>
          <w:lang w:val="es-MX"/>
        </w:rPr>
        <w:t>2.Inclusión y no discriminación</w:t>
      </w:r>
    </w:p>
    <w:p w14:paraId="7246E34E" w14:textId="42162ADF" w:rsidR="007F360F" w:rsidRPr="00B270FE" w:rsidRDefault="004F52C7" w:rsidP="00BD2A51">
      <w:pPr>
        <w:pStyle w:val="Heading4"/>
        <w:rPr>
          <w:rFonts w:ascii="Arial" w:hAnsi="Arial" w:cs="Arial"/>
          <w:color w:val="7030A0"/>
          <w:sz w:val="28"/>
          <w:szCs w:val="28"/>
        </w:rPr>
      </w:pPr>
      <w:bookmarkStart w:id="85" w:name="_Toc230780699"/>
      <w:bookmarkStart w:id="86" w:name="_Toc230781618"/>
      <w:bookmarkStart w:id="87" w:name="_Toc230784130"/>
      <w:r w:rsidRPr="00B270FE">
        <w:rPr>
          <w:rFonts w:ascii="Arial" w:hAnsi="Arial" w:cs="Arial"/>
          <w:color w:val="7030A0"/>
          <w:sz w:val="28"/>
          <w:szCs w:val="28"/>
        </w:rPr>
        <w:t>Componente: Normas y políti</w:t>
      </w:r>
      <w:r w:rsidR="00E11213" w:rsidRPr="00B270FE">
        <w:rPr>
          <w:rFonts w:ascii="Arial" w:hAnsi="Arial" w:cs="Arial"/>
          <w:color w:val="7030A0"/>
          <w:sz w:val="28"/>
          <w:szCs w:val="28"/>
        </w:rPr>
        <w:t>cas institucionales y académicas</w:t>
      </w:r>
      <w:bookmarkEnd w:id="85"/>
      <w:bookmarkEnd w:id="86"/>
      <w:bookmarkEnd w:id="87"/>
    </w:p>
    <w:p w14:paraId="248B0C1E" w14:textId="77777777" w:rsidR="007F360F" w:rsidRPr="00CF77A6" w:rsidRDefault="004F52C7" w:rsidP="00BD2A51">
      <w:pPr>
        <w:pStyle w:val="Heading5"/>
        <w:rPr>
          <w:rFonts w:ascii="Arial" w:hAnsi="Arial" w:cs="Arial"/>
          <w:b w:val="0"/>
          <w:bCs/>
          <w:sz w:val="24"/>
          <w:szCs w:val="24"/>
        </w:rPr>
      </w:pPr>
      <w:bookmarkStart w:id="88" w:name="_Toc230784131"/>
      <w:r w:rsidRPr="00CF77A6">
        <w:rPr>
          <w:rFonts w:ascii="Arial" w:hAnsi="Arial" w:cs="Arial"/>
          <w:b w:val="0"/>
          <w:bCs/>
          <w:sz w:val="24"/>
          <w:szCs w:val="24"/>
        </w:rPr>
        <w:t>Observable 2.1 Políticas institucionales para la inclusión</w:t>
      </w:r>
      <w:bookmarkEnd w:id="88"/>
    </w:p>
    <w:p w14:paraId="055CB125" w14:textId="77777777" w:rsidR="007F360F" w:rsidRPr="0011248B" w:rsidRDefault="007F360F" w:rsidP="0011248B">
      <w:pPr>
        <w:spacing w:line="276" w:lineRule="auto"/>
        <w:jc w:val="both"/>
        <w:rPr>
          <w:rFonts w:ascii="Arial" w:eastAsia="Arial" w:hAnsi="Arial" w:cs="Arial"/>
          <w:sz w:val="24"/>
          <w:szCs w:val="24"/>
        </w:rPr>
      </w:pPr>
    </w:p>
    <w:p w14:paraId="50048E8A" w14:textId="77777777" w:rsidR="007F360F" w:rsidRDefault="004F52C7" w:rsidP="0011248B">
      <w:pPr>
        <w:spacing w:line="276" w:lineRule="auto"/>
        <w:jc w:val="both"/>
        <w:rPr>
          <w:rFonts w:ascii="Arial" w:eastAsia="Arial" w:hAnsi="Arial" w:cs="Arial"/>
          <w:sz w:val="24"/>
          <w:szCs w:val="24"/>
        </w:rPr>
      </w:pPr>
      <w:r w:rsidRPr="0011248B">
        <w:rPr>
          <w:rFonts w:ascii="Arial" w:eastAsia="Arial" w:hAnsi="Arial" w:cs="Arial"/>
          <w:sz w:val="24"/>
          <w:szCs w:val="24"/>
        </w:rPr>
        <w:t>Pregunta inicial:</w:t>
      </w:r>
    </w:p>
    <w:p w14:paraId="46714019" w14:textId="77777777" w:rsidR="0011248B" w:rsidRPr="0011248B" w:rsidRDefault="0011248B" w:rsidP="0011248B">
      <w:pPr>
        <w:spacing w:line="276" w:lineRule="auto"/>
        <w:jc w:val="both"/>
        <w:rPr>
          <w:rFonts w:ascii="Arial" w:eastAsia="Arial" w:hAnsi="Arial" w:cs="Arial"/>
          <w:sz w:val="24"/>
          <w:szCs w:val="24"/>
        </w:rPr>
      </w:pPr>
    </w:p>
    <w:p w14:paraId="59DD2384" w14:textId="77777777" w:rsidR="007F360F" w:rsidRDefault="004F52C7" w:rsidP="0011248B">
      <w:pPr>
        <w:spacing w:line="276" w:lineRule="auto"/>
        <w:jc w:val="both"/>
        <w:rPr>
          <w:rFonts w:ascii="Arial" w:eastAsia="Arial" w:hAnsi="Arial" w:cs="Arial"/>
          <w:b/>
          <w:bCs/>
          <w:sz w:val="24"/>
          <w:szCs w:val="24"/>
        </w:rPr>
      </w:pPr>
      <w:r w:rsidRPr="0011248B">
        <w:rPr>
          <w:rFonts w:ascii="Arial" w:eastAsia="Arial" w:hAnsi="Arial" w:cs="Arial"/>
          <w:b/>
          <w:bCs/>
          <w:sz w:val="24"/>
          <w:szCs w:val="24"/>
        </w:rPr>
        <w:t>18. ¿La IES cuenta con políticas institucionales dirigidas a la inclusión de grupos históricamente discriminados?</w:t>
      </w:r>
    </w:p>
    <w:p w14:paraId="14BB9E57" w14:textId="77777777" w:rsidR="0011248B" w:rsidRPr="0011248B" w:rsidRDefault="0011248B" w:rsidP="0011248B">
      <w:pPr>
        <w:spacing w:line="276" w:lineRule="auto"/>
        <w:jc w:val="both"/>
        <w:rPr>
          <w:rFonts w:ascii="Arial" w:eastAsia="Arial" w:hAnsi="Arial" w:cs="Arial"/>
          <w:b/>
          <w:bCs/>
          <w:sz w:val="24"/>
          <w:szCs w:val="24"/>
        </w:rPr>
      </w:pPr>
    </w:p>
    <w:p w14:paraId="13A86190" w14:textId="77777777" w:rsidR="007F360F" w:rsidRPr="0011248B" w:rsidRDefault="004F52C7" w:rsidP="0011248B">
      <w:pPr>
        <w:widowControl/>
        <w:numPr>
          <w:ilvl w:val="0"/>
          <w:numId w:val="42"/>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3DB3864A" w14:textId="77777777" w:rsidR="007F360F" w:rsidRPr="0011248B" w:rsidRDefault="004F52C7" w:rsidP="0011248B">
      <w:pPr>
        <w:widowControl/>
        <w:numPr>
          <w:ilvl w:val="0"/>
          <w:numId w:val="42"/>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2B338878" w14:textId="77777777" w:rsidR="007F360F" w:rsidRPr="0011248B" w:rsidRDefault="007F360F" w:rsidP="0011248B">
      <w:pPr>
        <w:spacing w:line="276" w:lineRule="auto"/>
        <w:jc w:val="both"/>
        <w:rPr>
          <w:rFonts w:ascii="Arial" w:eastAsia="Arial" w:hAnsi="Arial" w:cs="Arial"/>
          <w:sz w:val="24"/>
          <w:szCs w:val="24"/>
        </w:rPr>
      </w:pPr>
    </w:p>
    <w:p w14:paraId="73073749"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Variable A. Pregunta específica sobre contenido armonizado e institucionalizado (en qué términos):</w:t>
      </w:r>
    </w:p>
    <w:p w14:paraId="76E0E799" w14:textId="77777777" w:rsidR="007F360F" w:rsidRPr="0011248B" w:rsidRDefault="007F360F" w:rsidP="0011248B">
      <w:pPr>
        <w:spacing w:line="276" w:lineRule="auto"/>
        <w:jc w:val="both"/>
        <w:rPr>
          <w:rFonts w:ascii="Arial" w:eastAsia="Arial" w:hAnsi="Arial" w:cs="Arial"/>
          <w:sz w:val="24"/>
          <w:szCs w:val="24"/>
        </w:rPr>
      </w:pPr>
    </w:p>
    <w:p w14:paraId="2D21D0FE" w14:textId="77777777" w:rsidR="007F360F" w:rsidRPr="0011248B" w:rsidRDefault="004F52C7" w:rsidP="0011248B">
      <w:pPr>
        <w:spacing w:line="276" w:lineRule="auto"/>
        <w:jc w:val="both"/>
        <w:rPr>
          <w:rFonts w:ascii="Arial" w:eastAsia="Arial" w:hAnsi="Arial" w:cs="Arial"/>
          <w:sz w:val="24"/>
          <w:szCs w:val="24"/>
        </w:rPr>
      </w:pPr>
      <w:r w:rsidRPr="0011248B">
        <w:rPr>
          <w:rFonts w:ascii="Arial" w:eastAsia="Arial" w:hAnsi="Arial" w:cs="Arial"/>
          <w:b/>
          <w:bCs/>
          <w:sz w:val="24"/>
          <w:szCs w:val="24"/>
        </w:rPr>
        <w:t>Mencione todas las características o elementos que están presentes en tales políticas de inclusión y no discriminación:</w:t>
      </w:r>
    </w:p>
    <w:p w14:paraId="055B7638"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 </w:t>
      </w:r>
    </w:p>
    <w:tbl>
      <w:tblPr>
        <w:tblStyle w:val="af6"/>
        <w:tblW w:w="96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85"/>
        <w:gridCol w:w="1560"/>
      </w:tblGrid>
      <w:tr w:rsidR="007F360F" w14:paraId="3EC3FBA0" w14:textId="77777777">
        <w:trPr>
          <w:trHeight w:val="435"/>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D302EF"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Considera mecanismos de inclusión y no discriminación específicos para las mujeres en la IES</w:t>
            </w:r>
          </w:p>
        </w:tc>
        <w:tc>
          <w:tcPr>
            <w:tcW w:w="1560" w:type="dxa"/>
            <w:tcBorders>
              <w:bottom w:val="single" w:sz="8" w:space="0" w:color="000000"/>
              <w:right w:val="single" w:sz="8" w:space="0" w:color="000000"/>
            </w:tcBorders>
            <w:tcMar>
              <w:top w:w="100" w:type="dxa"/>
              <w:left w:w="100" w:type="dxa"/>
              <w:bottom w:w="100" w:type="dxa"/>
              <w:right w:w="100" w:type="dxa"/>
            </w:tcMar>
          </w:tcPr>
          <w:p w14:paraId="5A245454" w14:textId="77777777" w:rsidR="007F360F" w:rsidRDefault="00A1373D" w:rsidP="0011248B">
            <w:pPr>
              <w:spacing w:line="276" w:lineRule="auto"/>
              <w:rPr>
                <w:rFonts w:ascii="Arial" w:eastAsia="Arial" w:hAnsi="Arial" w:cs="Arial"/>
                <w:sz w:val="24"/>
                <w:szCs w:val="24"/>
              </w:rPr>
            </w:pPr>
            <w:sdt>
              <w:sdtPr>
                <w:alias w:val="Nivel de avance"/>
                <w:id w:val="-134294757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1D37D33" w14:textId="77777777">
        <w:trPr>
          <w:trHeight w:val="66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98EC2F"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 xml:space="preserve">Considera políticas de inclusión y no discriminación hacia las diversidades </w:t>
            </w:r>
            <w:proofErr w:type="spellStart"/>
            <w:r>
              <w:rPr>
                <w:rFonts w:ascii="Arial" w:eastAsia="Arial" w:hAnsi="Arial" w:cs="Arial"/>
                <w:sz w:val="24"/>
                <w:szCs w:val="24"/>
              </w:rPr>
              <w:t>sexogenéricas</w:t>
            </w:r>
            <w:proofErr w:type="spellEnd"/>
            <w:r>
              <w:rPr>
                <w:rFonts w:ascii="Arial" w:eastAsia="Arial" w:hAnsi="Arial" w:cs="Arial"/>
                <w:sz w:val="24"/>
                <w:szCs w:val="24"/>
              </w:rPr>
              <w:t xml:space="preserve"> (comunidad LGBTIQ+) en la IES</w:t>
            </w:r>
          </w:p>
        </w:tc>
        <w:tc>
          <w:tcPr>
            <w:tcW w:w="1560" w:type="dxa"/>
            <w:tcBorders>
              <w:bottom w:val="single" w:sz="8" w:space="0" w:color="000000"/>
              <w:right w:val="single" w:sz="8" w:space="0" w:color="000000"/>
            </w:tcBorders>
            <w:tcMar>
              <w:top w:w="100" w:type="dxa"/>
              <w:left w:w="100" w:type="dxa"/>
              <w:bottom w:w="100" w:type="dxa"/>
              <w:right w:w="100" w:type="dxa"/>
            </w:tcMar>
          </w:tcPr>
          <w:p w14:paraId="28A9B6B8" w14:textId="77777777" w:rsidR="007F360F" w:rsidRDefault="00A1373D" w:rsidP="0011248B">
            <w:pPr>
              <w:spacing w:line="276" w:lineRule="auto"/>
              <w:jc w:val="both"/>
              <w:rPr>
                <w:rFonts w:ascii="Arial" w:eastAsia="Arial" w:hAnsi="Arial" w:cs="Arial"/>
                <w:sz w:val="24"/>
                <w:szCs w:val="24"/>
              </w:rPr>
            </w:pPr>
            <w:sdt>
              <w:sdtPr>
                <w:alias w:val="Nivel de avance"/>
                <w:id w:val="150260033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43C4499" w14:textId="77777777">
        <w:trPr>
          <w:trHeight w:val="66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76C486"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Considera políticas de inclusión y no discriminación hacia las personas pertenecientes a grupos afrodescendientes, originarios y/o indígenas</w:t>
            </w:r>
          </w:p>
        </w:tc>
        <w:tc>
          <w:tcPr>
            <w:tcW w:w="1560" w:type="dxa"/>
            <w:tcBorders>
              <w:bottom w:val="single" w:sz="8" w:space="0" w:color="000000"/>
              <w:right w:val="single" w:sz="8" w:space="0" w:color="000000"/>
            </w:tcBorders>
            <w:tcMar>
              <w:top w:w="100" w:type="dxa"/>
              <w:left w:w="100" w:type="dxa"/>
              <w:bottom w:w="100" w:type="dxa"/>
              <w:right w:w="100" w:type="dxa"/>
            </w:tcMar>
          </w:tcPr>
          <w:p w14:paraId="5C5E2EF5" w14:textId="77777777" w:rsidR="007F360F" w:rsidRDefault="00A1373D" w:rsidP="0011248B">
            <w:pPr>
              <w:spacing w:line="276" w:lineRule="auto"/>
              <w:jc w:val="both"/>
              <w:rPr>
                <w:rFonts w:ascii="Arial" w:eastAsia="Arial" w:hAnsi="Arial" w:cs="Arial"/>
                <w:sz w:val="24"/>
                <w:szCs w:val="24"/>
              </w:rPr>
            </w:pPr>
            <w:sdt>
              <w:sdtPr>
                <w:alias w:val="Nivel de avance"/>
                <w:id w:val="-103834743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r w:rsidR="004F52C7">
              <w:rPr>
                <w:rFonts w:ascii="Arial" w:eastAsia="Arial" w:hAnsi="Arial" w:cs="Arial"/>
                <w:sz w:val="24"/>
                <w:szCs w:val="24"/>
              </w:rPr>
              <w:t xml:space="preserve"> </w:t>
            </w:r>
          </w:p>
        </w:tc>
      </w:tr>
      <w:tr w:rsidR="007F360F" w14:paraId="43C9F7BC" w14:textId="77777777">
        <w:trPr>
          <w:trHeight w:val="66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7206205"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Considera políticas de inclusión y no discriminación hacia las personas con discapacidades</w:t>
            </w:r>
          </w:p>
        </w:tc>
        <w:tc>
          <w:tcPr>
            <w:tcW w:w="1560" w:type="dxa"/>
            <w:tcBorders>
              <w:bottom w:val="single" w:sz="8" w:space="0" w:color="000000"/>
              <w:right w:val="single" w:sz="8" w:space="0" w:color="000000"/>
            </w:tcBorders>
            <w:tcMar>
              <w:top w:w="100" w:type="dxa"/>
              <w:left w:w="100" w:type="dxa"/>
              <w:bottom w:w="100" w:type="dxa"/>
              <w:right w:w="100" w:type="dxa"/>
            </w:tcMar>
          </w:tcPr>
          <w:p w14:paraId="705D3BBF" w14:textId="77777777" w:rsidR="007F360F" w:rsidRDefault="00A1373D" w:rsidP="0011248B">
            <w:pPr>
              <w:spacing w:line="276" w:lineRule="auto"/>
              <w:rPr>
                <w:rFonts w:ascii="Arial" w:eastAsia="Arial" w:hAnsi="Arial" w:cs="Arial"/>
                <w:sz w:val="24"/>
                <w:szCs w:val="24"/>
              </w:rPr>
            </w:pPr>
            <w:sdt>
              <w:sdtPr>
                <w:alias w:val="Nivel de avance"/>
                <w:id w:val="-330545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D9BC27E" w14:textId="77777777">
        <w:trPr>
          <w:trHeight w:val="660"/>
        </w:trPr>
        <w:tc>
          <w:tcPr>
            <w:tcW w:w="8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1D01F"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Las normas y/o políticas son explícitas en su objetivo y alcance para la inclusión de grupos históricamente discriminados por razones de género y otros motivos</w:t>
            </w:r>
          </w:p>
        </w:tc>
        <w:tc>
          <w:tcPr>
            <w:tcW w:w="15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00A1386" w14:textId="77777777" w:rsidR="007F360F" w:rsidRDefault="00A1373D" w:rsidP="0011248B">
            <w:pPr>
              <w:spacing w:line="276" w:lineRule="auto"/>
              <w:rPr>
                <w:rFonts w:ascii="Arial" w:eastAsia="Arial" w:hAnsi="Arial" w:cs="Arial"/>
                <w:sz w:val="24"/>
                <w:szCs w:val="24"/>
              </w:rPr>
            </w:pPr>
            <w:sdt>
              <w:sdtPr>
                <w:alias w:val="Nivel de avance"/>
                <w:id w:val="-79990167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BEFBBB2" w14:textId="77777777">
        <w:trPr>
          <w:trHeight w:val="66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B8101D7"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Se trata de políticas internas de la IES que tienen carácter jurídicamente vinculante y de observancia obligatoria</w:t>
            </w:r>
          </w:p>
        </w:tc>
        <w:tc>
          <w:tcPr>
            <w:tcW w:w="1560" w:type="dxa"/>
            <w:tcBorders>
              <w:bottom w:val="single" w:sz="8" w:space="0" w:color="000000"/>
              <w:right w:val="single" w:sz="8" w:space="0" w:color="000000"/>
            </w:tcBorders>
            <w:tcMar>
              <w:top w:w="100" w:type="dxa"/>
              <w:left w:w="100" w:type="dxa"/>
              <w:bottom w:w="100" w:type="dxa"/>
              <w:right w:w="100" w:type="dxa"/>
            </w:tcMar>
          </w:tcPr>
          <w:p w14:paraId="0F305313" w14:textId="77777777" w:rsidR="007F360F" w:rsidRDefault="00A1373D" w:rsidP="0011248B">
            <w:pPr>
              <w:spacing w:line="276" w:lineRule="auto"/>
              <w:rPr>
                <w:rFonts w:ascii="Arial" w:eastAsia="Arial" w:hAnsi="Arial" w:cs="Arial"/>
                <w:sz w:val="24"/>
                <w:szCs w:val="24"/>
              </w:rPr>
            </w:pPr>
            <w:sdt>
              <w:sdtPr>
                <w:alias w:val="Nivel de avance"/>
                <w:id w:val="-185155247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9094B00" w14:textId="77777777">
        <w:trPr>
          <w:trHeight w:val="660"/>
        </w:trPr>
        <w:tc>
          <w:tcPr>
            <w:tcW w:w="808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700738E" w14:textId="77777777" w:rsidR="007F360F" w:rsidRDefault="004F52C7" w:rsidP="00E11213">
            <w:pPr>
              <w:ind w:left="420"/>
              <w:jc w:val="both"/>
              <w:rPr>
                <w:rFonts w:ascii="Arial" w:eastAsia="Arial" w:hAnsi="Arial" w:cs="Arial"/>
                <w:sz w:val="24"/>
                <w:szCs w:val="24"/>
              </w:rPr>
            </w:pPr>
            <w:r>
              <w:rPr>
                <w:rFonts w:ascii="Arial" w:eastAsia="Arial" w:hAnsi="Arial" w:cs="Arial"/>
                <w:sz w:val="24"/>
                <w:szCs w:val="24"/>
              </w:rPr>
              <w:t>Incluyen políticas integrales que toman en consideración la aplicación de medidas afirmativas, medidas de inclusión y/o medidas de nivelación</w:t>
            </w:r>
          </w:p>
        </w:tc>
        <w:tc>
          <w:tcPr>
            <w:tcW w:w="1560" w:type="dxa"/>
            <w:tcBorders>
              <w:bottom w:val="single" w:sz="8" w:space="0" w:color="000000"/>
              <w:right w:val="single" w:sz="8" w:space="0" w:color="000000"/>
            </w:tcBorders>
            <w:tcMar>
              <w:top w:w="100" w:type="dxa"/>
              <w:left w:w="100" w:type="dxa"/>
              <w:bottom w:w="100" w:type="dxa"/>
              <w:right w:w="100" w:type="dxa"/>
            </w:tcMar>
          </w:tcPr>
          <w:p w14:paraId="775DEAE5" w14:textId="77777777" w:rsidR="007F360F" w:rsidRDefault="00A1373D" w:rsidP="0011248B">
            <w:pPr>
              <w:spacing w:line="276" w:lineRule="auto"/>
              <w:rPr>
                <w:rFonts w:ascii="Arial" w:eastAsia="Arial" w:hAnsi="Arial" w:cs="Arial"/>
                <w:sz w:val="24"/>
                <w:szCs w:val="24"/>
              </w:rPr>
            </w:pPr>
            <w:sdt>
              <w:sdtPr>
                <w:alias w:val="Nivel de avance"/>
                <w:id w:val="822730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348244B" w14:textId="293E374E"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r w:rsidR="00E11213">
        <w:rPr>
          <w:rFonts w:ascii="Arial" w:eastAsia="Arial" w:hAnsi="Arial" w:cs="Arial"/>
          <w:sz w:val="24"/>
          <w:szCs w:val="24"/>
        </w:rPr>
        <w:t xml:space="preserve"> </w:t>
      </w:r>
    </w:p>
    <w:p w14:paraId="21A517C1" w14:textId="77777777" w:rsidR="007F360F" w:rsidRDefault="007F360F" w:rsidP="0011248B">
      <w:pPr>
        <w:spacing w:line="276" w:lineRule="auto"/>
        <w:jc w:val="both"/>
        <w:rPr>
          <w:rFonts w:ascii="Arial" w:eastAsia="Arial" w:hAnsi="Arial" w:cs="Arial"/>
          <w:sz w:val="24"/>
          <w:szCs w:val="24"/>
        </w:rPr>
      </w:pPr>
    </w:p>
    <w:p w14:paraId="558D1E07" w14:textId="77777777" w:rsidR="007F360F" w:rsidRDefault="004F52C7" w:rsidP="0011248B">
      <w:pPr>
        <w:widowControl/>
        <w:spacing w:line="276" w:lineRule="auto"/>
        <w:jc w:val="both"/>
        <w:rPr>
          <w:rFonts w:ascii="Arial" w:eastAsia="Arial" w:hAnsi="Arial" w:cs="Arial"/>
          <w:b/>
          <w:bCs/>
          <w:sz w:val="24"/>
          <w:szCs w:val="24"/>
        </w:rPr>
      </w:pPr>
      <w:r>
        <w:rPr>
          <w:rFonts w:ascii="Arial" w:eastAsia="Arial" w:hAnsi="Arial" w:cs="Arial"/>
          <w:b/>
          <w:bCs/>
          <w:sz w:val="24"/>
          <w:szCs w:val="24"/>
        </w:rPr>
        <w:t>¿En qué sectores se implementan dichas políticas?</w:t>
      </w:r>
    </w:p>
    <w:p w14:paraId="21C5E75C" w14:textId="77777777" w:rsidR="007F360F" w:rsidRDefault="007F360F" w:rsidP="0011248B">
      <w:pPr>
        <w:spacing w:line="276" w:lineRule="auto"/>
        <w:jc w:val="both"/>
        <w:rPr>
          <w:rFonts w:ascii="Arial" w:eastAsia="Arial" w:hAnsi="Arial" w:cs="Arial"/>
          <w:sz w:val="24"/>
          <w:szCs w:val="24"/>
        </w:rPr>
      </w:pPr>
    </w:p>
    <w:p w14:paraId="40496EB7"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5C294875"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36CD9283"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77A758C"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7FFC3A0C" w14:textId="77777777" w:rsidR="007F360F" w:rsidRDefault="004F52C7" w:rsidP="0011248B">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0A4BD56D"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1A475BD7"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E9B0526"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5C214590"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03769F73"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8CFB519"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5363745F"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297436C2" w14:textId="77777777" w:rsidR="007F360F" w:rsidRDefault="007F360F" w:rsidP="0011248B">
      <w:pPr>
        <w:spacing w:line="276" w:lineRule="auto"/>
        <w:jc w:val="both"/>
        <w:rPr>
          <w:rFonts w:ascii="Arial" w:eastAsia="Arial" w:hAnsi="Arial" w:cs="Arial"/>
          <w:sz w:val="24"/>
          <w:szCs w:val="24"/>
        </w:rPr>
      </w:pPr>
    </w:p>
    <w:p w14:paraId="6A656693" w14:textId="77777777" w:rsidR="007F360F" w:rsidRDefault="004F52C7" w:rsidP="0011248B">
      <w:pPr>
        <w:spacing w:line="276" w:lineRule="auto"/>
        <w:jc w:val="both"/>
        <w:rPr>
          <w:rFonts w:ascii="Arial" w:eastAsia="Arial" w:hAnsi="Arial" w:cs="Arial"/>
          <w:sz w:val="24"/>
          <w:szCs w:val="24"/>
        </w:rPr>
      </w:pPr>
      <w:r>
        <w:rPr>
          <w:rFonts w:ascii="Arial" w:eastAsia="Arial" w:hAnsi="Arial" w:cs="Arial"/>
          <w:b/>
          <w:bCs/>
          <w:sz w:val="24"/>
          <w:szCs w:val="24"/>
        </w:rPr>
        <w:t>¿Cuántas instancias académicas implementan dichas políticas?</w:t>
      </w:r>
    </w:p>
    <w:p w14:paraId="4F1CF4C9" w14:textId="77777777" w:rsidR="007F360F" w:rsidRDefault="007F360F" w:rsidP="0011248B">
      <w:pPr>
        <w:spacing w:line="276" w:lineRule="auto"/>
        <w:jc w:val="both"/>
        <w:rPr>
          <w:rFonts w:ascii="Arial" w:eastAsia="Arial" w:hAnsi="Arial" w:cs="Arial"/>
          <w:sz w:val="24"/>
          <w:szCs w:val="24"/>
        </w:rPr>
      </w:pPr>
    </w:p>
    <w:p w14:paraId="24E7A5A1" w14:textId="77777777" w:rsidR="007F360F" w:rsidRDefault="00A1373D" w:rsidP="0011248B">
      <w:pPr>
        <w:spacing w:line="276" w:lineRule="auto"/>
        <w:rPr>
          <w:rFonts w:ascii="Arial" w:eastAsia="Arial" w:hAnsi="Arial" w:cs="Arial"/>
          <w:sz w:val="24"/>
          <w:szCs w:val="24"/>
        </w:rPr>
      </w:pPr>
      <w:sdt>
        <w:sdtPr>
          <w:alias w:val="No."/>
          <w:id w:val="-172054058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5C9C676" w14:textId="77777777" w:rsidR="007F360F" w:rsidRDefault="00A1373D" w:rsidP="0011248B">
      <w:pPr>
        <w:spacing w:line="276" w:lineRule="auto"/>
        <w:rPr>
          <w:rFonts w:ascii="Arial" w:eastAsia="Arial" w:hAnsi="Arial" w:cs="Arial"/>
          <w:sz w:val="24"/>
          <w:szCs w:val="24"/>
          <w:u w:val="single"/>
        </w:rPr>
      </w:pPr>
      <w:sdt>
        <w:sdtPr>
          <w:alias w:val="No."/>
          <w:id w:val="-92499927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r w:rsidR="004F52C7">
        <w:br w:type="page"/>
      </w:r>
    </w:p>
    <w:p w14:paraId="08CF86D2" w14:textId="77777777" w:rsidR="007F360F" w:rsidRPr="00CF77A6" w:rsidRDefault="004F52C7" w:rsidP="00BD2A51">
      <w:pPr>
        <w:pStyle w:val="Heading5"/>
        <w:rPr>
          <w:rFonts w:ascii="Arial" w:hAnsi="Arial" w:cs="Arial"/>
          <w:b w:val="0"/>
          <w:bCs/>
          <w:sz w:val="24"/>
          <w:szCs w:val="24"/>
        </w:rPr>
      </w:pPr>
      <w:bookmarkStart w:id="89" w:name="_Toc230784132"/>
      <w:r w:rsidRPr="00CF77A6">
        <w:rPr>
          <w:rFonts w:ascii="Arial" w:hAnsi="Arial" w:cs="Arial"/>
          <w:b w:val="0"/>
          <w:bCs/>
          <w:sz w:val="24"/>
          <w:szCs w:val="24"/>
        </w:rPr>
        <w:t>Observable 2.2 Políticas institucionales y académicas de inclusión y no discriminación</w:t>
      </w:r>
      <w:bookmarkEnd w:id="89"/>
    </w:p>
    <w:p w14:paraId="1C73D3A0" w14:textId="77777777" w:rsidR="007F360F" w:rsidRPr="0011248B" w:rsidRDefault="007F360F" w:rsidP="0011248B">
      <w:pPr>
        <w:spacing w:line="276" w:lineRule="auto"/>
        <w:jc w:val="both"/>
        <w:rPr>
          <w:rFonts w:ascii="Arial" w:eastAsia="Arial" w:hAnsi="Arial" w:cs="Arial"/>
          <w:sz w:val="24"/>
          <w:szCs w:val="24"/>
        </w:rPr>
      </w:pPr>
    </w:p>
    <w:p w14:paraId="228A507B" w14:textId="77777777" w:rsidR="007F360F" w:rsidRPr="0011248B" w:rsidRDefault="004F52C7" w:rsidP="0011248B">
      <w:pPr>
        <w:spacing w:line="276" w:lineRule="auto"/>
        <w:jc w:val="both"/>
        <w:rPr>
          <w:rFonts w:ascii="Arial" w:eastAsia="Arial" w:hAnsi="Arial" w:cs="Arial"/>
          <w:sz w:val="24"/>
          <w:szCs w:val="24"/>
        </w:rPr>
      </w:pPr>
      <w:r w:rsidRPr="0011248B">
        <w:rPr>
          <w:rFonts w:ascii="Arial" w:eastAsia="Arial" w:hAnsi="Arial" w:cs="Arial"/>
          <w:sz w:val="24"/>
          <w:szCs w:val="24"/>
        </w:rPr>
        <w:t>Pregunta inicial:</w:t>
      </w:r>
    </w:p>
    <w:p w14:paraId="4E733DCB" w14:textId="77777777" w:rsidR="0011248B" w:rsidRPr="0011248B" w:rsidRDefault="0011248B" w:rsidP="0011248B">
      <w:pPr>
        <w:spacing w:line="276" w:lineRule="auto"/>
        <w:jc w:val="both"/>
        <w:rPr>
          <w:rFonts w:ascii="Arial" w:eastAsia="Arial" w:hAnsi="Arial" w:cs="Arial"/>
          <w:sz w:val="24"/>
          <w:szCs w:val="24"/>
        </w:rPr>
      </w:pPr>
    </w:p>
    <w:p w14:paraId="2F3E50BB" w14:textId="77777777" w:rsidR="007F360F" w:rsidRDefault="004F52C7" w:rsidP="0011248B">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19. ¿La IES cuenta con políticas institucionales dirigidas a la no discriminación de las diversidades sexuales y de género (LGBTIQ+)?</w:t>
      </w:r>
    </w:p>
    <w:p w14:paraId="12147806" w14:textId="77777777" w:rsidR="0011248B" w:rsidRPr="0011248B" w:rsidRDefault="0011248B" w:rsidP="0011248B">
      <w:pPr>
        <w:widowControl/>
        <w:spacing w:line="276" w:lineRule="auto"/>
        <w:jc w:val="both"/>
        <w:rPr>
          <w:rFonts w:ascii="Arial" w:eastAsia="Arial" w:hAnsi="Arial" w:cs="Arial"/>
          <w:sz w:val="24"/>
          <w:szCs w:val="24"/>
        </w:rPr>
      </w:pPr>
    </w:p>
    <w:p w14:paraId="04ABEBCE" w14:textId="77777777" w:rsidR="007F360F" w:rsidRPr="0011248B" w:rsidRDefault="004F52C7" w:rsidP="0011248B">
      <w:pPr>
        <w:widowControl/>
        <w:numPr>
          <w:ilvl w:val="0"/>
          <w:numId w:val="23"/>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5281F774" w14:textId="77777777" w:rsidR="007F360F" w:rsidRPr="0011248B" w:rsidRDefault="004F52C7" w:rsidP="0011248B">
      <w:pPr>
        <w:widowControl/>
        <w:numPr>
          <w:ilvl w:val="0"/>
          <w:numId w:val="23"/>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5EFF1121" w14:textId="77777777" w:rsidR="007F360F" w:rsidRPr="0011248B" w:rsidRDefault="007F360F" w:rsidP="0011248B">
      <w:pPr>
        <w:spacing w:line="276" w:lineRule="auto"/>
        <w:jc w:val="both"/>
        <w:rPr>
          <w:rFonts w:ascii="Arial" w:eastAsia="Arial" w:hAnsi="Arial" w:cs="Arial"/>
          <w:sz w:val="24"/>
          <w:szCs w:val="24"/>
        </w:rPr>
      </w:pPr>
    </w:p>
    <w:p w14:paraId="7A40FFB8"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Variable A. Pregunta específica sobre contenido armonizado e institucionalizado (en qué términos):</w:t>
      </w:r>
    </w:p>
    <w:p w14:paraId="2A9F22CB" w14:textId="77777777" w:rsidR="007F360F" w:rsidRPr="0011248B" w:rsidRDefault="007F360F" w:rsidP="0011248B">
      <w:pPr>
        <w:spacing w:line="276" w:lineRule="auto"/>
        <w:jc w:val="both"/>
        <w:rPr>
          <w:rFonts w:ascii="Arial" w:eastAsia="Arial" w:hAnsi="Arial" w:cs="Arial"/>
          <w:sz w:val="24"/>
          <w:szCs w:val="24"/>
        </w:rPr>
      </w:pPr>
    </w:p>
    <w:p w14:paraId="14C5ABDE" w14:textId="77777777" w:rsid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b/>
          <w:bCs/>
          <w:sz w:val="24"/>
          <w:szCs w:val="24"/>
        </w:rPr>
        <w:t>¿Cuáles de las siguientes características están presentes en políticas institucionales y académicas de inclusión y no discriminación?</w:t>
      </w:r>
      <w:r w:rsidRPr="0011248B">
        <w:rPr>
          <w:rFonts w:ascii="Arial" w:eastAsia="Arial" w:hAnsi="Arial" w:cs="Arial"/>
          <w:sz w:val="24"/>
          <w:szCs w:val="24"/>
        </w:rPr>
        <w:t xml:space="preserve"> </w:t>
      </w:r>
    </w:p>
    <w:p w14:paraId="21491553" w14:textId="77777777" w:rsidR="0011248B" w:rsidRDefault="0011248B" w:rsidP="0011248B">
      <w:pPr>
        <w:widowControl/>
        <w:spacing w:line="276" w:lineRule="auto"/>
        <w:jc w:val="both"/>
        <w:rPr>
          <w:rFonts w:ascii="Arial" w:eastAsia="Arial" w:hAnsi="Arial" w:cs="Arial"/>
          <w:sz w:val="24"/>
          <w:szCs w:val="24"/>
        </w:rPr>
      </w:pPr>
    </w:p>
    <w:p w14:paraId="36067D6B" w14:textId="361668F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Mencione todas las características o elementos que resulten aplicables:</w:t>
      </w:r>
    </w:p>
    <w:p w14:paraId="32064A23" w14:textId="77777777" w:rsidR="007F360F" w:rsidRDefault="007F360F" w:rsidP="0011248B">
      <w:pPr>
        <w:widowControl/>
        <w:spacing w:line="276" w:lineRule="auto"/>
        <w:jc w:val="both"/>
        <w:rPr>
          <w:rFonts w:ascii="Arial" w:eastAsia="Arial" w:hAnsi="Arial" w:cs="Arial"/>
          <w:sz w:val="24"/>
          <w:szCs w:val="24"/>
        </w:rPr>
      </w:pPr>
    </w:p>
    <w:tbl>
      <w:tblPr>
        <w:tblStyle w:val="af7"/>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53251E5"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6F981"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Se tratan de normas y políticas oficiales y vigentes</w:t>
            </w:r>
          </w:p>
        </w:tc>
        <w:tc>
          <w:tcPr>
            <w:tcW w:w="1427" w:type="dxa"/>
            <w:tcMar>
              <w:top w:w="100" w:type="dxa"/>
              <w:left w:w="100" w:type="dxa"/>
              <w:bottom w:w="100" w:type="dxa"/>
              <w:right w:w="100" w:type="dxa"/>
            </w:tcMar>
          </w:tcPr>
          <w:p w14:paraId="41AEAD12" w14:textId="77777777" w:rsidR="007F360F" w:rsidRDefault="00A1373D" w:rsidP="0011248B">
            <w:pPr>
              <w:spacing w:line="276" w:lineRule="auto"/>
              <w:rPr>
                <w:rFonts w:ascii="Arial" w:eastAsia="Arial" w:hAnsi="Arial" w:cs="Arial"/>
                <w:sz w:val="24"/>
                <w:szCs w:val="24"/>
              </w:rPr>
            </w:pPr>
            <w:sdt>
              <w:sdtPr>
                <w:alias w:val="Nivel de avance"/>
                <w:id w:val="58645882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0CE89C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7CAD89"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Establecen en su literalidad la no discriminación en la IES por motivos de orientación sexual, identidad de género, expresión de género, características sexuales y cualquier otro motivo vinculado con la diversidad y disidencia sexual y de género</w:t>
            </w:r>
          </w:p>
        </w:tc>
        <w:tc>
          <w:tcPr>
            <w:tcW w:w="1427" w:type="dxa"/>
            <w:tcMar>
              <w:top w:w="100" w:type="dxa"/>
              <w:left w:w="100" w:type="dxa"/>
              <w:bottom w:w="100" w:type="dxa"/>
              <w:right w:w="100" w:type="dxa"/>
            </w:tcMar>
          </w:tcPr>
          <w:p w14:paraId="081A3777" w14:textId="77777777" w:rsidR="007F360F" w:rsidRDefault="00A1373D" w:rsidP="0011248B">
            <w:pPr>
              <w:spacing w:line="276" w:lineRule="auto"/>
              <w:rPr>
                <w:rFonts w:ascii="Arial" w:eastAsia="Arial" w:hAnsi="Arial" w:cs="Arial"/>
                <w:sz w:val="24"/>
                <w:szCs w:val="24"/>
              </w:rPr>
            </w:pPr>
            <w:sdt>
              <w:sdtPr>
                <w:alias w:val="Nivel de avance"/>
                <w:id w:val="110416081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672766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E885DF3"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Incluyen actividades institucionales de alto impacto para la visibilidad y conmemoración de las reivindicaciones de las personas LGBTIQ+</w:t>
            </w:r>
          </w:p>
        </w:tc>
        <w:tc>
          <w:tcPr>
            <w:tcW w:w="1427" w:type="dxa"/>
            <w:tcMar>
              <w:top w:w="100" w:type="dxa"/>
              <w:left w:w="100" w:type="dxa"/>
              <w:bottom w:w="100" w:type="dxa"/>
              <w:right w:w="100" w:type="dxa"/>
            </w:tcMar>
          </w:tcPr>
          <w:p w14:paraId="10891835" w14:textId="77777777" w:rsidR="007F360F" w:rsidRDefault="00A1373D" w:rsidP="0011248B">
            <w:pPr>
              <w:spacing w:line="276" w:lineRule="auto"/>
              <w:rPr>
                <w:rFonts w:ascii="Arial" w:eastAsia="Arial" w:hAnsi="Arial" w:cs="Arial"/>
                <w:sz w:val="24"/>
                <w:szCs w:val="24"/>
              </w:rPr>
            </w:pPr>
            <w:sdt>
              <w:sdtPr>
                <w:alias w:val="Nivel de avance"/>
                <w:id w:val="2356174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C3E78A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363740"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Incluyen materiales de sensibilización sobre los derechos de las personas LGBTIQ+ ampliamente difundidos en la comunidad de la IES</w:t>
            </w:r>
          </w:p>
        </w:tc>
        <w:tc>
          <w:tcPr>
            <w:tcW w:w="1427" w:type="dxa"/>
            <w:tcMar>
              <w:top w:w="100" w:type="dxa"/>
              <w:left w:w="100" w:type="dxa"/>
              <w:bottom w:w="100" w:type="dxa"/>
              <w:right w:w="100" w:type="dxa"/>
            </w:tcMar>
          </w:tcPr>
          <w:p w14:paraId="5AF24B45" w14:textId="77777777" w:rsidR="007F360F" w:rsidRDefault="00A1373D" w:rsidP="0011248B">
            <w:pPr>
              <w:spacing w:line="276" w:lineRule="auto"/>
              <w:rPr>
                <w:rFonts w:ascii="Arial" w:eastAsia="Arial" w:hAnsi="Arial" w:cs="Arial"/>
                <w:sz w:val="24"/>
                <w:szCs w:val="24"/>
              </w:rPr>
            </w:pPr>
            <w:sdt>
              <w:sdtPr>
                <w:alias w:val="Nivel de avance"/>
                <w:id w:val="-206575499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8EB52D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A839D3"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Incluyen formación y capacitación sobre derechos humanos de las personas LGBTIQ+</w:t>
            </w:r>
          </w:p>
        </w:tc>
        <w:tc>
          <w:tcPr>
            <w:tcW w:w="1427" w:type="dxa"/>
            <w:tcMar>
              <w:top w:w="100" w:type="dxa"/>
              <w:left w:w="100" w:type="dxa"/>
              <w:bottom w:w="100" w:type="dxa"/>
              <w:right w:w="100" w:type="dxa"/>
            </w:tcMar>
          </w:tcPr>
          <w:p w14:paraId="07BF173E" w14:textId="77777777" w:rsidR="007F360F" w:rsidRDefault="00A1373D" w:rsidP="0011248B">
            <w:pPr>
              <w:spacing w:line="276" w:lineRule="auto"/>
              <w:rPr>
                <w:rFonts w:ascii="Arial" w:eastAsia="Arial" w:hAnsi="Arial" w:cs="Arial"/>
                <w:sz w:val="24"/>
                <w:szCs w:val="24"/>
              </w:rPr>
            </w:pPr>
            <w:sdt>
              <w:sdtPr>
                <w:alias w:val="Nivel de avance"/>
                <w:id w:val="147799912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CDC47F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6D67148" w14:textId="77777777"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Considera la habilitación de sanitarios y otros espacios sin distinción de género para prevenir la discriminación y la violencia por razones de género</w:t>
            </w:r>
          </w:p>
        </w:tc>
        <w:tc>
          <w:tcPr>
            <w:tcW w:w="1427" w:type="dxa"/>
            <w:tcMar>
              <w:top w:w="100" w:type="dxa"/>
              <w:left w:w="100" w:type="dxa"/>
              <w:bottom w:w="100" w:type="dxa"/>
              <w:right w:w="100" w:type="dxa"/>
            </w:tcMar>
          </w:tcPr>
          <w:p w14:paraId="6BC482D6" w14:textId="77777777" w:rsidR="007F360F" w:rsidRDefault="00A1373D" w:rsidP="0011248B">
            <w:pPr>
              <w:spacing w:line="276" w:lineRule="auto"/>
              <w:rPr>
                <w:rFonts w:ascii="Arial" w:eastAsia="Arial" w:hAnsi="Arial" w:cs="Arial"/>
                <w:sz w:val="24"/>
                <w:szCs w:val="24"/>
              </w:rPr>
            </w:pPr>
            <w:sdt>
              <w:sdtPr>
                <w:alias w:val="Nivel de avance"/>
                <w:id w:val="-11977684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59C1FB97" w14:textId="77777777" w:rsidR="007F360F" w:rsidRDefault="007F360F" w:rsidP="0011248B">
      <w:pPr>
        <w:widowControl/>
        <w:spacing w:line="276" w:lineRule="auto"/>
        <w:jc w:val="both"/>
        <w:rPr>
          <w:rFonts w:ascii="Arial" w:eastAsia="Arial" w:hAnsi="Arial" w:cs="Arial"/>
          <w:sz w:val="24"/>
          <w:szCs w:val="24"/>
        </w:rPr>
      </w:pPr>
    </w:p>
    <w:p w14:paraId="591BC3E8" w14:textId="77777777" w:rsidR="0011248B" w:rsidRDefault="0011248B" w:rsidP="0011248B">
      <w:pPr>
        <w:spacing w:line="276" w:lineRule="auto"/>
        <w:rPr>
          <w:rFonts w:ascii="Arial" w:eastAsia="Arial" w:hAnsi="Arial" w:cs="Arial"/>
          <w:sz w:val="24"/>
          <w:szCs w:val="24"/>
        </w:rPr>
      </w:pPr>
    </w:p>
    <w:p w14:paraId="02695759" w14:textId="77777777" w:rsidR="0011248B" w:rsidRDefault="0011248B" w:rsidP="0011248B">
      <w:pPr>
        <w:spacing w:line="276" w:lineRule="auto"/>
        <w:rPr>
          <w:rFonts w:ascii="Arial" w:eastAsia="Arial" w:hAnsi="Arial" w:cs="Arial"/>
          <w:sz w:val="24"/>
          <w:szCs w:val="24"/>
        </w:rPr>
      </w:pPr>
    </w:p>
    <w:p w14:paraId="636EB04E" w14:textId="77777777" w:rsidR="0011248B" w:rsidRDefault="0011248B" w:rsidP="0011248B">
      <w:pPr>
        <w:spacing w:line="276" w:lineRule="auto"/>
        <w:rPr>
          <w:rFonts w:ascii="Arial" w:eastAsia="Arial" w:hAnsi="Arial" w:cs="Arial"/>
          <w:sz w:val="24"/>
          <w:szCs w:val="24"/>
        </w:rPr>
      </w:pPr>
    </w:p>
    <w:p w14:paraId="7357C3C2" w14:textId="77777777" w:rsidR="0011248B" w:rsidRDefault="0011248B" w:rsidP="0011248B">
      <w:pPr>
        <w:spacing w:line="276" w:lineRule="auto"/>
        <w:rPr>
          <w:rFonts w:ascii="Arial" w:eastAsia="Arial" w:hAnsi="Arial" w:cs="Arial"/>
          <w:sz w:val="24"/>
          <w:szCs w:val="24"/>
        </w:rPr>
      </w:pPr>
    </w:p>
    <w:p w14:paraId="01DDAB7F" w14:textId="0BC3D890"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3008E03C" w14:textId="77777777" w:rsidR="007F360F" w:rsidRDefault="007F360F" w:rsidP="0011248B">
      <w:pPr>
        <w:spacing w:line="276" w:lineRule="auto"/>
        <w:jc w:val="both"/>
        <w:rPr>
          <w:rFonts w:ascii="Arial" w:eastAsia="Arial" w:hAnsi="Arial" w:cs="Arial"/>
          <w:sz w:val="24"/>
          <w:szCs w:val="24"/>
        </w:rPr>
      </w:pPr>
    </w:p>
    <w:p w14:paraId="5F8F2102" w14:textId="77777777" w:rsidR="007F360F" w:rsidRDefault="004F52C7" w:rsidP="0011248B">
      <w:pPr>
        <w:widowControl/>
        <w:spacing w:line="276" w:lineRule="auto"/>
        <w:jc w:val="both"/>
        <w:rPr>
          <w:rFonts w:ascii="Arial" w:eastAsia="Arial" w:hAnsi="Arial" w:cs="Arial"/>
          <w:b/>
          <w:bCs/>
          <w:sz w:val="24"/>
          <w:szCs w:val="24"/>
        </w:rPr>
      </w:pPr>
      <w:r>
        <w:rPr>
          <w:rFonts w:ascii="Arial" w:eastAsia="Arial" w:hAnsi="Arial" w:cs="Arial"/>
          <w:b/>
          <w:bCs/>
          <w:sz w:val="24"/>
          <w:szCs w:val="24"/>
        </w:rPr>
        <w:t>¿En qué sectores se implementan dichas políticas?</w:t>
      </w:r>
    </w:p>
    <w:p w14:paraId="10F237F3" w14:textId="77777777" w:rsidR="007F360F" w:rsidRDefault="007F360F" w:rsidP="0011248B">
      <w:pPr>
        <w:spacing w:line="276" w:lineRule="auto"/>
        <w:jc w:val="both"/>
        <w:rPr>
          <w:rFonts w:ascii="Arial" w:eastAsia="Arial" w:hAnsi="Arial" w:cs="Arial"/>
          <w:sz w:val="24"/>
          <w:szCs w:val="24"/>
        </w:rPr>
      </w:pPr>
    </w:p>
    <w:p w14:paraId="3759202C"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713408FB"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4496C95"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3FD78372"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49DA74DF" w14:textId="77777777" w:rsidR="007F360F" w:rsidRDefault="004F52C7" w:rsidP="0011248B">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5CC25B4A"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2734FC47"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6BEF3D4"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569CE328"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BC358E3"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035D0C2"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5B968994"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928CA35" w14:textId="77777777" w:rsidR="007F360F" w:rsidRDefault="007F360F" w:rsidP="0011248B">
      <w:pPr>
        <w:spacing w:line="276" w:lineRule="auto"/>
        <w:jc w:val="both"/>
        <w:rPr>
          <w:rFonts w:ascii="Arial" w:eastAsia="Arial" w:hAnsi="Arial" w:cs="Arial"/>
          <w:sz w:val="24"/>
          <w:szCs w:val="24"/>
        </w:rPr>
      </w:pPr>
    </w:p>
    <w:p w14:paraId="6CE22C1E" w14:textId="77777777" w:rsidR="007F360F" w:rsidRDefault="004F52C7" w:rsidP="0011248B">
      <w:pPr>
        <w:spacing w:line="276" w:lineRule="auto"/>
        <w:jc w:val="both"/>
        <w:rPr>
          <w:rFonts w:ascii="Arial" w:eastAsia="Arial" w:hAnsi="Arial" w:cs="Arial"/>
          <w:sz w:val="24"/>
          <w:szCs w:val="24"/>
        </w:rPr>
      </w:pPr>
      <w:r>
        <w:rPr>
          <w:rFonts w:ascii="Arial" w:eastAsia="Arial" w:hAnsi="Arial" w:cs="Arial"/>
          <w:b/>
          <w:bCs/>
          <w:sz w:val="24"/>
          <w:szCs w:val="24"/>
        </w:rPr>
        <w:t>¿Cuántas instancias académicas implementan dichas políticas?</w:t>
      </w:r>
    </w:p>
    <w:p w14:paraId="3BC36513" w14:textId="77777777" w:rsidR="007F360F" w:rsidRDefault="007F360F" w:rsidP="0011248B">
      <w:pPr>
        <w:spacing w:line="276" w:lineRule="auto"/>
        <w:jc w:val="both"/>
        <w:rPr>
          <w:rFonts w:ascii="Arial" w:eastAsia="Arial" w:hAnsi="Arial" w:cs="Arial"/>
          <w:sz w:val="24"/>
          <w:szCs w:val="24"/>
        </w:rPr>
      </w:pPr>
    </w:p>
    <w:p w14:paraId="52094C37" w14:textId="77777777" w:rsidR="007F360F" w:rsidRDefault="00A1373D" w:rsidP="0011248B">
      <w:pPr>
        <w:spacing w:line="276" w:lineRule="auto"/>
        <w:rPr>
          <w:rFonts w:ascii="Arial" w:eastAsia="Arial" w:hAnsi="Arial" w:cs="Arial"/>
          <w:sz w:val="24"/>
          <w:szCs w:val="24"/>
        </w:rPr>
      </w:pPr>
      <w:sdt>
        <w:sdtPr>
          <w:alias w:val="No."/>
          <w:id w:val="-1098790238"/>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9BDAA4E" w14:textId="77777777" w:rsidR="007F360F" w:rsidRDefault="00A1373D" w:rsidP="0011248B">
      <w:pPr>
        <w:spacing w:line="276" w:lineRule="auto"/>
        <w:rPr>
          <w:rFonts w:ascii="Arial" w:eastAsia="Arial" w:hAnsi="Arial" w:cs="Arial"/>
          <w:sz w:val="24"/>
          <w:szCs w:val="24"/>
        </w:rPr>
      </w:pPr>
      <w:sdt>
        <w:sdtPr>
          <w:alias w:val="No."/>
          <w:id w:val="197246964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0C3B4164" w14:textId="77777777" w:rsidR="007F360F" w:rsidRDefault="007F360F" w:rsidP="0011248B">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90" w:name="_heading=h.qyi3deotwdvw" w:colFirst="0" w:colLast="0"/>
      <w:bookmarkEnd w:id="90"/>
    </w:p>
    <w:p w14:paraId="58483EA4" w14:textId="77777777" w:rsidR="007F360F" w:rsidRDefault="007F360F" w:rsidP="0011248B">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91" w:name="_heading=h.oqkdomqfiie" w:colFirst="0" w:colLast="0"/>
      <w:bookmarkEnd w:id="91"/>
    </w:p>
    <w:p w14:paraId="669804F3"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92" w:name="_heading=h.nztdpjpbw51m" w:colFirst="0" w:colLast="0"/>
      <w:bookmarkEnd w:id="92"/>
      <w:r>
        <w:br w:type="page"/>
      </w:r>
    </w:p>
    <w:p w14:paraId="7102C347" w14:textId="77777777" w:rsidR="007F360F" w:rsidRPr="00CF77A6" w:rsidRDefault="004F52C7" w:rsidP="00BD2A51">
      <w:pPr>
        <w:pStyle w:val="Heading5"/>
        <w:rPr>
          <w:rFonts w:ascii="Arial" w:hAnsi="Arial" w:cs="Arial"/>
          <w:b w:val="0"/>
          <w:bCs/>
          <w:sz w:val="24"/>
          <w:szCs w:val="24"/>
        </w:rPr>
      </w:pPr>
      <w:bookmarkStart w:id="93" w:name="_Toc230784133"/>
      <w:r w:rsidRPr="00CF77A6">
        <w:rPr>
          <w:rFonts w:ascii="Arial" w:hAnsi="Arial" w:cs="Arial"/>
          <w:b w:val="0"/>
          <w:bCs/>
          <w:sz w:val="24"/>
          <w:szCs w:val="24"/>
        </w:rPr>
        <w:t>Observable: 2.3 Mecanismos institucionales de reconocimiento de la diversidad sexo-genérica</w:t>
      </w:r>
      <w:bookmarkEnd w:id="93"/>
    </w:p>
    <w:p w14:paraId="120A754E" w14:textId="77777777" w:rsidR="007F360F" w:rsidRPr="00B270FE" w:rsidRDefault="004F52C7" w:rsidP="00BD2A51">
      <w:pPr>
        <w:pStyle w:val="Heading5"/>
        <w:rPr>
          <w:rFonts w:ascii="Arial" w:hAnsi="Arial" w:cs="Arial"/>
          <w:b w:val="0"/>
          <w:bCs/>
          <w:sz w:val="24"/>
          <w:szCs w:val="24"/>
        </w:rPr>
      </w:pPr>
      <w:bookmarkStart w:id="94" w:name="_Toc230784134"/>
      <w:r w:rsidRPr="00B270FE">
        <w:rPr>
          <w:rFonts w:ascii="Arial" w:hAnsi="Arial" w:cs="Arial"/>
          <w:b w:val="0"/>
          <w:bCs/>
          <w:sz w:val="24"/>
          <w:szCs w:val="24"/>
        </w:rPr>
        <w:t>Pregunta inicial:</w:t>
      </w:r>
      <w:bookmarkEnd w:id="94"/>
    </w:p>
    <w:p w14:paraId="3642E437" w14:textId="77777777" w:rsidR="007F360F" w:rsidRPr="0011248B" w:rsidRDefault="007F360F" w:rsidP="0011248B">
      <w:pPr>
        <w:spacing w:line="276" w:lineRule="auto"/>
        <w:jc w:val="both"/>
        <w:rPr>
          <w:rFonts w:ascii="Arial" w:eastAsia="Arial" w:hAnsi="Arial" w:cs="Arial"/>
          <w:sz w:val="24"/>
          <w:szCs w:val="24"/>
        </w:rPr>
      </w:pPr>
    </w:p>
    <w:p w14:paraId="3F39D245" w14:textId="77777777" w:rsidR="007F360F" w:rsidRDefault="004F52C7" w:rsidP="0011248B">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20. ¿La IES cuenta con mecanismos institucionales formales para el reconocimiento de las identidades de género de las personas que integran su comunidad conforme a su autodeterminación, particularmente personas integrantes a la comunidad trans* y no binarie?</w:t>
      </w:r>
    </w:p>
    <w:p w14:paraId="7FFCA75E" w14:textId="77777777" w:rsidR="0011248B" w:rsidRPr="0011248B" w:rsidRDefault="0011248B" w:rsidP="0011248B">
      <w:pPr>
        <w:widowControl/>
        <w:spacing w:line="276" w:lineRule="auto"/>
        <w:jc w:val="both"/>
        <w:rPr>
          <w:rFonts w:ascii="Arial" w:eastAsia="Arial" w:hAnsi="Arial" w:cs="Arial"/>
          <w:sz w:val="24"/>
          <w:szCs w:val="24"/>
        </w:rPr>
      </w:pPr>
    </w:p>
    <w:p w14:paraId="28447510" w14:textId="77777777" w:rsidR="007F360F" w:rsidRPr="0011248B" w:rsidRDefault="004F52C7" w:rsidP="0011248B">
      <w:pPr>
        <w:widowControl/>
        <w:numPr>
          <w:ilvl w:val="0"/>
          <w:numId w:val="44"/>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654BB20A" w14:textId="77777777" w:rsidR="007F360F" w:rsidRPr="0011248B" w:rsidRDefault="004F52C7" w:rsidP="0011248B">
      <w:pPr>
        <w:widowControl/>
        <w:numPr>
          <w:ilvl w:val="0"/>
          <w:numId w:val="44"/>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23FA118F" w14:textId="77777777" w:rsidR="007F360F" w:rsidRPr="0011248B" w:rsidRDefault="007F360F" w:rsidP="0011248B">
      <w:pPr>
        <w:spacing w:line="276" w:lineRule="auto"/>
        <w:jc w:val="both"/>
        <w:rPr>
          <w:rFonts w:ascii="Arial" w:eastAsia="Arial" w:hAnsi="Arial" w:cs="Arial"/>
          <w:sz w:val="24"/>
          <w:szCs w:val="24"/>
        </w:rPr>
      </w:pPr>
    </w:p>
    <w:p w14:paraId="4B807251"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Variable A. Pregunta específica sobre contenido armonizado e institucionalizado (en qué términos):</w:t>
      </w:r>
    </w:p>
    <w:p w14:paraId="19AE5F53" w14:textId="77777777" w:rsidR="007F360F" w:rsidRPr="0011248B" w:rsidRDefault="007F360F" w:rsidP="0011248B">
      <w:pPr>
        <w:spacing w:line="276" w:lineRule="auto"/>
        <w:jc w:val="both"/>
        <w:rPr>
          <w:rFonts w:ascii="Arial" w:eastAsia="Arial" w:hAnsi="Arial" w:cs="Arial"/>
          <w:sz w:val="24"/>
          <w:szCs w:val="24"/>
        </w:rPr>
      </w:pPr>
    </w:p>
    <w:p w14:paraId="518BBB15" w14:textId="77777777" w:rsidR="007F360F" w:rsidRDefault="004F52C7" w:rsidP="0011248B">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 xml:space="preserve">¿Cuáles de las siguientes características están presentes en los mecanismos institucionales? </w:t>
      </w:r>
    </w:p>
    <w:p w14:paraId="16585173" w14:textId="77777777" w:rsidR="0011248B" w:rsidRPr="0011248B" w:rsidRDefault="0011248B" w:rsidP="0011248B">
      <w:pPr>
        <w:widowControl/>
        <w:spacing w:line="276" w:lineRule="auto"/>
        <w:jc w:val="both"/>
        <w:rPr>
          <w:rFonts w:ascii="Arial" w:eastAsia="Arial" w:hAnsi="Arial" w:cs="Arial"/>
          <w:b/>
          <w:bCs/>
          <w:sz w:val="24"/>
          <w:szCs w:val="24"/>
        </w:rPr>
      </w:pPr>
    </w:p>
    <w:p w14:paraId="7894FCDA" w14:textId="77777777" w:rsidR="007F360F" w:rsidRPr="0011248B" w:rsidRDefault="004F52C7" w:rsidP="0011248B">
      <w:pPr>
        <w:widowControl/>
        <w:spacing w:line="276" w:lineRule="auto"/>
        <w:jc w:val="both"/>
        <w:rPr>
          <w:rFonts w:ascii="Arial" w:eastAsia="Arial" w:hAnsi="Arial" w:cs="Arial"/>
          <w:sz w:val="24"/>
          <w:szCs w:val="24"/>
        </w:rPr>
      </w:pPr>
      <w:r w:rsidRPr="0011248B">
        <w:rPr>
          <w:rFonts w:ascii="Arial" w:eastAsia="Arial" w:hAnsi="Arial" w:cs="Arial"/>
          <w:sz w:val="24"/>
          <w:szCs w:val="24"/>
        </w:rPr>
        <w:t>Mencione todas las características o elementos que resulten aplicables:</w:t>
      </w:r>
    </w:p>
    <w:p w14:paraId="06B52A70" w14:textId="77777777" w:rsidR="007F360F" w:rsidRDefault="007F360F">
      <w:pPr>
        <w:widowControl/>
        <w:jc w:val="both"/>
        <w:rPr>
          <w:rFonts w:ascii="Arial" w:eastAsia="Arial" w:hAnsi="Arial" w:cs="Arial"/>
          <w:sz w:val="24"/>
          <w:szCs w:val="24"/>
        </w:rPr>
      </w:pPr>
    </w:p>
    <w:tbl>
      <w:tblPr>
        <w:tblStyle w:val="af8"/>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1E0BA173"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9CC3F"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El derecho a la identidad de género está establecido en la normatividad y políticas institucionales para la igualdad y no discriminación</w:t>
            </w:r>
          </w:p>
        </w:tc>
        <w:tc>
          <w:tcPr>
            <w:tcW w:w="1427" w:type="dxa"/>
            <w:tcMar>
              <w:top w:w="100" w:type="dxa"/>
              <w:left w:w="100" w:type="dxa"/>
              <w:bottom w:w="100" w:type="dxa"/>
              <w:right w:w="100" w:type="dxa"/>
            </w:tcMar>
          </w:tcPr>
          <w:p w14:paraId="318D8A9E" w14:textId="77777777" w:rsidR="007F360F" w:rsidRDefault="00A1373D" w:rsidP="0011248B">
            <w:pPr>
              <w:spacing w:line="276" w:lineRule="auto"/>
              <w:rPr>
                <w:rFonts w:ascii="Arial" w:eastAsia="Arial" w:hAnsi="Arial" w:cs="Arial"/>
                <w:sz w:val="24"/>
                <w:szCs w:val="24"/>
              </w:rPr>
            </w:pPr>
            <w:sdt>
              <w:sdtPr>
                <w:alias w:val="Nivel de avance"/>
                <w:id w:val="-157319293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AE59CB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F3D6848"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Se cuenta con un procedimiento institucional para actualizar el nombre legal y el marcador de género de las personas cuando han realizado previamente su actualización de documentos legales</w:t>
            </w:r>
          </w:p>
        </w:tc>
        <w:tc>
          <w:tcPr>
            <w:tcW w:w="1427" w:type="dxa"/>
            <w:tcMar>
              <w:top w:w="100" w:type="dxa"/>
              <w:left w:w="100" w:type="dxa"/>
              <w:bottom w:w="100" w:type="dxa"/>
              <w:right w:w="100" w:type="dxa"/>
            </w:tcMar>
          </w:tcPr>
          <w:p w14:paraId="31D67224" w14:textId="77777777" w:rsidR="007F360F" w:rsidRDefault="00A1373D" w:rsidP="0011248B">
            <w:pPr>
              <w:spacing w:line="276" w:lineRule="auto"/>
              <w:rPr>
                <w:rFonts w:ascii="Arial" w:eastAsia="Arial" w:hAnsi="Arial" w:cs="Arial"/>
                <w:sz w:val="24"/>
                <w:szCs w:val="24"/>
              </w:rPr>
            </w:pPr>
            <w:sdt>
              <w:sdtPr>
                <w:alias w:val="Nivel de avance"/>
                <w:id w:val="77671399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CBB0F2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5B98620" w14:textId="77777777" w:rsidR="007F360F" w:rsidRDefault="004F52C7" w:rsidP="0011248B">
            <w:pPr>
              <w:widowControl/>
              <w:spacing w:line="276" w:lineRule="auto"/>
              <w:ind w:left="420"/>
              <w:jc w:val="both"/>
              <w:rPr>
                <w:rFonts w:ascii="Arial" w:eastAsia="Arial" w:hAnsi="Arial" w:cs="Arial"/>
                <w:sz w:val="24"/>
                <w:szCs w:val="24"/>
              </w:rPr>
            </w:pPr>
            <w:r>
              <w:rPr>
                <w:rFonts w:ascii="Arial" w:eastAsia="Arial" w:hAnsi="Arial" w:cs="Arial"/>
                <w:sz w:val="24"/>
                <w:szCs w:val="24"/>
              </w:rPr>
              <w:t>Se cuenta con un mecanismo formal para la solicitud de reconocimiento social de la identidad de género al interior de la institución, que favorece que las personas sean nombradas conforme a sus nombres elegidos y pronombres, independientemente de que cuenten con sus datos legales actualizados</w:t>
            </w:r>
          </w:p>
        </w:tc>
        <w:tc>
          <w:tcPr>
            <w:tcW w:w="1427" w:type="dxa"/>
            <w:tcMar>
              <w:top w:w="100" w:type="dxa"/>
              <w:left w:w="100" w:type="dxa"/>
              <w:bottom w:w="100" w:type="dxa"/>
              <w:right w:w="100" w:type="dxa"/>
            </w:tcMar>
          </w:tcPr>
          <w:p w14:paraId="595B4035" w14:textId="77777777" w:rsidR="007F360F" w:rsidRDefault="00A1373D" w:rsidP="0011248B">
            <w:pPr>
              <w:spacing w:line="276" w:lineRule="auto"/>
              <w:rPr>
                <w:rFonts w:ascii="Arial" w:eastAsia="Arial" w:hAnsi="Arial" w:cs="Arial"/>
                <w:sz w:val="24"/>
                <w:szCs w:val="24"/>
              </w:rPr>
            </w:pPr>
            <w:sdt>
              <w:sdtPr>
                <w:alias w:val="Nivel de avance"/>
                <w:id w:val="27354930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D601E0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40A268"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A partir de disposiciones institucionales, las personas trans* pueden participar en las diversas actividades académicas, deportivas y artísticas conforme a la autodeterminación de su identidad de género</w:t>
            </w:r>
          </w:p>
        </w:tc>
        <w:tc>
          <w:tcPr>
            <w:tcW w:w="1427" w:type="dxa"/>
            <w:tcMar>
              <w:top w:w="100" w:type="dxa"/>
              <w:left w:w="100" w:type="dxa"/>
              <w:bottom w:w="100" w:type="dxa"/>
              <w:right w:w="100" w:type="dxa"/>
            </w:tcMar>
          </w:tcPr>
          <w:p w14:paraId="7DA350CF" w14:textId="77777777" w:rsidR="007F360F" w:rsidRDefault="00A1373D" w:rsidP="0011248B">
            <w:pPr>
              <w:spacing w:line="276" w:lineRule="auto"/>
              <w:rPr>
                <w:rFonts w:ascii="Arial" w:eastAsia="Arial" w:hAnsi="Arial" w:cs="Arial"/>
                <w:sz w:val="24"/>
                <w:szCs w:val="24"/>
              </w:rPr>
            </w:pPr>
            <w:sdt>
              <w:sdtPr>
                <w:alias w:val="Nivel de avance"/>
                <w:id w:val="-140843325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982D9A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B6C735D" w14:textId="77777777" w:rsidR="007F360F" w:rsidRDefault="004F52C7" w:rsidP="0011248B">
            <w:pPr>
              <w:spacing w:line="276" w:lineRule="auto"/>
              <w:ind w:left="420"/>
              <w:jc w:val="both"/>
              <w:rPr>
                <w:rFonts w:ascii="Arial" w:eastAsia="Arial" w:hAnsi="Arial" w:cs="Arial"/>
                <w:sz w:val="24"/>
                <w:szCs w:val="24"/>
              </w:rPr>
            </w:pPr>
            <w:r>
              <w:rPr>
                <w:rFonts w:ascii="Arial" w:eastAsia="Arial" w:hAnsi="Arial" w:cs="Arial"/>
                <w:sz w:val="24"/>
                <w:szCs w:val="24"/>
              </w:rPr>
              <w:t>Se implementan actividades de sensibilización a la comunidad para respetar las identidades de género trans* y no binaries</w:t>
            </w:r>
          </w:p>
        </w:tc>
        <w:tc>
          <w:tcPr>
            <w:tcW w:w="1427" w:type="dxa"/>
            <w:tcMar>
              <w:top w:w="100" w:type="dxa"/>
              <w:left w:w="100" w:type="dxa"/>
              <w:bottom w:w="100" w:type="dxa"/>
              <w:right w:w="100" w:type="dxa"/>
            </w:tcMar>
          </w:tcPr>
          <w:p w14:paraId="3A92B6FD" w14:textId="77777777" w:rsidR="007F360F" w:rsidRDefault="00A1373D" w:rsidP="0011248B">
            <w:pPr>
              <w:spacing w:line="276" w:lineRule="auto"/>
              <w:rPr>
                <w:rFonts w:ascii="Arial" w:eastAsia="Arial" w:hAnsi="Arial" w:cs="Arial"/>
                <w:sz w:val="24"/>
                <w:szCs w:val="24"/>
              </w:rPr>
            </w:pPr>
            <w:sdt>
              <w:sdtPr>
                <w:alias w:val="Nivel de avance"/>
                <w:id w:val="-9654869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1BE4E264" w14:textId="77777777" w:rsidR="007F360F" w:rsidRDefault="007F360F">
      <w:pPr>
        <w:widowControl/>
        <w:jc w:val="both"/>
        <w:rPr>
          <w:rFonts w:ascii="Arial" w:eastAsia="Arial" w:hAnsi="Arial" w:cs="Arial"/>
          <w:sz w:val="24"/>
          <w:szCs w:val="24"/>
        </w:rPr>
      </w:pPr>
    </w:p>
    <w:p w14:paraId="14CB98D5" w14:textId="77777777" w:rsidR="0011248B" w:rsidRDefault="0011248B">
      <w:pPr>
        <w:rPr>
          <w:rFonts w:ascii="Arial" w:eastAsia="Arial" w:hAnsi="Arial" w:cs="Arial"/>
          <w:sz w:val="24"/>
          <w:szCs w:val="24"/>
        </w:rPr>
      </w:pPr>
    </w:p>
    <w:p w14:paraId="02A25DA7" w14:textId="77777777" w:rsidR="0011248B" w:rsidRDefault="0011248B">
      <w:pPr>
        <w:rPr>
          <w:rFonts w:ascii="Arial" w:eastAsia="Arial" w:hAnsi="Arial" w:cs="Arial"/>
          <w:sz w:val="24"/>
          <w:szCs w:val="24"/>
        </w:rPr>
      </w:pPr>
    </w:p>
    <w:p w14:paraId="36CDE06F" w14:textId="578E215A" w:rsidR="007F360F" w:rsidRDefault="004F52C7" w:rsidP="0011248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1327CE74" w14:textId="77777777" w:rsidR="007F360F" w:rsidRDefault="007F360F" w:rsidP="0011248B">
      <w:pPr>
        <w:spacing w:line="276" w:lineRule="auto"/>
        <w:rPr>
          <w:rFonts w:ascii="Arial" w:eastAsia="Arial" w:hAnsi="Arial" w:cs="Arial"/>
          <w:sz w:val="24"/>
          <w:szCs w:val="24"/>
        </w:rPr>
      </w:pPr>
    </w:p>
    <w:p w14:paraId="79280098" w14:textId="77777777" w:rsidR="007F360F" w:rsidRDefault="004F52C7" w:rsidP="0011248B">
      <w:pPr>
        <w:spacing w:line="276" w:lineRule="auto"/>
        <w:rPr>
          <w:rFonts w:ascii="Arial" w:eastAsia="Arial" w:hAnsi="Arial" w:cs="Arial"/>
          <w:b/>
          <w:bCs/>
          <w:sz w:val="24"/>
          <w:szCs w:val="24"/>
        </w:rPr>
      </w:pPr>
      <w:r>
        <w:rPr>
          <w:rFonts w:ascii="Arial" w:eastAsia="Arial" w:hAnsi="Arial" w:cs="Arial"/>
          <w:b/>
          <w:bCs/>
          <w:sz w:val="24"/>
          <w:szCs w:val="24"/>
        </w:rPr>
        <w:t xml:space="preserve">¿A qué sectores están dirigidas las políticas para el reconocimiento de la identidad de género? </w:t>
      </w:r>
    </w:p>
    <w:p w14:paraId="0EABB9DD" w14:textId="77777777" w:rsidR="007F360F" w:rsidRDefault="007F360F" w:rsidP="0011248B">
      <w:pPr>
        <w:spacing w:line="276" w:lineRule="auto"/>
        <w:rPr>
          <w:rFonts w:ascii="Arial" w:eastAsia="Arial" w:hAnsi="Arial" w:cs="Arial"/>
          <w:sz w:val="24"/>
          <w:szCs w:val="24"/>
        </w:rPr>
      </w:pPr>
    </w:p>
    <w:p w14:paraId="6D060376"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1ABFBE34"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48F09FF1"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5234AC3A"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49C01871" w14:textId="77777777" w:rsidR="007F360F" w:rsidRDefault="004F52C7" w:rsidP="0011248B">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69768C0D"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03E7C93C"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E1FB599"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51868E44"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320C9EE5"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29388904"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78ED1F6A" w14:textId="77777777" w:rsidR="007F360F" w:rsidRDefault="004F52C7" w:rsidP="0011248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BDB11DB" w14:textId="77777777" w:rsidR="007F360F" w:rsidRDefault="007F360F" w:rsidP="0011248B">
      <w:pPr>
        <w:spacing w:line="276" w:lineRule="auto"/>
        <w:jc w:val="both"/>
        <w:rPr>
          <w:rFonts w:ascii="Arial" w:eastAsia="Arial" w:hAnsi="Arial" w:cs="Arial"/>
          <w:sz w:val="24"/>
          <w:szCs w:val="24"/>
        </w:rPr>
      </w:pPr>
    </w:p>
    <w:p w14:paraId="5E48CB35" w14:textId="77777777" w:rsidR="007F360F" w:rsidRDefault="007F360F" w:rsidP="0011248B">
      <w:pPr>
        <w:spacing w:line="276" w:lineRule="auto"/>
        <w:jc w:val="both"/>
        <w:rPr>
          <w:rFonts w:ascii="Arial" w:eastAsia="Arial" w:hAnsi="Arial" w:cs="Arial"/>
          <w:sz w:val="24"/>
          <w:szCs w:val="24"/>
        </w:rPr>
      </w:pPr>
    </w:p>
    <w:p w14:paraId="29A8A97D" w14:textId="77777777" w:rsidR="007F360F" w:rsidRDefault="004F52C7" w:rsidP="0011248B">
      <w:pPr>
        <w:spacing w:line="276" w:lineRule="auto"/>
        <w:rPr>
          <w:rFonts w:ascii="Arial" w:eastAsia="Arial" w:hAnsi="Arial" w:cs="Arial"/>
          <w:b/>
          <w:bCs/>
          <w:sz w:val="24"/>
          <w:szCs w:val="24"/>
        </w:rPr>
      </w:pPr>
      <w:r>
        <w:rPr>
          <w:rFonts w:ascii="Arial" w:eastAsia="Arial" w:hAnsi="Arial" w:cs="Arial"/>
          <w:b/>
          <w:bCs/>
          <w:sz w:val="24"/>
          <w:szCs w:val="24"/>
        </w:rPr>
        <w:t xml:space="preserve">¿En qué instancias se implementan las políticas de reconocimiento de la identidad de género? </w:t>
      </w:r>
    </w:p>
    <w:p w14:paraId="0B2F326C" w14:textId="77777777" w:rsidR="0011248B" w:rsidRDefault="0011248B" w:rsidP="0011248B">
      <w:pPr>
        <w:spacing w:line="276" w:lineRule="auto"/>
        <w:rPr>
          <w:rFonts w:ascii="Arial" w:eastAsia="Arial" w:hAnsi="Arial" w:cs="Arial"/>
          <w:sz w:val="24"/>
          <w:szCs w:val="24"/>
        </w:rPr>
      </w:pPr>
    </w:p>
    <w:p w14:paraId="467AF634" w14:textId="77777777" w:rsidR="007F360F" w:rsidRDefault="00A1373D" w:rsidP="0011248B">
      <w:pPr>
        <w:spacing w:line="276" w:lineRule="auto"/>
        <w:rPr>
          <w:rFonts w:ascii="Arial" w:eastAsia="Arial" w:hAnsi="Arial" w:cs="Arial"/>
          <w:sz w:val="24"/>
          <w:szCs w:val="24"/>
        </w:rPr>
      </w:pPr>
      <w:sdt>
        <w:sdtPr>
          <w:alias w:val="No."/>
          <w:id w:val="-24510305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764401E7" w14:textId="77777777" w:rsidR="007F360F" w:rsidRDefault="00A1373D" w:rsidP="0011248B">
      <w:pPr>
        <w:spacing w:line="276" w:lineRule="auto"/>
        <w:rPr>
          <w:rFonts w:ascii="Arial" w:eastAsia="Arial" w:hAnsi="Arial" w:cs="Arial"/>
          <w:sz w:val="24"/>
          <w:szCs w:val="24"/>
        </w:rPr>
      </w:pPr>
      <w:sdt>
        <w:sdtPr>
          <w:alias w:val="No."/>
          <w:id w:val="-166025909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2A09F308" w14:textId="77777777" w:rsidR="007F360F" w:rsidRDefault="007F360F" w:rsidP="0011248B">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95" w:name="_heading=h.91weodxkblih" w:colFirst="0" w:colLast="0"/>
      <w:bookmarkEnd w:id="95"/>
    </w:p>
    <w:p w14:paraId="5ABD33F9"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96" w:name="_heading=h.10exwayqveqh" w:colFirst="0" w:colLast="0"/>
      <w:bookmarkEnd w:id="96"/>
      <w:r>
        <w:br w:type="page"/>
      </w:r>
    </w:p>
    <w:p w14:paraId="277FCEE5" w14:textId="77777777" w:rsidR="007F360F" w:rsidRPr="00CF77A6" w:rsidRDefault="004F52C7" w:rsidP="00BD2A51">
      <w:pPr>
        <w:pStyle w:val="Heading5"/>
        <w:rPr>
          <w:rFonts w:ascii="Arial" w:hAnsi="Arial" w:cs="Arial"/>
          <w:b w:val="0"/>
          <w:bCs/>
          <w:sz w:val="24"/>
          <w:szCs w:val="24"/>
        </w:rPr>
      </w:pPr>
      <w:bookmarkStart w:id="97" w:name="_Toc230784135"/>
      <w:r w:rsidRPr="00CF77A6">
        <w:rPr>
          <w:rFonts w:ascii="Arial" w:hAnsi="Arial" w:cs="Arial"/>
          <w:b w:val="0"/>
          <w:bCs/>
          <w:sz w:val="24"/>
          <w:szCs w:val="24"/>
        </w:rPr>
        <w:t>Observable 2.4 Lenguaje incluyente, no discriminatorio y no sexista</w:t>
      </w:r>
      <w:bookmarkEnd w:id="97"/>
    </w:p>
    <w:p w14:paraId="6D30EF32" w14:textId="77777777" w:rsidR="007F360F" w:rsidRPr="0011248B" w:rsidRDefault="007F360F" w:rsidP="00280C5F">
      <w:pPr>
        <w:spacing w:line="276" w:lineRule="auto"/>
        <w:jc w:val="both"/>
        <w:rPr>
          <w:rFonts w:ascii="Arial" w:eastAsia="Arial" w:hAnsi="Arial" w:cs="Arial"/>
          <w:sz w:val="24"/>
          <w:szCs w:val="24"/>
        </w:rPr>
      </w:pPr>
    </w:p>
    <w:p w14:paraId="0955405C" w14:textId="77777777" w:rsidR="007F360F" w:rsidRDefault="004F52C7" w:rsidP="00280C5F">
      <w:pPr>
        <w:spacing w:line="276" w:lineRule="auto"/>
        <w:jc w:val="both"/>
        <w:rPr>
          <w:rFonts w:ascii="Arial" w:eastAsia="Arial" w:hAnsi="Arial" w:cs="Arial"/>
          <w:sz w:val="24"/>
          <w:szCs w:val="24"/>
        </w:rPr>
      </w:pPr>
      <w:r w:rsidRPr="0011248B">
        <w:rPr>
          <w:rFonts w:ascii="Arial" w:eastAsia="Arial" w:hAnsi="Arial" w:cs="Arial"/>
          <w:sz w:val="24"/>
          <w:szCs w:val="24"/>
        </w:rPr>
        <w:t>Pregunta inicial:</w:t>
      </w:r>
    </w:p>
    <w:p w14:paraId="09C4B010" w14:textId="77777777" w:rsidR="0011248B" w:rsidRPr="0011248B" w:rsidRDefault="0011248B" w:rsidP="00280C5F">
      <w:pPr>
        <w:spacing w:line="276" w:lineRule="auto"/>
        <w:jc w:val="both"/>
        <w:rPr>
          <w:rFonts w:ascii="Arial" w:eastAsia="Arial" w:hAnsi="Arial" w:cs="Arial"/>
          <w:sz w:val="24"/>
          <w:szCs w:val="24"/>
        </w:rPr>
      </w:pPr>
    </w:p>
    <w:p w14:paraId="2692D22E" w14:textId="77777777" w:rsidR="007F360F" w:rsidRDefault="004F52C7" w:rsidP="00280C5F">
      <w:pPr>
        <w:widowControl/>
        <w:spacing w:line="276" w:lineRule="auto"/>
        <w:jc w:val="both"/>
        <w:rPr>
          <w:rFonts w:ascii="Arial" w:eastAsia="Arial" w:hAnsi="Arial" w:cs="Arial"/>
          <w:b/>
          <w:bCs/>
          <w:sz w:val="24"/>
          <w:szCs w:val="24"/>
        </w:rPr>
      </w:pPr>
      <w:r w:rsidRPr="0011248B">
        <w:rPr>
          <w:rFonts w:ascii="Arial" w:eastAsia="Arial" w:hAnsi="Arial" w:cs="Arial"/>
          <w:b/>
          <w:bCs/>
          <w:sz w:val="24"/>
          <w:szCs w:val="24"/>
        </w:rPr>
        <w:t>21. ¿La IES cuenta con criterios institucionales para el uso del lenguaje incluyente, no discriminatorio y no sexista en la documentación oficial ?</w:t>
      </w:r>
    </w:p>
    <w:p w14:paraId="2E359C41" w14:textId="77777777" w:rsidR="0011248B" w:rsidRPr="0011248B" w:rsidRDefault="0011248B" w:rsidP="00280C5F">
      <w:pPr>
        <w:widowControl/>
        <w:spacing w:line="276" w:lineRule="auto"/>
        <w:jc w:val="both"/>
        <w:rPr>
          <w:rFonts w:ascii="Arial" w:eastAsia="Arial" w:hAnsi="Arial" w:cs="Arial"/>
          <w:sz w:val="24"/>
          <w:szCs w:val="24"/>
        </w:rPr>
      </w:pPr>
    </w:p>
    <w:p w14:paraId="6995F07F" w14:textId="77777777" w:rsidR="007F360F" w:rsidRPr="0011248B" w:rsidRDefault="004F52C7" w:rsidP="00280C5F">
      <w:pPr>
        <w:widowControl/>
        <w:numPr>
          <w:ilvl w:val="0"/>
          <w:numId w:val="38"/>
        </w:numPr>
        <w:spacing w:line="276" w:lineRule="auto"/>
        <w:jc w:val="both"/>
        <w:rPr>
          <w:rFonts w:ascii="Arial" w:eastAsia="Arial" w:hAnsi="Arial" w:cs="Arial"/>
          <w:sz w:val="24"/>
          <w:szCs w:val="24"/>
        </w:rPr>
      </w:pPr>
      <w:r w:rsidRPr="0011248B">
        <w:rPr>
          <w:rFonts w:ascii="Arial" w:eastAsia="Arial" w:hAnsi="Arial" w:cs="Arial"/>
          <w:sz w:val="24"/>
          <w:szCs w:val="24"/>
        </w:rPr>
        <w:t>No (pasar a la pregunta del siguiente observable)</w:t>
      </w:r>
    </w:p>
    <w:p w14:paraId="38382469" w14:textId="77777777" w:rsidR="007F360F" w:rsidRPr="0011248B" w:rsidRDefault="004F52C7" w:rsidP="00280C5F">
      <w:pPr>
        <w:widowControl/>
        <w:numPr>
          <w:ilvl w:val="0"/>
          <w:numId w:val="38"/>
        </w:numPr>
        <w:spacing w:line="276" w:lineRule="auto"/>
        <w:jc w:val="both"/>
        <w:rPr>
          <w:rFonts w:ascii="Arial" w:eastAsia="Arial" w:hAnsi="Arial" w:cs="Arial"/>
          <w:sz w:val="24"/>
          <w:szCs w:val="24"/>
        </w:rPr>
      </w:pPr>
      <w:r w:rsidRPr="0011248B">
        <w:rPr>
          <w:rFonts w:ascii="Arial" w:eastAsia="Arial" w:hAnsi="Arial" w:cs="Arial"/>
          <w:sz w:val="24"/>
          <w:szCs w:val="24"/>
        </w:rPr>
        <w:t>Sí (responder las preguntas específicas:)</w:t>
      </w:r>
    </w:p>
    <w:p w14:paraId="5CD995AD" w14:textId="77777777" w:rsidR="007F360F" w:rsidRDefault="007F360F" w:rsidP="00280C5F">
      <w:pPr>
        <w:spacing w:line="276" w:lineRule="auto"/>
        <w:jc w:val="both"/>
        <w:rPr>
          <w:rFonts w:ascii="Arial" w:eastAsia="Arial" w:hAnsi="Arial" w:cs="Arial"/>
          <w:sz w:val="24"/>
          <w:szCs w:val="24"/>
        </w:rPr>
      </w:pPr>
    </w:p>
    <w:p w14:paraId="224FFD45"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71B3F75C" w14:textId="77777777" w:rsidR="007F360F" w:rsidRDefault="007F360F" w:rsidP="00280C5F">
      <w:pPr>
        <w:spacing w:line="276" w:lineRule="auto"/>
        <w:jc w:val="both"/>
        <w:rPr>
          <w:rFonts w:ascii="Arial" w:eastAsia="Arial" w:hAnsi="Arial" w:cs="Arial"/>
          <w:sz w:val="24"/>
          <w:szCs w:val="24"/>
        </w:rPr>
      </w:pPr>
    </w:p>
    <w:p w14:paraId="20258693" w14:textId="77777777" w:rsidR="007F360F" w:rsidRDefault="004F52C7" w:rsidP="00280C5F">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están presentes en los criterios institucionales para el uso del lenguaje incluyente, no discriminatorio y no sexista? </w:t>
      </w:r>
    </w:p>
    <w:p w14:paraId="5AA87C82" w14:textId="77777777" w:rsidR="007F360F" w:rsidRDefault="007F360F" w:rsidP="00280C5F">
      <w:pPr>
        <w:widowControl/>
        <w:spacing w:line="276" w:lineRule="auto"/>
        <w:jc w:val="both"/>
        <w:rPr>
          <w:rFonts w:ascii="Arial" w:eastAsia="Arial" w:hAnsi="Arial" w:cs="Arial"/>
          <w:b/>
          <w:bCs/>
          <w:sz w:val="24"/>
          <w:szCs w:val="24"/>
        </w:rPr>
      </w:pPr>
    </w:p>
    <w:p w14:paraId="0CBD6F88"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Mencione todas las características o elementos que resulten aplicables:</w:t>
      </w:r>
    </w:p>
    <w:p w14:paraId="5A6C61E3" w14:textId="77777777" w:rsidR="007F360F" w:rsidRDefault="007F360F">
      <w:pPr>
        <w:widowControl/>
        <w:jc w:val="both"/>
        <w:rPr>
          <w:rFonts w:ascii="Arial" w:eastAsia="Arial" w:hAnsi="Arial" w:cs="Arial"/>
          <w:sz w:val="24"/>
          <w:szCs w:val="24"/>
        </w:rPr>
      </w:pPr>
    </w:p>
    <w:tbl>
      <w:tblPr>
        <w:tblStyle w:val="af9"/>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AE0C2CA"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4251F"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Se cuenta con un instrumento que establece directrices oficiales para los usos del lenguaje en toda la institución</w:t>
            </w:r>
          </w:p>
        </w:tc>
        <w:tc>
          <w:tcPr>
            <w:tcW w:w="1427" w:type="dxa"/>
            <w:tcMar>
              <w:top w:w="100" w:type="dxa"/>
              <w:left w:w="100" w:type="dxa"/>
              <w:bottom w:w="100" w:type="dxa"/>
              <w:right w:w="100" w:type="dxa"/>
            </w:tcMar>
          </w:tcPr>
          <w:p w14:paraId="5340E011" w14:textId="77777777" w:rsidR="007F360F" w:rsidRDefault="00A1373D" w:rsidP="00280C5F">
            <w:pPr>
              <w:spacing w:line="276" w:lineRule="auto"/>
              <w:rPr>
                <w:rFonts w:ascii="Arial" w:eastAsia="Arial" w:hAnsi="Arial" w:cs="Arial"/>
                <w:sz w:val="24"/>
                <w:szCs w:val="24"/>
              </w:rPr>
            </w:pPr>
            <w:sdt>
              <w:sdtPr>
                <w:alias w:val="Nivel de avance"/>
                <w:id w:val="117039540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EC1A0D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9DBEB0"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Formalmente, hay disposiciones para que todas las instancias de la IES (académicas y administrativas) den cumplimiento al lenguaje incluyente en todas las formas e instrumentos de comunicación.</w:t>
            </w:r>
          </w:p>
        </w:tc>
        <w:tc>
          <w:tcPr>
            <w:tcW w:w="1427" w:type="dxa"/>
            <w:tcMar>
              <w:top w:w="100" w:type="dxa"/>
              <w:left w:w="100" w:type="dxa"/>
              <w:bottom w:w="100" w:type="dxa"/>
              <w:right w:w="100" w:type="dxa"/>
            </w:tcMar>
          </w:tcPr>
          <w:p w14:paraId="0DA930CB" w14:textId="77777777" w:rsidR="007F360F" w:rsidRDefault="00A1373D" w:rsidP="00280C5F">
            <w:pPr>
              <w:spacing w:line="276" w:lineRule="auto"/>
              <w:rPr>
                <w:rFonts w:ascii="Arial" w:eastAsia="Arial" w:hAnsi="Arial" w:cs="Arial"/>
                <w:sz w:val="24"/>
                <w:szCs w:val="24"/>
              </w:rPr>
            </w:pPr>
            <w:sdt>
              <w:sdtPr>
                <w:alias w:val="Nivel de avance"/>
                <w:id w:val="-70673632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6E22F5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543D0FC"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 xml:space="preserve">Todos los títulos, diplomas y certificados se expiden en femenino para mujeres </w:t>
            </w:r>
          </w:p>
        </w:tc>
        <w:tc>
          <w:tcPr>
            <w:tcW w:w="1427" w:type="dxa"/>
            <w:tcMar>
              <w:top w:w="100" w:type="dxa"/>
              <w:left w:w="100" w:type="dxa"/>
              <w:bottom w:w="100" w:type="dxa"/>
              <w:right w:w="100" w:type="dxa"/>
            </w:tcMar>
          </w:tcPr>
          <w:p w14:paraId="25B549EF" w14:textId="77777777" w:rsidR="007F360F" w:rsidRDefault="00A1373D" w:rsidP="00280C5F">
            <w:pPr>
              <w:spacing w:line="276" w:lineRule="auto"/>
              <w:rPr>
                <w:rFonts w:ascii="Arial" w:eastAsia="Arial" w:hAnsi="Arial" w:cs="Arial"/>
                <w:sz w:val="24"/>
                <w:szCs w:val="24"/>
              </w:rPr>
            </w:pPr>
            <w:sdt>
              <w:sdtPr>
                <w:alias w:val="Nivel de avance"/>
                <w:id w:val="-20561937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1C1B91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E3FDEF3"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Los documentos normativos de la institución usan lenguaje incluyente al referirse a cargos y nombramientos</w:t>
            </w:r>
          </w:p>
        </w:tc>
        <w:tc>
          <w:tcPr>
            <w:tcW w:w="1427" w:type="dxa"/>
            <w:tcMar>
              <w:top w:w="100" w:type="dxa"/>
              <w:left w:w="100" w:type="dxa"/>
              <w:bottom w:w="100" w:type="dxa"/>
              <w:right w:w="100" w:type="dxa"/>
            </w:tcMar>
          </w:tcPr>
          <w:p w14:paraId="1358D3CA" w14:textId="77777777" w:rsidR="007F360F" w:rsidRDefault="00A1373D" w:rsidP="00280C5F">
            <w:pPr>
              <w:spacing w:line="276" w:lineRule="auto"/>
              <w:rPr>
                <w:rFonts w:ascii="Arial" w:eastAsia="Arial" w:hAnsi="Arial" w:cs="Arial"/>
                <w:sz w:val="24"/>
                <w:szCs w:val="24"/>
              </w:rPr>
            </w:pPr>
            <w:sdt>
              <w:sdtPr>
                <w:alias w:val="Nivel de avance"/>
                <w:id w:val="-46962745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DA2CF3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FE74104"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 xml:space="preserve">Las credenciales que expide la IES a su personal </w:t>
            </w:r>
            <w:proofErr w:type="gramStart"/>
            <w:r>
              <w:rPr>
                <w:rFonts w:ascii="Arial" w:eastAsia="Arial" w:hAnsi="Arial" w:cs="Arial"/>
                <w:sz w:val="24"/>
                <w:szCs w:val="24"/>
              </w:rPr>
              <w:t>usa</w:t>
            </w:r>
            <w:proofErr w:type="gramEnd"/>
            <w:r>
              <w:rPr>
                <w:rFonts w:ascii="Arial" w:eastAsia="Arial" w:hAnsi="Arial" w:cs="Arial"/>
                <w:sz w:val="24"/>
                <w:szCs w:val="24"/>
              </w:rPr>
              <w:t xml:space="preserve"> marcas gramaticales femeninas para mujeres</w:t>
            </w:r>
          </w:p>
        </w:tc>
        <w:tc>
          <w:tcPr>
            <w:tcW w:w="1427" w:type="dxa"/>
            <w:tcMar>
              <w:top w:w="100" w:type="dxa"/>
              <w:left w:w="100" w:type="dxa"/>
              <w:bottom w:w="100" w:type="dxa"/>
              <w:right w:w="100" w:type="dxa"/>
            </w:tcMar>
          </w:tcPr>
          <w:p w14:paraId="35B5E1C3" w14:textId="77777777" w:rsidR="007F360F" w:rsidRDefault="00A1373D" w:rsidP="00280C5F">
            <w:pPr>
              <w:spacing w:line="276" w:lineRule="auto"/>
              <w:rPr>
                <w:rFonts w:ascii="Arial" w:eastAsia="Arial" w:hAnsi="Arial" w:cs="Arial"/>
                <w:sz w:val="24"/>
                <w:szCs w:val="24"/>
              </w:rPr>
            </w:pPr>
            <w:sdt>
              <w:sdtPr>
                <w:alias w:val="Nivel de avance"/>
                <w:id w:val="95053267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D3B58C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9F4D8AA"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 xml:space="preserve">Se cuenta con un instrumento institucional para prevenir discursos y comunicaciones discriminatorias hacia las mujeres, las disidencias </w:t>
            </w:r>
            <w:proofErr w:type="spellStart"/>
            <w:r>
              <w:rPr>
                <w:rFonts w:ascii="Arial" w:eastAsia="Arial" w:hAnsi="Arial" w:cs="Arial"/>
                <w:sz w:val="24"/>
                <w:szCs w:val="24"/>
              </w:rPr>
              <w:t>sexogenéricas</w:t>
            </w:r>
            <w:proofErr w:type="spellEnd"/>
            <w:r>
              <w:rPr>
                <w:rFonts w:ascii="Arial" w:eastAsia="Arial" w:hAnsi="Arial" w:cs="Arial"/>
                <w:sz w:val="24"/>
                <w:szCs w:val="24"/>
              </w:rPr>
              <w:t xml:space="preserve">, pueblos originarios, personas con discapacidades y cualquier grupo históricamente discriminado </w:t>
            </w:r>
          </w:p>
        </w:tc>
        <w:tc>
          <w:tcPr>
            <w:tcW w:w="1427" w:type="dxa"/>
            <w:tcMar>
              <w:top w:w="100" w:type="dxa"/>
              <w:left w:w="100" w:type="dxa"/>
              <w:bottom w:w="100" w:type="dxa"/>
              <w:right w:w="100" w:type="dxa"/>
            </w:tcMar>
          </w:tcPr>
          <w:p w14:paraId="11289726" w14:textId="77777777" w:rsidR="007F360F" w:rsidRDefault="00A1373D" w:rsidP="00280C5F">
            <w:pPr>
              <w:spacing w:line="276" w:lineRule="auto"/>
              <w:rPr>
                <w:rFonts w:ascii="Arial" w:eastAsia="Arial" w:hAnsi="Arial" w:cs="Arial"/>
                <w:sz w:val="24"/>
                <w:szCs w:val="24"/>
              </w:rPr>
            </w:pPr>
            <w:sdt>
              <w:sdtPr>
                <w:alias w:val="Nivel de avance"/>
                <w:id w:val="-68512248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4602F5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8C9D18A"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 xml:space="preserve">La IES realiza procesos de sensibilización y capacitación sobre usos del lenguaje incluyente y no discriminatorio.   </w:t>
            </w:r>
          </w:p>
        </w:tc>
        <w:tc>
          <w:tcPr>
            <w:tcW w:w="1427" w:type="dxa"/>
            <w:tcMar>
              <w:top w:w="100" w:type="dxa"/>
              <w:left w:w="100" w:type="dxa"/>
              <w:bottom w:w="100" w:type="dxa"/>
              <w:right w:w="100" w:type="dxa"/>
            </w:tcMar>
          </w:tcPr>
          <w:p w14:paraId="01786FA8" w14:textId="77777777" w:rsidR="007F360F" w:rsidRDefault="00A1373D" w:rsidP="00280C5F">
            <w:pPr>
              <w:spacing w:line="276" w:lineRule="auto"/>
              <w:rPr>
                <w:rFonts w:ascii="Arial" w:eastAsia="Arial" w:hAnsi="Arial" w:cs="Arial"/>
                <w:sz w:val="24"/>
                <w:szCs w:val="24"/>
              </w:rPr>
            </w:pPr>
            <w:sdt>
              <w:sdtPr>
                <w:alias w:val="Nivel de avance"/>
                <w:id w:val="79109702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7903DB23" w14:textId="77777777" w:rsidR="007F360F" w:rsidRDefault="007F360F">
      <w:pPr>
        <w:widowControl/>
        <w:jc w:val="both"/>
        <w:rPr>
          <w:rFonts w:ascii="Arial" w:eastAsia="Arial" w:hAnsi="Arial" w:cs="Arial"/>
          <w:sz w:val="24"/>
          <w:szCs w:val="24"/>
        </w:rPr>
      </w:pPr>
    </w:p>
    <w:p w14:paraId="69795009" w14:textId="77777777" w:rsidR="007F360F" w:rsidRDefault="004F52C7" w:rsidP="00280C5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6E006A98" w14:textId="77777777" w:rsidR="007F360F" w:rsidRDefault="007F360F" w:rsidP="00280C5F">
      <w:pPr>
        <w:spacing w:line="276" w:lineRule="auto"/>
        <w:jc w:val="both"/>
        <w:rPr>
          <w:rFonts w:ascii="Arial" w:eastAsia="Arial" w:hAnsi="Arial" w:cs="Arial"/>
          <w:sz w:val="24"/>
          <w:szCs w:val="24"/>
        </w:rPr>
      </w:pPr>
    </w:p>
    <w:p w14:paraId="210636B1"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b/>
          <w:bCs/>
          <w:sz w:val="24"/>
          <w:szCs w:val="24"/>
        </w:rPr>
        <w:t xml:space="preserve">¿En cuáles de los documentos normativos que rigen a los siguientes sectores se aplica la política de lenguaje incluyente, no discriminatorio y no sexista? </w:t>
      </w:r>
      <w:r>
        <w:rPr>
          <w:rFonts w:ascii="Arial" w:eastAsia="Arial" w:hAnsi="Arial" w:cs="Arial"/>
          <w:sz w:val="24"/>
          <w:szCs w:val="24"/>
        </w:rPr>
        <w:t>(Por ejemplo, reglamento de inscripciones, o reglamento de posgrado)</w:t>
      </w:r>
    </w:p>
    <w:p w14:paraId="066CE651" w14:textId="77777777" w:rsidR="007F360F" w:rsidRDefault="007F360F" w:rsidP="00280C5F">
      <w:pPr>
        <w:spacing w:line="276" w:lineRule="auto"/>
        <w:jc w:val="both"/>
        <w:rPr>
          <w:rFonts w:ascii="Arial" w:eastAsia="Arial" w:hAnsi="Arial" w:cs="Arial"/>
          <w:b/>
          <w:bCs/>
          <w:sz w:val="24"/>
          <w:szCs w:val="24"/>
        </w:rPr>
      </w:pPr>
    </w:p>
    <w:p w14:paraId="1ACC65E1"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E6D21E9"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BBAB1D3"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3444BEC0"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4C569016" w14:textId="77777777" w:rsidR="007F360F" w:rsidRDefault="004F52C7" w:rsidP="00280C5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FE268A5"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1BD554D1"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223855B"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07BFCD14"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42B23A6"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60377A9"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E127EDD"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21119AF7" w14:textId="77777777" w:rsidR="007F360F" w:rsidRDefault="007F360F" w:rsidP="00280C5F">
      <w:pPr>
        <w:spacing w:line="276" w:lineRule="auto"/>
        <w:jc w:val="both"/>
        <w:rPr>
          <w:rFonts w:ascii="Arial" w:eastAsia="Arial" w:hAnsi="Arial" w:cs="Arial"/>
          <w:sz w:val="24"/>
          <w:szCs w:val="24"/>
        </w:rPr>
      </w:pPr>
    </w:p>
    <w:p w14:paraId="3B72C202" w14:textId="77777777" w:rsidR="007F360F" w:rsidRDefault="004F52C7" w:rsidP="00280C5F">
      <w:pPr>
        <w:spacing w:line="276" w:lineRule="auto"/>
        <w:jc w:val="both"/>
        <w:rPr>
          <w:rFonts w:ascii="Arial" w:eastAsia="Arial" w:hAnsi="Arial" w:cs="Arial"/>
          <w:b/>
          <w:bCs/>
          <w:sz w:val="24"/>
          <w:szCs w:val="24"/>
        </w:rPr>
      </w:pPr>
      <w:r>
        <w:rPr>
          <w:rFonts w:ascii="Arial" w:eastAsia="Arial" w:hAnsi="Arial" w:cs="Arial"/>
          <w:b/>
          <w:bCs/>
          <w:sz w:val="24"/>
          <w:szCs w:val="24"/>
        </w:rPr>
        <w:t>¿Cuántas instancias académicas y administrativas implementan la política de uso del lenguaje incluyente, no discriminatorio y no sexista? (al menos una acción sustantiva)</w:t>
      </w:r>
    </w:p>
    <w:p w14:paraId="3C899D1F" w14:textId="77777777" w:rsidR="007F360F" w:rsidRDefault="007F360F" w:rsidP="00280C5F">
      <w:pPr>
        <w:spacing w:line="276" w:lineRule="auto"/>
        <w:jc w:val="both"/>
        <w:rPr>
          <w:rFonts w:ascii="Arial" w:eastAsia="Arial" w:hAnsi="Arial" w:cs="Arial"/>
          <w:b/>
          <w:bCs/>
          <w:sz w:val="24"/>
          <w:szCs w:val="24"/>
        </w:rPr>
      </w:pPr>
    </w:p>
    <w:p w14:paraId="065D724D" w14:textId="77777777" w:rsidR="007F360F" w:rsidRDefault="00A1373D" w:rsidP="00280C5F">
      <w:pPr>
        <w:spacing w:line="276" w:lineRule="auto"/>
        <w:rPr>
          <w:rFonts w:ascii="Arial" w:eastAsia="Arial" w:hAnsi="Arial" w:cs="Arial"/>
          <w:sz w:val="24"/>
          <w:szCs w:val="24"/>
        </w:rPr>
      </w:pPr>
      <w:sdt>
        <w:sdtPr>
          <w:alias w:val="No."/>
          <w:id w:val="41229205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9F6A4C0" w14:textId="77777777" w:rsidR="007F360F" w:rsidRDefault="00A1373D" w:rsidP="00280C5F">
      <w:pPr>
        <w:spacing w:line="276" w:lineRule="auto"/>
        <w:rPr>
          <w:rFonts w:ascii="Arial" w:eastAsia="Arial" w:hAnsi="Arial" w:cs="Arial"/>
          <w:sz w:val="24"/>
          <w:szCs w:val="24"/>
        </w:rPr>
      </w:pPr>
      <w:sdt>
        <w:sdtPr>
          <w:alias w:val="No."/>
          <w:id w:val="-117291483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161B3D1C" w14:textId="77777777" w:rsidR="007F360F" w:rsidRDefault="004F52C7">
      <w:pPr>
        <w:jc w:val="both"/>
        <w:rPr>
          <w:rFonts w:ascii="Arial" w:eastAsia="Arial" w:hAnsi="Arial" w:cs="Arial"/>
          <w:b/>
          <w:bCs/>
          <w:sz w:val="24"/>
          <w:szCs w:val="24"/>
        </w:rPr>
      </w:pPr>
      <w:r>
        <w:br w:type="page"/>
      </w:r>
    </w:p>
    <w:p w14:paraId="2E04091B" w14:textId="77777777" w:rsidR="007F360F" w:rsidRPr="00B270FE" w:rsidRDefault="004F52C7" w:rsidP="00BD2A51">
      <w:pPr>
        <w:pStyle w:val="Heading4"/>
        <w:rPr>
          <w:rFonts w:ascii="Arial" w:hAnsi="Arial" w:cs="Arial"/>
          <w:sz w:val="28"/>
          <w:szCs w:val="28"/>
        </w:rPr>
      </w:pPr>
      <w:bookmarkStart w:id="98" w:name="_Toc230780700"/>
      <w:bookmarkStart w:id="99" w:name="_Toc230781619"/>
      <w:bookmarkStart w:id="100" w:name="_Toc230784136"/>
      <w:r w:rsidRPr="00B270FE">
        <w:rPr>
          <w:rFonts w:ascii="Arial" w:hAnsi="Arial" w:cs="Arial"/>
          <w:color w:val="7030A0"/>
          <w:sz w:val="28"/>
          <w:szCs w:val="28"/>
        </w:rPr>
        <w:t>Componente: Procesos y recursos institucionales y académicos</w:t>
      </w:r>
      <w:bookmarkEnd w:id="98"/>
      <w:bookmarkEnd w:id="99"/>
      <w:bookmarkEnd w:id="100"/>
    </w:p>
    <w:p w14:paraId="6BDE118B" w14:textId="77777777" w:rsidR="007F360F" w:rsidRPr="00CF77A6" w:rsidRDefault="004F52C7" w:rsidP="00BD2A51">
      <w:pPr>
        <w:pStyle w:val="Heading5"/>
        <w:rPr>
          <w:rFonts w:ascii="Arial" w:hAnsi="Arial" w:cs="Arial"/>
          <w:b w:val="0"/>
          <w:bCs/>
          <w:sz w:val="24"/>
          <w:szCs w:val="24"/>
        </w:rPr>
      </w:pPr>
      <w:bookmarkStart w:id="101" w:name="_Toc230784137"/>
      <w:r w:rsidRPr="00CF77A6">
        <w:rPr>
          <w:rFonts w:ascii="Arial" w:hAnsi="Arial" w:cs="Arial"/>
          <w:b w:val="0"/>
          <w:bCs/>
          <w:sz w:val="24"/>
          <w:szCs w:val="24"/>
        </w:rPr>
        <w:t>Observable 2.5 Programas y acciones institucionales de prevención primaria de la discriminación y la violencia</w:t>
      </w:r>
      <w:bookmarkEnd w:id="101"/>
    </w:p>
    <w:p w14:paraId="4153FF4D" w14:textId="77777777" w:rsidR="007F360F" w:rsidRPr="00280C5F" w:rsidRDefault="007F360F" w:rsidP="00280C5F">
      <w:pPr>
        <w:spacing w:line="276" w:lineRule="auto"/>
        <w:jc w:val="both"/>
        <w:rPr>
          <w:rFonts w:ascii="Arial" w:eastAsia="Arial" w:hAnsi="Arial" w:cs="Arial"/>
          <w:sz w:val="24"/>
          <w:szCs w:val="24"/>
        </w:rPr>
      </w:pPr>
    </w:p>
    <w:p w14:paraId="4E7605E9" w14:textId="77777777" w:rsidR="007F360F" w:rsidRDefault="004F52C7" w:rsidP="00280C5F">
      <w:pPr>
        <w:spacing w:line="276" w:lineRule="auto"/>
        <w:jc w:val="both"/>
        <w:rPr>
          <w:rFonts w:ascii="Arial" w:eastAsia="Arial" w:hAnsi="Arial" w:cs="Arial"/>
          <w:sz w:val="24"/>
          <w:szCs w:val="24"/>
        </w:rPr>
      </w:pPr>
      <w:r w:rsidRPr="00280C5F">
        <w:rPr>
          <w:rFonts w:ascii="Arial" w:eastAsia="Arial" w:hAnsi="Arial" w:cs="Arial"/>
          <w:sz w:val="24"/>
          <w:szCs w:val="24"/>
        </w:rPr>
        <w:t>Pregunta inicial:</w:t>
      </w:r>
    </w:p>
    <w:p w14:paraId="481A520C" w14:textId="77777777" w:rsidR="00280C5F" w:rsidRPr="00280C5F" w:rsidRDefault="00280C5F" w:rsidP="00280C5F">
      <w:pPr>
        <w:spacing w:line="276" w:lineRule="auto"/>
        <w:jc w:val="both"/>
        <w:rPr>
          <w:rFonts w:ascii="Arial" w:eastAsia="Arial" w:hAnsi="Arial" w:cs="Arial"/>
          <w:sz w:val="24"/>
          <w:szCs w:val="24"/>
        </w:rPr>
      </w:pPr>
    </w:p>
    <w:p w14:paraId="20CDACCA" w14:textId="77777777" w:rsidR="007F360F" w:rsidRDefault="004F52C7" w:rsidP="00280C5F">
      <w:pPr>
        <w:widowControl/>
        <w:spacing w:line="276" w:lineRule="auto"/>
        <w:jc w:val="both"/>
        <w:rPr>
          <w:rFonts w:ascii="Arial" w:eastAsia="Arial" w:hAnsi="Arial" w:cs="Arial"/>
          <w:b/>
          <w:bCs/>
          <w:sz w:val="24"/>
          <w:szCs w:val="24"/>
        </w:rPr>
      </w:pPr>
      <w:r w:rsidRPr="00280C5F">
        <w:rPr>
          <w:rFonts w:ascii="Arial" w:eastAsia="Arial" w:hAnsi="Arial" w:cs="Arial"/>
          <w:b/>
          <w:bCs/>
          <w:sz w:val="24"/>
          <w:szCs w:val="24"/>
        </w:rPr>
        <w:t>22. ¿La IES cuenta con programas y acciones institucionales de prevención primaria de las discriminaciones y violencias por razones de género?</w:t>
      </w:r>
    </w:p>
    <w:p w14:paraId="57898BD1" w14:textId="77777777" w:rsidR="00280C5F" w:rsidRPr="00280C5F" w:rsidRDefault="00280C5F" w:rsidP="00280C5F">
      <w:pPr>
        <w:widowControl/>
        <w:spacing w:line="276" w:lineRule="auto"/>
        <w:jc w:val="both"/>
        <w:rPr>
          <w:rFonts w:ascii="Arial" w:eastAsia="Arial" w:hAnsi="Arial" w:cs="Arial"/>
          <w:sz w:val="24"/>
          <w:szCs w:val="24"/>
        </w:rPr>
      </w:pPr>
    </w:p>
    <w:p w14:paraId="0D6A7F80" w14:textId="77777777" w:rsidR="007F360F" w:rsidRPr="00280C5F" w:rsidRDefault="004F52C7" w:rsidP="00280C5F">
      <w:pPr>
        <w:widowControl/>
        <w:numPr>
          <w:ilvl w:val="0"/>
          <w:numId w:val="27"/>
        </w:numPr>
        <w:spacing w:line="276" w:lineRule="auto"/>
        <w:jc w:val="both"/>
        <w:rPr>
          <w:rFonts w:ascii="Arial" w:eastAsia="Arial" w:hAnsi="Arial" w:cs="Arial"/>
          <w:sz w:val="24"/>
          <w:szCs w:val="24"/>
        </w:rPr>
      </w:pPr>
      <w:r w:rsidRPr="00280C5F">
        <w:rPr>
          <w:rFonts w:ascii="Arial" w:eastAsia="Arial" w:hAnsi="Arial" w:cs="Arial"/>
          <w:sz w:val="24"/>
          <w:szCs w:val="24"/>
        </w:rPr>
        <w:t>No (pasar a la pregunta del siguiente observable)</w:t>
      </w:r>
    </w:p>
    <w:p w14:paraId="49AA1B3B" w14:textId="77777777" w:rsidR="007F360F" w:rsidRPr="00280C5F" w:rsidRDefault="004F52C7" w:rsidP="00280C5F">
      <w:pPr>
        <w:widowControl/>
        <w:numPr>
          <w:ilvl w:val="0"/>
          <w:numId w:val="27"/>
        </w:numPr>
        <w:spacing w:line="276" w:lineRule="auto"/>
        <w:jc w:val="both"/>
        <w:rPr>
          <w:rFonts w:ascii="Arial" w:eastAsia="Arial" w:hAnsi="Arial" w:cs="Arial"/>
          <w:sz w:val="24"/>
          <w:szCs w:val="24"/>
        </w:rPr>
      </w:pPr>
      <w:r w:rsidRPr="00280C5F">
        <w:rPr>
          <w:rFonts w:ascii="Arial" w:eastAsia="Arial" w:hAnsi="Arial" w:cs="Arial"/>
          <w:sz w:val="24"/>
          <w:szCs w:val="24"/>
        </w:rPr>
        <w:t>Sí (responder las preguntas específicas:)</w:t>
      </w:r>
    </w:p>
    <w:p w14:paraId="1DE37616" w14:textId="77777777" w:rsidR="007F360F" w:rsidRPr="00280C5F" w:rsidRDefault="007F360F" w:rsidP="00280C5F">
      <w:pPr>
        <w:spacing w:line="276" w:lineRule="auto"/>
        <w:jc w:val="both"/>
        <w:rPr>
          <w:rFonts w:ascii="Arial" w:eastAsia="Arial" w:hAnsi="Arial" w:cs="Arial"/>
          <w:sz w:val="24"/>
          <w:szCs w:val="24"/>
        </w:rPr>
      </w:pPr>
    </w:p>
    <w:p w14:paraId="3A35E0B1"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Variable A. Pregunta específica sobre contenido armonizado e institucionalizado (en qué términos):</w:t>
      </w:r>
    </w:p>
    <w:p w14:paraId="3FF9B0B4" w14:textId="77777777" w:rsidR="007F360F" w:rsidRPr="00280C5F" w:rsidRDefault="007F360F" w:rsidP="00280C5F">
      <w:pPr>
        <w:spacing w:line="276" w:lineRule="auto"/>
        <w:jc w:val="both"/>
        <w:rPr>
          <w:rFonts w:ascii="Arial" w:eastAsia="Arial" w:hAnsi="Arial" w:cs="Arial"/>
          <w:sz w:val="24"/>
          <w:szCs w:val="24"/>
        </w:rPr>
      </w:pPr>
    </w:p>
    <w:p w14:paraId="68FCD164" w14:textId="77777777" w:rsidR="007F360F" w:rsidRDefault="004F52C7" w:rsidP="00280C5F">
      <w:pPr>
        <w:widowControl/>
        <w:spacing w:line="276" w:lineRule="auto"/>
        <w:jc w:val="both"/>
        <w:rPr>
          <w:rFonts w:ascii="Arial" w:eastAsia="Arial" w:hAnsi="Arial" w:cs="Arial"/>
          <w:b/>
          <w:bCs/>
          <w:sz w:val="24"/>
          <w:szCs w:val="24"/>
        </w:rPr>
      </w:pPr>
      <w:r w:rsidRPr="00280C5F">
        <w:rPr>
          <w:rFonts w:ascii="Arial" w:eastAsia="Arial" w:hAnsi="Arial" w:cs="Arial"/>
          <w:b/>
          <w:bCs/>
          <w:sz w:val="24"/>
          <w:szCs w:val="24"/>
        </w:rPr>
        <w:t xml:space="preserve">¿Cuáles de las siguientes características están presentes en los programas y acciones institucionales de prevención primaria? </w:t>
      </w:r>
    </w:p>
    <w:p w14:paraId="04A22DF7" w14:textId="77777777" w:rsidR="00280C5F" w:rsidRPr="00280C5F" w:rsidRDefault="00280C5F" w:rsidP="00280C5F">
      <w:pPr>
        <w:widowControl/>
        <w:spacing w:line="276" w:lineRule="auto"/>
        <w:jc w:val="both"/>
        <w:rPr>
          <w:rFonts w:ascii="Arial" w:eastAsia="Arial" w:hAnsi="Arial" w:cs="Arial"/>
          <w:b/>
          <w:bCs/>
          <w:sz w:val="24"/>
          <w:szCs w:val="24"/>
        </w:rPr>
      </w:pPr>
    </w:p>
    <w:p w14:paraId="45F9C7AA"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Mencione todas las características o elementos que resulten aplicables:</w:t>
      </w:r>
    </w:p>
    <w:p w14:paraId="1A6D9289" w14:textId="77777777" w:rsidR="007F360F" w:rsidRPr="00280C5F" w:rsidRDefault="007F360F" w:rsidP="00280C5F">
      <w:pPr>
        <w:widowControl/>
        <w:spacing w:line="276" w:lineRule="auto"/>
        <w:jc w:val="both"/>
        <w:rPr>
          <w:rFonts w:ascii="Arial" w:eastAsia="Arial" w:hAnsi="Arial" w:cs="Arial"/>
          <w:sz w:val="24"/>
          <w:szCs w:val="24"/>
        </w:rPr>
      </w:pPr>
    </w:p>
    <w:tbl>
      <w:tblPr>
        <w:tblStyle w:val="afa"/>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4F556BF1"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B5A12"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Se establece de manera institucional la responsabilidad de la o las autoridades universitarias de prevenir la violencia por razones de género</w:t>
            </w:r>
          </w:p>
        </w:tc>
        <w:tc>
          <w:tcPr>
            <w:tcW w:w="1427" w:type="dxa"/>
            <w:tcMar>
              <w:top w:w="100" w:type="dxa"/>
              <w:left w:w="100" w:type="dxa"/>
              <w:bottom w:w="100" w:type="dxa"/>
              <w:right w:w="100" w:type="dxa"/>
            </w:tcMar>
          </w:tcPr>
          <w:p w14:paraId="7ADB6F9A" w14:textId="77777777" w:rsidR="007F360F" w:rsidRDefault="00A1373D" w:rsidP="00280C5F">
            <w:pPr>
              <w:spacing w:line="276" w:lineRule="auto"/>
              <w:rPr>
                <w:rFonts w:ascii="Arial" w:eastAsia="Arial" w:hAnsi="Arial" w:cs="Arial"/>
                <w:sz w:val="24"/>
                <w:szCs w:val="24"/>
              </w:rPr>
            </w:pPr>
            <w:sdt>
              <w:sdtPr>
                <w:alias w:val="Nivel de avance"/>
                <w:id w:val="-7864243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91A663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1AE647"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rPr>
              <w:t>La IES ha emitido de manera formal una declaratoria contra las violencias por razones de género</w:t>
            </w:r>
          </w:p>
        </w:tc>
        <w:tc>
          <w:tcPr>
            <w:tcW w:w="1427" w:type="dxa"/>
            <w:tcMar>
              <w:top w:w="100" w:type="dxa"/>
              <w:left w:w="100" w:type="dxa"/>
              <w:bottom w:w="100" w:type="dxa"/>
              <w:right w:w="100" w:type="dxa"/>
            </w:tcMar>
          </w:tcPr>
          <w:p w14:paraId="7200F095" w14:textId="77777777" w:rsidR="007F360F" w:rsidRDefault="00A1373D" w:rsidP="00280C5F">
            <w:pPr>
              <w:spacing w:line="276" w:lineRule="auto"/>
              <w:rPr>
                <w:rFonts w:ascii="Arial" w:eastAsia="Arial" w:hAnsi="Arial" w:cs="Arial"/>
                <w:sz w:val="24"/>
                <w:szCs w:val="24"/>
              </w:rPr>
            </w:pPr>
            <w:sdt>
              <w:sdtPr>
                <w:alias w:val="Nivel de avance"/>
                <w:id w:val="-28528353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993B1A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4CFF69D"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Incluye campañas y actividades de sensibilización sobre las violencias por razones de género</w:t>
            </w:r>
          </w:p>
        </w:tc>
        <w:tc>
          <w:tcPr>
            <w:tcW w:w="1427" w:type="dxa"/>
            <w:tcMar>
              <w:top w:w="100" w:type="dxa"/>
              <w:left w:w="100" w:type="dxa"/>
              <w:bottom w:w="100" w:type="dxa"/>
              <w:right w:w="100" w:type="dxa"/>
            </w:tcMar>
          </w:tcPr>
          <w:p w14:paraId="6934CC6F" w14:textId="77777777" w:rsidR="007F360F" w:rsidRDefault="00A1373D" w:rsidP="00280C5F">
            <w:pPr>
              <w:spacing w:line="276" w:lineRule="auto"/>
              <w:rPr>
                <w:rFonts w:ascii="Arial" w:eastAsia="Arial" w:hAnsi="Arial" w:cs="Arial"/>
                <w:sz w:val="24"/>
                <w:szCs w:val="24"/>
              </w:rPr>
            </w:pPr>
            <w:sdt>
              <w:sdtPr>
                <w:alias w:val="Nivel de avance"/>
                <w:id w:val="8656942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8E8895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212A8F6"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Incluye la formación al alto funcionariado en materia de prevención de las violencias por razones de género</w:t>
            </w:r>
          </w:p>
        </w:tc>
        <w:tc>
          <w:tcPr>
            <w:tcW w:w="1427" w:type="dxa"/>
            <w:tcMar>
              <w:top w:w="100" w:type="dxa"/>
              <w:left w:w="100" w:type="dxa"/>
              <w:bottom w:w="100" w:type="dxa"/>
              <w:right w:w="100" w:type="dxa"/>
            </w:tcMar>
          </w:tcPr>
          <w:p w14:paraId="40E8AAAD" w14:textId="77777777" w:rsidR="007F360F" w:rsidRDefault="00A1373D" w:rsidP="00280C5F">
            <w:pPr>
              <w:spacing w:line="276" w:lineRule="auto"/>
              <w:rPr>
                <w:rFonts w:ascii="Arial" w:eastAsia="Arial" w:hAnsi="Arial" w:cs="Arial"/>
                <w:sz w:val="24"/>
                <w:szCs w:val="24"/>
              </w:rPr>
            </w:pPr>
            <w:sdt>
              <w:sdtPr>
                <w:alias w:val="Nivel de avance"/>
                <w:id w:val="143183175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44038D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BEA7872"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Incluye senderos seguros para mujeres integrantes de las IES</w:t>
            </w:r>
          </w:p>
        </w:tc>
        <w:tc>
          <w:tcPr>
            <w:tcW w:w="1427" w:type="dxa"/>
            <w:tcMar>
              <w:top w:w="100" w:type="dxa"/>
              <w:left w:w="100" w:type="dxa"/>
              <w:bottom w:w="100" w:type="dxa"/>
              <w:right w:w="100" w:type="dxa"/>
            </w:tcMar>
          </w:tcPr>
          <w:p w14:paraId="7D1B8813" w14:textId="77777777" w:rsidR="007F360F" w:rsidRDefault="00A1373D" w:rsidP="00280C5F">
            <w:pPr>
              <w:spacing w:line="276" w:lineRule="auto"/>
              <w:rPr>
                <w:rFonts w:ascii="Arial" w:eastAsia="Arial" w:hAnsi="Arial" w:cs="Arial"/>
                <w:sz w:val="24"/>
                <w:szCs w:val="24"/>
              </w:rPr>
            </w:pPr>
            <w:sdt>
              <w:sdtPr>
                <w:alias w:val="Nivel de avance"/>
                <w:id w:val="-3001832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F088CB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ED248C8"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Incluye luminarias y otros servicios que amplían la seguridad espacial con perspectiva de género</w:t>
            </w:r>
          </w:p>
        </w:tc>
        <w:tc>
          <w:tcPr>
            <w:tcW w:w="1427" w:type="dxa"/>
            <w:tcMar>
              <w:top w:w="100" w:type="dxa"/>
              <w:left w:w="100" w:type="dxa"/>
              <w:bottom w:w="100" w:type="dxa"/>
              <w:right w:w="100" w:type="dxa"/>
            </w:tcMar>
          </w:tcPr>
          <w:p w14:paraId="743EF9F8" w14:textId="77777777" w:rsidR="007F360F" w:rsidRDefault="00A1373D" w:rsidP="00280C5F">
            <w:pPr>
              <w:spacing w:line="276" w:lineRule="auto"/>
              <w:rPr>
                <w:rFonts w:ascii="Arial" w:eastAsia="Arial" w:hAnsi="Arial" w:cs="Arial"/>
                <w:sz w:val="24"/>
                <w:szCs w:val="24"/>
              </w:rPr>
            </w:pPr>
            <w:sdt>
              <w:sdtPr>
                <w:alias w:val="Nivel de avance"/>
                <w:id w:val="-12107684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5C86FD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3B9999"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Considera políticas preventivas de la violencia digital contra las mujeres y por razones de género</w:t>
            </w:r>
          </w:p>
          <w:p w14:paraId="760B186D" w14:textId="77777777" w:rsidR="00280C5F" w:rsidRDefault="00280C5F" w:rsidP="00280C5F">
            <w:pPr>
              <w:spacing w:line="276" w:lineRule="auto"/>
              <w:jc w:val="both"/>
              <w:rPr>
                <w:rFonts w:ascii="Arial" w:eastAsia="Arial" w:hAnsi="Arial" w:cs="Arial"/>
                <w:sz w:val="24"/>
                <w:szCs w:val="24"/>
              </w:rPr>
            </w:pPr>
          </w:p>
        </w:tc>
        <w:tc>
          <w:tcPr>
            <w:tcW w:w="1427" w:type="dxa"/>
            <w:tcMar>
              <w:top w:w="100" w:type="dxa"/>
              <w:left w:w="100" w:type="dxa"/>
              <w:bottom w:w="100" w:type="dxa"/>
              <w:right w:w="100" w:type="dxa"/>
            </w:tcMar>
          </w:tcPr>
          <w:p w14:paraId="22B50689" w14:textId="77777777" w:rsidR="007F360F" w:rsidRDefault="00A1373D" w:rsidP="00280C5F">
            <w:pPr>
              <w:spacing w:line="276" w:lineRule="auto"/>
              <w:rPr>
                <w:rFonts w:ascii="Arial" w:eastAsia="Arial" w:hAnsi="Arial" w:cs="Arial"/>
                <w:sz w:val="24"/>
                <w:szCs w:val="24"/>
              </w:rPr>
            </w:pPr>
            <w:sdt>
              <w:sdtPr>
                <w:alias w:val="Nivel de avance"/>
                <w:id w:val="73391655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A7913A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5775C2E"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Incluye información sobre las rutas de atención de las violencias por razones de género</w:t>
            </w:r>
          </w:p>
        </w:tc>
        <w:tc>
          <w:tcPr>
            <w:tcW w:w="1427" w:type="dxa"/>
            <w:tcMar>
              <w:top w:w="100" w:type="dxa"/>
              <w:left w:w="100" w:type="dxa"/>
              <w:bottom w:w="100" w:type="dxa"/>
              <w:right w:w="100" w:type="dxa"/>
            </w:tcMar>
          </w:tcPr>
          <w:p w14:paraId="0F1818B8" w14:textId="77777777" w:rsidR="007F360F" w:rsidRDefault="00A1373D" w:rsidP="00280C5F">
            <w:pPr>
              <w:spacing w:line="276" w:lineRule="auto"/>
              <w:rPr>
                <w:rFonts w:ascii="Arial" w:eastAsia="Arial" w:hAnsi="Arial" w:cs="Arial"/>
                <w:sz w:val="24"/>
                <w:szCs w:val="24"/>
              </w:rPr>
            </w:pPr>
            <w:sdt>
              <w:sdtPr>
                <w:alias w:val="Nivel de avance"/>
                <w:id w:val="-178597947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2C58CF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1F49C9B"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Otra (mencione cuál o cuáles)</w:t>
            </w:r>
          </w:p>
        </w:tc>
        <w:tc>
          <w:tcPr>
            <w:tcW w:w="1427" w:type="dxa"/>
            <w:tcMar>
              <w:top w:w="100" w:type="dxa"/>
              <w:left w:w="100" w:type="dxa"/>
              <w:bottom w:w="100" w:type="dxa"/>
              <w:right w:w="100" w:type="dxa"/>
            </w:tcMar>
          </w:tcPr>
          <w:p w14:paraId="2028A819" w14:textId="77777777" w:rsidR="007F360F" w:rsidRDefault="00A1373D" w:rsidP="00280C5F">
            <w:pPr>
              <w:spacing w:line="276" w:lineRule="auto"/>
              <w:rPr>
                <w:rFonts w:ascii="Arial" w:eastAsia="Arial" w:hAnsi="Arial" w:cs="Arial"/>
                <w:sz w:val="24"/>
                <w:szCs w:val="24"/>
              </w:rPr>
            </w:pPr>
            <w:sdt>
              <w:sdtPr>
                <w:alias w:val="Nivel de avance"/>
                <w:id w:val="-74602274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7FBEC8CE" w14:textId="77777777" w:rsidR="007F360F" w:rsidRDefault="007F360F">
      <w:pPr>
        <w:rPr>
          <w:rFonts w:ascii="Arial" w:eastAsia="Arial" w:hAnsi="Arial" w:cs="Arial"/>
          <w:b/>
          <w:bCs/>
          <w:sz w:val="24"/>
          <w:szCs w:val="24"/>
        </w:rPr>
      </w:pPr>
    </w:p>
    <w:p w14:paraId="552A938D" w14:textId="77777777" w:rsidR="007F360F" w:rsidRDefault="004F52C7" w:rsidP="00280C5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5D6B66DB" w14:textId="77777777" w:rsidR="007F360F" w:rsidRDefault="007F360F" w:rsidP="00280C5F">
      <w:pPr>
        <w:spacing w:line="276" w:lineRule="auto"/>
        <w:rPr>
          <w:rFonts w:ascii="Arial" w:eastAsia="Arial" w:hAnsi="Arial" w:cs="Arial"/>
          <w:sz w:val="24"/>
          <w:szCs w:val="24"/>
        </w:rPr>
      </w:pPr>
    </w:p>
    <w:p w14:paraId="7C55C934" w14:textId="77777777" w:rsidR="007F360F" w:rsidRDefault="004F52C7" w:rsidP="00280C5F">
      <w:pPr>
        <w:widowControl/>
        <w:spacing w:line="276" w:lineRule="auto"/>
        <w:jc w:val="both"/>
        <w:rPr>
          <w:rFonts w:ascii="Arial" w:eastAsia="Arial" w:hAnsi="Arial" w:cs="Arial"/>
          <w:b/>
          <w:bCs/>
          <w:sz w:val="24"/>
          <w:szCs w:val="24"/>
        </w:rPr>
      </w:pPr>
      <w:r>
        <w:rPr>
          <w:rFonts w:ascii="Arial" w:eastAsia="Arial" w:hAnsi="Arial" w:cs="Arial"/>
          <w:b/>
          <w:bCs/>
          <w:sz w:val="24"/>
          <w:szCs w:val="24"/>
        </w:rPr>
        <w:t>¿A qué sectores están dirigidas dichos programas y acciones de prevención?</w:t>
      </w:r>
    </w:p>
    <w:p w14:paraId="0214D471"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b/>
          <w:bCs/>
          <w:sz w:val="24"/>
          <w:szCs w:val="24"/>
        </w:rPr>
        <w:t xml:space="preserve"> </w:t>
      </w:r>
    </w:p>
    <w:p w14:paraId="7426B2F6"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BAC8541"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480B8CC"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93E4E11"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645A1A4" w14:textId="77777777" w:rsidR="007F360F" w:rsidRDefault="004F52C7" w:rsidP="00280C5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856E4A6"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288E8681"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7ECAC04D"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43404814"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1419F5B8"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42F44E23"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1667AB2"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437DBA4F" w14:textId="77777777" w:rsidR="007F360F" w:rsidRDefault="007F360F" w:rsidP="00280C5F">
      <w:pPr>
        <w:spacing w:line="276" w:lineRule="auto"/>
        <w:jc w:val="both"/>
        <w:rPr>
          <w:rFonts w:ascii="Arial" w:eastAsia="Arial" w:hAnsi="Arial" w:cs="Arial"/>
          <w:sz w:val="24"/>
          <w:szCs w:val="24"/>
        </w:rPr>
      </w:pPr>
    </w:p>
    <w:p w14:paraId="496132A7"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b/>
          <w:bCs/>
          <w:sz w:val="24"/>
          <w:szCs w:val="24"/>
        </w:rPr>
        <w:t>¿En qué instancias se aplican dichos programas y acciones de prevención (al menos una acción sustantiva)?</w:t>
      </w:r>
    </w:p>
    <w:p w14:paraId="30E11539" w14:textId="77777777" w:rsidR="007F360F" w:rsidRDefault="007F360F" w:rsidP="00280C5F">
      <w:pPr>
        <w:spacing w:line="276" w:lineRule="auto"/>
        <w:jc w:val="both"/>
        <w:rPr>
          <w:rFonts w:ascii="Arial" w:eastAsia="Arial" w:hAnsi="Arial" w:cs="Arial"/>
          <w:sz w:val="24"/>
          <w:szCs w:val="24"/>
        </w:rPr>
      </w:pPr>
    </w:p>
    <w:p w14:paraId="45F7FC68" w14:textId="77777777" w:rsidR="007F360F" w:rsidRDefault="00A1373D" w:rsidP="00280C5F">
      <w:pPr>
        <w:spacing w:line="276" w:lineRule="auto"/>
        <w:jc w:val="both"/>
        <w:rPr>
          <w:rFonts w:ascii="Arial" w:eastAsia="Arial" w:hAnsi="Arial" w:cs="Arial"/>
          <w:sz w:val="24"/>
          <w:szCs w:val="24"/>
        </w:rPr>
      </w:pPr>
      <w:sdt>
        <w:sdtPr>
          <w:alias w:val="No."/>
          <w:id w:val="-35048133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59AED4F" w14:textId="77777777" w:rsidR="007F360F" w:rsidRDefault="00A1373D" w:rsidP="00280C5F">
      <w:pPr>
        <w:spacing w:line="276" w:lineRule="auto"/>
        <w:rPr>
          <w:rFonts w:ascii="Arial" w:eastAsia="Arial" w:hAnsi="Arial" w:cs="Arial"/>
          <w:sz w:val="24"/>
          <w:szCs w:val="24"/>
        </w:rPr>
      </w:pPr>
      <w:sdt>
        <w:sdtPr>
          <w:alias w:val="No."/>
          <w:id w:val="204629603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338ECD23" w14:textId="77777777" w:rsidR="007F360F" w:rsidRDefault="007F360F" w:rsidP="00280C5F">
      <w:pPr>
        <w:spacing w:line="276" w:lineRule="auto"/>
        <w:jc w:val="both"/>
        <w:rPr>
          <w:rFonts w:ascii="Arial" w:eastAsia="Arial" w:hAnsi="Arial" w:cs="Arial"/>
          <w:sz w:val="24"/>
          <w:szCs w:val="24"/>
        </w:rPr>
      </w:pPr>
    </w:p>
    <w:p w14:paraId="08607E9A" w14:textId="77777777" w:rsidR="007F360F" w:rsidRDefault="004F52C7" w:rsidP="00280C5F">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102" w:name="_heading=h.yufezsreowso" w:colFirst="0" w:colLast="0"/>
      <w:bookmarkEnd w:id="102"/>
      <w:r>
        <w:br w:type="page"/>
      </w:r>
    </w:p>
    <w:p w14:paraId="78E586F9" w14:textId="77777777" w:rsidR="007F360F" w:rsidRPr="003E70C3" w:rsidRDefault="004F52C7" w:rsidP="00BD2A51">
      <w:pPr>
        <w:pStyle w:val="Heading5"/>
        <w:rPr>
          <w:rFonts w:ascii="Arial" w:hAnsi="Arial" w:cs="Arial"/>
          <w:b w:val="0"/>
          <w:bCs/>
          <w:sz w:val="24"/>
          <w:szCs w:val="24"/>
        </w:rPr>
      </w:pPr>
      <w:bookmarkStart w:id="103" w:name="_Toc230784138"/>
      <w:r w:rsidRPr="003E70C3">
        <w:rPr>
          <w:rFonts w:ascii="Arial" w:hAnsi="Arial" w:cs="Arial"/>
          <w:b w:val="0"/>
          <w:bCs/>
          <w:sz w:val="24"/>
          <w:szCs w:val="24"/>
        </w:rPr>
        <w:t>Observable 2.6 Programas y acciones institucionales de trabajo con hombres para la igualdad de género</w:t>
      </w:r>
      <w:bookmarkEnd w:id="103"/>
    </w:p>
    <w:p w14:paraId="18780508" w14:textId="77777777" w:rsidR="007F360F" w:rsidRPr="00280C5F" w:rsidRDefault="007F360F" w:rsidP="00280C5F">
      <w:pPr>
        <w:spacing w:line="276" w:lineRule="auto"/>
        <w:jc w:val="both"/>
        <w:rPr>
          <w:rFonts w:ascii="Arial" w:eastAsia="Arial" w:hAnsi="Arial" w:cs="Arial"/>
          <w:sz w:val="24"/>
          <w:szCs w:val="24"/>
        </w:rPr>
      </w:pPr>
    </w:p>
    <w:p w14:paraId="4F65C013" w14:textId="77777777" w:rsidR="007F360F" w:rsidRDefault="004F52C7" w:rsidP="00280C5F">
      <w:pPr>
        <w:spacing w:line="276" w:lineRule="auto"/>
        <w:jc w:val="both"/>
        <w:rPr>
          <w:rFonts w:ascii="Arial" w:eastAsia="Arial" w:hAnsi="Arial" w:cs="Arial"/>
          <w:sz w:val="24"/>
          <w:szCs w:val="24"/>
        </w:rPr>
      </w:pPr>
      <w:r w:rsidRPr="00280C5F">
        <w:rPr>
          <w:rFonts w:ascii="Arial" w:eastAsia="Arial" w:hAnsi="Arial" w:cs="Arial"/>
          <w:sz w:val="24"/>
          <w:szCs w:val="24"/>
        </w:rPr>
        <w:t xml:space="preserve">Pregunta inicial: </w:t>
      </w:r>
    </w:p>
    <w:p w14:paraId="4435C185" w14:textId="77777777" w:rsidR="00280C5F" w:rsidRPr="00280C5F" w:rsidRDefault="00280C5F" w:rsidP="00280C5F">
      <w:pPr>
        <w:spacing w:line="276" w:lineRule="auto"/>
        <w:jc w:val="both"/>
        <w:rPr>
          <w:rFonts w:ascii="Arial" w:eastAsia="Arial" w:hAnsi="Arial" w:cs="Arial"/>
          <w:sz w:val="24"/>
          <w:szCs w:val="24"/>
        </w:rPr>
      </w:pPr>
    </w:p>
    <w:p w14:paraId="0D866D46" w14:textId="77777777" w:rsidR="007F360F" w:rsidRDefault="004F52C7" w:rsidP="00280C5F">
      <w:pPr>
        <w:widowControl/>
        <w:spacing w:line="276" w:lineRule="auto"/>
        <w:jc w:val="both"/>
        <w:rPr>
          <w:rFonts w:ascii="Arial" w:eastAsia="Arial" w:hAnsi="Arial" w:cs="Arial"/>
          <w:b/>
          <w:bCs/>
        </w:rPr>
      </w:pPr>
      <w:r w:rsidRPr="00280C5F">
        <w:rPr>
          <w:rFonts w:ascii="Arial" w:eastAsia="Arial" w:hAnsi="Arial" w:cs="Arial"/>
          <w:b/>
          <w:bCs/>
        </w:rPr>
        <w:t>23. ¿La IES cuenta con programas y acciones institucionales de trabajo con hombres desde un enfoque de género, interseccionalidad y derechos humanos, orientadas a prevenir las violencias y construir igualdad de género?</w:t>
      </w:r>
    </w:p>
    <w:p w14:paraId="131A61A7" w14:textId="77777777" w:rsidR="00280C5F" w:rsidRPr="00280C5F" w:rsidRDefault="00280C5F" w:rsidP="00280C5F">
      <w:pPr>
        <w:widowControl/>
        <w:spacing w:line="276" w:lineRule="auto"/>
        <w:jc w:val="both"/>
        <w:rPr>
          <w:rFonts w:ascii="Arial" w:eastAsia="Arial" w:hAnsi="Arial" w:cs="Arial"/>
          <w:b/>
          <w:bCs/>
        </w:rPr>
      </w:pPr>
    </w:p>
    <w:p w14:paraId="791ADE22" w14:textId="77777777" w:rsidR="007F360F" w:rsidRPr="00280C5F" w:rsidRDefault="004F52C7" w:rsidP="00280C5F">
      <w:pPr>
        <w:widowControl/>
        <w:numPr>
          <w:ilvl w:val="0"/>
          <w:numId w:val="1"/>
        </w:numPr>
        <w:spacing w:line="276" w:lineRule="auto"/>
        <w:jc w:val="both"/>
        <w:rPr>
          <w:rFonts w:ascii="Arial" w:eastAsia="Arial" w:hAnsi="Arial" w:cs="Arial"/>
          <w:sz w:val="24"/>
          <w:szCs w:val="24"/>
        </w:rPr>
      </w:pPr>
      <w:r w:rsidRPr="00280C5F">
        <w:rPr>
          <w:rFonts w:ascii="Arial" w:eastAsia="Arial" w:hAnsi="Arial" w:cs="Arial"/>
          <w:sz w:val="24"/>
          <w:szCs w:val="24"/>
        </w:rPr>
        <w:t>No (pasar a la pregunta del siguiente observable)</w:t>
      </w:r>
    </w:p>
    <w:p w14:paraId="16C8B80A" w14:textId="77777777" w:rsidR="007F360F" w:rsidRPr="00280C5F" w:rsidRDefault="004F52C7" w:rsidP="00280C5F">
      <w:pPr>
        <w:widowControl/>
        <w:numPr>
          <w:ilvl w:val="0"/>
          <w:numId w:val="1"/>
        </w:numPr>
        <w:spacing w:line="276" w:lineRule="auto"/>
        <w:jc w:val="both"/>
        <w:rPr>
          <w:rFonts w:ascii="Arial" w:eastAsia="Arial" w:hAnsi="Arial" w:cs="Arial"/>
          <w:sz w:val="24"/>
          <w:szCs w:val="24"/>
        </w:rPr>
      </w:pPr>
      <w:r w:rsidRPr="00280C5F">
        <w:rPr>
          <w:rFonts w:ascii="Arial" w:eastAsia="Arial" w:hAnsi="Arial" w:cs="Arial"/>
          <w:sz w:val="24"/>
          <w:szCs w:val="24"/>
        </w:rPr>
        <w:t>Sí (responder las preguntas específicas:)</w:t>
      </w:r>
    </w:p>
    <w:p w14:paraId="2D490A83" w14:textId="77777777" w:rsidR="007F360F" w:rsidRPr="00280C5F" w:rsidRDefault="007F360F" w:rsidP="00280C5F">
      <w:pPr>
        <w:spacing w:line="276" w:lineRule="auto"/>
        <w:jc w:val="both"/>
        <w:rPr>
          <w:rFonts w:ascii="Arial" w:eastAsia="Arial" w:hAnsi="Arial" w:cs="Arial"/>
          <w:sz w:val="24"/>
          <w:szCs w:val="24"/>
        </w:rPr>
      </w:pPr>
    </w:p>
    <w:p w14:paraId="662503E0"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Variable A. Pregunta específica sobre contenido armonizado e institucionalizado (en qué términos):</w:t>
      </w:r>
    </w:p>
    <w:p w14:paraId="3512A2BC" w14:textId="77777777" w:rsidR="007F360F" w:rsidRPr="00280C5F" w:rsidRDefault="007F360F" w:rsidP="00280C5F">
      <w:pPr>
        <w:spacing w:line="276" w:lineRule="auto"/>
        <w:jc w:val="both"/>
        <w:rPr>
          <w:rFonts w:ascii="Arial" w:eastAsia="Arial" w:hAnsi="Arial" w:cs="Arial"/>
          <w:sz w:val="24"/>
          <w:szCs w:val="24"/>
        </w:rPr>
      </w:pPr>
    </w:p>
    <w:p w14:paraId="26F9D187" w14:textId="77777777" w:rsidR="007F360F" w:rsidRDefault="004F52C7" w:rsidP="00280C5F">
      <w:pPr>
        <w:widowControl/>
        <w:spacing w:line="276" w:lineRule="auto"/>
        <w:jc w:val="both"/>
        <w:rPr>
          <w:rFonts w:ascii="Arial" w:eastAsia="Arial" w:hAnsi="Arial" w:cs="Arial"/>
          <w:b/>
          <w:bCs/>
          <w:sz w:val="24"/>
          <w:szCs w:val="24"/>
        </w:rPr>
      </w:pPr>
      <w:r w:rsidRPr="00280C5F">
        <w:rPr>
          <w:rFonts w:ascii="Arial" w:eastAsia="Arial" w:hAnsi="Arial" w:cs="Arial"/>
          <w:b/>
          <w:bCs/>
          <w:sz w:val="24"/>
          <w:szCs w:val="24"/>
        </w:rPr>
        <w:t xml:space="preserve">¿Cuáles de las siguientes características están presentes en los programas y acciones institucionales de trabajo con hombres? </w:t>
      </w:r>
    </w:p>
    <w:p w14:paraId="686E66DB" w14:textId="77777777" w:rsidR="00280C5F" w:rsidRPr="00280C5F" w:rsidRDefault="00280C5F" w:rsidP="00280C5F">
      <w:pPr>
        <w:widowControl/>
        <w:spacing w:line="276" w:lineRule="auto"/>
        <w:jc w:val="both"/>
        <w:rPr>
          <w:rFonts w:ascii="Arial" w:eastAsia="Arial" w:hAnsi="Arial" w:cs="Arial"/>
          <w:b/>
          <w:bCs/>
          <w:sz w:val="24"/>
          <w:szCs w:val="24"/>
        </w:rPr>
      </w:pPr>
    </w:p>
    <w:p w14:paraId="58E7E99B"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Mencione todas las características o elementos que resulten aplicables:</w:t>
      </w:r>
    </w:p>
    <w:p w14:paraId="53F9B6AD" w14:textId="77777777" w:rsidR="007F360F" w:rsidRDefault="007F360F">
      <w:pPr>
        <w:widowControl/>
        <w:jc w:val="both"/>
        <w:rPr>
          <w:rFonts w:ascii="Arial" w:eastAsia="Arial" w:hAnsi="Arial" w:cs="Arial"/>
          <w:sz w:val="24"/>
          <w:szCs w:val="24"/>
        </w:rPr>
      </w:pPr>
    </w:p>
    <w:tbl>
      <w:tblPr>
        <w:tblStyle w:val="afb"/>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082F32A8"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1DCBF"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Existe un programa formalizado de trabajo con hombres en la IES para construir igualdad y prevenir las violencias a cargo de las instancias responsables en la materia</w:t>
            </w:r>
          </w:p>
        </w:tc>
        <w:tc>
          <w:tcPr>
            <w:tcW w:w="1427" w:type="dxa"/>
            <w:tcMar>
              <w:top w:w="100" w:type="dxa"/>
              <w:left w:w="100" w:type="dxa"/>
              <w:bottom w:w="100" w:type="dxa"/>
              <w:right w:w="100" w:type="dxa"/>
            </w:tcMar>
          </w:tcPr>
          <w:p w14:paraId="4CDE5351" w14:textId="77777777" w:rsidR="007F360F" w:rsidRDefault="00A1373D" w:rsidP="00280C5F">
            <w:pPr>
              <w:spacing w:line="276" w:lineRule="auto"/>
              <w:rPr>
                <w:rFonts w:ascii="Arial" w:eastAsia="Arial" w:hAnsi="Arial" w:cs="Arial"/>
                <w:sz w:val="24"/>
                <w:szCs w:val="24"/>
              </w:rPr>
            </w:pPr>
            <w:sdt>
              <w:sdtPr>
                <w:alias w:val="Nivel de avance"/>
                <w:id w:val="142752586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0B637D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5B6FD8C"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Cuenta con documentos de diseño metodológico específicos y propios de la IES en construcción de igualdad y prevención de las violencias focalizados en hombres</w:t>
            </w:r>
          </w:p>
        </w:tc>
        <w:tc>
          <w:tcPr>
            <w:tcW w:w="1427" w:type="dxa"/>
            <w:tcMar>
              <w:top w:w="100" w:type="dxa"/>
              <w:left w:w="100" w:type="dxa"/>
              <w:bottom w:w="100" w:type="dxa"/>
              <w:right w:w="100" w:type="dxa"/>
            </w:tcMar>
          </w:tcPr>
          <w:p w14:paraId="2829A546" w14:textId="77777777" w:rsidR="007F360F" w:rsidRDefault="00A1373D" w:rsidP="00280C5F">
            <w:pPr>
              <w:spacing w:line="276" w:lineRule="auto"/>
              <w:rPr>
                <w:rFonts w:ascii="Arial" w:eastAsia="Arial" w:hAnsi="Arial" w:cs="Arial"/>
                <w:sz w:val="24"/>
                <w:szCs w:val="24"/>
              </w:rPr>
            </w:pPr>
            <w:sdt>
              <w:sdtPr>
                <w:alias w:val="Nivel de avance"/>
                <w:id w:val="-198424965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CC8F08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989CD0F"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 xml:space="preserve">Se construye desde un enfoque crítico de las masculinidades que se orienta al cambio subjetivo y colectivo de los hombres, como agentes de cambio para la igualdad y la eliminación de las desigualdades patriarcales </w:t>
            </w:r>
          </w:p>
        </w:tc>
        <w:tc>
          <w:tcPr>
            <w:tcW w:w="1427" w:type="dxa"/>
            <w:tcMar>
              <w:top w:w="100" w:type="dxa"/>
              <w:left w:w="100" w:type="dxa"/>
              <w:bottom w:w="100" w:type="dxa"/>
              <w:right w:w="100" w:type="dxa"/>
            </w:tcMar>
          </w:tcPr>
          <w:p w14:paraId="468CA5FF" w14:textId="77777777" w:rsidR="007F360F" w:rsidRDefault="00A1373D" w:rsidP="00280C5F">
            <w:pPr>
              <w:spacing w:line="276" w:lineRule="auto"/>
              <w:rPr>
                <w:rFonts w:ascii="Arial" w:eastAsia="Arial" w:hAnsi="Arial" w:cs="Arial"/>
                <w:sz w:val="24"/>
                <w:szCs w:val="24"/>
              </w:rPr>
            </w:pPr>
            <w:sdt>
              <w:sdtPr>
                <w:alias w:val="Nivel de avance"/>
                <w:id w:val="177724364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570C52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3C0D438"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Incluye un enfoque interseccional en el trabajo con hombres, desde un diseño que permite reconocer distintas realidades, como son: edad, identidad de género, orientación sexual, etnicidad, tipo de población de la IES, clase social, entre otras</w:t>
            </w:r>
          </w:p>
        </w:tc>
        <w:tc>
          <w:tcPr>
            <w:tcW w:w="1427" w:type="dxa"/>
            <w:tcMar>
              <w:top w:w="100" w:type="dxa"/>
              <w:left w:w="100" w:type="dxa"/>
              <w:bottom w:w="100" w:type="dxa"/>
              <w:right w:w="100" w:type="dxa"/>
            </w:tcMar>
          </w:tcPr>
          <w:p w14:paraId="779A4C5F" w14:textId="77777777" w:rsidR="007F360F" w:rsidRDefault="00A1373D" w:rsidP="00280C5F">
            <w:pPr>
              <w:spacing w:line="276" w:lineRule="auto"/>
              <w:rPr>
                <w:rFonts w:ascii="Arial" w:eastAsia="Arial" w:hAnsi="Arial" w:cs="Arial"/>
                <w:sz w:val="24"/>
                <w:szCs w:val="24"/>
              </w:rPr>
            </w:pPr>
            <w:sdt>
              <w:sdtPr>
                <w:alias w:val="Nivel de avance"/>
                <w:id w:val="148931840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D475DE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248780F"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Incluye una agenda amplia y permanente de actividades para el abordaje de las masculinidades</w:t>
            </w:r>
          </w:p>
        </w:tc>
        <w:tc>
          <w:tcPr>
            <w:tcW w:w="1427" w:type="dxa"/>
            <w:tcMar>
              <w:top w:w="100" w:type="dxa"/>
              <w:left w:w="100" w:type="dxa"/>
              <w:bottom w:w="100" w:type="dxa"/>
              <w:right w:w="100" w:type="dxa"/>
            </w:tcMar>
          </w:tcPr>
          <w:p w14:paraId="313299E9" w14:textId="77777777" w:rsidR="007F360F" w:rsidRDefault="00A1373D" w:rsidP="00280C5F">
            <w:pPr>
              <w:spacing w:line="276" w:lineRule="auto"/>
              <w:rPr>
                <w:rFonts w:ascii="Arial" w:eastAsia="Arial" w:hAnsi="Arial" w:cs="Arial"/>
                <w:sz w:val="24"/>
                <w:szCs w:val="24"/>
              </w:rPr>
            </w:pPr>
            <w:sdt>
              <w:sdtPr>
                <w:alias w:val="Nivel de avance"/>
                <w:id w:val="-170978935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8B6536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EA6B18" w14:textId="77777777" w:rsidR="007F360F" w:rsidRDefault="004F52C7" w:rsidP="00280C5F">
            <w:pPr>
              <w:spacing w:line="276" w:lineRule="auto"/>
              <w:jc w:val="both"/>
              <w:rPr>
                <w:rFonts w:ascii="Arial" w:eastAsia="Arial" w:hAnsi="Arial" w:cs="Arial"/>
                <w:sz w:val="24"/>
                <w:szCs w:val="24"/>
              </w:rPr>
            </w:pPr>
            <w:r>
              <w:rPr>
                <w:rFonts w:ascii="Arial" w:eastAsia="Arial" w:hAnsi="Arial" w:cs="Arial"/>
                <w:sz w:val="24"/>
                <w:szCs w:val="24"/>
              </w:rPr>
              <w:t xml:space="preserve">Incluye enfoques vivenciales y de trabajo autorreflexivo para los hombres  </w:t>
            </w:r>
          </w:p>
        </w:tc>
        <w:tc>
          <w:tcPr>
            <w:tcW w:w="1427" w:type="dxa"/>
            <w:tcMar>
              <w:top w:w="100" w:type="dxa"/>
              <w:left w:w="100" w:type="dxa"/>
              <w:bottom w:w="100" w:type="dxa"/>
              <w:right w:w="100" w:type="dxa"/>
            </w:tcMar>
          </w:tcPr>
          <w:p w14:paraId="7D1B3B13" w14:textId="77777777" w:rsidR="007F360F" w:rsidRDefault="00A1373D" w:rsidP="00280C5F">
            <w:pPr>
              <w:spacing w:line="276" w:lineRule="auto"/>
              <w:rPr>
                <w:rFonts w:ascii="Arial" w:eastAsia="Arial" w:hAnsi="Arial" w:cs="Arial"/>
                <w:sz w:val="24"/>
                <w:szCs w:val="24"/>
              </w:rPr>
            </w:pPr>
            <w:sdt>
              <w:sdtPr>
                <w:alias w:val="Nivel de avance"/>
                <w:id w:val="-152894621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EE24E4E" w14:textId="502E0EFD" w:rsidR="007F360F" w:rsidRDefault="004F52C7" w:rsidP="00280C5F">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3AE2DE87" w14:textId="77777777" w:rsidR="007F360F" w:rsidRDefault="007F360F" w:rsidP="00280C5F">
      <w:pPr>
        <w:widowControl/>
        <w:spacing w:line="276" w:lineRule="auto"/>
        <w:jc w:val="both"/>
        <w:rPr>
          <w:rFonts w:ascii="Arial" w:eastAsia="Arial" w:hAnsi="Arial" w:cs="Arial"/>
          <w:sz w:val="24"/>
          <w:szCs w:val="24"/>
        </w:rPr>
      </w:pPr>
    </w:p>
    <w:p w14:paraId="2C7FB2DE" w14:textId="77777777" w:rsidR="007F360F" w:rsidRDefault="004F52C7" w:rsidP="00280C5F">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qué sectores se incluye en las acciones institucionales de trabajo con hombres? (al menos una acción sustantiva) </w:t>
      </w:r>
    </w:p>
    <w:p w14:paraId="39FDAF9D" w14:textId="77777777" w:rsidR="007F360F" w:rsidRDefault="007F360F" w:rsidP="00280C5F">
      <w:pPr>
        <w:spacing w:line="276" w:lineRule="auto"/>
        <w:rPr>
          <w:rFonts w:ascii="Arial" w:eastAsia="Arial" w:hAnsi="Arial" w:cs="Arial"/>
          <w:sz w:val="24"/>
          <w:szCs w:val="24"/>
        </w:rPr>
      </w:pPr>
    </w:p>
    <w:p w14:paraId="5446E004"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3E0CEC52"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10D2CABA"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1B7F93F"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9E197CB" w14:textId="77777777" w:rsidR="007F360F" w:rsidRDefault="004F52C7" w:rsidP="00280C5F">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E88F92D"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57CC072F"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493C6A7B"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DCDCF18"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4B8EA076"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39AEB96A"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7F0BFC95" w14:textId="77777777" w:rsidR="007F360F" w:rsidRDefault="004F52C7" w:rsidP="00280C5F">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09E5E19C" w14:textId="77777777" w:rsidR="007F360F" w:rsidRDefault="007F360F" w:rsidP="00280C5F">
      <w:pPr>
        <w:spacing w:line="276" w:lineRule="auto"/>
        <w:jc w:val="both"/>
        <w:rPr>
          <w:rFonts w:ascii="Arial" w:eastAsia="Arial" w:hAnsi="Arial" w:cs="Arial"/>
          <w:sz w:val="24"/>
          <w:szCs w:val="24"/>
        </w:rPr>
      </w:pPr>
    </w:p>
    <w:p w14:paraId="530CCC5A" w14:textId="77777777" w:rsidR="007F360F" w:rsidRDefault="004F52C7" w:rsidP="00280C5F">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instancias implementan los programas y acciones institucionales de trabajo con hombres? </w:t>
      </w:r>
    </w:p>
    <w:p w14:paraId="2D0878C1" w14:textId="77777777" w:rsidR="007F360F" w:rsidRDefault="007F360F" w:rsidP="00280C5F">
      <w:pPr>
        <w:widowControl/>
        <w:spacing w:line="276" w:lineRule="auto"/>
        <w:jc w:val="both"/>
        <w:rPr>
          <w:rFonts w:ascii="Arial" w:eastAsia="Arial" w:hAnsi="Arial" w:cs="Arial"/>
          <w:b/>
          <w:bCs/>
          <w:sz w:val="24"/>
          <w:szCs w:val="24"/>
        </w:rPr>
      </w:pPr>
    </w:p>
    <w:p w14:paraId="390D58B5" w14:textId="77777777" w:rsidR="007F360F" w:rsidRDefault="00A1373D" w:rsidP="00280C5F">
      <w:pPr>
        <w:spacing w:line="276" w:lineRule="auto"/>
        <w:jc w:val="both"/>
        <w:rPr>
          <w:rFonts w:ascii="Arial" w:eastAsia="Arial" w:hAnsi="Arial" w:cs="Arial"/>
          <w:sz w:val="24"/>
          <w:szCs w:val="24"/>
        </w:rPr>
      </w:pPr>
      <w:sdt>
        <w:sdtPr>
          <w:alias w:val="No."/>
          <w:id w:val="15860179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010F45D" w14:textId="77777777" w:rsidR="007F360F" w:rsidRDefault="00A1373D" w:rsidP="00280C5F">
      <w:pPr>
        <w:spacing w:line="276" w:lineRule="auto"/>
        <w:rPr>
          <w:rFonts w:ascii="Arial" w:eastAsia="Arial" w:hAnsi="Arial" w:cs="Arial"/>
          <w:sz w:val="24"/>
          <w:szCs w:val="24"/>
        </w:rPr>
      </w:pPr>
      <w:sdt>
        <w:sdtPr>
          <w:alias w:val="No."/>
          <w:id w:val="-134256727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357B811B" w14:textId="6959C01D" w:rsidR="007F360F" w:rsidRDefault="007F360F" w:rsidP="00280C5F">
      <w:pPr>
        <w:spacing w:line="276" w:lineRule="auto"/>
        <w:jc w:val="both"/>
        <w:rPr>
          <w:rFonts w:ascii="Arial" w:eastAsia="Arial" w:hAnsi="Arial" w:cs="Arial"/>
          <w:color w:val="4A86E8"/>
          <w:sz w:val="24"/>
          <w:szCs w:val="24"/>
        </w:rPr>
      </w:pPr>
    </w:p>
    <w:p w14:paraId="332C0ED9" w14:textId="696028B5" w:rsidR="00E11213" w:rsidRDefault="00E11213" w:rsidP="00280C5F">
      <w:pPr>
        <w:spacing w:line="276" w:lineRule="auto"/>
        <w:jc w:val="both"/>
        <w:rPr>
          <w:rFonts w:ascii="Arial" w:eastAsia="Arial" w:hAnsi="Arial" w:cs="Arial"/>
          <w:color w:val="4A86E8"/>
          <w:sz w:val="24"/>
          <w:szCs w:val="24"/>
        </w:rPr>
      </w:pPr>
    </w:p>
    <w:p w14:paraId="29068DF5" w14:textId="1336E432" w:rsidR="00E11213" w:rsidRDefault="00E11213" w:rsidP="00280C5F">
      <w:pPr>
        <w:spacing w:line="276" w:lineRule="auto"/>
        <w:jc w:val="both"/>
        <w:rPr>
          <w:rFonts w:ascii="Arial" w:eastAsia="Arial" w:hAnsi="Arial" w:cs="Arial"/>
          <w:color w:val="4A86E8"/>
          <w:sz w:val="24"/>
          <w:szCs w:val="24"/>
        </w:rPr>
      </w:pPr>
    </w:p>
    <w:p w14:paraId="3BDCFB60" w14:textId="77777777" w:rsidR="00E11213" w:rsidRDefault="00E11213" w:rsidP="00280C5F">
      <w:pPr>
        <w:spacing w:line="276" w:lineRule="auto"/>
        <w:jc w:val="both"/>
        <w:rPr>
          <w:rFonts w:ascii="Arial" w:eastAsia="Arial" w:hAnsi="Arial" w:cs="Arial"/>
          <w:color w:val="4A86E8"/>
          <w:sz w:val="24"/>
          <w:szCs w:val="24"/>
        </w:rPr>
      </w:pPr>
    </w:p>
    <w:p w14:paraId="5E14C32C" w14:textId="3A778101" w:rsidR="007F360F" w:rsidRDefault="004F52C7" w:rsidP="00280C5F">
      <w:pPr>
        <w:spacing w:line="276" w:lineRule="auto"/>
        <w:jc w:val="both"/>
      </w:pPr>
      <w:r>
        <w:rPr>
          <w:rFonts w:ascii="Arial" w:eastAsia="Arial" w:hAnsi="Arial" w:cs="Arial"/>
          <w:sz w:val="24"/>
          <w:szCs w:val="24"/>
        </w:rPr>
        <w:t xml:space="preserve"> </w:t>
      </w:r>
      <w:r>
        <w:br w:type="page"/>
      </w:r>
    </w:p>
    <w:p w14:paraId="159CE85F" w14:textId="594BB3FF" w:rsidR="00E11213" w:rsidRDefault="00E11213" w:rsidP="00280C5F">
      <w:pPr>
        <w:spacing w:line="276" w:lineRule="auto"/>
        <w:jc w:val="both"/>
      </w:pPr>
    </w:p>
    <w:p w14:paraId="48452377" w14:textId="627C545A" w:rsidR="00E11213" w:rsidRDefault="00E11213" w:rsidP="00280C5F">
      <w:pPr>
        <w:spacing w:line="276" w:lineRule="auto"/>
        <w:jc w:val="both"/>
      </w:pPr>
    </w:p>
    <w:p w14:paraId="56BCF5E2" w14:textId="66798D85" w:rsidR="00E11213" w:rsidRDefault="00E11213" w:rsidP="00280C5F">
      <w:pPr>
        <w:spacing w:line="276" w:lineRule="auto"/>
        <w:jc w:val="both"/>
      </w:pPr>
    </w:p>
    <w:p w14:paraId="6037020E" w14:textId="7B0702D1" w:rsidR="00E11213" w:rsidRDefault="00E11213" w:rsidP="00280C5F">
      <w:pPr>
        <w:spacing w:line="276" w:lineRule="auto"/>
        <w:jc w:val="both"/>
      </w:pPr>
    </w:p>
    <w:p w14:paraId="57040FB9" w14:textId="7EB015B6" w:rsidR="00E11213" w:rsidRDefault="00E11213" w:rsidP="00280C5F">
      <w:pPr>
        <w:spacing w:line="276" w:lineRule="auto"/>
        <w:jc w:val="both"/>
      </w:pPr>
    </w:p>
    <w:p w14:paraId="443DD2B7" w14:textId="26B18723" w:rsidR="00E11213" w:rsidRDefault="00E11213" w:rsidP="00280C5F">
      <w:pPr>
        <w:spacing w:line="276" w:lineRule="auto"/>
        <w:jc w:val="both"/>
      </w:pPr>
    </w:p>
    <w:p w14:paraId="039A1ADE" w14:textId="0B791153" w:rsidR="00E11213" w:rsidRDefault="00E11213" w:rsidP="00280C5F">
      <w:pPr>
        <w:spacing w:line="276" w:lineRule="auto"/>
        <w:jc w:val="both"/>
      </w:pPr>
    </w:p>
    <w:p w14:paraId="3E9A4278" w14:textId="77777777" w:rsidR="00E11213" w:rsidRDefault="00E11213" w:rsidP="00280C5F">
      <w:pPr>
        <w:spacing w:line="276" w:lineRule="auto"/>
        <w:jc w:val="both"/>
        <w:rPr>
          <w:rFonts w:ascii="Arial" w:eastAsia="Arial" w:hAnsi="Arial" w:cs="Arial"/>
          <w:sz w:val="24"/>
          <w:szCs w:val="24"/>
        </w:rPr>
      </w:pPr>
    </w:p>
    <w:p w14:paraId="5D904B12" w14:textId="09AFC1C5" w:rsidR="007F360F" w:rsidRPr="00BD2A51" w:rsidRDefault="00BD2A51" w:rsidP="00BD2A51">
      <w:pPr>
        <w:pStyle w:val="Heading1"/>
        <w:jc w:val="right"/>
        <w:rPr>
          <w:rFonts w:ascii="Arial" w:hAnsi="Arial" w:cs="Arial"/>
          <w:color w:val="808080" w:themeColor="background1" w:themeShade="80"/>
          <w:sz w:val="116"/>
          <w:szCs w:val="116"/>
          <w:lang w:val="es-MX"/>
        </w:rPr>
      </w:pPr>
      <w:bookmarkStart w:id="104" w:name="_Toc230780588"/>
      <w:bookmarkStart w:id="105" w:name="_Toc230780701"/>
      <w:bookmarkStart w:id="106" w:name="_Toc230781620"/>
      <w:bookmarkStart w:id="107" w:name="_Toc230784139"/>
      <w:r w:rsidRPr="00BD2A51">
        <w:rPr>
          <w:rFonts w:ascii="Arial" w:hAnsi="Arial" w:cs="Arial"/>
          <w:color w:val="808080" w:themeColor="background1" w:themeShade="80"/>
          <w:sz w:val="116"/>
          <w:szCs w:val="116"/>
          <w:lang w:val="es-MX"/>
        </w:rPr>
        <w:t>3.</w:t>
      </w:r>
      <w:r w:rsidR="004F52C7" w:rsidRPr="00BD2A51">
        <w:rPr>
          <w:rFonts w:ascii="Arial" w:hAnsi="Arial" w:cs="Arial"/>
          <w:color w:val="808080" w:themeColor="background1" w:themeShade="80"/>
          <w:sz w:val="116"/>
          <w:szCs w:val="116"/>
          <w:lang w:val="es-MX"/>
        </w:rPr>
        <w:t>Materia: Cuidados corresponsables</w:t>
      </w:r>
      <w:bookmarkEnd w:id="104"/>
      <w:bookmarkEnd w:id="105"/>
      <w:bookmarkEnd w:id="106"/>
      <w:bookmarkEnd w:id="107"/>
    </w:p>
    <w:p w14:paraId="4C4B2B22" w14:textId="0D3E4C40" w:rsidR="00E11213" w:rsidRPr="00E11213" w:rsidRDefault="00E11213" w:rsidP="00E11213">
      <w:pPr>
        <w:jc w:val="right"/>
        <w:rPr>
          <w:color w:val="808080" w:themeColor="background1" w:themeShade="80"/>
          <w:sz w:val="116"/>
          <w:szCs w:val="116"/>
          <w:lang w:val="es-MX"/>
        </w:rPr>
      </w:pPr>
    </w:p>
    <w:p w14:paraId="29FFF976" w14:textId="6190A6E3" w:rsidR="00E11213" w:rsidRDefault="00E11213" w:rsidP="00E11213">
      <w:pPr>
        <w:rPr>
          <w:lang w:val="es-MX"/>
        </w:rPr>
      </w:pPr>
    </w:p>
    <w:p w14:paraId="055F2BB5" w14:textId="16765CC4" w:rsidR="00E11213" w:rsidRDefault="00E11213" w:rsidP="00E11213">
      <w:pPr>
        <w:rPr>
          <w:lang w:val="es-MX"/>
        </w:rPr>
      </w:pPr>
    </w:p>
    <w:p w14:paraId="55D18E6A" w14:textId="6D102147" w:rsidR="00E11213" w:rsidRDefault="00E11213" w:rsidP="00E11213">
      <w:pPr>
        <w:rPr>
          <w:lang w:val="es-MX"/>
        </w:rPr>
      </w:pPr>
    </w:p>
    <w:p w14:paraId="1ED9941C" w14:textId="0CBB1900" w:rsidR="00E11213" w:rsidRDefault="00E11213" w:rsidP="00E11213">
      <w:pPr>
        <w:rPr>
          <w:lang w:val="es-MX"/>
        </w:rPr>
      </w:pPr>
    </w:p>
    <w:p w14:paraId="00BABA05" w14:textId="2D66EE03" w:rsidR="00E11213" w:rsidRDefault="00E11213" w:rsidP="00E11213">
      <w:pPr>
        <w:rPr>
          <w:lang w:val="es-MX"/>
        </w:rPr>
      </w:pPr>
    </w:p>
    <w:p w14:paraId="60C5A9D4" w14:textId="24E3A09E" w:rsidR="00E11213" w:rsidRDefault="00E11213" w:rsidP="00E11213">
      <w:pPr>
        <w:rPr>
          <w:lang w:val="es-MX"/>
        </w:rPr>
      </w:pPr>
    </w:p>
    <w:p w14:paraId="4B958897" w14:textId="308E3854" w:rsidR="00E11213" w:rsidRDefault="00E11213" w:rsidP="00E11213">
      <w:pPr>
        <w:rPr>
          <w:lang w:val="es-MX"/>
        </w:rPr>
      </w:pPr>
    </w:p>
    <w:p w14:paraId="5B13C176" w14:textId="1CF677B0" w:rsidR="00E11213" w:rsidRDefault="00E11213" w:rsidP="00E11213">
      <w:pPr>
        <w:rPr>
          <w:lang w:val="es-MX"/>
        </w:rPr>
      </w:pPr>
    </w:p>
    <w:p w14:paraId="365A4BDE" w14:textId="55BA19E2" w:rsidR="00E11213" w:rsidRDefault="00E11213" w:rsidP="00E11213">
      <w:pPr>
        <w:rPr>
          <w:lang w:val="es-MX"/>
        </w:rPr>
      </w:pPr>
    </w:p>
    <w:p w14:paraId="5F7FD748" w14:textId="03251C10" w:rsidR="00E11213" w:rsidRDefault="00E11213" w:rsidP="00E11213">
      <w:pPr>
        <w:rPr>
          <w:lang w:val="es-MX"/>
        </w:rPr>
      </w:pPr>
      <w:r>
        <w:rPr>
          <w:rFonts w:ascii="Times New Roman"/>
          <w:noProof/>
          <w:sz w:val="20"/>
          <w:lang w:val="es-MX"/>
        </w:rPr>
        <w:drawing>
          <wp:anchor distT="0" distB="0" distL="114300" distR="114300" simplePos="0" relativeHeight="251658246" behindDoc="0" locked="0" layoutInCell="1" allowOverlap="1" wp14:anchorId="155B1F6A" wp14:editId="0FDE8955">
            <wp:simplePos x="0" y="0"/>
            <wp:positionH relativeFrom="margin">
              <wp:posOffset>2661504</wp:posOffset>
            </wp:positionH>
            <wp:positionV relativeFrom="paragraph">
              <wp:posOffset>144780</wp:posOffset>
            </wp:positionV>
            <wp:extent cx="996950" cy="998220"/>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5E19247F" w14:textId="307B3ECD" w:rsidR="00E11213" w:rsidRDefault="00E11213" w:rsidP="00E11213">
      <w:pPr>
        <w:rPr>
          <w:lang w:val="es-MX"/>
        </w:rPr>
      </w:pPr>
    </w:p>
    <w:p w14:paraId="5F2BFA30" w14:textId="03DD2429" w:rsidR="00E11213" w:rsidRDefault="00E11213" w:rsidP="00E11213">
      <w:pPr>
        <w:rPr>
          <w:lang w:val="es-MX"/>
        </w:rPr>
      </w:pPr>
    </w:p>
    <w:p w14:paraId="25B7A0E6" w14:textId="32C02B37" w:rsidR="00E11213" w:rsidRDefault="00E11213" w:rsidP="00E11213">
      <w:pPr>
        <w:rPr>
          <w:lang w:val="es-MX"/>
        </w:rPr>
      </w:pPr>
    </w:p>
    <w:p w14:paraId="11469BB3" w14:textId="1E411D99" w:rsidR="00E11213" w:rsidRPr="00B270FE" w:rsidRDefault="00FB2031" w:rsidP="00FB2031">
      <w:pPr>
        <w:rPr>
          <w:rFonts w:ascii="Arial" w:hAnsi="Arial" w:cs="Arial"/>
          <w:b/>
          <w:color w:val="808080" w:themeColor="background1" w:themeShade="80"/>
          <w:sz w:val="32"/>
          <w:szCs w:val="32"/>
          <w:lang w:val="es-MX"/>
        </w:rPr>
      </w:pPr>
      <w:r w:rsidRPr="00B270FE">
        <w:rPr>
          <w:rFonts w:ascii="Arial" w:hAnsi="Arial" w:cs="Arial"/>
          <w:b/>
          <w:color w:val="808080" w:themeColor="background1" w:themeShade="80"/>
          <w:sz w:val="32"/>
          <w:szCs w:val="32"/>
          <w:lang w:val="es-MX"/>
        </w:rPr>
        <w:t xml:space="preserve">3.Materia: Cuidados corresponsables </w:t>
      </w:r>
    </w:p>
    <w:p w14:paraId="039CD473" w14:textId="77777777" w:rsidR="007F360F" w:rsidRPr="00B270FE" w:rsidRDefault="004F52C7" w:rsidP="007F7945">
      <w:pPr>
        <w:pStyle w:val="Heading4"/>
        <w:rPr>
          <w:rFonts w:ascii="Arial" w:hAnsi="Arial" w:cs="Arial"/>
          <w:color w:val="00B050"/>
          <w:sz w:val="28"/>
          <w:szCs w:val="28"/>
        </w:rPr>
      </w:pPr>
      <w:bookmarkStart w:id="108" w:name="_Toc230780702"/>
      <w:bookmarkStart w:id="109" w:name="_Toc230781621"/>
      <w:bookmarkStart w:id="110" w:name="_Toc230784140"/>
      <w:r w:rsidRPr="00B270FE">
        <w:rPr>
          <w:rFonts w:ascii="Arial" w:hAnsi="Arial" w:cs="Arial"/>
          <w:color w:val="00B050"/>
          <w:sz w:val="28"/>
          <w:szCs w:val="28"/>
        </w:rPr>
        <w:t>Componente: Normas y políticas institucionales</w:t>
      </w:r>
      <w:bookmarkEnd w:id="108"/>
      <w:bookmarkEnd w:id="109"/>
      <w:bookmarkEnd w:id="110"/>
    </w:p>
    <w:p w14:paraId="328EEA43" w14:textId="77777777" w:rsidR="007F360F" w:rsidRPr="004A5799" w:rsidRDefault="004F52C7" w:rsidP="007F7945">
      <w:pPr>
        <w:pStyle w:val="Heading5"/>
        <w:rPr>
          <w:rFonts w:ascii="Arial" w:hAnsi="Arial" w:cs="Arial"/>
          <w:b w:val="0"/>
          <w:bCs/>
          <w:sz w:val="24"/>
          <w:szCs w:val="24"/>
        </w:rPr>
      </w:pPr>
      <w:bookmarkStart w:id="111" w:name="_Toc230784141"/>
      <w:r w:rsidRPr="004A5799">
        <w:rPr>
          <w:rFonts w:ascii="Arial" w:hAnsi="Arial" w:cs="Arial"/>
          <w:b w:val="0"/>
          <w:bCs/>
          <w:sz w:val="24"/>
          <w:szCs w:val="24"/>
        </w:rPr>
        <w:t>Observable 3.1 Políticas institucionales para la corresponsabilidad de los cuidados</w:t>
      </w:r>
      <w:bookmarkEnd w:id="111"/>
    </w:p>
    <w:p w14:paraId="2FBDE5CE" w14:textId="77777777" w:rsidR="007F360F" w:rsidRPr="004A5799" w:rsidRDefault="007F360F" w:rsidP="00280C5F">
      <w:pPr>
        <w:spacing w:line="276" w:lineRule="auto"/>
        <w:jc w:val="both"/>
        <w:rPr>
          <w:rFonts w:ascii="Arial" w:eastAsia="Arial" w:hAnsi="Arial" w:cs="Arial"/>
          <w:bCs/>
          <w:sz w:val="24"/>
          <w:szCs w:val="24"/>
        </w:rPr>
      </w:pPr>
    </w:p>
    <w:p w14:paraId="2325E508" w14:textId="77777777" w:rsidR="007F360F" w:rsidRDefault="004F52C7" w:rsidP="00280C5F">
      <w:pPr>
        <w:spacing w:line="276" w:lineRule="auto"/>
        <w:jc w:val="both"/>
        <w:rPr>
          <w:rFonts w:ascii="Arial" w:eastAsia="Arial" w:hAnsi="Arial" w:cs="Arial"/>
          <w:sz w:val="24"/>
          <w:szCs w:val="24"/>
        </w:rPr>
      </w:pPr>
      <w:r w:rsidRPr="00280C5F">
        <w:rPr>
          <w:rFonts w:ascii="Arial" w:eastAsia="Arial" w:hAnsi="Arial" w:cs="Arial"/>
          <w:sz w:val="24"/>
          <w:szCs w:val="24"/>
        </w:rPr>
        <w:t>Pregunta inicial:</w:t>
      </w:r>
    </w:p>
    <w:p w14:paraId="45B0A92F" w14:textId="77777777" w:rsidR="00280C5F" w:rsidRPr="00280C5F" w:rsidRDefault="00280C5F" w:rsidP="00280C5F">
      <w:pPr>
        <w:spacing w:line="276" w:lineRule="auto"/>
        <w:jc w:val="both"/>
        <w:rPr>
          <w:rFonts w:ascii="Arial" w:eastAsia="Arial" w:hAnsi="Arial" w:cs="Arial"/>
          <w:sz w:val="6"/>
          <w:szCs w:val="6"/>
        </w:rPr>
      </w:pPr>
    </w:p>
    <w:p w14:paraId="7FD02B89" w14:textId="77777777" w:rsidR="007F360F" w:rsidRPr="00280C5F" w:rsidRDefault="004F52C7" w:rsidP="00280C5F">
      <w:pPr>
        <w:widowControl/>
        <w:spacing w:line="276" w:lineRule="auto"/>
        <w:jc w:val="both"/>
        <w:rPr>
          <w:rFonts w:ascii="Arial" w:eastAsia="Arial" w:hAnsi="Arial" w:cs="Arial"/>
          <w:b/>
          <w:bCs/>
          <w:sz w:val="24"/>
          <w:szCs w:val="24"/>
        </w:rPr>
      </w:pPr>
      <w:r w:rsidRPr="00280C5F">
        <w:rPr>
          <w:rFonts w:ascii="Arial" w:eastAsia="Arial" w:hAnsi="Arial" w:cs="Arial"/>
          <w:b/>
          <w:bCs/>
          <w:sz w:val="24"/>
          <w:szCs w:val="24"/>
        </w:rPr>
        <w:t>24. ¿La IES cuenta con una política para la corresponsabilidad de los cuidados, establecida formalmente en instrumentos normativos y de política institucional, que incluye criterios y acciones que son superiores a los derechos en la materia establecidos por ley?</w:t>
      </w:r>
    </w:p>
    <w:p w14:paraId="7023197B" w14:textId="77777777" w:rsidR="007F360F" w:rsidRPr="00280C5F" w:rsidRDefault="007F360F" w:rsidP="00280C5F">
      <w:pPr>
        <w:widowControl/>
        <w:spacing w:line="276" w:lineRule="auto"/>
        <w:jc w:val="both"/>
        <w:rPr>
          <w:rFonts w:ascii="Arial" w:eastAsia="Arial" w:hAnsi="Arial" w:cs="Arial"/>
          <w:b/>
          <w:bCs/>
          <w:sz w:val="24"/>
          <w:szCs w:val="24"/>
        </w:rPr>
      </w:pPr>
    </w:p>
    <w:p w14:paraId="0D95877C" w14:textId="77777777" w:rsidR="007F360F" w:rsidRPr="00280C5F" w:rsidRDefault="004F52C7" w:rsidP="00280C5F">
      <w:pPr>
        <w:widowControl/>
        <w:spacing w:line="276" w:lineRule="auto"/>
        <w:jc w:val="both"/>
        <w:rPr>
          <w:rFonts w:ascii="Arial" w:eastAsia="Arial" w:hAnsi="Arial" w:cs="Arial"/>
          <w:i/>
          <w:iCs/>
          <w:sz w:val="20"/>
          <w:szCs w:val="20"/>
        </w:rPr>
      </w:pPr>
      <w:r w:rsidRPr="00280C5F">
        <w:rPr>
          <w:rFonts w:ascii="Arial" w:eastAsia="Arial" w:hAnsi="Arial" w:cs="Arial"/>
          <w:i/>
          <w:iCs/>
          <w:sz w:val="20"/>
          <w:szCs w:val="20"/>
        </w:rPr>
        <w:t>Nota: Se consideran políticas para la corresponsabilidad de los cuidados que son adicionales a las presentes en los contratos colectivos de trabajo, y que impactan en la comunidad académica sin relaciones laborales con la IES</w:t>
      </w:r>
    </w:p>
    <w:p w14:paraId="3C7B6701" w14:textId="77777777" w:rsidR="007F360F" w:rsidRPr="00280C5F" w:rsidRDefault="007F360F" w:rsidP="00280C5F">
      <w:pPr>
        <w:widowControl/>
        <w:spacing w:line="276" w:lineRule="auto"/>
        <w:jc w:val="both"/>
        <w:rPr>
          <w:rFonts w:ascii="Arial" w:eastAsia="Arial" w:hAnsi="Arial" w:cs="Arial"/>
          <w:b/>
          <w:bCs/>
        </w:rPr>
      </w:pPr>
    </w:p>
    <w:p w14:paraId="652B6BBA" w14:textId="77777777" w:rsidR="007F360F" w:rsidRPr="00280C5F" w:rsidRDefault="004F52C7" w:rsidP="00280C5F">
      <w:pPr>
        <w:widowControl/>
        <w:numPr>
          <w:ilvl w:val="0"/>
          <w:numId w:val="41"/>
        </w:numPr>
        <w:spacing w:line="276" w:lineRule="auto"/>
        <w:jc w:val="both"/>
        <w:rPr>
          <w:rFonts w:ascii="Arial" w:eastAsia="Arial" w:hAnsi="Arial" w:cs="Arial"/>
          <w:sz w:val="24"/>
          <w:szCs w:val="24"/>
        </w:rPr>
      </w:pPr>
      <w:r w:rsidRPr="00280C5F">
        <w:rPr>
          <w:rFonts w:ascii="Arial" w:eastAsia="Arial" w:hAnsi="Arial" w:cs="Arial"/>
          <w:sz w:val="24"/>
          <w:szCs w:val="24"/>
        </w:rPr>
        <w:t>No (pasar a la pregunta del siguiente observable)</w:t>
      </w:r>
    </w:p>
    <w:p w14:paraId="4DD09AA8" w14:textId="77777777" w:rsidR="007F360F" w:rsidRPr="00280C5F" w:rsidRDefault="004F52C7" w:rsidP="00280C5F">
      <w:pPr>
        <w:widowControl/>
        <w:numPr>
          <w:ilvl w:val="0"/>
          <w:numId w:val="41"/>
        </w:numPr>
        <w:spacing w:line="276" w:lineRule="auto"/>
        <w:jc w:val="both"/>
        <w:rPr>
          <w:rFonts w:ascii="Arial" w:eastAsia="Arial" w:hAnsi="Arial" w:cs="Arial"/>
          <w:sz w:val="24"/>
          <w:szCs w:val="24"/>
        </w:rPr>
      </w:pPr>
      <w:r w:rsidRPr="00280C5F">
        <w:rPr>
          <w:rFonts w:ascii="Arial" w:eastAsia="Arial" w:hAnsi="Arial" w:cs="Arial"/>
          <w:sz w:val="24"/>
          <w:szCs w:val="24"/>
        </w:rPr>
        <w:t>Sí (responder las preguntas específicas:)</w:t>
      </w:r>
    </w:p>
    <w:p w14:paraId="56CA01EF" w14:textId="77777777" w:rsidR="007F360F" w:rsidRPr="00280C5F" w:rsidRDefault="007F360F" w:rsidP="00280C5F">
      <w:pPr>
        <w:spacing w:line="276" w:lineRule="auto"/>
        <w:jc w:val="both"/>
        <w:rPr>
          <w:rFonts w:ascii="Arial" w:eastAsia="Arial" w:hAnsi="Arial" w:cs="Arial"/>
          <w:sz w:val="24"/>
          <w:szCs w:val="24"/>
        </w:rPr>
      </w:pPr>
    </w:p>
    <w:p w14:paraId="1EB9250A"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Variable A. Pregunta específica sobre contenido armonizado e institucionalizado (en qué términos):</w:t>
      </w:r>
    </w:p>
    <w:p w14:paraId="3FCEA3BC" w14:textId="77777777" w:rsidR="007F360F" w:rsidRPr="00280C5F" w:rsidRDefault="007F360F" w:rsidP="00280C5F">
      <w:pPr>
        <w:spacing w:line="276" w:lineRule="auto"/>
        <w:jc w:val="both"/>
        <w:rPr>
          <w:rFonts w:ascii="Arial" w:eastAsia="Arial" w:hAnsi="Arial" w:cs="Arial"/>
          <w:sz w:val="24"/>
          <w:szCs w:val="24"/>
        </w:rPr>
      </w:pPr>
    </w:p>
    <w:p w14:paraId="756C387D" w14:textId="77777777" w:rsidR="007F360F" w:rsidRPr="00280C5F" w:rsidRDefault="004F52C7" w:rsidP="00280C5F">
      <w:pPr>
        <w:widowControl/>
        <w:spacing w:line="276" w:lineRule="auto"/>
        <w:jc w:val="both"/>
        <w:rPr>
          <w:rFonts w:ascii="Arial" w:eastAsia="Arial" w:hAnsi="Arial" w:cs="Arial"/>
          <w:b/>
          <w:bCs/>
          <w:sz w:val="24"/>
          <w:szCs w:val="24"/>
        </w:rPr>
      </w:pPr>
      <w:r w:rsidRPr="00280C5F">
        <w:rPr>
          <w:rFonts w:ascii="Arial" w:eastAsia="Arial" w:hAnsi="Arial" w:cs="Arial"/>
          <w:b/>
          <w:bCs/>
          <w:sz w:val="24"/>
          <w:szCs w:val="24"/>
        </w:rPr>
        <w:t xml:space="preserve">¿Cuáles de las siguientes características están presentes en la política para la corresponsabilidad de los cuidados? </w:t>
      </w:r>
    </w:p>
    <w:p w14:paraId="53C00167" w14:textId="77777777" w:rsidR="007F360F" w:rsidRPr="00280C5F" w:rsidRDefault="007F360F" w:rsidP="00280C5F">
      <w:pPr>
        <w:widowControl/>
        <w:spacing w:line="276" w:lineRule="auto"/>
        <w:jc w:val="both"/>
        <w:rPr>
          <w:rFonts w:ascii="Arial" w:eastAsia="Arial" w:hAnsi="Arial" w:cs="Arial"/>
          <w:sz w:val="24"/>
          <w:szCs w:val="24"/>
        </w:rPr>
      </w:pPr>
    </w:p>
    <w:p w14:paraId="0802BF23" w14:textId="77777777" w:rsidR="007F360F" w:rsidRPr="00280C5F" w:rsidRDefault="004F52C7" w:rsidP="00280C5F">
      <w:pPr>
        <w:widowControl/>
        <w:spacing w:line="276" w:lineRule="auto"/>
        <w:jc w:val="both"/>
        <w:rPr>
          <w:rFonts w:ascii="Arial" w:eastAsia="Arial" w:hAnsi="Arial" w:cs="Arial"/>
          <w:sz w:val="24"/>
          <w:szCs w:val="24"/>
        </w:rPr>
      </w:pPr>
      <w:r w:rsidRPr="00280C5F">
        <w:rPr>
          <w:rFonts w:ascii="Arial" w:eastAsia="Arial" w:hAnsi="Arial" w:cs="Arial"/>
          <w:sz w:val="24"/>
          <w:szCs w:val="24"/>
        </w:rPr>
        <w:t>Mencione todas las características o elementos que resulten aplicables:</w:t>
      </w:r>
    </w:p>
    <w:p w14:paraId="6C6B58B6" w14:textId="77777777" w:rsidR="007F360F" w:rsidRPr="00280C5F" w:rsidRDefault="007F360F">
      <w:pPr>
        <w:widowControl/>
        <w:jc w:val="both"/>
        <w:rPr>
          <w:rFonts w:ascii="Arial" w:eastAsia="Arial" w:hAnsi="Arial" w:cs="Arial"/>
          <w:i/>
          <w:iCs/>
          <w:sz w:val="24"/>
          <w:szCs w:val="24"/>
        </w:rPr>
      </w:pPr>
    </w:p>
    <w:tbl>
      <w:tblPr>
        <w:tblStyle w:val="afc"/>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D3CC708" w14:textId="77777777" w:rsidTr="175F724F">
        <w:tc>
          <w:tcPr>
            <w:tcW w:w="8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372464"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Se trata de una política institucional establecida formalmente en instrumentos normativos y de política institucional</w:t>
            </w:r>
          </w:p>
        </w:tc>
        <w:tc>
          <w:tcPr>
            <w:tcW w:w="1427" w:type="dxa"/>
            <w:tcMar>
              <w:top w:w="100" w:type="dxa"/>
              <w:left w:w="100" w:type="dxa"/>
              <w:bottom w:w="100" w:type="dxa"/>
              <w:right w:w="100" w:type="dxa"/>
            </w:tcMar>
          </w:tcPr>
          <w:p w14:paraId="777C0E48" w14:textId="77777777" w:rsidR="007F360F" w:rsidRDefault="00A1373D" w:rsidP="00280C5F">
            <w:pPr>
              <w:spacing w:line="276" w:lineRule="auto"/>
              <w:rPr>
                <w:rFonts w:ascii="Arial" w:eastAsia="Arial" w:hAnsi="Arial" w:cs="Arial"/>
                <w:sz w:val="24"/>
                <w:szCs w:val="24"/>
              </w:rPr>
            </w:pPr>
            <w:sdt>
              <w:sdtPr>
                <w:alias w:val="Nivel de avance"/>
                <w:id w:val="-130624208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700E29F"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C66E1" w14:textId="77777777" w:rsidR="007F360F" w:rsidRDefault="004F52C7" w:rsidP="00280C5F">
            <w:pPr>
              <w:widowControl/>
              <w:spacing w:line="276" w:lineRule="auto"/>
              <w:jc w:val="both"/>
              <w:rPr>
                <w:rFonts w:ascii="Arial" w:eastAsia="Arial" w:hAnsi="Arial" w:cs="Arial"/>
                <w:sz w:val="24"/>
                <w:szCs w:val="24"/>
              </w:rPr>
            </w:pPr>
            <w:r>
              <w:rPr>
                <w:rFonts w:ascii="Arial" w:eastAsia="Arial" w:hAnsi="Arial" w:cs="Arial"/>
                <w:sz w:val="24"/>
                <w:szCs w:val="24"/>
              </w:rPr>
              <w:t xml:space="preserve">Se define formalmente a los cuidados corresponsables como un derecho que no se restringe a prestaciones laborales, por lo cual se incluye a la comunidad estudiantil </w:t>
            </w:r>
          </w:p>
        </w:tc>
        <w:tc>
          <w:tcPr>
            <w:tcW w:w="1427" w:type="dxa"/>
            <w:tcMar>
              <w:top w:w="100" w:type="dxa"/>
              <w:left w:w="100" w:type="dxa"/>
              <w:bottom w:w="100" w:type="dxa"/>
              <w:right w:w="100" w:type="dxa"/>
            </w:tcMar>
          </w:tcPr>
          <w:p w14:paraId="23F3B203" w14:textId="77777777" w:rsidR="007F360F" w:rsidRDefault="00A1373D" w:rsidP="00280C5F">
            <w:pPr>
              <w:spacing w:line="276" w:lineRule="auto"/>
              <w:rPr>
                <w:rFonts w:ascii="Arial" w:eastAsia="Arial" w:hAnsi="Arial" w:cs="Arial"/>
                <w:i/>
                <w:iCs/>
                <w:sz w:val="24"/>
                <w:szCs w:val="24"/>
              </w:rPr>
            </w:pPr>
            <w:sdt>
              <w:sdtPr>
                <w:alias w:val="Nivel de avance"/>
                <w:id w:val="-124982310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A7D174C"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02DD2E" w14:textId="579691A2" w:rsidR="007F360F" w:rsidRDefault="004F52C7" w:rsidP="00280C5F">
            <w:pPr>
              <w:widowControl/>
              <w:spacing w:line="276" w:lineRule="auto"/>
              <w:jc w:val="both"/>
              <w:rPr>
                <w:rFonts w:ascii="Arial" w:eastAsia="Arial" w:hAnsi="Arial" w:cs="Arial"/>
                <w:sz w:val="24"/>
                <w:szCs w:val="24"/>
              </w:rPr>
            </w:pPr>
            <w:r w:rsidRPr="175F724F">
              <w:rPr>
                <w:rFonts w:ascii="Arial" w:eastAsia="Arial" w:hAnsi="Arial" w:cs="Arial"/>
                <w:sz w:val="24"/>
                <w:szCs w:val="24"/>
              </w:rPr>
              <w:t xml:space="preserve">Incluye una definición integral </w:t>
            </w:r>
            <w:r w:rsidR="47AA2166" w:rsidRPr="175F724F">
              <w:rPr>
                <w:rFonts w:ascii="Arial" w:eastAsia="Arial" w:hAnsi="Arial" w:cs="Arial"/>
                <w:sz w:val="24"/>
                <w:szCs w:val="24"/>
              </w:rPr>
              <w:t xml:space="preserve">de </w:t>
            </w:r>
            <w:r w:rsidRPr="175F724F">
              <w:rPr>
                <w:rFonts w:ascii="Arial" w:eastAsia="Arial" w:hAnsi="Arial" w:cs="Arial"/>
                <w:sz w:val="24"/>
                <w:szCs w:val="24"/>
              </w:rPr>
              <w:t>corresponsab</w:t>
            </w:r>
            <w:r w:rsidR="6867ECDB" w:rsidRPr="175F724F">
              <w:rPr>
                <w:rFonts w:ascii="Arial" w:eastAsia="Arial" w:hAnsi="Arial" w:cs="Arial"/>
                <w:sz w:val="24"/>
                <w:szCs w:val="24"/>
              </w:rPr>
              <w:t>i</w:t>
            </w:r>
            <w:r w:rsidRPr="175F724F">
              <w:rPr>
                <w:rFonts w:ascii="Arial" w:eastAsia="Arial" w:hAnsi="Arial" w:cs="Arial"/>
                <w:sz w:val="24"/>
                <w:szCs w:val="24"/>
              </w:rPr>
              <w:t>l</w:t>
            </w:r>
            <w:r w:rsidR="499C41B0" w:rsidRPr="175F724F">
              <w:rPr>
                <w:rFonts w:ascii="Arial" w:eastAsia="Arial" w:hAnsi="Arial" w:cs="Arial"/>
                <w:sz w:val="24"/>
                <w:szCs w:val="24"/>
              </w:rPr>
              <w:t xml:space="preserve">idad </w:t>
            </w:r>
            <w:r w:rsidRPr="175F724F">
              <w:rPr>
                <w:rFonts w:ascii="Arial" w:eastAsia="Arial" w:hAnsi="Arial" w:cs="Arial"/>
                <w:sz w:val="24"/>
                <w:szCs w:val="24"/>
              </w:rPr>
              <w:t>social y de género</w:t>
            </w:r>
            <w:r w:rsidR="1E767B78" w:rsidRPr="175F724F">
              <w:rPr>
                <w:rFonts w:ascii="Arial" w:eastAsia="Arial" w:hAnsi="Arial" w:cs="Arial"/>
                <w:sz w:val="24"/>
                <w:szCs w:val="24"/>
              </w:rPr>
              <w:t xml:space="preserve"> de los cuidados</w:t>
            </w:r>
            <w:r w:rsidRPr="175F724F">
              <w:rPr>
                <w:rFonts w:ascii="Arial" w:eastAsia="Arial" w:hAnsi="Arial" w:cs="Arial"/>
                <w:sz w:val="24"/>
                <w:szCs w:val="24"/>
              </w:rPr>
              <w:t xml:space="preserve"> que reconoce distintos vínculos y necesidades de cuidados,</w:t>
            </w:r>
            <w:r w:rsidR="21AA0E05" w:rsidRPr="175F724F">
              <w:rPr>
                <w:rFonts w:ascii="Arial" w:eastAsia="Arial" w:hAnsi="Arial" w:cs="Arial"/>
                <w:sz w:val="24"/>
                <w:szCs w:val="24"/>
              </w:rPr>
              <w:t xml:space="preserve"> mismos</w:t>
            </w:r>
            <w:r w:rsidRPr="175F724F">
              <w:rPr>
                <w:rFonts w:ascii="Arial" w:eastAsia="Arial" w:hAnsi="Arial" w:cs="Arial"/>
                <w:sz w:val="24"/>
                <w:szCs w:val="24"/>
              </w:rPr>
              <w:t xml:space="preserve"> que no se limitan a la reproducción y la crianza o al modelo de la familia nuclear, para abarcar a personas adultas mayores, infancias fuera del núcleo familiar, personas con alguna discapacidad, personas dependientes de cuidados, entre otras.</w:t>
            </w:r>
          </w:p>
        </w:tc>
        <w:tc>
          <w:tcPr>
            <w:tcW w:w="1427" w:type="dxa"/>
            <w:tcMar>
              <w:top w:w="100" w:type="dxa"/>
              <w:left w:w="100" w:type="dxa"/>
              <w:bottom w:w="100" w:type="dxa"/>
              <w:right w:w="100" w:type="dxa"/>
            </w:tcMar>
          </w:tcPr>
          <w:p w14:paraId="00EC0B60" w14:textId="77777777" w:rsidR="007F360F" w:rsidRDefault="00A1373D" w:rsidP="00280C5F">
            <w:pPr>
              <w:spacing w:line="276" w:lineRule="auto"/>
              <w:rPr>
                <w:rFonts w:ascii="Arial" w:eastAsia="Arial" w:hAnsi="Arial" w:cs="Arial"/>
                <w:i/>
                <w:iCs/>
                <w:sz w:val="24"/>
                <w:szCs w:val="24"/>
              </w:rPr>
            </w:pPr>
            <w:sdt>
              <w:sdtPr>
                <w:alias w:val="Nivel de avance"/>
                <w:id w:val="-2083460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BF5C7B7"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3AC02" w14:textId="77777777" w:rsidR="007F360F" w:rsidRDefault="004F52C7" w:rsidP="00CD1F9D">
            <w:pPr>
              <w:jc w:val="both"/>
              <w:rPr>
                <w:rFonts w:ascii="Arial" w:eastAsia="Arial" w:hAnsi="Arial" w:cs="Arial"/>
                <w:sz w:val="24"/>
                <w:szCs w:val="24"/>
              </w:rPr>
            </w:pPr>
            <w:r>
              <w:rPr>
                <w:rFonts w:ascii="Arial" w:eastAsia="Arial" w:hAnsi="Arial" w:cs="Arial"/>
                <w:sz w:val="24"/>
                <w:szCs w:val="24"/>
              </w:rPr>
              <w:t>Reconoce a los cuidados corresponsables como un compromiso con la igualdad de género y con la redistribución del trabajo de cuidados no remunerado históricamente asignado a las mujeres</w:t>
            </w:r>
          </w:p>
        </w:tc>
        <w:tc>
          <w:tcPr>
            <w:tcW w:w="1427" w:type="dxa"/>
            <w:tcMar>
              <w:top w:w="100" w:type="dxa"/>
              <w:left w:w="100" w:type="dxa"/>
              <w:bottom w:w="100" w:type="dxa"/>
              <w:right w:w="100" w:type="dxa"/>
            </w:tcMar>
          </w:tcPr>
          <w:p w14:paraId="3E1A8F3C" w14:textId="77777777" w:rsidR="007F360F" w:rsidRDefault="00A1373D" w:rsidP="00CD1F9D">
            <w:pPr>
              <w:rPr>
                <w:rFonts w:ascii="Arial" w:eastAsia="Arial" w:hAnsi="Arial" w:cs="Arial"/>
                <w:i/>
                <w:iCs/>
                <w:sz w:val="24"/>
                <w:szCs w:val="24"/>
              </w:rPr>
            </w:pPr>
            <w:sdt>
              <w:sdtPr>
                <w:alias w:val="Nivel de avance"/>
                <w:id w:val="29219355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00250E1"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FB85EE" w14:textId="77777777" w:rsidR="007F360F" w:rsidRDefault="004F52C7" w:rsidP="00CD1F9D">
            <w:pPr>
              <w:jc w:val="both"/>
              <w:rPr>
                <w:rFonts w:ascii="Arial" w:eastAsia="Arial" w:hAnsi="Arial" w:cs="Arial"/>
                <w:sz w:val="24"/>
                <w:szCs w:val="24"/>
              </w:rPr>
            </w:pPr>
            <w:r>
              <w:rPr>
                <w:rFonts w:ascii="Arial" w:eastAsia="Arial" w:hAnsi="Arial" w:cs="Arial"/>
                <w:sz w:val="24"/>
                <w:szCs w:val="24"/>
              </w:rPr>
              <w:t>Incluye un enfoque relacional de género que busca la participación de los hombres en labores de cuidados</w:t>
            </w:r>
          </w:p>
        </w:tc>
        <w:tc>
          <w:tcPr>
            <w:tcW w:w="1427" w:type="dxa"/>
            <w:tcMar>
              <w:top w:w="100" w:type="dxa"/>
              <w:left w:w="100" w:type="dxa"/>
              <w:bottom w:w="100" w:type="dxa"/>
              <w:right w:w="100" w:type="dxa"/>
            </w:tcMar>
          </w:tcPr>
          <w:p w14:paraId="524DDC1E" w14:textId="77777777" w:rsidR="007F360F" w:rsidRDefault="00A1373D" w:rsidP="00CD1F9D">
            <w:pPr>
              <w:rPr>
                <w:rFonts w:ascii="Arial" w:eastAsia="Arial" w:hAnsi="Arial" w:cs="Arial"/>
                <w:sz w:val="24"/>
                <w:szCs w:val="24"/>
              </w:rPr>
            </w:pPr>
            <w:sdt>
              <w:sdtPr>
                <w:alias w:val="Nivel de avance"/>
                <w:id w:val="-112657400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5FDFC25"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E58362" w14:textId="77777777" w:rsidR="007F360F" w:rsidRDefault="004F52C7" w:rsidP="00CD1F9D">
            <w:pPr>
              <w:jc w:val="both"/>
              <w:rPr>
                <w:rFonts w:ascii="Arial" w:eastAsia="Arial" w:hAnsi="Arial" w:cs="Arial"/>
                <w:sz w:val="24"/>
                <w:szCs w:val="24"/>
              </w:rPr>
            </w:pPr>
            <w:r>
              <w:rPr>
                <w:rFonts w:ascii="Arial" w:eastAsia="Arial" w:hAnsi="Arial" w:cs="Arial"/>
                <w:sz w:val="24"/>
                <w:szCs w:val="24"/>
              </w:rPr>
              <w:t>Incluye disposiciones que favorecen el tiempo de descanso, el autocuidado y el bienestar subjetivo y colectivo</w:t>
            </w:r>
          </w:p>
        </w:tc>
        <w:tc>
          <w:tcPr>
            <w:tcW w:w="1427" w:type="dxa"/>
            <w:tcMar>
              <w:top w:w="100" w:type="dxa"/>
              <w:left w:w="100" w:type="dxa"/>
              <w:bottom w:w="100" w:type="dxa"/>
              <w:right w:w="100" w:type="dxa"/>
            </w:tcMar>
          </w:tcPr>
          <w:p w14:paraId="56EE108E" w14:textId="77777777" w:rsidR="007F360F" w:rsidRDefault="00A1373D" w:rsidP="00CD1F9D">
            <w:pPr>
              <w:rPr>
                <w:rFonts w:ascii="Arial" w:eastAsia="Arial" w:hAnsi="Arial" w:cs="Arial"/>
                <w:sz w:val="24"/>
                <w:szCs w:val="24"/>
              </w:rPr>
            </w:pPr>
            <w:sdt>
              <w:sdtPr>
                <w:alias w:val="Nivel de avance"/>
                <w:id w:val="18077910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937E7B9"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EC1C6" w14:textId="77777777" w:rsidR="007F360F" w:rsidRDefault="004F52C7" w:rsidP="00CD1F9D">
            <w:pPr>
              <w:jc w:val="both"/>
              <w:rPr>
                <w:rFonts w:ascii="Arial" w:eastAsia="Arial" w:hAnsi="Arial" w:cs="Arial"/>
                <w:sz w:val="24"/>
                <w:szCs w:val="24"/>
              </w:rPr>
            </w:pPr>
            <w:r>
              <w:rPr>
                <w:rFonts w:ascii="Arial" w:eastAsia="Arial" w:hAnsi="Arial" w:cs="Arial"/>
                <w:sz w:val="24"/>
                <w:szCs w:val="24"/>
              </w:rPr>
              <w:t>Contempla licencias o políticas de flexibilidad laboral que favorecen las actividades de cuidados</w:t>
            </w:r>
          </w:p>
        </w:tc>
        <w:tc>
          <w:tcPr>
            <w:tcW w:w="1427" w:type="dxa"/>
            <w:tcMar>
              <w:top w:w="100" w:type="dxa"/>
              <w:left w:w="100" w:type="dxa"/>
              <w:bottom w:w="100" w:type="dxa"/>
              <w:right w:w="100" w:type="dxa"/>
            </w:tcMar>
          </w:tcPr>
          <w:p w14:paraId="601CBAD2" w14:textId="77777777" w:rsidR="007F360F" w:rsidRDefault="00A1373D" w:rsidP="00CD1F9D">
            <w:pPr>
              <w:rPr>
                <w:rFonts w:ascii="Arial" w:eastAsia="Arial" w:hAnsi="Arial" w:cs="Arial"/>
                <w:sz w:val="24"/>
                <w:szCs w:val="24"/>
              </w:rPr>
            </w:pPr>
            <w:sdt>
              <w:sdtPr>
                <w:alias w:val="Nivel de avance"/>
                <w:id w:val="12699626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00081FB"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19175" w14:textId="77777777" w:rsidR="007F360F" w:rsidRDefault="004F52C7" w:rsidP="00CD1F9D">
            <w:pPr>
              <w:jc w:val="both"/>
              <w:rPr>
                <w:rFonts w:ascii="Arial" w:eastAsia="Arial" w:hAnsi="Arial" w:cs="Arial"/>
                <w:sz w:val="24"/>
                <w:szCs w:val="24"/>
              </w:rPr>
            </w:pPr>
            <w:r>
              <w:rPr>
                <w:rFonts w:ascii="Arial" w:eastAsia="Arial" w:hAnsi="Arial" w:cs="Arial"/>
                <w:sz w:val="24"/>
                <w:szCs w:val="24"/>
              </w:rPr>
              <w:t>Considera el derecho a la desconexión en horarios no laborales como parte del autocuidado</w:t>
            </w:r>
          </w:p>
        </w:tc>
        <w:tc>
          <w:tcPr>
            <w:tcW w:w="1427" w:type="dxa"/>
            <w:tcMar>
              <w:top w:w="100" w:type="dxa"/>
              <w:left w:w="100" w:type="dxa"/>
              <w:bottom w:w="100" w:type="dxa"/>
              <w:right w:w="100" w:type="dxa"/>
            </w:tcMar>
          </w:tcPr>
          <w:p w14:paraId="1CF5E28A" w14:textId="77777777" w:rsidR="007F360F" w:rsidRDefault="00A1373D" w:rsidP="00CD1F9D">
            <w:pPr>
              <w:rPr>
                <w:rFonts w:ascii="Arial" w:eastAsia="Arial" w:hAnsi="Arial" w:cs="Arial"/>
                <w:sz w:val="24"/>
                <w:szCs w:val="24"/>
              </w:rPr>
            </w:pPr>
            <w:sdt>
              <w:sdtPr>
                <w:alias w:val="Nivel de avance"/>
                <w:id w:val="-46197426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FE4A510" w14:textId="77777777" w:rsidTr="175F724F">
        <w:tc>
          <w:tcPr>
            <w:tcW w:w="8652"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8741DA" w14:textId="77777777" w:rsidR="007F360F" w:rsidRDefault="004F52C7" w:rsidP="00CD1F9D">
            <w:pPr>
              <w:jc w:val="both"/>
              <w:rPr>
                <w:rFonts w:ascii="Arial" w:eastAsia="Arial" w:hAnsi="Arial" w:cs="Arial"/>
                <w:sz w:val="24"/>
                <w:szCs w:val="24"/>
              </w:rPr>
            </w:pPr>
            <w:r>
              <w:rPr>
                <w:rFonts w:ascii="Arial" w:eastAsia="Arial" w:hAnsi="Arial" w:cs="Arial"/>
                <w:sz w:val="24"/>
                <w:szCs w:val="24"/>
              </w:rPr>
              <w:t>Establece acciones de sensibilización, concientización y capacitación a las comunidades en materia de cuidados corresponsables  que fomentan la corresponsabilidad de la IES y otros sectores de su comunidad en los cuidados</w:t>
            </w:r>
          </w:p>
        </w:tc>
        <w:tc>
          <w:tcPr>
            <w:tcW w:w="1427" w:type="dxa"/>
            <w:tcMar>
              <w:top w:w="100" w:type="dxa"/>
              <w:left w:w="100" w:type="dxa"/>
              <w:bottom w:w="100" w:type="dxa"/>
              <w:right w:w="100" w:type="dxa"/>
            </w:tcMar>
          </w:tcPr>
          <w:p w14:paraId="35F62B37" w14:textId="77777777" w:rsidR="007F360F" w:rsidRDefault="00A1373D" w:rsidP="00CD1F9D">
            <w:pPr>
              <w:rPr>
                <w:rFonts w:ascii="Arial" w:eastAsia="Arial" w:hAnsi="Arial" w:cs="Arial"/>
                <w:sz w:val="24"/>
                <w:szCs w:val="24"/>
              </w:rPr>
            </w:pPr>
            <w:sdt>
              <w:sdtPr>
                <w:alias w:val="Nivel de avance"/>
                <w:id w:val="-95123038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4DF19AB" w14:textId="77777777" w:rsidR="007F360F" w:rsidRDefault="007F360F">
      <w:pPr>
        <w:rPr>
          <w:rFonts w:ascii="Arial" w:eastAsia="Arial" w:hAnsi="Arial" w:cs="Arial"/>
          <w:b/>
          <w:bCs/>
          <w:i/>
          <w:iCs/>
          <w:sz w:val="24"/>
          <w:szCs w:val="24"/>
        </w:rPr>
      </w:pPr>
    </w:p>
    <w:p w14:paraId="3DE89DA6" w14:textId="77777777" w:rsidR="007F360F" w:rsidRDefault="004F52C7" w:rsidP="00280C5F">
      <w:pPr>
        <w:rPr>
          <w:rFonts w:ascii="Arial" w:eastAsia="Arial" w:hAnsi="Arial" w:cs="Arial"/>
          <w:sz w:val="24"/>
          <w:szCs w:val="24"/>
        </w:rPr>
      </w:pPr>
      <w:r>
        <w:rPr>
          <w:rFonts w:ascii="Arial" w:eastAsia="Arial" w:hAnsi="Arial" w:cs="Arial"/>
          <w:sz w:val="24"/>
          <w:szCs w:val="24"/>
        </w:rPr>
        <w:t>Variable B. Pregunta sobre transversalidad (con qué alcance):</w:t>
      </w:r>
    </w:p>
    <w:p w14:paraId="1FF4ABB2" w14:textId="77777777" w:rsidR="007F360F" w:rsidRDefault="007F360F" w:rsidP="00280C5F">
      <w:pPr>
        <w:rPr>
          <w:rFonts w:ascii="Arial" w:eastAsia="Arial" w:hAnsi="Arial" w:cs="Arial"/>
          <w:sz w:val="24"/>
          <w:szCs w:val="24"/>
        </w:rPr>
      </w:pPr>
    </w:p>
    <w:p w14:paraId="086B7C99" w14:textId="77777777" w:rsidR="007F360F" w:rsidRDefault="004F52C7" w:rsidP="00280C5F">
      <w:pPr>
        <w:widowControl/>
        <w:jc w:val="both"/>
        <w:rPr>
          <w:rFonts w:ascii="Arial" w:eastAsia="Arial" w:hAnsi="Arial" w:cs="Arial"/>
          <w:b/>
          <w:bCs/>
          <w:sz w:val="24"/>
          <w:szCs w:val="24"/>
        </w:rPr>
      </w:pPr>
      <w:r>
        <w:rPr>
          <w:rFonts w:ascii="Arial" w:eastAsia="Arial" w:hAnsi="Arial" w:cs="Arial"/>
          <w:b/>
          <w:bCs/>
          <w:sz w:val="24"/>
          <w:szCs w:val="24"/>
        </w:rPr>
        <w:t xml:space="preserve">¿Cuáles de los siguientes sectores están considerados en la política para la corresponsabilidad de los cuidados? </w:t>
      </w:r>
    </w:p>
    <w:p w14:paraId="1E979E26" w14:textId="77777777" w:rsidR="007F360F" w:rsidRDefault="007F360F" w:rsidP="00280C5F">
      <w:pPr>
        <w:widowControl/>
        <w:jc w:val="both"/>
        <w:rPr>
          <w:rFonts w:ascii="Arial" w:eastAsia="Arial" w:hAnsi="Arial" w:cs="Arial"/>
          <w:b/>
          <w:bCs/>
          <w:sz w:val="24"/>
          <w:szCs w:val="24"/>
        </w:rPr>
      </w:pPr>
    </w:p>
    <w:p w14:paraId="399AE3DC"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Alumnado de nivel medio superior</w:t>
      </w:r>
    </w:p>
    <w:p w14:paraId="0624306A"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Alumnado de nivel licenciatura</w:t>
      </w:r>
    </w:p>
    <w:p w14:paraId="3561FC8B"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Alumnado de nivel posgrado</w:t>
      </w:r>
    </w:p>
    <w:p w14:paraId="0B223684"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A922D83" w14:textId="77777777" w:rsidR="007F360F" w:rsidRDefault="004F52C7" w:rsidP="00280C5F">
      <w:pPr>
        <w:numPr>
          <w:ilvl w:val="0"/>
          <w:numId w:val="16"/>
        </w:numPr>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14E8BFFA"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01994F0"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073A117"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Personal administrativo de base</w:t>
      </w:r>
    </w:p>
    <w:p w14:paraId="5EF7CA64"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Personal administrativo de confianza</w:t>
      </w:r>
    </w:p>
    <w:p w14:paraId="631C52C4"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Personal administrativo por honorarios</w:t>
      </w:r>
    </w:p>
    <w:p w14:paraId="50A00D62"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Población externa (familias, proveedores, etcétera)</w:t>
      </w:r>
    </w:p>
    <w:p w14:paraId="272E3CD3" w14:textId="77777777" w:rsidR="007F360F" w:rsidRDefault="004F52C7" w:rsidP="00280C5F">
      <w:pPr>
        <w:numPr>
          <w:ilvl w:val="0"/>
          <w:numId w:val="16"/>
        </w:numPr>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3E0246C" w14:textId="77777777" w:rsidR="007F360F" w:rsidRPr="00280C5F" w:rsidRDefault="007F360F" w:rsidP="00280C5F">
      <w:pPr>
        <w:jc w:val="both"/>
        <w:rPr>
          <w:rFonts w:ascii="Arial" w:eastAsia="Arial" w:hAnsi="Arial" w:cs="Arial"/>
          <w:sz w:val="10"/>
          <w:szCs w:val="10"/>
        </w:rPr>
      </w:pPr>
    </w:p>
    <w:p w14:paraId="38E21ECC" w14:textId="77777777" w:rsidR="007F360F" w:rsidRDefault="004F52C7" w:rsidP="00280C5F">
      <w:pPr>
        <w:widowControl/>
        <w:jc w:val="both"/>
        <w:rPr>
          <w:rFonts w:ascii="Arial" w:eastAsia="Arial" w:hAnsi="Arial" w:cs="Arial"/>
          <w:b/>
          <w:bCs/>
          <w:sz w:val="24"/>
          <w:szCs w:val="24"/>
        </w:rPr>
      </w:pPr>
      <w:r>
        <w:rPr>
          <w:rFonts w:ascii="Arial" w:eastAsia="Arial" w:hAnsi="Arial" w:cs="Arial"/>
          <w:b/>
          <w:bCs/>
          <w:sz w:val="24"/>
          <w:szCs w:val="24"/>
        </w:rPr>
        <w:t xml:space="preserve">¿En qué instancias se implementa la política para la corresponsabilidad de los cuidados? </w:t>
      </w:r>
    </w:p>
    <w:p w14:paraId="55C45099" w14:textId="77777777" w:rsidR="007F360F" w:rsidRDefault="007F360F" w:rsidP="00280C5F">
      <w:pPr>
        <w:widowControl/>
        <w:jc w:val="both"/>
        <w:rPr>
          <w:rFonts w:ascii="Arial" w:eastAsia="Arial" w:hAnsi="Arial" w:cs="Arial"/>
          <w:b/>
          <w:bCs/>
          <w:sz w:val="24"/>
          <w:szCs w:val="24"/>
        </w:rPr>
      </w:pPr>
    </w:p>
    <w:p w14:paraId="6754EB46" w14:textId="77777777" w:rsidR="007F360F" w:rsidRDefault="00A1373D" w:rsidP="00280C5F">
      <w:pPr>
        <w:rPr>
          <w:rFonts w:ascii="Arial" w:eastAsia="Arial" w:hAnsi="Arial" w:cs="Arial"/>
          <w:sz w:val="24"/>
          <w:szCs w:val="24"/>
        </w:rPr>
      </w:pPr>
      <w:sdt>
        <w:sdtPr>
          <w:alias w:val="No."/>
          <w:id w:val="-74679462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FD2D9A3" w14:textId="77777777" w:rsidR="007F360F" w:rsidRDefault="00A1373D">
      <w:pPr>
        <w:rPr>
          <w:rFonts w:ascii="Arial" w:eastAsia="Arial" w:hAnsi="Arial" w:cs="Arial"/>
          <w:sz w:val="24"/>
          <w:szCs w:val="24"/>
        </w:rPr>
      </w:pPr>
      <w:sdt>
        <w:sdtPr>
          <w:alias w:val="No."/>
          <w:id w:val="132939030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2B24D672" w14:textId="77777777" w:rsidR="007F360F" w:rsidRDefault="004F52C7">
      <w:pPr>
        <w:pStyle w:val="Heading4"/>
        <w:jc w:val="both"/>
        <w:rPr>
          <w:rFonts w:ascii="Arial" w:eastAsia="Arial" w:hAnsi="Arial" w:cs="Arial"/>
        </w:rPr>
      </w:pPr>
      <w:bookmarkStart w:id="112" w:name="_heading=h.mhzkaq2tqmi4" w:colFirst="0" w:colLast="0"/>
      <w:bookmarkStart w:id="113" w:name="_heading=h.4z0ql76wtq3i" w:colFirst="0" w:colLast="0"/>
      <w:bookmarkEnd w:id="112"/>
      <w:bookmarkEnd w:id="113"/>
      <w:r>
        <w:br w:type="page"/>
      </w:r>
    </w:p>
    <w:p w14:paraId="3F4392A7" w14:textId="77777777" w:rsidR="007F360F" w:rsidRPr="00B270FE" w:rsidRDefault="004F52C7" w:rsidP="007F7945">
      <w:pPr>
        <w:pStyle w:val="Heading4"/>
        <w:rPr>
          <w:rFonts w:ascii="Arial" w:hAnsi="Arial" w:cs="Arial"/>
          <w:color w:val="00B050"/>
          <w:sz w:val="28"/>
          <w:szCs w:val="28"/>
        </w:rPr>
      </w:pPr>
      <w:bookmarkStart w:id="114" w:name="_Toc230780703"/>
      <w:bookmarkStart w:id="115" w:name="_Toc230781622"/>
      <w:bookmarkStart w:id="116" w:name="_Toc230784142"/>
      <w:r w:rsidRPr="00B270FE">
        <w:rPr>
          <w:rFonts w:ascii="Arial" w:hAnsi="Arial" w:cs="Arial"/>
          <w:color w:val="00B050"/>
          <w:sz w:val="28"/>
          <w:szCs w:val="28"/>
        </w:rPr>
        <w:t>Componente: Procesos y recursos institucionales y académicos</w:t>
      </w:r>
      <w:bookmarkEnd w:id="114"/>
      <w:bookmarkEnd w:id="115"/>
      <w:bookmarkEnd w:id="116"/>
      <w:r w:rsidRPr="00B270FE">
        <w:rPr>
          <w:rFonts w:ascii="Arial" w:hAnsi="Arial" w:cs="Arial"/>
          <w:color w:val="00B050"/>
          <w:sz w:val="28"/>
          <w:szCs w:val="28"/>
        </w:rPr>
        <w:t xml:space="preserve">  </w:t>
      </w:r>
    </w:p>
    <w:p w14:paraId="1E5DF633" w14:textId="77777777" w:rsidR="007F360F" w:rsidRPr="004A5799" w:rsidRDefault="004F52C7" w:rsidP="007F7945">
      <w:pPr>
        <w:pStyle w:val="Heading5"/>
        <w:rPr>
          <w:rFonts w:ascii="Arial" w:hAnsi="Arial" w:cs="Arial"/>
          <w:b w:val="0"/>
          <w:bCs/>
          <w:sz w:val="24"/>
          <w:szCs w:val="24"/>
        </w:rPr>
      </w:pPr>
      <w:bookmarkStart w:id="117" w:name="_Toc230784143"/>
      <w:r w:rsidRPr="004A5799">
        <w:rPr>
          <w:rFonts w:ascii="Arial" w:hAnsi="Arial" w:cs="Arial"/>
          <w:b w:val="0"/>
          <w:bCs/>
          <w:sz w:val="24"/>
          <w:szCs w:val="24"/>
        </w:rPr>
        <w:t>Observable 3.2 Licencias y permisos con perspectiva de género y de cuidados</w:t>
      </w:r>
      <w:bookmarkEnd w:id="117"/>
    </w:p>
    <w:p w14:paraId="15BABABA" w14:textId="77777777" w:rsidR="007F360F" w:rsidRPr="004A5799" w:rsidRDefault="007F360F" w:rsidP="00CD1F9D">
      <w:pPr>
        <w:spacing w:line="276" w:lineRule="auto"/>
        <w:jc w:val="both"/>
        <w:rPr>
          <w:rFonts w:ascii="Arial" w:eastAsia="Arial" w:hAnsi="Arial" w:cs="Arial"/>
          <w:bCs/>
          <w:sz w:val="24"/>
          <w:szCs w:val="24"/>
        </w:rPr>
      </w:pPr>
    </w:p>
    <w:p w14:paraId="379A2DE3" w14:textId="77777777" w:rsidR="007F360F" w:rsidRDefault="004F52C7" w:rsidP="00CD1F9D">
      <w:pPr>
        <w:spacing w:line="276" w:lineRule="auto"/>
        <w:jc w:val="both"/>
        <w:rPr>
          <w:rFonts w:ascii="Arial" w:eastAsia="Arial" w:hAnsi="Arial" w:cs="Arial"/>
          <w:sz w:val="24"/>
          <w:szCs w:val="24"/>
        </w:rPr>
      </w:pPr>
      <w:r w:rsidRPr="00CD1F9D">
        <w:rPr>
          <w:rFonts w:ascii="Arial" w:eastAsia="Arial" w:hAnsi="Arial" w:cs="Arial"/>
          <w:sz w:val="24"/>
          <w:szCs w:val="24"/>
        </w:rPr>
        <w:t>Pregunta inicial:</w:t>
      </w:r>
    </w:p>
    <w:p w14:paraId="0626B8AD" w14:textId="77777777" w:rsidR="00CD1F9D" w:rsidRPr="00CD1F9D" w:rsidRDefault="00CD1F9D" w:rsidP="00CD1F9D">
      <w:pPr>
        <w:spacing w:line="276" w:lineRule="auto"/>
        <w:jc w:val="both"/>
        <w:rPr>
          <w:rFonts w:ascii="Arial" w:eastAsia="Arial" w:hAnsi="Arial" w:cs="Arial"/>
          <w:sz w:val="24"/>
          <w:szCs w:val="24"/>
        </w:rPr>
      </w:pPr>
    </w:p>
    <w:p w14:paraId="30DF3FC6" w14:textId="77777777" w:rsidR="007F360F" w:rsidRDefault="004F52C7" w:rsidP="00CD1F9D">
      <w:pPr>
        <w:widowControl/>
        <w:spacing w:line="276" w:lineRule="auto"/>
        <w:jc w:val="both"/>
        <w:rPr>
          <w:rFonts w:ascii="Arial" w:eastAsia="Arial" w:hAnsi="Arial" w:cs="Arial"/>
          <w:b/>
          <w:bCs/>
          <w:sz w:val="24"/>
          <w:szCs w:val="24"/>
        </w:rPr>
      </w:pPr>
      <w:r w:rsidRPr="00CD1F9D">
        <w:rPr>
          <w:rFonts w:ascii="Arial" w:eastAsia="Arial" w:hAnsi="Arial" w:cs="Arial"/>
          <w:b/>
          <w:bCs/>
          <w:sz w:val="24"/>
          <w:szCs w:val="24"/>
        </w:rPr>
        <w:t>25. ¿La IES cuenta con licencias y permisos para los cuidados superiores a la ley con una perspectiva de género y de cuidados?</w:t>
      </w:r>
    </w:p>
    <w:p w14:paraId="67E32585" w14:textId="77777777" w:rsidR="00CD1F9D" w:rsidRPr="00CD1F9D" w:rsidRDefault="00CD1F9D" w:rsidP="00CD1F9D">
      <w:pPr>
        <w:widowControl/>
        <w:spacing w:line="276" w:lineRule="auto"/>
        <w:jc w:val="both"/>
        <w:rPr>
          <w:rFonts w:ascii="Arial" w:eastAsia="Arial" w:hAnsi="Arial" w:cs="Arial"/>
          <w:sz w:val="24"/>
          <w:szCs w:val="24"/>
        </w:rPr>
      </w:pPr>
    </w:p>
    <w:p w14:paraId="7F9E4E64" w14:textId="77777777" w:rsidR="007F360F" w:rsidRPr="00CD1F9D" w:rsidRDefault="004F52C7" w:rsidP="00CD1F9D">
      <w:pPr>
        <w:widowControl/>
        <w:numPr>
          <w:ilvl w:val="0"/>
          <w:numId w:val="46"/>
        </w:numPr>
        <w:spacing w:line="276" w:lineRule="auto"/>
        <w:jc w:val="both"/>
        <w:rPr>
          <w:rFonts w:ascii="Arial" w:eastAsia="Arial" w:hAnsi="Arial" w:cs="Arial"/>
          <w:sz w:val="24"/>
          <w:szCs w:val="24"/>
        </w:rPr>
      </w:pPr>
      <w:r w:rsidRPr="00CD1F9D">
        <w:rPr>
          <w:rFonts w:ascii="Arial" w:eastAsia="Arial" w:hAnsi="Arial" w:cs="Arial"/>
          <w:sz w:val="24"/>
          <w:szCs w:val="24"/>
        </w:rPr>
        <w:t>No (pasar a la pregunta del siguiente observable)</w:t>
      </w:r>
    </w:p>
    <w:p w14:paraId="77324CC2" w14:textId="77777777" w:rsidR="007F360F" w:rsidRPr="00CD1F9D" w:rsidRDefault="004F52C7" w:rsidP="00CD1F9D">
      <w:pPr>
        <w:widowControl/>
        <w:numPr>
          <w:ilvl w:val="0"/>
          <w:numId w:val="46"/>
        </w:numPr>
        <w:spacing w:line="276" w:lineRule="auto"/>
        <w:jc w:val="both"/>
        <w:rPr>
          <w:rFonts w:ascii="Arial" w:eastAsia="Arial" w:hAnsi="Arial" w:cs="Arial"/>
          <w:sz w:val="24"/>
          <w:szCs w:val="24"/>
        </w:rPr>
      </w:pPr>
      <w:r w:rsidRPr="00CD1F9D">
        <w:rPr>
          <w:rFonts w:ascii="Arial" w:eastAsia="Arial" w:hAnsi="Arial" w:cs="Arial"/>
          <w:sz w:val="24"/>
          <w:szCs w:val="24"/>
        </w:rPr>
        <w:t>Sí (responder las preguntas específicas:)</w:t>
      </w:r>
    </w:p>
    <w:p w14:paraId="5FB7A72F" w14:textId="77777777" w:rsidR="007F360F" w:rsidRPr="00CD1F9D" w:rsidRDefault="007F360F" w:rsidP="00CD1F9D">
      <w:pPr>
        <w:spacing w:line="276" w:lineRule="auto"/>
        <w:jc w:val="both"/>
        <w:rPr>
          <w:rFonts w:ascii="Arial" w:eastAsia="Arial" w:hAnsi="Arial" w:cs="Arial"/>
          <w:sz w:val="24"/>
          <w:szCs w:val="24"/>
        </w:rPr>
      </w:pPr>
    </w:p>
    <w:p w14:paraId="2395A7E4" w14:textId="77777777" w:rsidR="007F360F" w:rsidRPr="00CD1F9D" w:rsidRDefault="004F52C7" w:rsidP="00CD1F9D">
      <w:pPr>
        <w:widowControl/>
        <w:spacing w:line="276" w:lineRule="auto"/>
        <w:jc w:val="both"/>
        <w:rPr>
          <w:rFonts w:ascii="Arial" w:eastAsia="Arial" w:hAnsi="Arial" w:cs="Arial"/>
          <w:sz w:val="24"/>
          <w:szCs w:val="24"/>
        </w:rPr>
      </w:pPr>
      <w:r w:rsidRPr="00CD1F9D">
        <w:rPr>
          <w:rFonts w:ascii="Arial" w:eastAsia="Arial" w:hAnsi="Arial" w:cs="Arial"/>
          <w:sz w:val="24"/>
          <w:szCs w:val="24"/>
        </w:rPr>
        <w:t>Variable A. Pregunta específica sobre contenido armonizado e institucionalizado (en qué términos):</w:t>
      </w:r>
    </w:p>
    <w:p w14:paraId="3F56AC4C" w14:textId="77777777" w:rsidR="007F360F" w:rsidRPr="00CD1F9D" w:rsidRDefault="007F360F" w:rsidP="00CD1F9D">
      <w:pPr>
        <w:spacing w:line="276" w:lineRule="auto"/>
        <w:jc w:val="both"/>
        <w:rPr>
          <w:rFonts w:ascii="Arial" w:eastAsia="Arial" w:hAnsi="Arial" w:cs="Arial"/>
          <w:sz w:val="24"/>
          <w:szCs w:val="24"/>
        </w:rPr>
      </w:pPr>
    </w:p>
    <w:p w14:paraId="7B1CAA9C" w14:textId="77777777" w:rsidR="007F360F" w:rsidRDefault="004F52C7" w:rsidP="00CD1F9D">
      <w:pPr>
        <w:widowControl/>
        <w:spacing w:line="276" w:lineRule="auto"/>
        <w:jc w:val="both"/>
        <w:rPr>
          <w:rFonts w:ascii="Arial" w:eastAsia="Arial" w:hAnsi="Arial" w:cs="Arial"/>
          <w:b/>
          <w:bCs/>
          <w:sz w:val="24"/>
          <w:szCs w:val="24"/>
        </w:rPr>
      </w:pPr>
      <w:r w:rsidRPr="00CD1F9D">
        <w:rPr>
          <w:rFonts w:ascii="Arial" w:eastAsia="Arial" w:hAnsi="Arial" w:cs="Arial"/>
          <w:b/>
          <w:bCs/>
          <w:sz w:val="24"/>
          <w:szCs w:val="24"/>
        </w:rPr>
        <w:t>¿Cuáles de las siguientes características están presentes en las licencias y permisos con perspectiva de género y cuidados?</w:t>
      </w:r>
    </w:p>
    <w:p w14:paraId="33099D0F" w14:textId="77777777" w:rsidR="00CD1F9D" w:rsidRPr="00CD1F9D" w:rsidRDefault="00CD1F9D" w:rsidP="00CD1F9D">
      <w:pPr>
        <w:widowControl/>
        <w:spacing w:line="276" w:lineRule="auto"/>
        <w:jc w:val="both"/>
        <w:rPr>
          <w:rFonts w:ascii="Arial" w:eastAsia="Arial" w:hAnsi="Arial" w:cs="Arial"/>
          <w:b/>
          <w:bCs/>
          <w:sz w:val="24"/>
          <w:szCs w:val="24"/>
        </w:rPr>
      </w:pPr>
    </w:p>
    <w:p w14:paraId="15CA1C0F" w14:textId="77777777" w:rsidR="007F360F" w:rsidRPr="00CD1F9D" w:rsidRDefault="004F52C7" w:rsidP="00CD1F9D">
      <w:pPr>
        <w:widowControl/>
        <w:spacing w:line="276" w:lineRule="auto"/>
        <w:jc w:val="both"/>
        <w:rPr>
          <w:rFonts w:ascii="Arial" w:eastAsia="Arial" w:hAnsi="Arial" w:cs="Arial"/>
          <w:sz w:val="24"/>
          <w:szCs w:val="24"/>
        </w:rPr>
      </w:pPr>
      <w:r w:rsidRPr="00CD1F9D">
        <w:rPr>
          <w:rFonts w:ascii="Arial" w:eastAsia="Arial" w:hAnsi="Arial" w:cs="Arial"/>
          <w:sz w:val="24"/>
          <w:szCs w:val="24"/>
        </w:rPr>
        <w:t>Mencione todas las características o elementos que resulten aplicables:</w:t>
      </w:r>
    </w:p>
    <w:p w14:paraId="05A328D2" w14:textId="77777777" w:rsidR="007F360F" w:rsidRPr="00CD1F9D" w:rsidRDefault="007F360F">
      <w:pPr>
        <w:widowControl/>
        <w:jc w:val="both"/>
        <w:rPr>
          <w:rFonts w:ascii="Arial" w:eastAsia="Arial" w:hAnsi="Arial" w:cs="Arial"/>
          <w:sz w:val="24"/>
          <w:szCs w:val="24"/>
        </w:rPr>
      </w:pPr>
    </w:p>
    <w:tbl>
      <w:tblPr>
        <w:tblStyle w:val="afd"/>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2F3658FF"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1AAB2" w14:textId="77777777" w:rsidR="007F360F" w:rsidRDefault="004F52C7">
            <w:pPr>
              <w:widowControl/>
              <w:jc w:val="both"/>
              <w:rPr>
                <w:rFonts w:ascii="Arial" w:eastAsia="Arial" w:hAnsi="Arial" w:cs="Arial"/>
                <w:sz w:val="24"/>
                <w:szCs w:val="24"/>
              </w:rPr>
            </w:pPr>
            <w:r>
              <w:rPr>
                <w:rFonts w:ascii="Arial" w:eastAsia="Arial" w:hAnsi="Arial" w:cs="Arial"/>
                <w:sz w:val="24"/>
                <w:szCs w:val="24"/>
              </w:rPr>
              <w:t>Licencia de maternidad superior a la ley para trabajadoras</w:t>
            </w:r>
          </w:p>
        </w:tc>
        <w:tc>
          <w:tcPr>
            <w:tcW w:w="1427" w:type="dxa"/>
            <w:tcMar>
              <w:top w:w="100" w:type="dxa"/>
              <w:left w:w="100" w:type="dxa"/>
              <w:bottom w:w="100" w:type="dxa"/>
              <w:right w:w="100" w:type="dxa"/>
            </w:tcMar>
          </w:tcPr>
          <w:p w14:paraId="40DE6786" w14:textId="77777777" w:rsidR="007F360F" w:rsidRDefault="00A1373D">
            <w:pPr>
              <w:rPr>
                <w:rFonts w:ascii="Arial" w:eastAsia="Arial" w:hAnsi="Arial" w:cs="Arial"/>
                <w:sz w:val="24"/>
                <w:szCs w:val="24"/>
              </w:rPr>
            </w:pPr>
            <w:sdt>
              <w:sdtPr>
                <w:alias w:val="Nivel de avance"/>
                <w:id w:val="-95679567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5B5B1C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300F5E5" w14:textId="77777777" w:rsidR="007F360F" w:rsidRDefault="004F52C7">
            <w:pPr>
              <w:jc w:val="both"/>
              <w:rPr>
                <w:rFonts w:ascii="Arial" w:eastAsia="Arial" w:hAnsi="Arial" w:cs="Arial"/>
                <w:sz w:val="24"/>
                <w:szCs w:val="24"/>
              </w:rPr>
            </w:pPr>
            <w:r>
              <w:rPr>
                <w:rFonts w:ascii="Arial" w:eastAsia="Arial" w:hAnsi="Arial" w:cs="Arial"/>
                <w:sz w:val="24"/>
                <w:szCs w:val="24"/>
              </w:rPr>
              <w:t>Permisos de maternidad para alumnas</w:t>
            </w:r>
          </w:p>
        </w:tc>
        <w:tc>
          <w:tcPr>
            <w:tcW w:w="1427" w:type="dxa"/>
            <w:tcMar>
              <w:top w:w="100" w:type="dxa"/>
              <w:left w:w="100" w:type="dxa"/>
              <w:bottom w:w="100" w:type="dxa"/>
              <w:right w:w="100" w:type="dxa"/>
            </w:tcMar>
          </w:tcPr>
          <w:p w14:paraId="66E62210" w14:textId="77777777" w:rsidR="007F360F" w:rsidRDefault="00A1373D">
            <w:pPr>
              <w:rPr>
                <w:rFonts w:ascii="Arial" w:eastAsia="Arial" w:hAnsi="Arial" w:cs="Arial"/>
                <w:i/>
                <w:iCs/>
                <w:sz w:val="24"/>
                <w:szCs w:val="24"/>
              </w:rPr>
            </w:pPr>
            <w:sdt>
              <w:sdtPr>
                <w:alias w:val="Nivel de avance"/>
                <w:id w:val="-201048242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165952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67203B2"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Licencia de paternidad superior a la ley para trabajadores </w:t>
            </w:r>
          </w:p>
        </w:tc>
        <w:tc>
          <w:tcPr>
            <w:tcW w:w="1427" w:type="dxa"/>
            <w:tcMar>
              <w:top w:w="100" w:type="dxa"/>
              <w:left w:w="100" w:type="dxa"/>
              <w:bottom w:w="100" w:type="dxa"/>
              <w:right w:w="100" w:type="dxa"/>
            </w:tcMar>
          </w:tcPr>
          <w:p w14:paraId="1F04ACCA" w14:textId="77777777" w:rsidR="007F360F" w:rsidRDefault="00A1373D">
            <w:pPr>
              <w:rPr>
                <w:rFonts w:ascii="Arial" w:eastAsia="Arial" w:hAnsi="Arial" w:cs="Arial"/>
                <w:i/>
                <w:iCs/>
                <w:sz w:val="24"/>
                <w:szCs w:val="24"/>
              </w:rPr>
            </w:pPr>
            <w:sdt>
              <w:sdtPr>
                <w:alias w:val="Nivel de avance"/>
                <w:id w:val="-76540398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F436B4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117D5DC"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Permisos de paternidad para alumnos </w:t>
            </w:r>
          </w:p>
        </w:tc>
        <w:tc>
          <w:tcPr>
            <w:tcW w:w="1427" w:type="dxa"/>
            <w:tcMar>
              <w:top w:w="100" w:type="dxa"/>
              <w:left w:w="100" w:type="dxa"/>
              <w:bottom w:w="100" w:type="dxa"/>
              <w:right w:w="100" w:type="dxa"/>
            </w:tcMar>
          </w:tcPr>
          <w:p w14:paraId="0A74007D" w14:textId="77777777" w:rsidR="007F360F" w:rsidRDefault="00A1373D">
            <w:pPr>
              <w:rPr>
                <w:rFonts w:ascii="Arial" w:eastAsia="Arial" w:hAnsi="Arial" w:cs="Arial"/>
                <w:i/>
                <w:iCs/>
                <w:sz w:val="24"/>
                <w:szCs w:val="24"/>
              </w:rPr>
            </w:pPr>
            <w:sdt>
              <w:sdtPr>
                <w:alias w:val="Nivel de avance"/>
                <w:id w:val="169895100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B2232A2"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877DDD8" w14:textId="77777777" w:rsidR="007F360F" w:rsidRDefault="004F52C7">
            <w:pPr>
              <w:jc w:val="both"/>
              <w:rPr>
                <w:rFonts w:ascii="Arial" w:eastAsia="Arial" w:hAnsi="Arial" w:cs="Arial"/>
                <w:sz w:val="24"/>
                <w:szCs w:val="24"/>
              </w:rPr>
            </w:pPr>
            <w:r>
              <w:rPr>
                <w:rFonts w:ascii="Arial" w:eastAsia="Arial" w:hAnsi="Arial" w:cs="Arial"/>
                <w:sz w:val="24"/>
                <w:szCs w:val="24"/>
              </w:rPr>
              <w:t>Permisos para lactancia para madres superiores a la ley</w:t>
            </w:r>
          </w:p>
        </w:tc>
        <w:tc>
          <w:tcPr>
            <w:tcW w:w="1427" w:type="dxa"/>
            <w:tcMar>
              <w:top w:w="100" w:type="dxa"/>
              <w:left w:w="100" w:type="dxa"/>
              <w:bottom w:w="100" w:type="dxa"/>
              <w:right w:w="100" w:type="dxa"/>
            </w:tcMar>
          </w:tcPr>
          <w:p w14:paraId="29869581" w14:textId="77777777" w:rsidR="007F360F" w:rsidRDefault="00A1373D">
            <w:pPr>
              <w:rPr>
                <w:rFonts w:ascii="Arial" w:eastAsia="Arial" w:hAnsi="Arial" w:cs="Arial"/>
                <w:sz w:val="24"/>
                <w:szCs w:val="24"/>
              </w:rPr>
            </w:pPr>
            <w:sdt>
              <w:sdtPr>
                <w:alias w:val="Nivel de avance"/>
                <w:id w:val="15782052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DCFDB72"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9FD303D" w14:textId="77777777" w:rsidR="007F360F" w:rsidRDefault="004F52C7">
            <w:pPr>
              <w:jc w:val="both"/>
              <w:rPr>
                <w:rFonts w:ascii="Arial" w:eastAsia="Arial" w:hAnsi="Arial" w:cs="Arial"/>
                <w:sz w:val="24"/>
                <w:szCs w:val="24"/>
              </w:rPr>
            </w:pPr>
            <w:r>
              <w:rPr>
                <w:rFonts w:ascii="Arial" w:eastAsia="Arial" w:hAnsi="Arial" w:cs="Arial"/>
                <w:sz w:val="24"/>
                <w:szCs w:val="24"/>
              </w:rPr>
              <w:t>Licencias y permisos de maternidad y paternidad remunerados en más del 75% (de entre los anteriores)</w:t>
            </w:r>
          </w:p>
        </w:tc>
        <w:tc>
          <w:tcPr>
            <w:tcW w:w="1427" w:type="dxa"/>
            <w:tcMar>
              <w:top w:w="100" w:type="dxa"/>
              <w:left w:w="100" w:type="dxa"/>
              <w:bottom w:w="100" w:type="dxa"/>
              <w:right w:w="100" w:type="dxa"/>
            </w:tcMar>
          </w:tcPr>
          <w:p w14:paraId="6130879F" w14:textId="77777777" w:rsidR="007F360F" w:rsidRDefault="00A1373D">
            <w:pPr>
              <w:rPr>
                <w:rFonts w:ascii="Arial" w:eastAsia="Arial" w:hAnsi="Arial" w:cs="Arial"/>
                <w:sz w:val="24"/>
                <w:szCs w:val="24"/>
              </w:rPr>
            </w:pPr>
            <w:sdt>
              <w:sdtPr>
                <w:alias w:val="Nivel de avance"/>
                <w:id w:val="32508028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4972D0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22617B"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Flexibilidad en horarios para personas a cargo del cuidado de infancias </w:t>
            </w:r>
          </w:p>
          <w:p w14:paraId="240286F3" w14:textId="77777777" w:rsidR="007F360F" w:rsidRDefault="007F360F">
            <w:pPr>
              <w:jc w:val="both"/>
              <w:rPr>
                <w:rFonts w:ascii="Arial" w:eastAsia="Arial" w:hAnsi="Arial" w:cs="Arial"/>
                <w:sz w:val="24"/>
                <w:szCs w:val="24"/>
              </w:rPr>
            </w:pPr>
          </w:p>
        </w:tc>
        <w:tc>
          <w:tcPr>
            <w:tcW w:w="1427" w:type="dxa"/>
            <w:tcMar>
              <w:top w:w="100" w:type="dxa"/>
              <w:left w:w="100" w:type="dxa"/>
              <w:bottom w:w="100" w:type="dxa"/>
              <w:right w:w="100" w:type="dxa"/>
            </w:tcMar>
          </w:tcPr>
          <w:p w14:paraId="0FFFD4E6" w14:textId="77777777" w:rsidR="007F360F" w:rsidRDefault="00A1373D">
            <w:pPr>
              <w:rPr>
                <w:rFonts w:ascii="Arial" w:eastAsia="Arial" w:hAnsi="Arial" w:cs="Arial"/>
                <w:i/>
                <w:iCs/>
                <w:sz w:val="24"/>
                <w:szCs w:val="24"/>
              </w:rPr>
            </w:pPr>
            <w:sdt>
              <w:sdtPr>
                <w:alias w:val="Nivel de avance"/>
                <w:id w:val="77271267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46AF14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A67B13" w14:textId="77777777" w:rsidR="007F360F" w:rsidRDefault="004F52C7">
            <w:pPr>
              <w:jc w:val="both"/>
              <w:rPr>
                <w:rFonts w:ascii="Arial" w:eastAsia="Arial" w:hAnsi="Arial" w:cs="Arial"/>
                <w:sz w:val="24"/>
                <w:szCs w:val="24"/>
              </w:rPr>
            </w:pPr>
            <w:r>
              <w:rPr>
                <w:rFonts w:ascii="Arial" w:eastAsia="Arial" w:hAnsi="Arial" w:cs="Arial"/>
                <w:sz w:val="24"/>
                <w:szCs w:val="24"/>
              </w:rPr>
              <w:t>Flexibilidad en horarios para personas cuidadoras de personas adultas mayores, enfermas y/o con discapacidades</w:t>
            </w:r>
          </w:p>
        </w:tc>
        <w:tc>
          <w:tcPr>
            <w:tcW w:w="1427" w:type="dxa"/>
            <w:tcMar>
              <w:top w:w="100" w:type="dxa"/>
              <w:left w:w="100" w:type="dxa"/>
              <w:bottom w:w="100" w:type="dxa"/>
              <w:right w:w="100" w:type="dxa"/>
            </w:tcMar>
          </w:tcPr>
          <w:p w14:paraId="0BCC371C" w14:textId="77777777" w:rsidR="007F360F" w:rsidRDefault="00A1373D">
            <w:pPr>
              <w:rPr>
                <w:rFonts w:ascii="Arial" w:eastAsia="Arial" w:hAnsi="Arial" w:cs="Arial"/>
                <w:i/>
                <w:iCs/>
                <w:sz w:val="24"/>
                <w:szCs w:val="24"/>
              </w:rPr>
            </w:pPr>
            <w:sdt>
              <w:sdtPr>
                <w:alias w:val="Nivel de avance"/>
                <w:id w:val="98829421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8C4DBD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B73545" w14:textId="77777777" w:rsidR="007F360F" w:rsidRDefault="004F52C7">
            <w:pPr>
              <w:jc w:val="both"/>
              <w:rPr>
                <w:rFonts w:ascii="Arial" w:eastAsia="Arial" w:hAnsi="Arial" w:cs="Arial"/>
                <w:sz w:val="24"/>
                <w:szCs w:val="24"/>
              </w:rPr>
            </w:pPr>
            <w:r>
              <w:rPr>
                <w:rFonts w:ascii="Arial" w:eastAsia="Arial" w:hAnsi="Arial" w:cs="Arial"/>
                <w:sz w:val="24"/>
                <w:szCs w:val="24"/>
              </w:rPr>
              <w:t xml:space="preserve">Permisos o licencias </w:t>
            </w:r>
            <w:proofErr w:type="spellStart"/>
            <w:r>
              <w:rPr>
                <w:rFonts w:ascii="Arial" w:eastAsia="Arial" w:hAnsi="Arial" w:cs="Arial"/>
                <w:sz w:val="24"/>
                <w:szCs w:val="24"/>
              </w:rPr>
              <w:t>mensturales</w:t>
            </w:r>
            <w:proofErr w:type="spellEnd"/>
          </w:p>
        </w:tc>
        <w:tc>
          <w:tcPr>
            <w:tcW w:w="1427" w:type="dxa"/>
            <w:tcMar>
              <w:top w:w="100" w:type="dxa"/>
              <w:left w:w="100" w:type="dxa"/>
              <w:bottom w:w="100" w:type="dxa"/>
              <w:right w:w="100" w:type="dxa"/>
            </w:tcMar>
          </w:tcPr>
          <w:p w14:paraId="608350EF" w14:textId="77777777" w:rsidR="007F360F" w:rsidRDefault="00A1373D">
            <w:pPr>
              <w:rPr>
                <w:rFonts w:ascii="Arial" w:eastAsia="Arial" w:hAnsi="Arial" w:cs="Arial"/>
                <w:sz w:val="24"/>
                <w:szCs w:val="24"/>
              </w:rPr>
            </w:pPr>
            <w:sdt>
              <w:sdtPr>
                <w:alias w:val="Nivel de avance"/>
                <w:id w:val="-78940255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B067ABF"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334424" w14:textId="77777777" w:rsidR="007F360F" w:rsidRDefault="004F52C7">
            <w:pPr>
              <w:jc w:val="both"/>
              <w:rPr>
                <w:rFonts w:ascii="Arial" w:eastAsia="Arial" w:hAnsi="Arial" w:cs="Arial"/>
                <w:sz w:val="24"/>
                <w:szCs w:val="24"/>
              </w:rPr>
            </w:pPr>
            <w:r>
              <w:rPr>
                <w:rFonts w:ascii="Arial" w:eastAsia="Arial" w:hAnsi="Arial" w:cs="Arial"/>
                <w:sz w:val="24"/>
                <w:szCs w:val="24"/>
              </w:rPr>
              <w:t>Permisos para eventos escolares, o eventualidades de salud de las infancias u otras personas con necesidades de cuidados que están a cargo de la persona cuidadora</w:t>
            </w:r>
          </w:p>
        </w:tc>
        <w:tc>
          <w:tcPr>
            <w:tcW w:w="1427" w:type="dxa"/>
            <w:tcMar>
              <w:top w:w="100" w:type="dxa"/>
              <w:left w:w="100" w:type="dxa"/>
              <w:bottom w:w="100" w:type="dxa"/>
              <w:right w:w="100" w:type="dxa"/>
            </w:tcMar>
          </w:tcPr>
          <w:p w14:paraId="00C9DBEB" w14:textId="77777777" w:rsidR="007F360F" w:rsidRDefault="00A1373D">
            <w:pPr>
              <w:rPr>
                <w:rFonts w:ascii="Arial" w:eastAsia="Arial" w:hAnsi="Arial" w:cs="Arial"/>
                <w:sz w:val="24"/>
                <w:szCs w:val="24"/>
              </w:rPr>
            </w:pPr>
            <w:sdt>
              <w:sdtPr>
                <w:alias w:val="Nivel de avance"/>
                <w:id w:val="-7091365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29FC9F5" w14:textId="77777777" w:rsidR="007F360F" w:rsidRDefault="007F360F">
      <w:pPr>
        <w:widowControl/>
        <w:jc w:val="both"/>
        <w:rPr>
          <w:rFonts w:ascii="Arial" w:eastAsia="Arial" w:hAnsi="Arial" w:cs="Arial"/>
          <w:i/>
          <w:iCs/>
          <w:sz w:val="24"/>
          <w:szCs w:val="24"/>
        </w:rPr>
      </w:pPr>
    </w:p>
    <w:p w14:paraId="67136F67" w14:textId="77777777"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6FA5B37B" w14:textId="77777777" w:rsidR="007F360F" w:rsidRDefault="007F360F">
      <w:pPr>
        <w:widowControl/>
        <w:jc w:val="both"/>
        <w:rPr>
          <w:rFonts w:ascii="Arial" w:eastAsia="Arial" w:hAnsi="Arial" w:cs="Arial"/>
          <w:sz w:val="24"/>
          <w:szCs w:val="24"/>
        </w:rPr>
      </w:pPr>
    </w:p>
    <w:p w14:paraId="42E3798F" w14:textId="77777777" w:rsidR="007F360F" w:rsidRDefault="004F52C7">
      <w:pPr>
        <w:widowControl/>
        <w:jc w:val="both"/>
        <w:rPr>
          <w:rFonts w:ascii="Arial" w:eastAsia="Arial" w:hAnsi="Arial" w:cs="Arial"/>
          <w:b/>
          <w:bCs/>
          <w:sz w:val="24"/>
          <w:szCs w:val="24"/>
        </w:rPr>
      </w:pPr>
      <w:r>
        <w:rPr>
          <w:rFonts w:ascii="Arial" w:eastAsia="Arial" w:hAnsi="Arial" w:cs="Arial"/>
          <w:b/>
          <w:bCs/>
          <w:sz w:val="24"/>
          <w:szCs w:val="24"/>
        </w:rPr>
        <w:t>¿A qué sectores están dirigidas las licencias y permisos con perspectiva de género y cuidados?</w:t>
      </w:r>
    </w:p>
    <w:p w14:paraId="2BBB30CD" w14:textId="77777777" w:rsidR="007F360F" w:rsidRDefault="007F360F">
      <w:pPr>
        <w:rPr>
          <w:rFonts w:ascii="Arial" w:eastAsia="Arial" w:hAnsi="Arial" w:cs="Arial"/>
          <w:sz w:val="24"/>
          <w:szCs w:val="24"/>
        </w:rPr>
      </w:pPr>
    </w:p>
    <w:p w14:paraId="474BF7BF"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Alumnado de nivel medio superior</w:t>
      </w:r>
    </w:p>
    <w:p w14:paraId="486C3AF8"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Alumnado de nivel licenciatura</w:t>
      </w:r>
    </w:p>
    <w:p w14:paraId="7B1F1B19"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Alumnado de nivel posgrado</w:t>
      </w:r>
    </w:p>
    <w:p w14:paraId="735F9A92"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5B9C30F" w14:textId="77777777" w:rsidR="007F360F" w:rsidRDefault="004F52C7">
      <w:pPr>
        <w:numPr>
          <w:ilvl w:val="0"/>
          <w:numId w:val="16"/>
        </w:numPr>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327CDF35"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B8BB60A"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39D389E8"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Personal administrativo de base</w:t>
      </w:r>
    </w:p>
    <w:p w14:paraId="035E4EE5"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Personal administrativo de confianza</w:t>
      </w:r>
    </w:p>
    <w:p w14:paraId="540550DA"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Personal administrativo por honorarios</w:t>
      </w:r>
    </w:p>
    <w:p w14:paraId="6AFB94BB"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Población externa (familias, proveedores, etcétera)</w:t>
      </w:r>
    </w:p>
    <w:p w14:paraId="5085CC75" w14:textId="77777777" w:rsidR="007F360F" w:rsidRDefault="004F52C7">
      <w:pPr>
        <w:numPr>
          <w:ilvl w:val="0"/>
          <w:numId w:val="16"/>
        </w:numPr>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8018E87" w14:textId="77777777" w:rsidR="007F360F" w:rsidRDefault="007F360F">
      <w:pPr>
        <w:jc w:val="both"/>
        <w:rPr>
          <w:rFonts w:ascii="Arial" w:eastAsia="Arial" w:hAnsi="Arial" w:cs="Arial"/>
          <w:sz w:val="24"/>
          <w:szCs w:val="24"/>
        </w:rPr>
      </w:pPr>
    </w:p>
    <w:p w14:paraId="2EC5ABB5" w14:textId="77777777" w:rsidR="007F360F" w:rsidRDefault="004F52C7">
      <w:pPr>
        <w:widowControl/>
        <w:jc w:val="both"/>
        <w:rPr>
          <w:rFonts w:ascii="Arial" w:eastAsia="Arial" w:hAnsi="Arial" w:cs="Arial"/>
          <w:b/>
          <w:bCs/>
          <w:sz w:val="24"/>
          <w:szCs w:val="24"/>
        </w:rPr>
      </w:pPr>
      <w:r>
        <w:rPr>
          <w:rFonts w:ascii="Arial" w:eastAsia="Arial" w:hAnsi="Arial" w:cs="Arial"/>
          <w:b/>
          <w:bCs/>
          <w:sz w:val="24"/>
          <w:szCs w:val="24"/>
        </w:rPr>
        <w:t>¿Qué instancias implementan las licencias y permisos con perspectiva de género y cuidados?</w:t>
      </w:r>
    </w:p>
    <w:p w14:paraId="70591059" w14:textId="77777777" w:rsidR="007F360F" w:rsidRDefault="007F360F">
      <w:pPr>
        <w:widowControl/>
        <w:jc w:val="both"/>
        <w:rPr>
          <w:rFonts w:ascii="Arial" w:eastAsia="Arial" w:hAnsi="Arial" w:cs="Arial"/>
          <w:b/>
          <w:bCs/>
          <w:sz w:val="24"/>
          <w:szCs w:val="24"/>
        </w:rPr>
      </w:pPr>
    </w:p>
    <w:p w14:paraId="23D51F1E" w14:textId="77777777" w:rsidR="007F360F" w:rsidRDefault="00A1373D">
      <w:pPr>
        <w:rPr>
          <w:rFonts w:ascii="Arial" w:eastAsia="Arial" w:hAnsi="Arial" w:cs="Arial"/>
          <w:sz w:val="24"/>
          <w:szCs w:val="24"/>
        </w:rPr>
      </w:pPr>
      <w:sdt>
        <w:sdtPr>
          <w:alias w:val="No."/>
          <w:id w:val="78530414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217943F" w14:textId="77777777" w:rsidR="007F360F" w:rsidRDefault="00A1373D">
      <w:pPr>
        <w:rPr>
          <w:rFonts w:ascii="Arial" w:eastAsia="Arial" w:hAnsi="Arial" w:cs="Arial"/>
          <w:sz w:val="24"/>
          <w:szCs w:val="24"/>
        </w:rPr>
      </w:pPr>
      <w:sdt>
        <w:sdtPr>
          <w:alias w:val="No."/>
          <w:id w:val="194497963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1D9F0044" w14:textId="77777777" w:rsidR="007F360F" w:rsidRDefault="007F360F">
      <w:pPr>
        <w:jc w:val="both"/>
        <w:rPr>
          <w:rFonts w:ascii="Arial" w:eastAsia="Arial" w:hAnsi="Arial" w:cs="Arial"/>
          <w:sz w:val="24"/>
          <w:szCs w:val="24"/>
        </w:rPr>
      </w:pPr>
    </w:p>
    <w:p w14:paraId="77DA0033"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118" w:name="_heading=h.gsjl8u43uw1a" w:colFirst="0" w:colLast="0"/>
      <w:bookmarkEnd w:id="118"/>
      <w:r>
        <w:br w:type="page"/>
      </w:r>
    </w:p>
    <w:p w14:paraId="01469A05" w14:textId="77777777" w:rsidR="007F360F" w:rsidRPr="004A5799" w:rsidRDefault="004F52C7" w:rsidP="007F7945">
      <w:pPr>
        <w:pStyle w:val="Heading5"/>
        <w:rPr>
          <w:rFonts w:ascii="Arial" w:hAnsi="Arial" w:cs="Arial"/>
          <w:b w:val="0"/>
          <w:bCs/>
          <w:sz w:val="24"/>
          <w:szCs w:val="24"/>
        </w:rPr>
      </w:pPr>
      <w:bookmarkStart w:id="119" w:name="_Toc230784144"/>
      <w:r w:rsidRPr="004A5799">
        <w:rPr>
          <w:rFonts w:ascii="Arial" w:hAnsi="Arial" w:cs="Arial"/>
          <w:b w:val="0"/>
          <w:bCs/>
          <w:sz w:val="24"/>
          <w:szCs w:val="24"/>
        </w:rPr>
        <w:t>Observable 3.3 Infraestructura para el acceso y ejercicio de cuidados en corresponsabilidad</w:t>
      </w:r>
      <w:bookmarkEnd w:id="119"/>
    </w:p>
    <w:p w14:paraId="0C8F5E1A" w14:textId="77777777" w:rsidR="007F360F" w:rsidRPr="00E03BEC" w:rsidRDefault="007F360F" w:rsidP="00E03BEC">
      <w:pPr>
        <w:spacing w:line="276" w:lineRule="auto"/>
        <w:jc w:val="both"/>
        <w:rPr>
          <w:rFonts w:ascii="Arial" w:eastAsia="Arial" w:hAnsi="Arial" w:cs="Arial"/>
          <w:sz w:val="24"/>
          <w:szCs w:val="24"/>
        </w:rPr>
      </w:pPr>
    </w:p>
    <w:p w14:paraId="7319CC55" w14:textId="77777777" w:rsidR="007F360F" w:rsidRDefault="004F52C7" w:rsidP="00E03BEC">
      <w:pPr>
        <w:spacing w:line="276" w:lineRule="auto"/>
        <w:jc w:val="both"/>
        <w:rPr>
          <w:rFonts w:ascii="Arial" w:eastAsia="Arial" w:hAnsi="Arial" w:cs="Arial"/>
          <w:sz w:val="24"/>
          <w:szCs w:val="24"/>
        </w:rPr>
      </w:pPr>
      <w:r w:rsidRPr="00E03BEC">
        <w:rPr>
          <w:rFonts w:ascii="Arial" w:eastAsia="Arial" w:hAnsi="Arial" w:cs="Arial"/>
          <w:sz w:val="24"/>
          <w:szCs w:val="24"/>
        </w:rPr>
        <w:t>Pregunta inicial:</w:t>
      </w:r>
    </w:p>
    <w:p w14:paraId="09C1C4C5" w14:textId="77777777" w:rsidR="00E03BEC" w:rsidRPr="00E03BEC" w:rsidRDefault="00E03BEC" w:rsidP="00E03BEC">
      <w:pPr>
        <w:spacing w:line="276" w:lineRule="auto"/>
        <w:jc w:val="both"/>
        <w:rPr>
          <w:rFonts w:ascii="Arial" w:eastAsia="Arial" w:hAnsi="Arial" w:cs="Arial"/>
          <w:sz w:val="24"/>
          <w:szCs w:val="24"/>
        </w:rPr>
      </w:pPr>
    </w:p>
    <w:p w14:paraId="3FC0C9C2" w14:textId="77777777" w:rsidR="007F360F" w:rsidRDefault="004F52C7" w:rsidP="00E03BEC">
      <w:pPr>
        <w:widowControl/>
        <w:spacing w:line="276" w:lineRule="auto"/>
        <w:jc w:val="both"/>
        <w:rPr>
          <w:rFonts w:ascii="Arial" w:eastAsia="Arial" w:hAnsi="Arial" w:cs="Arial"/>
          <w:b/>
          <w:bCs/>
          <w:sz w:val="24"/>
          <w:szCs w:val="24"/>
        </w:rPr>
      </w:pPr>
      <w:r w:rsidRPr="00E03BEC">
        <w:rPr>
          <w:rFonts w:ascii="Arial" w:eastAsia="Arial" w:hAnsi="Arial" w:cs="Arial"/>
          <w:b/>
          <w:bCs/>
          <w:sz w:val="24"/>
          <w:szCs w:val="24"/>
        </w:rPr>
        <w:t>26. ¿La IES cuenta con infraestructura dentro de sus instalaciones para el acceso y ejercicio de cuidados en corresponsabilidad?</w:t>
      </w:r>
    </w:p>
    <w:p w14:paraId="32869B97" w14:textId="77777777" w:rsidR="00E03BEC" w:rsidRPr="00E03BEC" w:rsidRDefault="00E03BEC" w:rsidP="00E03BEC">
      <w:pPr>
        <w:widowControl/>
        <w:spacing w:line="276" w:lineRule="auto"/>
        <w:jc w:val="both"/>
        <w:rPr>
          <w:rFonts w:ascii="Arial" w:eastAsia="Arial" w:hAnsi="Arial" w:cs="Arial"/>
          <w:sz w:val="24"/>
          <w:szCs w:val="24"/>
        </w:rPr>
      </w:pPr>
    </w:p>
    <w:p w14:paraId="6208F6DC" w14:textId="77777777" w:rsidR="007F360F" w:rsidRPr="00E03BEC" w:rsidRDefault="004F52C7" w:rsidP="00E03BEC">
      <w:pPr>
        <w:widowControl/>
        <w:numPr>
          <w:ilvl w:val="0"/>
          <w:numId w:val="29"/>
        </w:numPr>
        <w:spacing w:line="276" w:lineRule="auto"/>
        <w:jc w:val="both"/>
        <w:rPr>
          <w:rFonts w:ascii="Arial" w:eastAsia="Arial" w:hAnsi="Arial" w:cs="Arial"/>
          <w:sz w:val="24"/>
          <w:szCs w:val="24"/>
        </w:rPr>
      </w:pPr>
      <w:r w:rsidRPr="00E03BEC">
        <w:rPr>
          <w:rFonts w:ascii="Arial" w:eastAsia="Arial" w:hAnsi="Arial" w:cs="Arial"/>
          <w:sz w:val="24"/>
          <w:szCs w:val="24"/>
        </w:rPr>
        <w:t>No (pasar a la pregunta del siguiente observable)</w:t>
      </w:r>
    </w:p>
    <w:p w14:paraId="0CF33888" w14:textId="77777777" w:rsidR="007F360F" w:rsidRPr="00E03BEC" w:rsidRDefault="004F52C7" w:rsidP="00E03BEC">
      <w:pPr>
        <w:widowControl/>
        <w:numPr>
          <w:ilvl w:val="0"/>
          <w:numId w:val="29"/>
        </w:numPr>
        <w:spacing w:line="276" w:lineRule="auto"/>
        <w:jc w:val="both"/>
        <w:rPr>
          <w:rFonts w:ascii="Arial" w:eastAsia="Arial" w:hAnsi="Arial" w:cs="Arial"/>
          <w:sz w:val="24"/>
          <w:szCs w:val="24"/>
        </w:rPr>
      </w:pPr>
      <w:r w:rsidRPr="00E03BEC">
        <w:rPr>
          <w:rFonts w:ascii="Arial" w:eastAsia="Arial" w:hAnsi="Arial" w:cs="Arial"/>
          <w:sz w:val="24"/>
          <w:szCs w:val="24"/>
        </w:rPr>
        <w:t>Sí (responder las preguntas específicas:)</w:t>
      </w:r>
    </w:p>
    <w:p w14:paraId="69CC6E61" w14:textId="77777777" w:rsidR="007F360F" w:rsidRPr="00E03BEC" w:rsidRDefault="007F360F" w:rsidP="00E03BEC">
      <w:pPr>
        <w:spacing w:line="276" w:lineRule="auto"/>
        <w:jc w:val="both"/>
        <w:rPr>
          <w:rFonts w:ascii="Arial" w:eastAsia="Arial" w:hAnsi="Arial" w:cs="Arial"/>
          <w:sz w:val="24"/>
          <w:szCs w:val="24"/>
        </w:rPr>
      </w:pPr>
    </w:p>
    <w:p w14:paraId="62B3692F" w14:textId="77777777" w:rsidR="007F360F" w:rsidRPr="00E03BEC" w:rsidRDefault="004F52C7" w:rsidP="00E03BEC">
      <w:pPr>
        <w:widowControl/>
        <w:spacing w:line="276" w:lineRule="auto"/>
        <w:jc w:val="both"/>
        <w:rPr>
          <w:rFonts w:ascii="Arial" w:eastAsia="Arial" w:hAnsi="Arial" w:cs="Arial"/>
          <w:sz w:val="24"/>
          <w:szCs w:val="24"/>
        </w:rPr>
      </w:pPr>
      <w:r w:rsidRPr="00E03BEC">
        <w:rPr>
          <w:rFonts w:ascii="Arial" w:eastAsia="Arial" w:hAnsi="Arial" w:cs="Arial"/>
          <w:sz w:val="24"/>
          <w:szCs w:val="24"/>
        </w:rPr>
        <w:t>Variable A. Pregunta específica sobre contenido armonizado e institucionalizado (en qué términos):</w:t>
      </w:r>
    </w:p>
    <w:p w14:paraId="17D72A23" w14:textId="77777777" w:rsidR="007F360F" w:rsidRPr="00E03BEC" w:rsidRDefault="007F360F" w:rsidP="00E03BEC">
      <w:pPr>
        <w:spacing w:line="276" w:lineRule="auto"/>
        <w:jc w:val="both"/>
        <w:rPr>
          <w:rFonts w:ascii="Arial" w:eastAsia="Arial" w:hAnsi="Arial" w:cs="Arial"/>
          <w:sz w:val="24"/>
          <w:szCs w:val="24"/>
        </w:rPr>
      </w:pPr>
    </w:p>
    <w:p w14:paraId="34783012" w14:textId="77777777" w:rsidR="007F360F" w:rsidRPr="00E03BEC" w:rsidRDefault="004F52C7" w:rsidP="00E03BEC">
      <w:pPr>
        <w:widowControl/>
        <w:spacing w:line="276" w:lineRule="auto"/>
        <w:jc w:val="both"/>
        <w:rPr>
          <w:rFonts w:ascii="Arial" w:eastAsia="Arial" w:hAnsi="Arial" w:cs="Arial"/>
          <w:b/>
          <w:bCs/>
          <w:sz w:val="24"/>
          <w:szCs w:val="24"/>
        </w:rPr>
      </w:pPr>
      <w:r w:rsidRPr="00E03BEC">
        <w:rPr>
          <w:rFonts w:ascii="Arial" w:eastAsia="Arial" w:hAnsi="Arial" w:cs="Arial"/>
          <w:b/>
          <w:bCs/>
          <w:sz w:val="24"/>
          <w:szCs w:val="24"/>
        </w:rPr>
        <w:t xml:space="preserve">¿Cuáles de las siguientes características están presentes en la infraestructura para el acceso y ejercicio de los cuidados en corresponsabilidad? </w:t>
      </w:r>
    </w:p>
    <w:p w14:paraId="01D8F497" w14:textId="77777777" w:rsidR="007F360F" w:rsidRPr="00E03BEC" w:rsidRDefault="007F360F" w:rsidP="00E03BEC">
      <w:pPr>
        <w:widowControl/>
        <w:spacing w:line="276" w:lineRule="auto"/>
        <w:jc w:val="both"/>
        <w:rPr>
          <w:rFonts w:ascii="Arial" w:eastAsia="Arial" w:hAnsi="Arial" w:cs="Arial"/>
          <w:sz w:val="24"/>
          <w:szCs w:val="24"/>
        </w:rPr>
      </w:pPr>
    </w:p>
    <w:p w14:paraId="7B2BF45B" w14:textId="77777777" w:rsidR="007F360F" w:rsidRPr="00E03BEC" w:rsidRDefault="004F52C7" w:rsidP="00E03BEC">
      <w:pPr>
        <w:widowControl/>
        <w:spacing w:line="276" w:lineRule="auto"/>
        <w:jc w:val="both"/>
        <w:rPr>
          <w:rFonts w:ascii="Arial" w:eastAsia="Arial" w:hAnsi="Arial" w:cs="Arial"/>
          <w:sz w:val="24"/>
          <w:szCs w:val="24"/>
        </w:rPr>
      </w:pPr>
      <w:r w:rsidRPr="00E03BEC">
        <w:rPr>
          <w:rFonts w:ascii="Arial" w:eastAsia="Arial" w:hAnsi="Arial" w:cs="Arial"/>
          <w:sz w:val="24"/>
          <w:szCs w:val="24"/>
        </w:rPr>
        <w:t>Mencione todas las características o elementos que resulten aplicables:</w:t>
      </w:r>
    </w:p>
    <w:p w14:paraId="604A4D68" w14:textId="77777777" w:rsidR="007F360F" w:rsidRPr="00E03BEC" w:rsidRDefault="007F360F" w:rsidP="00E03BEC">
      <w:pPr>
        <w:widowControl/>
        <w:spacing w:line="276" w:lineRule="auto"/>
        <w:jc w:val="both"/>
        <w:rPr>
          <w:rFonts w:ascii="Arial" w:eastAsia="Arial" w:hAnsi="Arial" w:cs="Arial"/>
          <w:i/>
          <w:iCs/>
          <w:sz w:val="24"/>
          <w:szCs w:val="24"/>
        </w:rPr>
      </w:pPr>
    </w:p>
    <w:tbl>
      <w:tblPr>
        <w:tblStyle w:val="afe"/>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C68A4F7"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8736A" w14:textId="77777777" w:rsidR="007F360F" w:rsidRDefault="004F52C7">
            <w:pPr>
              <w:widowControl/>
              <w:jc w:val="both"/>
              <w:rPr>
                <w:rFonts w:ascii="Arial" w:eastAsia="Arial" w:hAnsi="Arial" w:cs="Arial"/>
                <w:sz w:val="24"/>
                <w:szCs w:val="24"/>
              </w:rPr>
            </w:pPr>
            <w:r>
              <w:rPr>
                <w:rFonts w:ascii="Arial" w:eastAsia="Arial" w:hAnsi="Arial" w:cs="Arial"/>
                <w:sz w:val="24"/>
                <w:szCs w:val="24"/>
              </w:rPr>
              <w:t xml:space="preserve">Se cuenta con salas de lactancia acondicionadas </w:t>
            </w:r>
          </w:p>
        </w:tc>
        <w:tc>
          <w:tcPr>
            <w:tcW w:w="1427" w:type="dxa"/>
            <w:tcMar>
              <w:top w:w="100" w:type="dxa"/>
              <w:left w:w="100" w:type="dxa"/>
              <w:bottom w:w="100" w:type="dxa"/>
              <w:right w:w="100" w:type="dxa"/>
            </w:tcMar>
          </w:tcPr>
          <w:p w14:paraId="16C05AD0" w14:textId="77777777" w:rsidR="007F360F" w:rsidRDefault="00A1373D">
            <w:pPr>
              <w:rPr>
                <w:rFonts w:ascii="Arial" w:eastAsia="Arial" w:hAnsi="Arial" w:cs="Arial"/>
                <w:sz w:val="24"/>
                <w:szCs w:val="24"/>
              </w:rPr>
            </w:pPr>
            <w:sdt>
              <w:sdtPr>
                <w:alias w:val="Nivel de avance"/>
                <w:id w:val="-4635368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61136B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8D9BE8" w14:textId="77777777" w:rsidR="007F360F" w:rsidRDefault="004F52C7">
            <w:pPr>
              <w:widowControl/>
              <w:jc w:val="both"/>
              <w:rPr>
                <w:rFonts w:ascii="Arial" w:eastAsia="Arial" w:hAnsi="Arial" w:cs="Arial"/>
                <w:sz w:val="24"/>
                <w:szCs w:val="24"/>
              </w:rPr>
            </w:pPr>
            <w:r>
              <w:rPr>
                <w:rFonts w:ascii="Arial" w:eastAsia="Arial" w:hAnsi="Arial" w:cs="Arial"/>
                <w:sz w:val="24"/>
                <w:szCs w:val="24"/>
              </w:rPr>
              <w:t>Se cuenta con cambiadores de pañales en sanitarios no sólo de mujeres</w:t>
            </w:r>
          </w:p>
        </w:tc>
        <w:tc>
          <w:tcPr>
            <w:tcW w:w="1427" w:type="dxa"/>
            <w:tcMar>
              <w:top w:w="100" w:type="dxa"/>
              <w:left w:w="100" w:type="dxa"/>
              <w:bottom w:w="100" w:type="dxa"/>
              <w:right w:w="100" w:type="dxa"/>
            </w:tcMar>
          </w:tcPr>
          <w:p w14:paraId="24A2D6A5" w14:textId="77777777" w:rsidR="007F360F" w:rsidRDefault="00A1373D">
            <w:pPr>
              <w:rPr>
                <w:rFonts w:ascii="Arial" w:eastAsia="Arial" w:hAnsi="Arial" w:cs="Arial"/>
                <w:sz w:val="24"/>
                <w:szCs w:val="24"/>
              </w:rPr>
            </w:pPr>
            <w:sdt>
              <w:sdtPr>
                <w:alias w:val="Nivel de avance"/>
                <w:id w:val="-89262895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DA2FB4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D6D8604" w14:textId="77777777" w:rsidR="007F360F" w:rsidRDefault="004F52C7">
            <w:pPr>
              <w:widowControl/>
              <w:jc w:val="both"/>
              <w:rPr>
                <w:rFonts w:ascii="Arial" w:eastAsia="Arial" w:hAnsi="Arial" w:cs="Arial"/>
                <w:sz w:val="24"/>
                <w:szCs w:val="24"/>
              </w:rPr>
            </w:pPr>
            <w:r>
              <w:rPr>
                <w:rFonts w:ascii="Arial" w:eastAsia="Arial" w:hAnsi="Arial" w:cs="Arial"/>
                <w:sz w:val="24"/>
                <w:szCs w:val="24"/>
              </w:rPr>
              <w:t>Se cuenta con sanitarios tipo familiares o de acceso universal, que posibilitan el cuidado de las infancias.</w:t>
            </w:r>
          </w:p>
        </w:tc>
        <w:tc>
          <w:tcPr>
            <w:tcW w:w="1427" w:type="dxa"/>
            <w:tcMar>
              <w:top w:w="100" w:type="dxa"/>
              <w:left w:w="100" w:type="dxa"/>
              <w:bottom w:w="100" w:type="dxa"/>
              <w:right w:w="100" w:type="dxa"/>
            </w:tcMar>
          </w:tcPr>
          <w:p w14:paraId="5DBB1860" w14:textId="77777777" w:rsidR="007F360F" w:rsidRDefault="00A1373D">
            <w:pPr>
              <w:rPr>
                <w:rFonts w:ascii="Arial" w:eastAsia="Arial" w:hAnsi="Arial" w:cs="Arial"/>
                <w:sz w:val="24"/>
                <w:szCs w:val="24"/>
              </w:rPr>
            </w:pPr>
            <w:sdt>
              <w:sdtPr>
                <w:alias w:val="Nivel de avance"/>
                <w:id w:val="27998381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2A14CC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8FD6C6" w14:textId="77777777" w:rsidR="007F360F" w:rsidRDefault="004F52C7">
            <w:pPr>
              <w:widowControl/>
              <w:jc w:val="both"/>
              <w:rPr>
                <w:rFonts w:ascii="Arial" w:eastAsia="Arial" w:hAnsi="Arial" w:cs="Arial"/>
                <w:sz w:val="24"/>
                <w:szCs w:val="24"/>
              </w:rPr>
            </w:pPr>
            <w:r>
              <w:rPr>
                <w:rFonts w:ascii="Arial" w:eastAsia="Arial" w:hAnsi="Arial" w:cs="Arial"/>
                <w:sz w:val="24"/>
                <w:szCs w:val="24"/>
              </w:rPr>
              <w:t>Se cuenta con estancias de cuidados para las infancias</w:t>
            </w:r>
          </w:p>
        </w:tc>
        <w:tc>
          <w:tcPr>
            <w:tcW w:w="1427" w:type="dxa"/>
            <w:tcMar>
              <w:top w:w="100" w:type="dxa"/>
              <w:left w:w="100" w:type="dxa"/>
              <w:bottom w:w="100" w:type="dxa"/>
              <w:right w:w="100" w:type="dxa"/>
            </w:tcMar>
          </w:tcPr>
          <w:p w14:paraId="492F3216" w14:textId="77777777" w:rsidR="007F360F" w:rsidRDefault="00A1373D">
            <w:pPr>
              <w:rPr>
                <w:rFonts w:ascii="Arial" w:eastAsia="Arial" w:hAnsi="Arial" w:cs="Arial"/>
                <w:i/>
                <w:iCs/>
                <w:sz w:val="24"/>
                <w:szCs w:val="24"/>
              </w:rPr>
            </w:pPr>
            <w:sdt>
              <w:sdtPr>
                <w:alias w:val="Nivel de avance"/>
                <w:id w:val="3458325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B085A7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10A955A" w14:textId="77777777" w:rsidR="007F360F" w:rsidRDefault="004F52C7">
            <w:pPr>
              <w:widowControl/>
              <w:jc w:val="both"/>
              <w:rPr>
                <w:rFonts w:ascii="Arial" w:eastAsia="Arial" w:hAnsi="Arial" w:cs="Arial"/>
                <w:sz w:val="24"/>
                <w:szCs w:val="24"/>
              </w:rPr>
            </w:pPr>
            <w:r>
              <w:rPr>
                <w:rFonts w:ascii="Arial" w:eastAsia="Arial" w:hAnsi="Arial" w:cs="Arial"/>
                <w:sz w:val="24"/>
                <w:szCs w:val="24"/>
              </w:rPr>
              <w:t>Se cuentan con espacios de juego y recreativos para las infancias (ludotecas)</w:t>
            </w:r>
          </w:p>
        </w:tc>
        <w:tc>
          <w:tcPr>
            <w:tcW w:w="1427" w:type="dxa"/>
            <w:tcMar>
              <w:top w:w="100" w:type="dxa"/>
              <w:left w:w="100" w:type="dxa"/>
              <w:bottom w:w="100" w:type="dxa"/>
              <w:right w:w="100" w:type="dxa"/>
            </w:tcMar>
          </w:tcPr>
          <w:p w14:paraId="3E108698" w14:textId="77777777" w:rsidR="007F360F" w:rsidRDefault="00A1373D">
            <w:pPr>
              <w:rPr>
                <w:rFonts w:ascii="Arial" w:eastAsia="Arial" w:hAnsi="Arial" w:cs="Arial"/>
                <w:sz w:val="24"/>
                <w:szCs w:val="24"/>
              </w:rPr>
            </w:pPr>
            <w:sdt>
              <w:sdtPr>
                <w:alias w:val="Nivel de avance"/>
                <w:id w:val="142344508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DC71DB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82B077" w14:textId="77777777" w:rsidR="007F360F" w:rsidRDefault="004F52C7">
            <w:pPr>
              <w:jc w:val="both"/>
              <w:rPr>
                <w:rFonts w:ascii="Arial" w:eastAsia="Arial" w:hAnsi="Arial" w:cs="Arial"/>
                <w:sz w:val="24"/>
                <w:szCs w:val="24"/>
              </w:rPr>
            </w:pPr>
            <w:r>
              <w:rPr>
                <w:rFonts w:ascii="Arial" w:eastAsia="Arial" w:hAnsi="Arial" w:cs="Arial"/>
                <w:sz w:val="24"/>
                <w:szCs w:val="24"/>
              </w:rPr>
              <w:t>Se cuenta con insumos para la menstruación digna</w:t>
            </w:r>
          </w:p>
        </w:tc>
        <w:tc>
          <w:tcPr>
            <w:tcW w:w="1427" w:type="dxa"/>
            <w:tcMar>
              <w:top w:w="100" w:type="dxa"/>
              <w:left w:w="100" w:type="dxa"/>
              <w:bottom w:w="100" w:type="dxa"/>
              <w:right w:w="100" w:type="dxa"/>
            </w:tcMar>
          </w:tcPr>
          <w:p w14:paraId="72B89207" w14:textId="77777777" w:rsidR="007F360F" w:rsidRDefault="00A1373D">
            <w:pPr>
              <w:rPr>
                <w:rFonts w:ascii="Arial" w:eastAsia="Arial" w:hAnsi="Arial" w:cs="Arial"/>
                <w:i/>
                <w:iCs/>
                <w:sz w:val="24"/>
                <w:szCs w:val="24"/>
              </w:rPr>
            </w:pPr>
            <w:sdt>
              <w:sdtPr>
                <w:alias w:val="Nivel de avance"/>
                <w:id w:val="-12255383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AFC083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CBC308" w14:textId="77777777" w:rsidR="007F360F" w:rsidRDefault="004F52C7">
            <w:pPr>
              <w:jc w:val="both"/>
              <w:rPr>
                <w:rFonts w:ascii="Arial" w:eastAsia="Arial" w:hAnsi="Arial" w:cs="Arial"/>
                <w:sz w:val="24"/>
                <w:szCs w:val="24"/>
              </w:rPr>
            </w:pPr>
            <w:r>
              <w:rPr>
                <w:rFonts w:ascii="Arial" w:eastAsia="Arial" w:hAnsi="Arial" w:cs="Arial"/>
                <w:sz w:val="24"/>
                <w:szCs w:val="24"/>
              </w:rPr>
              <w:t>Se cuenta con espacios acondicionados para la accesibilidad a personas con discapacidades</w:t>
            </w:r>
          </w:p>
        </w:tc>
        <w:tc>
          <w:tcPr>
            <w:tcW w:w="1427" w:type="dxa"/>
            <w:tcMar>
              <w:top w:w="100" w:type="dxa"/>
              <w:left w:w="100" w:type="dxa"/>
              <w:bottom w:w="100" w:type="dxa"/>
              <w:right w:w="100" w:type="dxa"/>
            </w:tcMar>
          </w:tcPr>
          <w:p w14:paraId="0605E3AD" w14:textId="77777777" w:rsidR="007F360F" w:rsidRDefault="00A1373D">
            <w:pPr>
              <w:rPr>
                <w:rFonts w:ascii="Arial" w:eastAsia="Arial" w:hAnsi="Arial" w:cs="Arial"/>
                <w:sz w:val="24"/>
                <w:szCs w:val="24"/>
              </w:rPr>
            </w:pPr>
            <w:sdt>
              <w:sdtPr>
                <w:alias w:val="Nivel de avance"/>
                <w:id w:val="-95945343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2843F4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1D2F6F3" w14:textId="77777777" w:rsidR="007F360F" w:rsidRDefault="004F52C7">
            <w:pPr>
              <w:jc w:val="both"/>
              <w:rPr>
                <w:rFonts w:ascii="Arial" w:eastAsia="Arial" w:hAnsi="Arial" w:cs="Arial"/>
                <w:sz w:val="24"/>
                <w:szCs w:val="24"/>
              </w:rPr>
            </w:pPr>
            <w:r>
              <w:rPr>
                <w:rFonts w:ascii="Arial" w:eastAsia="Arial" w:hAnsi="Arial" w:cs="Arial"/>
                <w:sz w:val="24"/>
                <w:szCs w:val="24"/>
              </w:rPr>
              <w:t>Se cuenta con espacios acondicionados para el descanso y el autocuidado</w:t>
            </w:r>
          </w:p>
        </w:tc>
        <w:tc>
          <w:tcPr>
            <w:tcW w:w="1427" w:type="dxa"/>
            <w:tcMar>
              <w:top w:w="100" w:type="dxa"/>
              <w:left w:w="100" w:type="dxa"/>
              <w:bottom w:w="100" w:type="dxa"/>
              <w:right w:w="100" w:type="dxa"/>
            </w:tcMar>
          </w:tcPr>
          <w:p w14:paraId="35589621" w14:textId="77777777" w:rsidR="007F360F" w:rsidRDefault="00A1373D">
            <w:pPr>
              <w:rPr>
                <w:rFonts w:ascii="Arial" w:eastAsia="Arial" w:hAnsi="Arial" w:cs="Arial"/>
                <w:sz w:val="24"/>
                <w:szCs w:val="24"/>
              </w:rPr>
            </w:pPr>
            <w:sdt>
              <w:sdtPr>
                <w:alias w:val="Nivel de avance"/>
                <w:id w:val="-9402785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524202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67BCDEC" w14:textId="77777777" w:rsidR="007F360F" w:rsidRDefault="004F52C7">
            <w:pPr>
              <w:jc w:val="both"/>
              <w:rPr>
                <w:rFonts w:ascii="Arial" w:eastAsia="Arial" w:hAnsi="Arial" w:cs="Arial"/>
                <w:sz w:val="24"/>
                <w:szCs w:val="24"/>
              </w:rPr>
            </w:pPr>
            <w:r>
              <w:rPr>
                <w:rFonts w:ascii="Arial" w:eastAsia="Arial" w:hAnsi="Arial" w:cs="Arial"/>
                <w:sz w:val="24"/>
                <w:szCs w:val="24"/>
              </w:rPr>
              <w:t>Se cuenta con enfermerías o áreas de atención de la salud</w:t>
            </w:r>
          </w:p>
        </w:tc>
        <w:tc>
          <w:tcPr>
            <w:tcW w:w="1427" w:type="dxa"/>
            <w:tcMar>
              <w:top w:w="100" w:type="dxa"/>
              <w:left w:w="100" w:type="dxa"/>
              <w:bottom w:w="100" w:type="dxa"/>
              <w:right w:w="100" w:type="dxa"/>
            </w:tcMar>
          </w:tcPr>
          <w:p w14:paraId="1697B5BF" w14:textId="77777777" w:rsidR="007F360F" w:rsidRDefault="00A1373D">
            <w:pPr>
              <w:rPr>
                <w:rFonts w:ascii="Arial" w:eastAsia="Arial" w:hAnsi="Arial" w:cs="Arial"/>
                <w:sz w:val="24"/>
                <w:szCs w:val="24"/>
              </w:rPr>
            </w:pPr>
            <w:sdt>
              <w:sdtPr>
                <w:alias w:val="Nivel de avance"/>
                <w:id w:val="44447058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770A82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5F241BF" w14:textId="77777777" w:rsidR="007F360F" w:rsidRDefault="004F52C7" w:rsidP="00E03BEC">
            <w:pPr>
              <w:spacing w:line="276" w:lineRule="auto"/>
              <w:jc w:val="both"/>
              <w:rPr>
                <w:rFonts w:ascii="Arial" w:eastAsia="Arial" w:hAnsi="Arial" w:cs="Arial"/>
                <w:sz w:val="24"/>
                <w:szCs w:val="24"/>
              </w:rPr>
            </w:pPr>
            <w:r>
              <w:rPr>
                <w:rFonts w:ascii="Arial" w:eastAsia="Arial" w:hAnsi="Arial" w:cs="Arial"/>
                <w:sz w:val="24"/>
                <w:szCs w:val="24"/>
              </w:rPr>
              <w:t>La infraestructura destinada para el ejercicio de los cuidados es accesible a todos los sectores de la comunidad, incluyendo el sector estudiantil</w:t>
            </w:r>
          </w:p>
        </w:tc>
        <w:tc>
          <w:tcPr>
            <w:tcW w:w="1427" w:type="dxa"/>
            <w:tcMar>
              <w:top w:w="100" w:type="dxa"/>
              <w:left w:w="100" w:type="dxa"/>
              <w:bottom w:w="100" w:type="dxa"/>
              <w:right w:w="100" w:type="dxa"/>
            </w:tcMar>
          </w:tcPr>
          <w:p w14:paraId="19D12477" w14:textId="77777777" w:rsidR="007F360F" w:rsidRDefault="00A1373D">
            <w:pPr>
              <w:rPr>
                <w:rFonts w:ascii="Arial" w:eastAsia="Arial" w:hAnsi="Arial" w:cs="Arial"/>
                <w:sz w:val="24"/>
                <w:szCs w:val="24"/>
              </w:rPr>
            </w:pPr>
            <w:sdt>
              <w:sdtPr>
                <w:alias w:val="Nivel de avance"/>
                <w:id w:val="-86365096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07F069A5" w14:textId="77777777" w:rsidR="007F360F" w:rsidRDefault="007F360F">
      <w:pPr>
        <w:widowControl/>
        <w:jc w:val="both"/>
        <w:rPr>
          <w:rFonts w:ascii="Arial" w:eastAsia="Arial" w:hAnsi="Arial" w:cs="Arial"/>
          <w:i/>
          <w:iCs/>
          <w:sz w:val="24"/>
          <w:szCs w:val="24"/>
        </w:rPr>
      </w:pPr>
    </w:p>
    <w:p w14:paraId="0CAEC380" w14:textId="77777777" w:rsidR="00E03BEC" w:rsidRDefault="00E03BEC">
      <w:pPr>
        <w:rPr>
          <w:rFonts w:ascii="Arial" w:eastAsia="Arial" w:hAnsi="Arial" w:cs="Arial"/>
          <w:sz w:val="24"/>
          <w:szCs w:val="24"/>
        </w:rPr>
      </w:pPr>
    </w:p>
    <w:p w14:paraId="27783639" w14:textId="77777777" w:rsidR="00E03BEC" w:rsidRDefault="00E03BEC">
      <w:pPr>
        <w:rPr>
          <w:rFonts w:ascii="Arial" w:eastAsia="Arial" w:hAnsi="Arial" w:cs="Arial"/>
          <w:sz w:val="24"/>
          <w:szCs w:val="24"/>
        </w:rPr>
      </w:pPr>
    </w:p>
    <w:p w14:paraId="2073866C" w14:textId="77777777" w:rsidR="00E03BEC" w:rsidRDefault="00E03BEC">
      <w:pPr>
        <w:rPr>
          <w:rFonts w:ascii="Arial" w:eastAsia="Arial" w:hAnsi="Arial" w:cs="Arial"/>
          <w:sz w:val="24"/>
          <w:szCs w:val="24"/>
        </w:rPr>
      </w:pPr>
    </w:p>
    <w:p w14:paraId="2D118143" w14:textId="49C4DD88" w:rsidR="007F360F" w:rsidRDefault="004F52C7" w:rsidP="00E03BEC">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1398A229" w14:textId="77777777" w:rsidR="007F360F" w:rsidRDefault="007F360F" w:rsidP="00E03BEC">
      <w:pPr>
        <w:spacing w:line="276" w:lineRule="auto"/>
        <w:jc w:val="both"/>
        <w:rPr>
          <w:rFonts w:ascii="Arial" w:eastAsia="Arial" w:hAnsi="Arial" w:cs="Arial"/>
          <w:i/>
          <w:iCs/>
          <w:sz w:val="24"/>
          <w:szCs w:val="24"/>
        </w:rPr>
      </w:pPr>
    </w:p>
    <w:p w14:paraId="6191C8EC" w14:textId="77777777" w:rsidR="007F360F" w:rsidRDefault="004F52C7" w:rsidP="00E03BEC">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qué sectores está dirigida la infraestructura para el acceso y ejercicio de los cuidados en corresponsabilidad? </w:t>
      </w:r>
    </w:p>
    <w:p w14:paraId="30D5F142" w14:textId="77777777" w:rsidR="007F360F" w:rsidRDefault="007F360F" w:rsidP="00E03BEC">
      <w:pPr>
        <w:widowControl/>
        <w:spacing w:line="276" w:lineRule="auto"/>
        <w:jc w:val="both"/>
        <w:rPr>
          <w:rFonts w:ascii="Arial" w:eastAsia="Arial" w:hAnsi="Arial" w:cs="Arial"/>
          <w:b/>
          <w:bCs/>
          <w:sz w:val="24"/>
          <w:szCs w:val="24"/>
        </w:rPr>
      </w:pPr>
    </w:p>
    <w:p w14:paraId="1A953D8E"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6A673C7C"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15886154"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2C0A85CB"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2ABB9204" w14:textId="77777777" w:rsidR="007F360F" w:rsidRDefault="004F52C7" w:rsidP="00E03BEC">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8DD720D"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626D4B51"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15EF402A"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67D47A7"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F329494"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327AD379"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D0F9D67"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4B164718" w14:textId="77777777" w:rsidR="007F360F" w:rsidRDefault="007F360F" w:rsidP="00E03BEC">
      <w:pPr>
        <w:spacing w:line="276" w:lineRule="auto"/>
        <w:jc w:val="both"/>
        <w:rPr>
          <w:rFonts w:ascii="Arial" w:eastAsia="Arial" w:hAnsi="Arial" w:cs="Arial"/>
          <w:sz w:val="24"/>
          <w:szCs w:val="24"/>
        </w:rPr>
      </w:pPr>
    </w:p>
    <w:p w14:paraId="30B232EB" w14:textId="77777777" w:rsidR="007F360F" w:rsidRDefault="004F52C7" w:rsidP="00E03BEC">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instancias cuentan con infraestructura para el acceso y ejercicio de los cuidados en corresponsabilidad? </w:t>
      </w:r>
    </w:p>
    <w:p w14:paraId="3F583AFC" w14:textId="77777777" w:rsidR="007F360F" w:rsidRDefault="007F360F" w:rsidP="00E03BEC">
      <w:pPr>
        <w:widowControl/>
        <w:spacing w:line="276" w:lineRule="auto"/>
        <w:jc w:val="both"/>
        <w:rPr>
          <w:rFonts w:ascii="Arial" w:eastAsia="Arial" w:hAnsi="Arial" w:cs="Arial"/>
          <w:b/>
          <w:bCs/>
          <w:sz w:val="24"/>
          <w:szCs w:val="24"/>
        </w:rPr>
      </w:pPr>
    </w:p>
    <w:p w14:paraId="36DBB8AE" w14:textId="77777777" w:rsidR="007F360F" w:rsidRDefault="00A1373D" w:rsidP="00E03BEC">
      <w:pPr>
        <w:spacing w:line="276" w:lineRule="auto"/>
        <w:rPr>
          <w:rFonts w:ascii="Arial" w:eastAsia="Arial" w:hAnsi="Arial" w:cs="Arial"/>
          <w:sz w:val="24"/>
          <w:szCs w:val="24"/>
        </w:rPr>
      </w:pPr>
      <w:sdt>
        <w:sdtPr>
          <w:alias w:val="No."/>
          <w:id w:val="-28962256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2648AA9A" w14:textId="77777777" w:rsidR="007F360F" w:rsidRDefault="00A1373D" w:rsidP="00E03BEC">
      <w:pPr>
        <w:spacing w:line="276" w:lineRule="auto"/>
        <w:rPr>
          <w:rFonts w:ascii="Arial" w:eastAsia="Arial" w:hAnsi="Arial" w:cs="Arial"/>
          <w:sz w:val="24"/>
          <w:szCs w:val="24"/>
        </w:rPr>
      </w:pPr>
      <w:sdt>
        <w:sdtPr>
          <w:alias w:val="No."/>
          <w:id w:val="-8500775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CC5A30C" w14:textId="77777777" w:rsidR="007F360F" w:rsidRDefault="007F360F" w:rsidP="00E03BEC">
      <w:pPr>
        <w:spacing w:line="276" w:lineRule="auto"/>
        <w:jc w:val="both"/>
        <w:rPr>
          <w:rFonts w:ascii="Arial" w:eastAsia="Arial" w:hAnsi="Arial" w:cs="Arial"/>
          <w:sz w:val="24"/>
          <w:szCs w:val="24"/>
        </w:rPr>
      </w:pPr>
    </w:p>
    <w:p w14:paraId="550CD9AD" w14:textId="77777777" w:rsidR="007F360F" w:rsidRDefault="007F360F" w:rsidP="00E03BEC">
      <w:pPr>
        <w:spacing w:line="276" w:lineRule="auto"/>
        <w:jc w:val="both"/>
        <w:rPr>
          <w:rFonts w:ascii="Arial" w:eastAsia="Arial" w:hAnsi="Arial" w:cs="Arial"/>
          <w:sz w:val="24"/>
          <w:szCs w:val="24"/>
        </w:rPr>
      </w:pPr>
    </w:p>
    <w:p w14:paraId="6907A546" w14:textId="77777777" w:rsidR="007F360F" w:rsidRDefault="004F52C7" w:rsidP="00E03BEC">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120" w:name="_heading=h.ycc3p2qel647" w:colFirst="0" w:colLast="0"/>
      <w:bookmarkEnd w:id="120"/>
      <w:r>
        <w:br w:type="page"/>
      </w:r>
    </w:p>
    <w:p w14:paraId="2643AC11" w14:textId="0F36D16F" w:rsidR="007F360F" w:rsidRDefault="004F52C7" w:rsidP="007F7945">
      <w:pPr>
        <w:pStyle w:val="Heading5"/>
        <w:rPr>
          <w:rFonts w:ascii="Arial" w:hAnsi="Arial" w:cs="Arial"/>
          <w:b w:val="0"/>
          <w:bCs/>
          <w:sz w:val="24"/>
          <w:szCs w:val="24"/>
        </w:rPr>
      </w:pPr>
      <w:bookmarkStart w:id="121" w:name="_Toc230784145"/>
      <w:r w:rsidRPr="004A5799">
        <w:rPr>
          <w:rFonts w:ascii="Arial" w:hAnsi="Arial" w:cs="Arial"/>
          <w:b w:val="0"/>
          <w:bCs/>
          <w:sz w:val="24"/>
          <w:szCs w:val="24"/>
        </w:rPr>
        <w:t>Observable 3.4 Servicios para el acceso y ejercicio de cuidados en corresponsabilidad</w:t>
      </w:r>
      <w:bookmarkEnd w:id="121"/>
    </w:p>
    <w:p w14:paraId="2B0D2A06" w14:textId="77777777" w:rsidR="00B270FE" w:rsidRPr="00B270FE" w:rsidRDefault="00B270FE" w:rsidP="00B270FE"/>
    <w:p w14:paraId="0D2CDFFF" w14:textId="77777777" w:rsidR="007F360F" w:rsidRPr="00E03BEC" w:rsidRDefault="004F52C7">
      <w:pPr>
        <w:jc w:val="both"/>
        <w:rPr>
          <w:rFonts w:ascii="Arial" w:eastAsia="Arial" w:hAnsi="Arial" w:cs="Arial"/>
          <w:sz w:val="24"/>
          <w:szCs w:val="24"/>
        </w:rPr>
      </w:pPr>
      <w:r w:rsidRPr="00E03BEC">
        <w:rPr>
          <w:rFonts w:ascii="Arial" w:eastAsia="Arial" w:hAnsi="Arial" w:cs="Arial"/>
          <w:sz w:val="24"/>
          <w:szCs w:val="24"/>
        </w:rPr>
        <w:t>Pregunta inicial:</w:t>
      </w:r>
    </w:p>
    <w:p w14:paraId="2166E91D" w14:textId="77777777" w:rsidR="00E03BEC" w:rsidRPr="00E03BEC" w:rsidRDefault="00E03BEC">
      <w:pPr>
        <w:jc w:val="both"/>
        <w:rPr>
          <w:rFonts w:ascii="Arial" w:eastAsia="Arial" w:hAnsi="Arial" w:cs="Arial"/>
          <w:sz w:val="24"/>
          <w:szCs w:val="24"/>
        </w:rPr>
      </w:pPr>
    </w:p>
    <w:p w14:paraId="0D99E89F" w14:textId="77777777" w:rsidR="007F360F" w:rsidRPr="00E03BEC" w:rsidRDefault="004F52C7">
      <w:pPr>
        <w:widowControl/>
        <w:jc w:val="both"/>
        <w:rPr>
          <w:rFonts w:ascii="Arial" w:eastAsia="Arial" w:hAnsi="Arial" w:cs="Arial"/>
          <w:b/>
          <w:bCs/>
          <w:sz w:val="24"/>
          <w:szCs w:val="24"/>
        </w:rPr>
      </w:pPr>
      <w:r w:rsidRPr="00E03BEC">
        <w:rPr>
          <w:rFonts w:ascii="Arial" w:eastAsia="Arial" w:hAnsi="Arial" w:cs="Arial"/>
          <w:b/>
          <w:bCs/>
          <w:sz w:val="24"/>
          <w:szCs w:val="24"/>
        </w:rPr>
        <w:t>27. ¿La IES cuenta con convenios y servicios brindados por instancias externas para el acceso y ejercicio de cuidados, superiores a la ley?</w:t>
      </w:r>
    </w:p>
    <w:p w14:paraId="036B2B2C" w14:textId="77777777" w:rsidR="00E03BEC" w:rsidRPr="00E03BEC" w:rsidRDefault="00E03BEC">
      <w:pPr>
        <w:widowControl/>
        <w:jc w:val="both"/>
        <w:rPr>
          <w:rFonts w:ascii="Arial" w:eastAsia="Arial" w:hAnsi="Arial" w:cs="Arial"/>
          <w:sz w:val="24"/>
          <w:szCs w:val="24"/>
        </w:rPr>
      </w:pPr>
    </w:p>
    <w:p w14:paraId="647DCAF7" w14:textId="77777777" w:rsidR="007F360F" w:rsidRPr="00E03BEC" w:rsidRDefault="004F52C7">
      <w:pPr>
        <w:widowControl/>
        <w:numPr>
          <w:ilvl w:val="0"/>
          <w:numId w:val="9"/>
        </w:numPr>
        <w:jc w:val="both"/>
        <w:rPr>
          <w:rFonts w:ascii="Arial" w:eastAsia="Arial" w:hAnsi="Arial" w:cs="Arial"/>
          <w:sz w:val="24"/>
          <w:szCs w:val="24"/>
        </w:rPr>
      </w:pPr>
      <w:r w:rsidRPr="00E03BEC">
        <w:rPr>
          <w:rFonts w:ascii="Arial" w:eastAsia="Arial" w:hAnsi="Arial" w:cs="Arial"/>
          <w:sz w:val="24"/>
          <w:szCs w:val="24"/>
        </w:rPr>
        <w:t>No (pasar a la pregunta del siguiente observable)</w:t>
      </w:r>
    </w:p>
    <w:p w14:paraId="48E05034" w14:textId="77777777" w:rsidR="007F360F" w:rsidRPr="00E03BEC" w:rsidRDefault="004F52C7">
      <w:pPr>
        <w:widowControl/>
        <w:numPr>
          <w:ilvl w:val="0"/>
          <w:numId w:val="9"/>
        </w:numPr>
        <w:jc w:val="both"/>
        <w:rPr>
          <w:rFonts w:ascii="Arial" w:eastAsia="Arial" w:hAnsi="Arial" w:cs="Arial"/>
          <w:sz w:val="24"/>
          <w:szCs w:val="24"/>
        </w:rPr>
      </w:pPr>
      <w:r w:rsidRPr="00E03BEC">
        <w:rPr>
          <w:rFonts w:ascii="Arial" w:eastAsia="Arial" w:hAnsi="Arial" w:cs="Arial"/>
          <w:sz w:val="24"/>
          <w:szCs w:val="24"/>
        </w:rPr>
        <w:t>Sí (responder las preguntas específicas:)</w:t>
      </w:r>
    </w:p>
    <w:p w14:paraId="6071B900" w14:textId="77777777" w:rsidR="007F360F" w:rsidRPr="00E03BEC" w:rsidRDefault="007F360F">
      <w:pPr>
        <w:jc w:val="both"/>
        <w:rPr>
          <w:rFonts w:ascii="Arial" w:eastAsia="Arial" w:hAnsi="Arial" w:cs="Arial"/>
          <w:sz w:val="24"/>
          <w:szCs w:val="24"/>
        </w:rPr>
      </w:pPr>
    </w:p>
    <w:p w14:paraId="05D3143D" w14:textId="77777777" w:rsidR="007F360F" w:rsidRPr="00E03BEC" w:rsidRDefault="004F52C7">
      <w:pPr>
        <w:widowControl/>
        <w:jc w:val="both"/>
        <w:rPr>
          <w:rFonts w:ascii="Arial" w:eastAsia="Arial" w:hAnsi="Arial" w:cs="Arial"/>
          <w:sz w:val="24"/>
          <w:szCs w:val="24"/>
        </w:rPr>
      </w:pPr>
      <w:r w:rsidRPr="00E03BEC">
        <w:rPr>
          <w:rFonts w:ascii="Arial" w:eastAsia="Arial" w:hAnsi="Arial" w:cs="Arial"/>
          <w:sz w:val="24"/>
          <w:szCs w:val="24"/>
        </w:rPr>
        <w:t>Variable A. Pregunta específica sobre contenido armonizado e institucionalizado (en qué términos):</w:t>
      </w:r>
    </w:p>
    <w:p w14:paraId="0DBC1678" w14:textId="77777777" w:rsidR="007F360F" w:rsidRPr="00E03BEC" w:rsidRDefault="007F360F">
      <w:pPr>
        <w:jc w:val="both"/>
        <w:rPr>
          <w:rFonts w:ascii="Arial" w:eastAsia="Arial" w:hAnsi="Arial" w:cs="Arial"/>
          <w:sz w:val="24"/>
          <w:szCs w:val="24"/>
        </w:rPr>
      </w:pPr>
    </w:p>
    <w:p w14:paraId="03B6B6D0" w14:textId="77777777" w:rsidR="007F360F" w:rsidRPr="00E03BEC" w:rsidRDefault="004F52C7">
      <w:pPr>
        <w:widowControl/>
        <w:jc w:val="both"/>
        <w:rPr>
          <w:rFonts w:ascii="Arial" w:eastAsia="Arial" w:hAnsi="Arial" w:cs="Arial"/>
          <w:b/>
          <w:bCs/>
          <w:sz w:val="24"/>
          <w:szCs w:val="24"/>
        </w:rPr>
      </w:pPr>
      <w:r w:rsidRPr="00E03BEC">
        <w:rPr>
          <w:rFonts w:ascii="Arial" w:eastAsia="Arial" w:hAnsi="Arial" w:cs="Arial"/>
          <w:b/>
          <w:bCs/>
          <w:sz w:val="24"/>
          <w:szCs w:val="24"/>
        </w:rPr>
        <w:t xml:space="preserve">¿Cuáles de las siguientes características están presentes en los convenios y servicios para los cuidados? </w:t>
      </w:r>
    </w:p>
    <w:p w14:paraId="2E550300" w14:textId="77777777" w:rsidR="00E03BEC" w:rsidRPr="00E03BEC" w:rsidRDefault="00E03BEC">
      <w:pPr>
        <w:widowControl/>
        <w:jc w:val="both"/>
        <w:rPr>
          <w:rFonts w:ascii="Arial" w:eastAsia="Arial" w:hAnsi="Arial" w:cs="Arial"/>
          <w:b/>
          <w:bCs/>
          <w:sz w:val="24"/>
          <w:szCs w:val="24"/>
        </w:rPr>
      </w:pPr>
    </w:p>
    <w:p w14:paraId="13900C67" w14:textId="77777777" w:rsidR="007F360F" w:rsidRPr="00E03BEC" w:rsidRDefault="004F52C7">
      <w:pPr>
        <w:widowControl/>
        <w:jc w:val="both"/>
        <w:rPr>
          <w:rFonts w:ascii="Arial" w:eastAsia="Arial" w:hAnsi="Arial" w:cs="Arial"/>
          <w:sz w:val="24"/>
          <w:szCs w:val="24"/>
        </w:rPr>
      </w:pPr>
      <w:r w:rsidRPr="00E03BEC">
        <w:rPr>
          <w:rFonts w:ascii="Arial" w:eastAsia="Arial" w:hAnsi="Arial" w:cs="Arial"/>
          <w:sz w:val="24"/>
          <w:szCs w:val="24"/>
        </w:rPr>
        <w:t>Mencione todas las características o elementos que resulten aplicables:</w:t>
      </w:r>
    </w:p>
    <w:p w14:paraId="18387FCC" w14:textId="77777777" w:rsidR="007F360F" w:rsidRPr="00E03BEC" w:rsidRDefault="007F360F">
      <w:pPr>
        <w:widowControl/>
        <w:jc w:val="both"/>
        <w:rPr>
          <w:rFonts w:ascii="Arial" w:eastAsia="Arial" w:hAnsi="Arial" w:cs="Arial"/>
          <w:i/>
          <w:iCs/>
          <w:sz w:val="24"/>
          <w:szCs w:val="24"/>
        </w:rPr>
      </w:pPr>
    </w:p>
    <w:tbl>
      <w:tblPr>
        <w:tblStyle w:val="aff"/>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CBD6081"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B6750" w14:textId="77777777" w:rsidR="007F360F" w:rsidRDefault="004F52C7" w:rsidP="00E03BEC">
            <w:pPr>
              <w:widowControl/>
              <w:spacing w:line="276" w:lineRule="auto"/>
              <w:jc w:val="both"/>
              <w:rPr>
                <w:rFonts w:ascii="Arial" w:eastAsia="Arial" w:hAnsi="Arial" w:cs="Arial"/>
                <w:sz w:val="24"/>
                <w:szCs w:val="24"/>
              </w:rPr>
            </w:pPr>
            <w:r>
              <w:rPr>
                <w:rFonts w:ascii="Arial" w:eastAsia="Arial" w:hAnsi="Arial" w:cs="Arial"/>
                <w:sz w:val="24"/>
                <w:szCs w:val="24"/>
              </w:rPr>
              <w:t>Servicio externo gratuito de cuidado de niñas/os/es adicional a las instancias infantiles del IMSS y el ISSSTE</w:t>
            </w:r>
          </w:p>
        </w:tc>
        <w:tc>
          <w:tcPr>
            <w:tcW w:w="1427" w:type="dxa"/>
            <w:tcMar>
              <w:top w:w="100" w:type="dxa"/>
              <w:left w:w="100" w:type="dxa"/>
              <w:bottom w:w="100" w:type="dxa"/>
              <w:right w:w="100" w:type="dxa"/>
            </w:tcMar>
          </w:tcPr>
          <w:p w14:paraId="6107365C" w14:textId="77777777" w:rsidR="007F360F" w:rsidRDefault="00A1373D">
            <w:pPr>
              <w:rPr>
                <w:rFonts w:ascii="Arial" w:eastAsia="Arial" w:hAnsi="Arial" w:cs="Arial"/>
                <w:sz w:val="24"/>
                <w:szCs w:val="24"/>
              </w:rPr>
            </w:pPr>
            <w:sdt>
              <w:sdtPr>
                <w:alias w:val="Nivel de avance"/>
                <w:id w:val="52005449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E665E5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82C2315" w14:textId="77777777" w:rsidR="007F360F" w:rsidRDefault="004F52C7" w:rsidP="00E03BEC">
            <w:pPr>
              <w:widowControl/>
              <w:spacing w:line="276" w:lineRule="auto"/>
              <w:jc w:val="both"/>
              <w:rPr>
                <w:rFonts w:ascii="Arial" w:eastAsia="Arial" w:hAnsi="Arial" w:cs="Arial"/>
                <w:sz w:val="24"/>
                <w:szCs w:val="24"/>
              </w:rPr>
            </w:pPr>
            <w:r>
              <w:rPr>
                <w:rFonts w:ascii="Arial" w:eastAsia="Arial" w:hAnsi="Arial" w:cs="Arial"/>
                <w:sz w:val="24"/>
                <w:szCs w:val="24"/>
              </w:rPr>
              <w:t xml:space="preserve">Servicios gratuitos de salud psico-emocional  </w:t>
            </w:r>
          </w:p>
        </w:tc>
        <w:tc>
          <w:tcPr>
            <w:tcW w:w="1427" w:type="dxa"/>
            <w:tcMar>
              <w:top w:w="100" w:type="dxa"/>
              <w:left w:w="100" w:type="dxa"/>
              <w:bottom w:w="100" w:type="dxa"/>
              <w:right w:w="100" w:type="dxa"/>
            </w:tcMar>
          </w:tcPr>
          <w:p w14:paraId="104ABDF7" w14:textId="77777777" w:rsidR="007F360F" w:rsidRDefault="00A1373D">
            <w:pPr>
              <w:rPr>
                <w:rFonts w:ascii="Arial" w:eastAsia="Arial" w:hAnsi="Arial" w:cs="Arial"/>
                <w:sz w:val="24"/>
                <w:szCs w:val="24"/>
              </w:rPr>
            </w:pPr>
            <w:sdt>
              <w:sdtPr>
                <w:alias w:val="Nivel de avance"/>
                <w:id w:val="189259199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E91AF9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3DC628" w14:textId="77777777" w:rsidR="007F360F" w:rsidRDefault="004F52C7" w:rsidP="00E03BEC">
            <w:pPr>
              <w:widowControl/>
              <w:spacing w:line="276" w:lineRule="auto"/>
              <w:jc w:val="both"/>
              <w:rPr>
                <w:rFonts w:ascii="Arial" w:eastAsia="Arial" w:hAnsi="Arial" w:cs="Arial"/>
                <w:sz w:val="24"/>
                <w:szCs w:val="24"/>
              </w:rPr>
            </w:pPr>
            <w:r>
              <w:rPr>
                <w:rFonts w:ascii="Arial" w:eastAsia="Arial" w:hAnsi="Arial" w:cs="Arial"/>
                <w:sz w:val="24"/>
                <w:szCs w:val="24"/>
              </w:rPr>
              <w:t>Convenios para obtener precios preferenciales en servicios de cuidados para las infancias</w:t>
            </w:r>
          </w:p>
        </w:tc>
        <w:tc>
          <w:tcPr>
            <w:tcW w:w="1427" w:type="dxa"/>
            <w:tcMar>
              <w:top w:w="100" w:type="dxa"/>
              <w:left w:w="100" w:type="dxa"/>
              <w:bottom w:w="100" w:type="dxa"/>
              <w:right w:w="100" w:type="dxa"/>
            </w:tcMar>
          </w:tcPr>
          <w:p w14:paraId="54E7E038" w14:textId="77777777" w:rsidR="007F360F" w:rsidRDefault="00A1373D">
            <w:pPr>
              <w:rPr>
                <w:rFonts w:ascii="Arial" w:eastAsia="Arial" w:hAnsi="Arial" w:cs="Arial"/>
                <w:sz w:val="24"/>
                <w:szCs w:val="24"/>
              </w:rPr>
            </w:pPr>
            <w:sdt>
              <w:sdtPr>
                <w:alias w:val="Nivel de avance"/>
                <w:id w:val="-24469666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47FB990"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0924BF" w14:textId="77777777" w:rsidR="007F360F" w:rsidRDefault="004F52C7" w:rsidP="00E03BEC">
            <w:pPr>
              <w:widowControl/>
              <w:spacing w:line="276" w:lineRule="auto"/>
              <w:jc w:val="both"/>
              <w:rPr>
                <w:rFonts w:ascii="Arial" w:eastAsia="Arial" w:hAnsi="Arial" w:cs="Arial"/>
                <w:sz w:val="24"/>
                <w:szCs w:val="24"/>
              </w:rPr>
            </w:pPr>
            <w:r>
              <w:rPr>
                <w:rFonts w:ascii="Arial" w:eastAsia="Arial" w:hAnsi="Arial" w:cs="Arial"/>
                <w:sz w:val="24"/>
                <w:szCs w:val="24"/>
              </w:rPr>
              <w:t>Convenios para acceso a precios preferenciales de salud psico-emocional</w:t>
            </w:r>
          </w:p>
        </w:tc>
        <w:tc>
          <w:tcPr>
            <w:tcW w:w="1427" w:type="dxa"/>
            <w:tcMar>
              <w:top w:w="100" w:type="dxa"/>
              <w:left w:w="100" w:type="dxa"/>
              <w:bottom w:w="100" w:type="dxa"/>
              <w:right w:w="100" w:type="dxa"/>
            </w:tcMar>
          </w:tcPr>
          <w:p w14:paraId="77D36968" w14:textId="77777777" w:rsidR="007F360F" w:rsidRDefault="00A1373D">
            <w:pPr>
              <w:rPr>
                <w:rFonts w:ascii="Arial" w:eastAsia="Arial" w:hAnsi="Arial" w:cs="Arial"/>
                <w:sz w:val="24"/>
                <w:szCs w:val="24"/>
              </w:rPr>
            </w:pPr>
            <w:sdt>
              <w:sdtPr>
                <w:alias w:val="Nivel de avance"/>
                <w:id w:val="-14056749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5CACEA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2FE89AD" w14:textId="77777777" w:rsidR="007F360F" w:rsidRDefault="004F52C7" w:rsidP="00E03BEC">
            <w:pPr>
              <w:widowControl/>
              <w:spacing w:line="276" w:lineRule="auto"/>
              <w:jc w:val="both"/>
              <w:rPr>
                <w:rFonts w:ascii="Arial" w:eastAsia="Arial" w:hAnsi="Arial" w:cs="Arial"/>
                <w:sz w:val="24"/>
                <w:szCs w:val="24"/>
              </w:rPr>
            </w:pPr>
            <w:r>
              <w:rPr>
                <w:rFonts w:ascii="Arial" w:eastAsia="Arial" w:hAnsi="Arial" w:cs="Arial"/>
                <w:sz w:val="24"/>
                <w:szCs w:val="24"/>
              </w:rPr>
              <w:t>Actividades y prestación de servicios de cuidados de infancias y adolescencias en periodos vacacionales, días de asueto, viernes de Consejo Técnico (escuelas públicas), o situaciones especiales que no se concilian con el calendario de las IES</w:t>
            </w:r>
          </w:p>
        </w:tc>
        <w:tc>
          <w:tcPr>
            <w:tcW w:w="1427" w:type="dxa"/>
            <w:tcMar>
              <w:top w:w="100" w:type="dxa"/>
              <w:left w:w="100" w:type="dxa"/>
              <w:bottom w:w="100" w:type="dxa"/>
              <w:right w:w="100" w:type="dxa"/>
            </w:tcMar>
          </w:tcPr>
          <w:p w14:paraId="69F48CCF" w14:textId="77777777" w:rsidR="007F360F" w:rsidRDefault="00A1373D">
            <w:pPr>
              <w:rPr>
                <w:rFonts w:ascii="Arial" w:eastAsia="Arial" w:hAnsi="Arial" w:cs="Arial"/>
                <w:sz w:val="24"/>
                <w:szCs w:val="24"/>
              </w:rPr>
            </w:pPr>
            <w:sdt>
              <w:sdtPr>
                <w:alias w:val="Nivel de avance"/>
                <w:id w:val="-16120956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30675E6C" w14:textId="77777777" w:rsidR="007F360F" w:rsidRDefault="007F360F">
      <w:pPr>
        <w:widowControl/>
        <w:jc w:val="both"/>
        <w:rPr>
          <w:rFonts w:ascii="Arial" w:eastAsia="Arial" w:hAnsi="Arial" w:cs="Arial"/>
          <w:i/>
          <w:iCs/>
          <w:sz w:val="24"/>
          <w:szCs w:val="24"/>
        </w:rPr>
      </w:pPr>
    </w:p>
    <w:p w14:paraId="7CCA2F2A" w14:textId="77777777" w:rsidR="00E03BEC" w:rsidRDefault="00E03BEC">
      <w:pPr>
        <w:rPr>
          <w:rFonts w:ascii="Arial" w:eastAsia="Arial" w:hAnsi="Arial" w:cs="Arial"/>
          <w:sz w:val="24"/>
          <w:szCs w:val="24"/>
        </w:rPr>
      </w:pPr>
    </w:p>
    <w:p w14:paraId="1F3600B9" w14:textId="77777777" w:rsidR="00E03BEC" w:rsidRDefault="00E03BEC">
      <w:pPr>
        <w:rPr>
          <w:rFonts w:ascii="Arial" w:eastAsia="Arial" w:hAnsi="Arial" w:cs="Arial"/>
          <w:sz w:val="24"/>
          <w:szCs w:val="24"/>
        </w:rPr>
      </w:pPr>
    </w:p>
    <w:p w14:paraId="592A3CE6" w14:textId="77777777" w:rsidR="00E03BEC" w:rsidRDefault="00E03BEC">
      <w:pPr>
        <w:rPr>
          <w:rFonts w:ascii="Arial" w:eastAsia="Arial" w:hAnsi="Arial" w:cs="Arial"/>
          <w:sz w:val="24"/>
          <w:szCs w:val="24"/>
        </w:rPr>
      </w:pPr>
    </w:p>
    <w:p w14:paraId="7811E2FA" w14:textId="77777777" w:rsidR="00E03BEC" w:rsidRDefault="00E03BEC">
      <w:pPr>
        <w:rPr>
          <w:rFonts w:ascii="Arial" w:eastAsia="Arial" w:hAnsi="Arial" w:cs="Arial"/>
          <w:sz w:val="24"/>
          <w:szCs w:val="24"/>
        </w:rPr>
      </w:pPr>
    </w:p>
    <w:p w14:paraId="125EA004" w14:textId="77777777" w:rsidR="00E03BEC" w:rsidRDefault="00E03BEC">
      <w:pPr>
        <w:rPr>
          <w:rFonts w:ascii="Arial" w:eastAsia="Arial" w:hAnsi="Arial" w:cs="Arial"/>
          <w:sz w:val="24"/>
          <w:szCs w:val="24"/>
        </w:rPr>
      </w:pPr>
    </w:p>
    <w:p w14:paraId="113A1251" w14:textId="77777777" w:rsidR="00E03BEC" w:rsidRDefault="00E03BEC">
      <w:pPr>
        <w:rPr>
          <w:rFonts w:ascii="Arial" w:eastAsia="Arial" w:hAnsi="Arial" w:cs="Arial"/>
          <w:sz w:val="24"/>
          <w:szCs w:val="24"/>
        </w:rPr>
      </w:pPr>
    </w:p>
    <w:p w14:paraId="77BE655F" w14:textId="77777777" w:rsidR="00E03BEC" w:rsidRDefault="00E03BEC">
      <w:pPr>
        <w:rPr>
          <w:rFonts w:ascii="Arial" w:eastAsia="Arial" w:hAnsi="Arial" w:cs="Arial"/>
          <w:sz w:val="24"/>
          <w:szCs w:val="24"/>
        </w:rPr>
      </w:pPr>
    </w:p>
    <w:p w14:paraId="6C293813" w14:textId="77777777" w:rsidR="00E03BEC" w:rsidRDefault="00E03BEC">
      <w:pPr>
        <w:rPr>
          <w:rFonts w:ascii="Arial" w:eastAsia="Arial" w:hAnsi="Arial" w:cs="Arial"/>
          <w:sz w:val="24"/>
          <w:szCs w:val="24"/>
        </w:rPr>
      </w:pPr>
    </w:p>
    <w:p w14:paraId="699BAE8F" w14:textId="77777777" w:rsidR="00E03BEC" w:rsidRDefault="00E03BEC">
      <w:pPr>
        <w:rPr>
          <w:rFonts w:ascii="Arial" w:eastAsia="Arial" w:hAnsi="Arial" w:cs="Arial"/>
          <w:sz w:val="24"/>
          <w:szCs w:val="24"/>
        </w:rPr>
      </w:pPr>
    </w:p>
    <w:p w14:paraId="3F5DE08E" w14:textId="77777777" w:rsidR="00E03BEC" w:rsidRDefault="00E03BEC">
      <w:pPr>
        <w:rPr>
          <w:rFonts w:ascii="Arial" w:eastAsia="Arial" w:hAnsi="Arial" w:cs="Arial"/>
          <w:sz w:val="24"/>
          <w:szCs w:val="24"/>
        </w:rPr>
      </w:pPr>
    </w:p>
    <w:p w14:paraId="37E5541B" w14:textId="77777777" w:rsidR="00E03BEC" w:rsidRDefault="00E03BEC">
      <w:pPr>
        <w:rPr>
          <w:rFonts w:ascii="Arial" w:eastAsia="Arial" w:hAnsi="Arial" w:cs="Arial"/>
          <w:sz w:val="24"/>
          <w:szCs w:val="24"/>
        </w:rPr>
      </w:pPr>
    </w:p>
    <w:p w14:paraId="089E2915" w14:textId="0F7C8ACB" w:rsidR="007F360F" w:rsidRDefault="004F52C7" w:rsidP="00E03BEC">
      <w:pPr>
        <w:spacing w:line="276" w:lineRule="auto"/>
        <w:rPr>
          <w:rFonts w:ascii="Arial" w:eastAsia="Arial" w:hAnsi="Arial" w:cs="Arial"/>
          <w:i/>
          <w:iCs/>
          <w:sz w:val="24"/>
          <w:szCs w:val="24"/>
        </w:rPr>
      </w:pPr>
      <w:r>
        <w:rPr>
          <w:rFonts w:ascii="Arial" w:eastAsia="Arial" w:hAnsi="Arial" w:cs="Arial"/>
          <w:sz w:val="24"/>
          <w:szCs w:val="24"/>
        </w:rPr>
        <w:t>Variable B. Pregunta sobre transversalidad (con qué alcance):</w:t>
      </w:r>
    </w:p>
    <w:p w14:paraId="369AC7EC" w14:textId="77777777" w:rsidR="007F360F" w:rsidRDefault="007F360F" w:rsidP="00E03BEC">
      <w:pPr>
        <w:widowControl/>
        <w:spacing w:line="276" w:lineRule="auto"/>
        <w:jc w:val="both"/>
        <w:rPr>
          <w:rFonts w:ascii="Arial" w:eastAsia="Arial" w:hAnsi="Arial" w:cs="Arial"/>
          <w:sz w:val="24"/>
          <w:szCs w:val="24"/>
        </w:rPr>
      </w:pPr>
    </w:p>
    <w:p w14:paraId="6AF47289" w14:textId="77777777" w:rsidR="007F360F" w:rsidRDefault="004F52C7" w:rsidP="00E03BEC">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los siguientes sectores son beneficiarios de los convenios y servicios para los cuidados? </w:t>
      </w:r>
    </w:p>
    <w:p w14:paraId="3EDAEEC0" w14:textId="77777777" w:rsidR="007F360F" w:rsidRDefault="007F360F" w:rsidP="00E03BEC">
      <w:pPr>
        <w:spacing w:line="276" w:lineRule="auto"/>
        <w:rPr>
          <w:rFonts w:ascii="Arial" w:eastAsia="Arial" w:hAnsi="Arial" w:cs="Arial"/>
          <w:sz w:val="24"/>
          <w:szCs w:val="24"/>
        </w:rPr>
      </w:pPr>
    </w:p>
    <w:p w14:paraId="700614B0"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34549515"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BE804E5"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7F109CDB"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3B5E6B54" w14:textId="77777777" w:rsidR="007F360F" w:rsidRDefault="004F52C7" w:rsidP="00E03BEC">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30485367"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61B460BF"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5FF0606B"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3AFCB54"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A1822EB"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7B005D32"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58044079" w14:textId="77777777" w:rsidR="007F360F" w:rsidRDefault="004F52C7" w:rsidP="00E03BEC">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62A3ECB" w14:textId="77777777" w:rsidR="007F360F" w:rsidRDefault="007F360F" w:rsidP="00E03BEC">
      <w:pPr>
        <w:spacing w:line="276" w:lineRule="auto"/>
        <w:jc w:val="both"/>
        <w:rPr>
          <w:rFonts w:ascii="Arial" w:eastAsia="Arial" w:hAnsi="Arial" w:cs="Arial"/>
          <w:sz w:val="24"/>
          <w:szCs w:val="24"/>
        </w:rPr>
      </w:pPr>
    </w:p>
    <w:p w14:paraId="0DB7CD9D" w14:textId="77777777" w:rsidR="007F360F" w:rsidRDefault="004F52C7" w:rsidP="00E03BEC">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instancias ofrecen dichos servicios para los cuidados? </w:t>
      </w:r>
    </w:p>
    <w:p w14:paraId="5F57A7AC" w14:textId="77777777" w:rsidR="007F360F" w:rsidRDefault="007F360F" w:rsidP="00E03BEC">
      <w:pPr>
        <w:widowControl/>
        <w:spacing w:line="276" w:lineRule="auto"/>
        <w:jc w:val="both"/>
        <w:rPr>
          <w:rFonts w:ascii="Arial" w:eastAsia="Arial" w:hAnsi="Arial" w:cs="Arial"/>
          <w:b/>
          <w:bCs/>
          <w:sz w:val="24"/>
          <w:szCs w:val="24"/>
        </w:rPr>
      </w:pPr>
    </w:p>
    <w:p w14:paraId="40C84EB2" w14:textId="77777777" w:rsidR="007F360F" w:rsidRDefault="00A1373D" w:rsidP="00E03BEC">
      <w:pPr>
        <w:spacing w:line="276" w:lineRule="auto"/>
        <w:rPr>
          <w:rFonts w:ascii="Arial" w:eastAsia="Arial" w:hAnsi="Arial" w:cs="Arial"/>
          <w:sz w:val="24"/>
          <w:szCs w:val="24"/>
        </w:rPr>
      </w:pPr>
      <w:sdt>
        <w:sdtPr>
          <w:alias w:val="No."/>
          <w:id w:val="194824764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F7FDB01" w14:textId="77777777" w:rsidR="007F360F" w:rsidRDefault="00A1373D" w:rsidP="00E03BEC">
      <w:pPr>
        <w:spacing w:line="276" w:lineRule="auto"/>
        <w:rPr>
          <w:rFonts w:ascii="Arial" w:eastAsia="Arial" w:hAnsi="Arial" w:cs="Arial"/>
          <w:sz w:val="24"/>
          <w:szCs w:val="24"/>
        </w:rPr>
      </w:pPr>
      <w:sdt>
        <w:sdtPr>
          <w:alias w:val="No."/>
          <w:id w:val="-31623046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701951F" w14:textId="77777777" w:rsidR="007F360F" w:rsidRDefault="007F360F">
      <w:pPr>
        <w:jc w:val="both"/>
        <w:rPr>
          <w:rFonts w:ascii="Arial" w:eastAsia="Arial" w:hAnsi="Arial" w:cs="Arial"/>
          <w:sz w:val="24"/>
          <w:szCs w:val="24"/>
        </w:rPr>
      </w:pPr>
    </w:p>
    <w:p w14:paraId="22C2A559" w14:textId="77777777" w:rsidR="007F360F" w:rsidRDefault="007F360F">
      <w:pPr>
        <w:jc w:val="both"/>
        <w:rPr>
          <w:rFonts w:ascii="Arial" w:eastAsia="Arial" w:hAnsi="Arial" w:cs="Arial"/>
          <w:sz w:val="24"/>
          <w:szCs w:val="24"/>
        </w:rPr>
      </w:pPr>
    </w:p>
    <w:p w14:paraId="204E0E11" w14:textId="49D720AE" w:rsidR="007F360F" w:rsidRDefault="004F52C7">
      <w:pPr>
        <w:pStyle w:val="Heading2"/>
        <w:jc w:val="both"/>
      </w:pPr>
      <w:bookmarkStart w:id="122" w:name="_heading=h.7wp4giu7raf7" w:colFirst="0" w:colLast="0"/>
      <w:bookmarkEnd w:id="122"/>
      <w:r>
        <w:br w:type="page"/>
      </w:r>
    </w:p>
    <w:p w14:paraId="5D0D9A63" w14:textId="665EEBA5" w:rsidR="00885882" w:rsidRDefault="00885882" w:rsidP="00885882"/>
    <w:p w14:paraId="628317F1" w14:textId="4B24D102" w:rsidR="00885882" w:rsidRDefault="00885882" w:rsidP="00885882"/>
    <w:p w14:paraId="5E732433" w14:textId="3B5465DA" w:rsidR="00885882" w:rsidRDefault="00885882" w:rsidP="00885882"/>
    <w:p w14:paraId="2FD42C72" w14:textId="0D6FDA88" w:rsidR="00885882" w:rsidRDefault="00885882" w:rsidP="00885882"/>
    <w:p w14:paraId="171F3DAB" w14:textId="5D50E950" w:rsidR="00885882" w:rsidRDefault="00885882" w:rsidP="00885882"/>
    <w:p w14:paraId="0413790F" w14:textId="2A10F353" w:rsidR="00885882" w:rsidRDefault="00885882" w:rsidP="00885882"/>
    <w:p w14:paraId="675386F3" w14:textId="4A098A09" w:rsidR="00885882" w:rsidRDefault="00885882" w:rsidP="00885882"/>
    <w:p w14:paraId="6B01496B" w14:textId="77777777" w:rsidR="00885882" w:rsidRPr="00885882" w:rsidRDefault="00885882" w:rsidP="00885882"/>
    <w:p w14:paraId="6D7E67A2" w14:textId="01EB39FF" w:rsidR="007F360F" w:rsidRPr="00885882" w:rsidRDefault="007F360F">
      <w:pPr>
        <w:pStyle w:val="Heading2"/>
        <w:jc w:val="center"/>
        <w:rPr>
          <w:rFonts w:ascii="Arial" w:eastAsia="Arial" w:hAnsi="Arial" w:cs="Arial"/>
          <w:color w:val="808080" w:themeColor="background1" w:themeShade="80"/>
          <w:sz w:val="56"/>
          <w:szCs w:val="56"/>
        </w:rPr>
      </w:pPr>
    </w:p>
    <w:p w14:paraId="255A9A4E" w14:textId="0A94EF4B" w:rsidR="007F360F" w:rsidRPr="007F7945" w:rsidRDefault="007F7945" w:rsidP="007F7945">
      <w:pPr>
        <w:pStyle w:val="Heading1"/>
        <w:jc w:val="right"/>
        <w:rPr>
          <w:rFonts w:ascii="Arial" w:hAnsi="Arial" w:cs="Arial"/>
          <w:color w:val="808080" w:themeColor="background1" w:themeShade="80"/>
          <w:sz w:val="96"/>
          <w:szCs w:val="96"/>
        </w:rPr>
      </w:pPr>
      <w:bookmarkStart w:id="123" w:name="_Toc230780589"/>
      <w:bookmarkStart w:id="124" w:name="_Toc230780704"/>
      <w:bookmarkStart w:id="125" w:name="_Toc230781623"/>
      <w:bookmarkStart w:id="126" w:name="_Toc230784146"/>
      <w:r w:rsidRPr="007F7945">
        <w:rPr>
          <w:rFonts w:ascii="Arial" w:hAnsi="Arial" w:cs="Arial"/>
          <w:color w:val="808080" w:themeColor="background1" w:themeShade="80"/>
          <w:sz w:val="96"/>
          <w:szCs w:val="96"/>
        </w:rPr>
        <w:t>4.</w:t>
      </w:r>
      <w:r w:rsidR="004F52C7" w:rsidRPr="007F7945">
        <w:rPr>
          <w:rFonts w:ascii="Arial" w:hAnsi="Arial" w:cs="Arial"/>
          <w:color w:val="808080" w:themeColor="background1" w:themeShade="80"/>
          <w:sz w:val="96"/>
          <w:szCs w:val="96"/>
        </w:rPr>
        <w:t>Materia: Una vida libre de discriminaciones y violencias</w:t>
      </w:r>
      <w:bookmarkEnd w:id="123"/>
      <w:bookmarkEnd w:id="124"/>
      <w:bookmarkEnd w:id="125"/>
      <w:bookmarkEnd w:id="126"/>
    </w:p>
    <w:p w14:paraId="76C4588E" w14:textId="1BC90B6B" w:rsidR="00FB2031" w:rsidRPr="00885882" w:rsidRDefault="00FB2031" w:rsidP="007F7945">
      <w:pPr>
        <w:pStyle w:val="Heading1"/>
        <w:rPr>
          <w:sz w:val="56"/>
          <w:szCs w:val="56"/>
        </w:rPr>
      </w:pPr>
    </w:p>
    <w:p w14:paraId="4A2B79BB" w14:textId="38C5BF41" w:rsidR="00FB2031" w:rsidRDefault="00FB2031" w:rsidP="00FB2031"/>
    <w:p w14:paraId="1547028C" w14:textId="4BD29A08" w:rsidR="00FB2031" w:rsidRDefault="00FB2031" w:rsidP="00FB2031"/>
    <w:p w14:paraId="696BEFFB" w14:textId="06D8F23A" w:rsidR="00FB2031" w:rsidRDefault="00FB2031" w:rsidP="00FB2031"/>
    <w:p w14:paraId="4BD14C5F" w14:textId="5F12A53F" w:rsidR="00FB2031" w:rsidRDefault="00FB2031" w:rsidP="00FB2031"/>
    <w:p w14:paraId="695A5114" w14:textId="396BA205" w:rsidR="00FB2031" w:rsidRDefault="00FB2031" w:rsidP="00FB2031"/>
    <w:p w14:paraId="79B61536" w14:textId="713371C8" w:rsidR="00FB2031" w:rsidRDefault="00885882" w:rsidP="00FB2031">
      <w:r>
        <w:rPr>
          <w:rFonts w:ascii="Times New Roman"/>
          <w:noProof/>
          <w:sz w:val="20"/>
          <w:lang w:val="es-MX"/>
        </w:rPr>
        <w:drawing>
          <wp:anchor distT="0" distB="0" distL="114300" distR="114300" simplePos="0" relativeHeight="251658247" behindDoc="0" locked="0" layoutInCell="1" allowOverlap="1" wp14:anchorId="287FA5D0" wp14:editId="643CF915">
            <wp:simplePos x="0" y="0"/>
            <wp:positionH relativeFrom="margin">
              <wp:posOffset>2606675</wp:posOffset>
            </wp:positionH>
            <wp:positionV relativeFrom="paragraph">
              <wp:posOffset>31926</wp:posOffset>
            </wp:positionV>
            <wp:extent cx="996950" cy="998220"/>
            <wp:effectExtent l="0" t="0" r="0" b="0"/>
            <wp:wrapNone/>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0" cy="998220"/>
                    </a:xfrm>
                    <a:prstGeom prst="rect">
                      <a:avLst/>
                    </a:prstGeom>
                  </pic:spPr>
                </pic:pic>
              </a:graphicData>
            </a:graphic>
            <wp14:sizeRelH relativeFrom="margin">
              <wp14:pctWidth>0</wp14:pctWidth>
            </wp14:sizeRelH>
            <wp14:sizeRelV relativeFrom="margin">
              <wp14:pctHeight>0</wp14:pctHeight>
            </wp14:sizeRelV>
          </wp:anchor>
        </w:drawing>
      </w:r>
    </w:p>
    <w:p w14:paraId="17798455" w14:textId="7E03D97B" w:rsidR="00FB2031" w:rsidRDefault="00FB2031" w:rsidP="00FB2031"/>
    <w:p w14:paraId="5C75463D" w14:textId="742875CD" w:rsidR="00FB2031" w:rsidRDefault="00FB2031" w:rsidP="00FB2031"/>
    <w:p w14:paraId="312345C5" w14:textId="2123D769" w:rsidR="00FB2031" w:rsidRDefault="00FB2031" w:rsidP="00FB2031"/>
    <w:p w14:paraId="486F73BC" w14:textId="77777777" w:rsidR="00C21E75" w:rsidRDefault="00C21E75" w:rsidP="00885882"/>
    <w:p w14:paraId="0FB377E6" w14:textId="77777777" w:rsidR="00C21E75" w:rsidRDefault="00C21E75" w:rsidP="00885882"/>
    <w:p w14:paraId="0C938724" w14:textId="77E745E0" w:rsidR="00C21E75" w:rsidRDefault="00885882" w:rsidP="00B270FE">
      <w:pPr>
        <w:spacing w:line="276" w:lineRule="auto"/>
        <w:jc w:val="center"/>
        <w:rPr>
          <w:rFonts w:ascii="Century Gothic" w:hAnsi="Century Gothic"/>
          <w:b/>
          <w:color w:val="808080" w:themeColor="background1" w:themeShade="80"/>
          <w:sz w:val="32"/>
          <w:szCs w:val="32"/>
          <w:lang w:val="es-MX"/>
        </w:rPr>
      </w:pPr>
      <w:r w:rsidRPr="00B270FE">
        <w:rPr>
          <w:rFonts w:ascii="Century Gothic" w:hAnsi="Century Gothic"/>
          <w:b/>
          <w:color w:val="808080" w:themeColor="background1" w:themeShade="80"/>
          <w:sz w:val="32"/>
          <w:szCs w:val="32"/>
          <w:lang w:val="es-MX"/>
        </w:rPr>
        <w:t>Eje de políticas de no discriminación y una vida libre de violencias</w:t>
      </w:r>
    </w:p>
    <w:p w14:paraId="7C8F48AA" w14:textId="77777777" w:rsidR="00B270FE" w:rsidRPr="00B270FE" w:rsidRDefault="00B270FE" w:rsidP="00B270FE">
      <w:pPr>
        <w:spacing w:line="276" w:lineRule="auto"/>
        <w:jc w:val="center"/>
        <w:rPr>
          <w:rFonts w:ascii="Century Gothic" w:hAnsi="Century Gothic"/>
          <w:b/>
          <w:color w:val="808080" w:themeColor="background1" w:themeShade="80"/>
          <w:sz w:val="32"/>
          <w:szCs w:val="32"/>
          <w:lang w:val="es-MX"/>
        </w:rPr>
      </w:pPr>
    </w:p>
    <w:p w14:paraId="68FF41EE" w14:textId="7D693646" w:rsidR="00885882" w:rsidRPr="00B270FE" w:rsidRDefault="00885882" w:rsidP="00C21E75">
      <w:pPr>
        <w:spacing w:line="276" w:lineRule="auto"/>
        <w:rPr>
          <w:rFonts w:ascii="Century Gothic" w:hAnsi="Century Gothic"/>
          <w:b/>
          <w:color w:val="808080" w:themeColor="background1" w:themeShade="80"/>
          <w:sz w:val="32"/>
          <w:szCs w:val="32"/>
          <w:lang w:val="es-MX"/>
        </w:rPr>
      </w:pPr>
      <w:r w:rsidRPr="00B270FE">
        <w:rPr>
          <w:rFonts w:ascii="Century Gothic" w:hAnsi="Century Gothic"/>
          <w:b/>
          <w:color w:val="808080" w:themeColor="background1" w:themeShade="80"/>
          <w:sz w:val="32"/>
          <w:szCs w:val="32"/>
          <w:lang w:val="es-MX"/>
        </w:rPr>
        <w:t>4.Materia: Una vida libre de discriminaciones y violencias</w:t>
      </w:r>
    </w:p>
    <w:p w14:paraId="1FDE5DE8" w14:textId="77777777" w:rsidR="007F360F" w:rsidRPr="00B270FE" w:rsidRDefault="004F52C7" w:rsidP="007F7945">
      <w:pPr>
        <w:pStyle w:val="Heading4"/>
        <w:rPr>
          <w:rFonts w:ascii="Arial" w:hAnsi="Arial" w:cs="Arial"/>
          <w:color w:val="00B0F0"/>
          <w:sz w:val="28"/>
          <w:szCs w:val="28"/>
        </w:rPr>
      </w:pPr>
      <w:bookmarkStart w:id="127" w:name="_Toc230780705"/>
      <w:bookmarkStart w:id="128" w:name="_Toc230781624"/>
      <w:bookmarkStart w:id="129" w:name="_Toc230784147"/>
      <w:r w:rsidRPr="00B270FE">
        <w:rPr>
          <w:rFonts w:ascii="Arial" w:hAnsi="Arial" w:cs="Arial"/>
          <w:color w:val="00B0F0"/>
          <w:sz w:val="28"/>
          <w:szCs w:val="28"/>
        </w:rPr>
        <w:t>Componente: Normas y políticas institucionales</w:t>
      </w:r>
      <w:bookmarkEnd w:id="127"/>
      <w:bookmarkEnd w:id="128"/>
      <w:bookmarkEnd w:id="129"/>
    </w:p>
    <w:p w14:paraId="30C55045" w14:textId="77777777" w:rsidR="007F360F" w:rsidRPr="004A5799" w:rsidRDefault="004F52C7" w:rsidP="007F7945">
      <w:pPr>
        <w:pStyle w:val="Heading5"/>
        <w:rPr>
          <w:rFonts w:ascii="Arial" w:hAnsi="Arial" w:cs="Arial"/>
          <w:b w:val="0"/>
          <w:bCs/>
          <w:sz w:val="24"/>
          <w:szCs w:val="24"/>
        </w:rPr>
      </w:pPr>
      <w:bookmarkStart w:id="130" w:name="_Toc230784148"/>
      <w:r w:rsidRPr="004A5799">
        <w:rPr>
          <w:rFonts w:ascii="Arial" w:hAnsi="Arial" w:cs="Arial"/>
          <w:b w:val="0"/>
          <w:bCs/>
          <w:sz w:val="24"/>
          <w:szCs w:val="24"/>
        </w:rPr>
        <w:t>Observable 4.1. Proceso de armonización normativa</w:t>
      </w:r>
      <w:bookmarkEnd w:id="130"/>
    </w:p>
    <w:p w14:paraId="1CA52961" w14:textId="77777777" w:rsidR="007F360F" w:rsidRPr="00C21E75" w:rsidRDefault="007F360F" w:rsidP="00C21E75">
      <w:pPr>
        <w:widowControl/>
        <w:spacing w:line="276" w:lineRule="auto"/>
        <w:jc w:val="both"/>
        <w:rPr>
          <w:rFonts w:ascii="Arial" w:eastAsia="Arial" w:hAnsi="Arial" w:cs="Arial"/>
          <w:sz w:val="24"/>
          <w:szCs w:val="24"/>
        </w:rPr>
      </w:pPr>
    </w:p>
    <w:p w14:paraId="07313E91"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Pregunta inicial:</w:t>
      </w:r>
    </w:p>
    <w:p w14:paraId="0739E95E" w14:textId="77777777" w:rsidR="007F360F" w:rsidRPr="00C21E75" w:rsidRDefault="007F360F" w:rsidP="00C21E75">
      <w:pPr>
        <w:widowControl/>
        <w:spacing w:line="276" w:lineRule="auto"/>
        <w:jc w:val="both"/>
        <w:rPr>
          <w:rFonts w:ascii="Arial" w:eastAsia="Arial" w:hAnsi="Arial" w:cs="Arial"/>
          <w:b/>
          <w:bCs/>
          <w:sz w:val="24"/>
          <w:szCs w:val="24"/>
        </w:rPr>
      </w:pPr>
    </w:p>
    <w:p w14:paraId="53BA6076" w14:textId="4B4156BF"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 xml:space="preserve">28. </w:t>
      </w:r>
      <w:r w:rsidR="00C21E75">
        <w:rPr>
          <w:rFonts w:ascii="Arial" w:eastAsia="Arial" w:hAnsi="Arial" w:cs="Arial"/>
          <w:b/>
          <w:bCs/>
          <w:sz w:val="24"/>
          <w:szCs w:val="24"/>
        </w:rPr>
        <w:t>¿</w:t>
      </w:r>
      <w:r w:rsidRPr="00C21E75">
        <w:rPr>
          <w:rFonts w:ascii="Arial" w:eastAsia="Arial" w:hAnsi="Arial" w:cs="Arial"/>
          <w:b/>
          <w:bCs/>
          <w:sz w:val="24"/>
          <w:szCs w:val="24"/>
        </w:rPr>
        <w:t>La IES ha llevado a cabo un proceso formal para armonizar su legislación o normatividad interna en materia de violencias contra las mujeres y otras formas de violencias basadas en el género, conforme a la Ley General de Educación Superior y otra normatividad vigente en la misma materia?</w:t>
      </w:r>
    </w:p>
    <w:p w14:paraId="24A9BD39" w14:textId="77777777" w:rsidR="00C21E75" w:rsidRPr="00C21E75" w:rsidRDefault="00C21E75" w:rsidP="00C21E75">
      <w:pPr>
        <w:widowControl/>
        <w:spacing w:line="276" w:lineRule="auto"/>
        <w:jc w:val="both"/>
        <w:rPr>
          <w:rFonts w:ascii="Arial" w:eastAsia="Arial" w:hAnsi="Arial" w:cs="Arial"/>
          <w:b/>
          <w:bCs/>
          <w:sz w:val="24"/>
          <w:szCs w:val="24"/>
        </w:rPr>
      </w:pPr>
    </w:p>
    <w:p w14:paraId="30137A3E" w14:textId="77777777" w:rsidR="007F360F" w:rsidRPr="00C21E75" w:rsidRDefault="004F52C7" w:rsidP="00C21E75">
      <w:pPr>
        <w:numPr>
          <w:ilvl w:val="0"/>
          <w:numId w:val="5"/>
        </w:numPr>
        <w:spacing w:line="276" w:lineRule="auto"/>
        <w:jc w:val="both"/>
        <w:rPr>
          <w:rFonts w:ascii="Arial" w:hAnsi="Arial" w:cs="Arial"/>
          <w:sz w:val="24"/>
          <w:szCs w:val="24"/>
        </w:rPr>
      </w:pPr>
      <w:r w:rsidRPr="00C21E75">
        <w:rPr>
          <w:rFonts w:ascii="Arial" w:hAnsi="Arial" w:cs="Arial"/>
          <w:sz w:val="24"/>
          <w:szCs w:val="24"/>
        </w:rPr>
        <w:t>No (pasar a la pregunta del siguiente observable)</w:t>
      </w:r>
    </w:p>
    <w:p w14:paraId="76455B29" w14:textId="77777777" w:rsidR="007F360F" w:rsidRPr="00C21E75" w:rsidRDefault="004F52C7" w:rsidP="00C21E75">
      <w:pPr>
        <w:numPr>
          <w:ilvl w:val="0"/>
          <w:numId w:val="5"/>
        </w:numPr>
        <w:spacing w:line="276" w:lineRule="auto"/>
        <w:jc w:val="both"/>
        <w:rPr>
          <w:rFonts w:ascii="Arial" w:hAnsi="Arial" w:cs="Arial"/>
          <w:sz w:val="24"/>
          <w:szCs w:val="24"/>
        </w:rPr>
      </w:pPr>
      <w:r w:rsidRPr="00C21E75">
        <w:rPr>
          <w:rFonts w:ascii="Arial" w:hAnsi="Arial" w:cs="Arial"/>
          <w:sz w:val="24"/>
          <w:szCs w:val="24"/>
        </w:rPr>
        <w:t xml:space="preserve">Sí (responder las preguntas específicas) </w:t>
      </w:r>
    </w:p>
    <w:p w14:paraId="5DC72E67" w14:textId="77777777" w:rsidR="007F360F" w:rsidRPr="00C21E75" w:rsidRDefault="007F360F" w:rsidP="00C21E75">
      <w:pPr>
        <w:widowControl/>
        <w:spacing w:line="276" w:lineRule="auto"/>
        <w:jc w:val="both"/>
        <w:rPr>
          <w:rFonts w:ascii="Arial" w:eastAsia="Arial" w:hAnsi="Arial" w:cs="Arial"/>
          <w:sz w:val="24"/>
          <w:szCs w:val="24"/>
        </w:rPr>
      </w:pPr>
    </w:p>
    <w:p w14:paraId="3D4BFEA8"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Variable A. Pregunta específica sobre contenido armonizado e institucionalizado (en qué términos):</w:t>
      </w:r>
    </w:p>
    <w:p w14:paraId="277559AF" w14:textId="77777777" w:rsidR="007F360F" w:rsidRPr="00C21E75" w:rsidRDefault="007F360F" w:rsidP="00C21E75">
      <w:pPr>
        <w:spacing w:line="276" w:lineRule="auto"/>
        <w:rPr>
          <w:rFonts w:ascii="Arial" w:eastAsia="Arial" w:hAnsi="Arial" w:cs="Arial"/>
          <w:b/>
          <w:bCs/>
          <w:sz w:val="24"/>
          <w:szCs w:val="24"/>
        </w:rPr>
      </w:pPr>
    </w:p>
    <w:p w14:paraId="5BFE6291" w14:textId="77777777" w:rsidR="007F360F" w:rsidRPr="00C21E75"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¿En qué términos se ha realizado este proceso?</w:t>
      </w:r>
    </w:p>
    <w:p w14:paraId="49184644" w14:textId="77777777" w:rsidR="007F360F" w:rsidRPr="00C21E75" w:rsidRDefault="007F360F" w:rsidP="00C21E75">
      <w:pPr>
        <w:widowControl/>
        <w:spacing w:line="276" w:lineRule="auto"/>
        <w:jc w:val="both"/>
        <w:rPr>
          <w:rFonts w:ascii="Arial" w:eastAsia="Arial" w:hAnsi="Arial" w:cs="Arial"/>
          <w:b/>
          <w:bCs/>
          <w:sz w:val="24"/>
          <w:szCs w:val="24"/>
        </w:rPr>
      </w:pPr>
    </w:p>
    <w:p w14:paraId="434C86A1"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Marque todas las características o elementos que resulten aplicables a este instrumento:</w:t>
      </w:r>
    </w:p>
    <w:p w14:paraId="69D5A5DA" w14:textId="77777777" w:rsidR="007F360F" w:rsidRDefault="007F360F">
      <w:pPr>
        <w:widowControl/>
        <w:jc w:val="both"/>
        <w:rPr>
          <w:rFonts w:ascii="Arial" w:eastAsia="Arial" w:hAnsi="Arial" w:cs="Arial"/>
          <w:i/>
          <w:iCs/>
          <w:sz w:val="24"/>
          <w:szCs w:val="24"/>
        </w:rPr>
      </w:pPr>
    </w:p>
    <w:tbl>
      <w:tblPr>
        <w:tblStyle w:val="aff0"/>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1340CE8D"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89475"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 xml:space="preserve">Análisis general de las normas vigentes y aplicables a la IES y sus funciones, en materia de una vida libre de violencia para las mujeres. </w:t>
            </w:r>
          </w:p>
        </w:tc>
        <w:tc>
          <w:tcPr>
            <w:tcW w:w="1427" w:type="dxa"/>
            <w:tcMar>
              <w:top w:w="100" w:type="dxa"/>
              <w:left w:w="100" w:type="dxa"/>
              <w:bottom w:w="100" w:type="dxa"/>
              <w:right w:w="100" w:type="dxa"/>
            </w:tcMar>
          </w:tcPr>
          <w:p w14:paraId="2F741470" w14:textId="77777777" w:rsidR="007F360F" w:rsidRDefault="00A1373D">
            <w:pPr>
              <w:rPr>
                <w:rFonts w:ascii="Arial" w:eastAsia="Arial" w:hAnsi="Arial" w:cs="Arial"/>
                <w:sz w:val="24"/>
                <w:szCs w:val="24"/>
              </w:rPr>
            </w:pPr>
            <w:sdt>
              <w:sdtPr>
                <w:alias w:val="Nivel de avance"/>
                <w:id w:val="-148489214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06BF35B"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40C41A"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 xml:space="preserve">Análisis general de las normas vigentes y aplicables a la IES y sus funciones, en materia de una vida libre de violencia para otros grupos en situación de vulnerabilidad. </w:t>
            </w:r>
          </w:p>
        </w:tc>
        <w:tc>
          <w:tcPr>
            <w:tcW w:w="1427" w:type="dxa"/>
            <w:tcMar>
              <w:top w:w="100" w:type="dxa"/>
              <w:left w:w="100" w:type="dxa"/>
              <w:bottom w:w="100" w:type="dxa"/>
              <w:right w:w="100" w:type="dxa"/>
            </w:tcMar>
          </w:tcPr>
          <w:p w14:paraId="27AFDADC" w14:textId="77777777" w:rsidR="007F360F" w:rsidRDefault="00A1373D">
            <w:pPr>
              <w:rPr>
                <w:rFonts w:ascii="Arial" w:eastAsia="Arial" w:hAnsi="Arial" w:cs="Arial"/>
                <w:sz w:val="24"/>
                <w:szCs w:val="24"/>
              </w:rPr>
            </w:pPr>
            <w:sdt>
              <w:sdtPr>
                <w:alias w:val="Nivel de avance"/>
                <w:id w:val="-45050002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6AA0A01"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639DD5"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Análisis específico de la normatividad vigente en materia de una vida libre de violencia para las mujeres.</w:t>
            </w:r>
          </w:p>
        </w:tc>
        <w:tc>
          <w:tcPr>
            <w:tcW w:w="1427" w:type="dxa"/>
            <w:tcMar>
              <w:top w:w="100" w:type="dxa"/>
              <w:left w:w="100" w:type="dxa"/>
              <w:bottom w:w="100" w:type="dxa"/>
              <w:right w:w="100" w:type="dxa"/>
            </w:tcMar>
          </w:tcPr>
          <w:p w14:paraId="50AAE1EC" w14:textId="77777777" w:rsidR="007F360F" w:rsidRDefault="00A1373D">
            <w:pPr>
              <w:rPr>
                <w:rFonts w:ascii="Arial" w:eastAsia="Arial" w:hAnsi="Arial" w:cs="Arial"/>
                <w:sz w:val="24"/>
                <w:szCs w:val="24"/>
              </w:rPr>
            </w:pPr>
            <w:sdt>
              <w:sdtPr>
                <w:alias w:val="Nivel de avance"/>
                <w:id w:val="-2397381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6FC7477"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4E9817"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Análisis específico de la normatividad vigente en materia de una vida libre de violencia para otros grupos en situación de vulnerabilidad.</w:t>
            </w:r>
          </w:p>
        </w:tc>
        <w:tc>
          <w:tcPr>
            <w:tcW w:w="1427" w:type="dxa"/>
            <w:tcMar>
              <w:top w:w="100" w:type="dxa"/>
              <w:left w:w="100" w:type="dxa"/>
              <w:bottom w:w="100" w:type="dxa"/>
              <w:right w:w="100" w:type="dxa"/>
            </w:tcMar>
          </w:tcPr>
          <w:p w14:paraId="562D6805" w14:textId="77777777" w:rsidR="007F360F" w:rsidRDefault="00A1373D">
            <w:pPr>
              <w:rPr>
                <w:rFonts w:ascii="Arial" w:eastAsia="Arial" w:hAnsi="Arial" w:cs="Arial"/>
                <w:sz w:val="24"/>
                <w:szCs w:val="24"/>
              </w:rPr>
            </w:pPr>
            <w:sdt>
              <w:sdtPr>
                <w:alias w:val="Nivel de avance"/>
                <w:id w:val="63268945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EB106C6"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0CBB3E"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Identificación de actualizaciones, modificaciones o desarrollo de disposiciones internas, derivado del análisis normativo.</w:t>
            </w:r>
          </w:p>
        </w:tc>
        <w:tc>
          <w:tcPr>
            <w:tcW w:w="1427" w:type="dxa"/>
            <w:tcMar>
              <w:top w:w="100" w:type="dxa"/>
              <w:left w:w="100" w:type="dxa"/>
              <w:bottom w:w="100" w:type="dxa"/>
              <w:right w:w="100" w:type="dxa"/>
            </w:tcMar>
          </w:tcPr>
          <w:p w14:paraId="09781457" w14:textId="77777777" w:rsidR="007F360F" w:rsidRDefault="00A1373D">
            <w:pPr>
              <w:rPr>
                <w:rFonts w:ascii="Arial" w:eastAsia="Arial" w:hAnsi="Arial" w:cs="Arial"/>
                <w:i/>
                <w:iCs/>
                <w:sz w:val="24"/>
                <w:szCs w:val="24"/>
              </w:rPr>
            </w:pPr>
            <w:sdt>
              <w:sdtPr>
                <w:alias w:val="Nivel de avance"/>
                <w:id w:val="6706120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371786B"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5DCA79"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Planificación o programación de una ruta de modificaciones normativas.</w:t>
            </w:r>
          </w:p>
        </w:tc>
        <w:tc>
          <w:tcPr>
            <w:tcW w:w="1427" w:type="dxa"/>
            <w:tcMar>
              <w:top w:w="100" w:type="dxa"/>
              <w:left w:w="100" w:type="dxa"/>
              <w:bottom w:w="100" w:type="dxa"/>
              <w:right w:w="100" w:type="dxa"/>
            </w:tcMar>
          </w:tcPr>
          <w:p w14:paraId="512D570D" w14:textId="77777777" w:rsidR="007F360F" w:rsidRDefault="00A1373D">
            <w:pPr>
              <w:rPr>
                <w:rFonts w:ascii="Arial" w:eastAsia="Arial" w:hAnsi="Arial" w:cs="Arial"/>
                <w:i/>
                <w:iCs/>
                <w:sz w:val="24"/>
                <w:szCs w:val="24"/>
              </w:rPr>
            </w:pPr>
            <w:sdt>
              <w:sdtPr>
                <w:alias w:val="Nivel de avance"/>
                <w:id w:val="-154225889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20F3F0A"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2593E3"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Aplicación de las actualizaciones, modificaciones o desarrollo de disposiciones internas.</w:t>
            </w:r>
          </w:p>
        </w:tc>
        <w:tc>
          <w:tcPr>
            <w:tcW w:w="1427" w:type="dxa"/>
            <w:tcMar>
              <w:top w:w="100" w:type="dxa"/>
              <w:left w:w="100" w:type="dxa"/>
              <w:bottom w:w="100" w:type="dxa"/>
              <w:right w:w="100" w:type="dxa"/>
            </w:tcMar>
          </w:tcPr>
          <w:p w14:paraId="13A73E57" w14:textId="77777777" w:rsidR="007F360F" w:rsidRDefault="00A1373D">
            <w:pPr>
              <w:rPr>
                <w:rFonts w:ascii="Arial" w:eastAsia="Arial" w:hAnsi="Arial" w:cs="Arial"/>
                <w:i/>
                <w:iCs/>
                <w:sz w:val="24"/>
                <w:szCs w:val="24"/>
              </w:rPr>
            </w:pPr>
            <w:sdt>
              <w:sdtPr>
                <w:alias w:val="Nivel de avance"/>
                <w:id w:val="158828086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r w:rsidR="004F52C7">
              <w:rPr>
                <w:rFonts w:ascii="Arial" w:eastAsia="Arial" w:hAnsi="Arial" w:cs="Arial"/>
                <w:sz w:val="24"/>
                <w:szCs w:val="24"/>
              </w:rPr>
              <w:t xml:space="preserve">         </w:t>
            </w:r>
          </w:p>
        </w:tc>
      </w:tr>
      <w:tr w:rsidR="007F360F" w14:paraId="31180823"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F21548"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 armonización da cumplimiento al conjunto de obligaciones legales aplicables a la IES en estas materias.</w:t>
            </w:r>
          </w:p>
        </w:tc>
        <w:tc>
          <w:tcPr>
            <w:tcW w:w="1427" w:type="dxa"/>
            <w:tcMar>
              <w:top w:w="100" w:type="dxa"/>
              <w:left w:w="100" w:type="dxa"/>
              <w:bottom w:w="100" w:type="dxa"/>
              <w:right w:w="100" w:type="dxa"/>
            </w:tcMar>
          </w:tcPr>
          <w:p w14:paraId="7B276343" w14:textId="77777777" w:rsidR="007F360F" w:rsidRDefault="00A1373D">
            <w:pPr>
              <w:rPr>
                <w:rFonts w:ascii="Arial" w:eastAsia="Arial" w:hAnsi="Arial" w:cs="Arial"/>
                <w:sz w:val="24"/>
                <w:szCs w:val="24"/>
              </w:rPr>
            </w:pPr>
            <w:sdt>
              <w:sdtPr>
                <w:alias w:val="Nivel de avance"/>
                <w:id w:val="-4321577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6ECD70D"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FCF7DE"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Proceso participativo para la armonización normativa interna.</w:t>
            </w:r>
          </w:p>
        </w:tc>
        <w:tc>
          <w:tcPr>
            <w:tcW w:w="1427" w:type="dxa"/>
            <w:tcMar>
              <w:top w:w="100" w:type="dxa"/>
              <w:left w:w="100" w:type="dxa"/>
              <w:bottom w:w="100" w:type="dxa"/>
              <w:right w:w="100" w:type="dxa"/>
            </w:tcMar>
          </w:tcPr>
          <w:p w14:paraId="60BDA842" w14:textId="77777777" w:rsidR="007F360F" w:rsidRDefault="00A1373D">
            <w:pPr>
              <w:rPr>
                <w:rFonts w:ascii="Arial" w:eastAsia="Arial" w:hAnsi="Arial" w:cs="Arial"/>
                <w:i/>
                <w:iCs/>
                <w:sz w:val="24"/>
                <w:szCs w:val="24"/>
              </w:rPr>
            </w:pPr>
            <w:sdt>
              <w:sdtPr>
                <w:alias w:val="Nivel de avance"/>
                <w:id w:val="-119237434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702EDDC" w14:textId="77777777" w:rsidR="007F360F" w:rsidRDefault="007F360F">
      <w:pPr>
        <w:widowControl/>
        <w:jc w:val="both"/>
        <w:rPr>
          <w:rFonts w:ascii="Arial" w:eastAsia="Arial" w:hAnsi="Arial" w:cs="Arial"/>
          <w:i/>
          <w:iCs/>
          <w:color w:val="4A86E8"/>
          <w:sz w:val="24"/>
          <w:szCs w:val="24"/>
        </w:rPr>
      </w:pPr>
    </w:p>
    <w:p w14:paraId="366BC61F" w14:textId="77777777" w:rsidR="007F360F" w:rsidRDefault="007F360F">
      <w:pPr>
        <w:rPr>
          <w:rFonts w:ascii="Arial" w:eastAsia="Arial" w:hAnsi="Arial" w:cs="Arial"/>
          <w:sz w:val="24"/>
          <w:szCs w:val="24"/>
        </w:rPr>
      </w:pPr>
    </w:p>
    <w:p w14:paraId="5F9C6BC0" w14:textId="77777777" w:rsidR="007F360F" w:rsidRDefault="004F52C7">
      <w:pPr>
        <w:rPr>
          <w:rFonts w:ascii="Arial" w:eastAsia="Arial" w:hAnsi="Arial" w:cs="Arial"/>
          <w:sz w:val="24"/>
          <w:szCs w:val="24"/>
        </w:rPr>
      </w:pPr>
      <w:r>
        <w:rPr>
          <w:rFonts w:ascii="Arial" w:eastAsia="Arial" w:hAnsi="Arial" w:cs="Arial"/>
          <w:sz w:val="24"/>
          <w:szCs w:val="24"/>
        </w:rPr>
        <w:t>Variable B. Pregunta sobre transversalidad (con qué alcance):</w:t>
      </w:r>
    </w:p>
    <w:p w14:paraId="0EDE9273" w14:textId="77777777" w:rsidR="007F360F" w:rsidRDefault="007F360F">
      <w:pPr>
        <w:rPr>
          <w:rFonts w:ascii="Arial" w:eastAsia="Arial" w:hAnsi="Arial" w:cs="Arial"/>
          <w:sz w:val="24"/>
          <w:szCs w:val="24"/>
        </w:rPr>
      </w:pPr>
    </w:p>
    <w:p w14:paraId="0BA4F642" w14:textId="77777777" w:rsidR="007F360F" w:rsidRDefault="004F52C7">
      <w:pPr>
        <w:rPr>
          <w:rFonts w:ascii="Arial" w:eastAsia="Arial" w:hAnsi="Arial" w:cs="Arial"/>
          <w:b/>
          <w:bCs/>
          <w:sz w:val="24"/>
          <w:szCs w:val="24"/>
        </w:rPr>
      </w:pPr>
      <w:r>
        <w:rPr>
          <w:rFonts w:ascii="Arial" w:eastAsia="Arial" w:hAnsi="Arial" w:cs="Arial"/>
          <w:b/>
          <w:bCs/>
          <w:sz w:val="24"/>
          <w:szCs w:val="24"/>
        </w:rPr>
        <w:t>¿A qué instancias académicas y administrativas se consideró para este proceso de armonización?</w:t>
      </w:r>
    </w:p>
    <w:p w14:paraId="52880975" w14:textId="77777777" w:rsidR="007F360F" w:rsidRDefault="007F360F">
      <w:pPr>
        <w:rPr>
          <w:rFonts w:ascii="Arial" w:eastAsia="Arial" w:hAnsi="Arial" w:cs="Arial"/>
          <w:sz w:val="24"/>
          <w:szCs w:val="24"/>
        </w:rPr>
      </w:pPr>
    </w:p>
    <w:p w14:paraId="47DFB248" w14:textId="77777777" w:rsidR="007F360F" w:rsidRDefault="00A1373D">
      <w:pPr>
        <w:rPr>
          <w:rFonts w:ascii="Arial" w:eastAsia="Arial" w:hAnsi="Arial" w:cs="Arial"/>
          <w:sz w:val="24"/>
          <w:szCs w:val="24"/>
        </w:rPr>
      </w:pPr>
      <w:sdt>
        <w:sdtPr>
          <w:alias w:val="No."/>
          <w:id w:val="-3344950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BC759C2" w14:textId="77777777" w:rsidR="007F360F" w:rsidRDefault="00A1373D">
      <w:pPr>
        <w:rPr>
          <w:rFonts w:ascii="Arial" w:eastAsia="Arial" w:hAnsi="Arial" w:cs="Arial"/>
          <w:sz w:val="24"/>
          <w:szCs w:val="24"/>
        </w:rPr>
      </w:pPr>
      <w:sdt>
        <w:sdtPr>
          <w:alias w:val="No."/>
          <w:id w:val="98512550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59CB4D01" w14:textId="77777777" w:rsidR="007F360F" w:rsidRDefault="007F360F">
      <w:pPr>
        <w:rPr>
          <w:rFonts w:ascii="Arial" w:eastAsia="Arial" w:hAnsi="Arial" w:cs="Arial"/>
          <w:sz w:val="24"/>
          <w:szCs w:val="24"/>
        </w:rPr>
      </w:pPr>
    </w:p>
    <w:p w14:paraId="6755FDFF" w14:textId="77777777" w:rsidR="007F360F" w:rsidRDefault="007F360F">
      <w:pPr>
        <w:rPr>
          <w:rFonts w:ascii="Arial" w:eastAsia="Arial" w:hAnsi="Arial" w:cs="Arial"/>
          <w:sz w:val="24"/>
          <w:szCs w:val="24"/>
        </w:rPr>
      </w:pPr>
    </w:p>
    <w:p w14:paraId="68FE0949" w14:textId="77777777" w:rsidR="007F360F" w:rsidRDefault="004F52C7">
      <w:pPr>
        <w:pStyle w:val="Heading5"/>
        <w:jc w:val="both"/>
        <w:rPr>
          <w:rFonts w:ascii="Arial" w:eastAsia="Arial" w:hAnsi="Arial" w:cs="Arial"/>
          <w:b w:val="0"/>
          <w:sz w:val="24"/>
          <w:szCs w:val="24"/>
          <w:u w:val="single"/>
        </w:rPr>
      </w:pPr>
      <w:bookmarkStart w:id="131" w:name="_heading=h.iruatfa8w9w9" w:colFirst="0" w:colLast="0"/>
      <w:bookmarkEnd w:id="131"/>
      <w:r>
        <w:br w:type="page"/>
      </w:r>
    </w:p>
    <w:p w14:paraId="74B713B4" w14:textId="77777777" w:rsidR="007F360F" w:rsidRPr="004A5799" w:rsidRDefault="004F52C7" w:rsidP="007F7945">
      <w:pPr>
        <w:pStyle w:val="Heading5"/>
        <w:rPr>
          <w:rFonts w:ascii="Arial" w:hAnsi="Arial" w:cs="Arial"/>
          <w:b w:val="0"/>
          <w:bCs/>
          <w:sz w:val="24"/>
          <w:szCs w:val="24"/>
        </w:rPr>
      </w:pPr>
      <w:bookmarkStart w:id="132" w:name="_Toc230784149"/>
      <w:r w:rsidRPr="004A5799">
        <w:rPr>
          <w:rFonts w:ascii="Arial" w:hAnsi="Arial" w:cs="Arial"/>
          <w:b w:val="0"/>
          <w:bCs/>
          <w:sz w:val="24"/>
          <w:szCs w:val="24"/>
        </w:rPr>
        <w:t>Observable 4.2 Legislación para la atención de casos de discriminación / violencia basada en el género</w:t>
      </w:r>
      <w:bookmarkEnd w:id="132"/>
    </w:p>
    <w:p w14:paraId="2E7BC698" w14:textId="77777777" w:rsidR="007F360F" w:rsidRPr="00C21E75" w:rsidRDefault="007F360F">
      <w:pPr>
        <w:jc w:val="both"/>
        <w:rPr>
          <w:rFonts w:ascii="Arial" w:eastAsia="Arial" w:hAnsi="Arial" w:cs="Arial"/>
          <w:sz w:val="24"/>
          <w:szCs w:val="24"/>
        </w:rPr>
      </w:pPr>
    </w:p>
    <w:p w14:paraId="5D7E85C4" w14:textId="3F522D96" w:rsidR="007F360F" w:rsidRDefault="004F52C7">
      <w:pPr>
        <w:jc w:val="both"/>
        <w:rPr>
          <w:rFonts w:ascii="Arial" w:eastAsia="Arial" w:hAnsi="Arial" w:cs="Arial"/>
          <w:sz w:val="24"/>
          <w:szCs w:val="24"/>
        </w:rPr>
      </w:pPr>
      <w:r w:rsidRPr="00C21E75">
        <w:rPr>
          <w:rFonts w:ascii="Arial" w:eastAsia="Arial" w:hAnsi="Arial" w:cs="Arial"/>
          <w:sz w:val="24"/>
          <w:szCs w:val="24"/>
        </w:rPr>
        <w:t>Pregunta inicial:</w:t>
      </w:r>
    </w:p>
    <w:p w14:paraId="4EABB86C" w14:textId="77777777" w:rsidR="00C21E75" w:rsidRPr="00C21E75" w:rsidRDefault="00C21E75">
      <w:pPr>
        <w:jc w:val="both"/>
        <w:rPr>
          <w:rFonts w:ascii="Arial" w:eastAsia="Arial" w:hAnsi="Arial" w:cs="Arial"/>
          <w:b/>
          <w:bCs/>
          <w:i/>
          <w:iCs/>
          <w:sz w:val="24"/>
          <w:szCs w:val="24"/>
        </w:rPr>
      </w:pPr>
    </w:p>
    <w:p w14:paraId="59DE9428" w14:textId="41D5D8EA" w:rsidR="007F360F" w:rsidRDefault="004F52C7">
      <w:pPr>
        <w:widowControl/>
        <w:jc w:val="both"/>
        <w:rPr>
          <w:rFonts w:ascii="Arial" w:eastAsia="Arial" w:hAnsi="Arial" w:cs="Arial"/>
          <w:b/>
          <w:bCs/>
          <w:sz w:val="24"/>
          <w:szCs w:val="24"/>
        </w:rPr>
      </w:pPr>
      <w:r w:rsidRPr="00C21E75">
        <w:rPr>
          <w:rFonts w:ascii="Arial" w:eastAsia="Arial" w:hAnsi="Arial" w:cs="Arial"/>
          <w:b/>
          <w:bCs/>
          <w:sz w:val="24"/>
          <w:szCs w:val="24"/>
        </w:rPr>
        <w:t>29. ¿La IES cuenta con legislación en materia de atención de la discriminación y violencia por razones de género (distinta a los protocolos de atención)?</w:t>
      </w:r>
    </w:p>
    <w:p w14:paraId="43EF52E3" w14:textId="77777777" w:rsidR="00C21E75" w:rsidRPr="00C21E75" w:rsidRDefault="00C21E75">
      <w:pPr>
        <w:widowControl/>
        <w:jc w:val="both"/>
        <w:rPr>
          <w:rFonts w:ascii="Arial" w:eastAsia="Arial" w:hAnsi="Arial" w:cs="Arial"/>
          <w:b/>
          <w:bCs/>
          <w:sz w:val="24"/>
          <w:szCs w:val="24"/>
        </w:rPr>
      </w:pPr>
    </w:p>
    <w:p w14:paraId="4AE6A835" w14:textId="77777777" w:rsidR="007F360F" w:rsidRPr="00C21E75" w:rsidRDefault="004F52C7">
      <w:pPr>
        <w:widowControl/>
        <w:numPr>
          <w:ilvl w:val="0"/>
          <w:numId w:val="26"/>
        </w:numPr>
        <w:jc w:val="both"/>
        <w:rPr>
          <w:rFonts w:ascii="Arial" w:eastAsia="Arial" w:hAnsi="Arial" w:cs="Arial"/>
          <w:sz w:val="24"/>
          <w:szCs w:val="24"/>
        </w:rPr>
      </w:pPr>
      <w:r w:rsidRPr="00C21E75">
        <w:rPr>
          <w:rFonts w:ascii="Arial" w:eastAsia="Arial" w:hAnsi="Arial" w:cs="Arial"/>
          <w:sz w:val="24"/>
          <w:szCs w:val="24"/>
        </w:rPr>
        <w:t>No (pasar a la pregunta del siguiente observable)</w:t>
      </w:r>
    </w:p>
    <w:p w14:paraId="0DCFE5C1" w14:textId="77777777" w:rsidR="007F360F" w:rsidRPr="00C21E75" w:rsidRDefault="004F52C7">
      <w:pPr>
        <w:widowControl/>
        <w:numPr>
          <w:ilvl w:val="0"/>
          <w:numId w:val="26"/>
        </w:numPr>
        <w:jc w:val="both"/>
        <w:rPr>
          <w:rFonts w:ascii="Arial" w:eastAsia="Arial" w:hAnsi="Arial" w:cs="Arial"/>
          <w:sz w:val="24"/>
          <w:szCs w:val="24"/>
        </w:rPr>
      </w:pPr>
      <w:r w:rsidRPr="00C21E75">
        <w:rPr>
          <w:rFonts w:ascii="Arial" w:eastAsia="Arial" w:hAnsi="Arial" w:cs="Arial"/>
          <w:sz w:val="24"/>
          <w:szCs w:val="24"/>
        </w:rPr>
        <w:t>Sí (responder las preguntas específicas:)</w:t>
      </w:r>
    </w:p>
    <w:p w14:paraId="7BADD12F" w14:textId="77777777" w:rsidR="007F360F" w:rsidRPr="00C21E75" w:rsidRDefault="007F360F">
      <w:pPr>
        <w:jc w:val="both"/>
        <w:rPr>
          <w:rFonts w:ascii="Arial" w:eastAsia="Arial" w:hAnsi="Arial" w:cs="Arial"/>
          <w:sz w:val="24"/>
          <w:szCs w:val="24"/>
        </w:rPr>
      </w:pPr>
    </w:p>
    <w:p w14:paraId="563F017E" w14:textId="77777777" w:rsidR="007F360F" w:rsidRPr="00C21E75" w:rsidRDefault="004F52C7">
      <w:pPr>
        <w:widowControl/>
        <w:jc w:val="both"/>
        <w:rPr>
          <w:rFonts w:ascii="Arial" w:eastAsia="Arial" w:hAnsi="Arial" w:cs="Arial"/>
          <w:sz w:val="24"/>
          <w:szCs w:val="24"/>
        </w:rPr>
      </w:pPr>
      <w:r w:rsidRPr="00C21E75">
        <w:rPr>
          <w:rFonts w:ascii="Arial" w:eastAsia="Arial" w:hAnsi="Arial" w:cs="Arial"/>
          <w:sz w:val="24"/>
          <w:szCs w:val="24"/>
        </w:rPr>
        <w:t>Variable A. Pregunta específica sobre contenido armonizado e institucionalizado (en qué términos):</w:t>
      </w:r>
    </w:p>
    <w:p w14:paraId="4A291DB5" w14:textId="77777777" w:rsidR="007F360F" w:rsidRPr="00C21E75" w:rsidRDefault="007F360F">
      <w:pPr>
        <w:jc w:val="both"/>
        <w:rPr>
          <w:rFonts w:ascii="Arial" w:eastAsia="Arial" w:hAnsi="Arial" w:cs="Arial"/>
          <w:sz w:val="24"/>
          <w:szCs w:val="24"/>
        </w:rPr>
      </w:pPr>
    </w:p>
    <w:p w14:paraId="266587EA" w14:textId="77777777" w:rsidR="007F360F" w:rsidRPr="00C21E75" w:rsidRDefault="004F52C7">
      <w:pPr>
        <w:widowControl/>
        <w:jc w:val="both"/>
        <w:rPr>
          <w:rFonts w:ascii="Arial" w:eastAsia="Arial" w:hAnsi="Arial" w:cs="Arial"/>
          <w:sz w:val="24"/>
          <w:szCs w:val="24"/>
        </w:rPr>
      </w:pPr>
      <w:r w:rsidRPr="00C21E75">
        <w:rPr>
          <w:rFonts w:ascii="Arial" w:eastAsia="Arial" w:hAnsi="Arial" w:cs="Arial"/>
          <w:b/>
          <w:bCs/>
          <w:sz w:val="24"/>
          <w:szCs w:val="24"/>
        </w:rPr>
        <w:t xml:space="preserve">¿Cuáles de las siguientes características están presentes en dicha legislación? </w:t>
      </w:r>
    </w:p>
    <w:p w14:paraId="201BE9B6" w14:textId="77777777" w:rsidR="007F360F" w:rsidRPr="00C21E75" w:rsidRDefault="004F52C7">
      <w:pPr>
        <w:widowControl/>
        <w:jc w:val="both"/>
        <w:rPr>
          <w:rFonts w:ascii="Arial" w:eastAsia="Arial" w:hAnsi="Arial" w:cs="Arial"/>
          <w:sz w:val="24"/>
          <w:szCs w:val="24"/>
        </w:rPr>
      </w:pPr>
      <w:r w:rsidRPr="00C21E75">
        <w:rPr>
          <w:rFonts w:ascii="Arial" w:eastAsia="Arial" w:hAnsi="Arial" w:cs="Arial"/>
          <w:sz w:val="24"/>
          <w:szCs w:val="24"/>
        </w:rPr>
        <w:t>Mencione todas las características o elementos que resulten aplicables:</w:t>
      </w:r>
    </w:p>
    <w:p w14:paraId="69E1AC74" w14:textId="77777777" w:rsidR="007F360F" w:rsidRDefault="007F360F">
      <w:pPr>
        <w:widowControl/>
        <w:jc w:val="both"/>
        <w:rPr>
          <w:rFonts w:ascii="Arial" w:eastAsia="Arial" w:hAnsi="Arial" w:cs="Arial"/>
          <w:i/>
          <w:iCs/>
          <w:sz w:val="24"/>
          <w:szCs w:val="24"/>
        </w:rPr>
      </w:pPr>
    </w:p>
    <w:tbl>
      <w:tblPr>
        <w:tblStyle w:val="aff1"/>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4EA0A14"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C6F8"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 IES incluye en su legislación a la violencia por razones de género hacia las mujeres como causa de responsabilidad aplicable de todos los sectores de su comunidad.</w:t>
            </w:r>
          </w:p>
        </w:tc>
        <w:tc>
          <w:tcPr>
            <w:tcW w:w="1427" w:type="dxa"/>
            <w:tcMar>
              <w:top w:w="100" w:type="dxa"/>
              <w:left w:w="100" w:type="dxa"/>
              <w:bottom w:w="100" w:type="dxa"/>
              <w:right w:w="100" w:type="dxa"/>
            </w:tcMar>
          </w:tcPr>
          <w:p w14:paraId="065ACFFE" w14:textId="77777777" w:rsidR="007F360F" w:rsidRDefault="00A1373D">
            <w:pPr>
              <w:rPr>
                <w:rFonts w:ascii="Arial" w:eastAsia="Arial" w:hAnsi="Arial" w:cs="Arial"/>
                <w:sz w:val="24"/>
                <w:szCs w:val="24"/>
              </w:rPr>
            </w:pPr>
            <w:sdt>
              <w:sdtPr>
                <w:alias w:val="Nivel de avance"/>
                <w:id w:val="118246175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AADE1AA"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1940F"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 IES incluye en su legislación a la violencia por razones de género hacia otros grupos en situación de vulnerabilidad como causa de responsabilidad aplicable a todos los sectores de su comunidad.</w:t>
            </w:r>
          </w:p>
        </w:tc>
        <w:tc>
          <w:tcPr>
            <w:tcW w:w="1427" w:type="dxa"/>
            <w:tcMar>
              <w:top w:w="100" w:type="dxa"/>
              <w:left w:w="100" w:type="dxa"/>
              <w:bottom w:w="100" w:type="dxa"/>
              <w:right w:w="100" w:type="dxa"/>
            </w:tcMar>
          </w:tcPr>
          <w:p w14:paraId="48E9C16A" w14:textId="77777777" w:rsidR="007F360F" w:rsidRDefault="00A1373D">
            <w:pPr>
              <w:rPr>
                <w:rFonts w:ascii="Arial" w:eastAsia="Arial" w:hAnsi="Arial" w:cs="Arial"/>
                <w:sz w:val="24"/>
                <w:szCs w:val="24"/>
              </w:rPr>
            </w:pPr>
            <w:sdt>
              <w:sdtPr>
                <w:alias w:val="Nivel de avance"/>
                <w:id w:val="-51457334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3E7121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BB71A1E"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 IES cuenta con un marco normativo específico que establece la responsabilidad de actuación ante casos de violencia y discriminación por razones de género para las mujeres.</w:t>
            </w:r>
          </w:p>
        </w:tc>
        <w:tc>
          <w:tcPr>
            <w:tcW w:w="1427" w:type="dxa"/>
            <w:tcMar>
              <w:top w:w="100" w:type="dxa"/>
              <w:left w:w="100" w:type="dxa"/>
              <w:bottom w:w="100" w:type="dxa"/>
              <w:right w:w="100" w:type="dxa"/>
            </w:tcMar>
          </w:tcPr>
          <w:p w14:paraId="0A719ED5" w14:textId="77777777" w:rsidR="007F360F" w:rsidRDefault="00A1373D">
            <w:pPr>
              <w:rPr>
                <w:rFonts w:ascii="Arial" w:eastAsia="Arial" w:hAnsi="Arial" w:cs="Arial"/>
                <w:sz w:val="24"/>
                <w:szCs w:val="24"/>
              </w:rPr>
            </w:pPr>
            <w:sdt>
              <w:sdtPr>
                <w:alias w:val="Nivel de avance"/>
                <w:id w:val="-71856974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1BFDFC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2AEE058"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 xml:space="preserve">La IES cuenta con un marco normativo específico que establece la responsabilidad de actuación ante casos de violencia y discriminación por razones de género para otros grupos en situación de vulnerabilidad. </w:t>
            </w:r>
          </w:p>
        </w:tc>
        <w:tc>
          <w:tcPr>
            <w:tcW w:w="1427" w:type="dxa"/>
            <w:tcMar>
              <w:top w:w="100" w:type="dxa"/>
              <w:left w:w="100" w:type="dxa"/>
              <w:bottom w:w="100" w:type="dxa"/>
              <w:right w:w="100" w:type="dxa"/>
            </w:tcMar>
          </w:tcPr>
          <w:p w14:paraId="59E14278" w14:textId="77777777" w:rsidR="007F360F" w:rsidRDefault="00A1373D">
            <w:pPr>
              <w:rPr>
                <w:rFonts w:ascii="Arial" w:eastAsia="Arial" w:hAnsi="Arial" w:cs="Arial"/>
                <w:sz w:val="24"/>
                <w:szCs w:val="24"/>
              </w:rPr>
            </w:pPr>
            <w:sdt>
              <w:sdtPr>
                <w:alias w:val="Nivel de avance"/>
                <w:id w:val="9847470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4744CF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F84ACE"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Las normas existentes tienen carácter jurídicamente vinculante y de observancia obligatoria</w:t>
            </w:r>
          </w:p>
        </w:tc>
        <w:tc>
          <w:tcPr>
            <w:tcW w:w="1427" w:type="dxa"/>
            <w:tcMar>
              <w:top w:w="100" w:type="dxa"/>
              <w:left w:w="100" w:type="dxa"/>
              <w:bottom w:w="100" w:type="dxa"/>
              <w:right w:w="100" w:type="dxa"/>
            </w:tcMar>
          </w:tcPr>
          <w:p w14:paraId="585A8A31" w14:textId="77777777" w:rsidR="007F360F" w:rsidRDefault="00A1373D">
            <w:pPr>
              <w:rPr>
                <w:rFonts w:ascii="Arial" w:eastAsia="Arial" w:hAnsi="Arial" w:cs="Arial"/>
                <w:i/>
                <w:iCs/>
                <w:sz w:val="24"/>
                <w:szCs w:val="24"/>
              </w:rPr>
            </w:pPr>
            <w:sdt>
              <w:sdtPr>
                <w:alias w:val="Nivel de avance"/>
                <w:id w:val="49907526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86F1BC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CB9B7C3"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normas se encuentran vigentes sin una temporalidad o fecha de término de vigencia, y son resultado de un proceso interno de formalización, de acuerdo con las normas y procedimientos previstos por la propia IES.</w:t>
            </w:r>
          </w:p>
        </w:tc>
        <w:tc>
          <w:tcPr>
            <w:tcW w:w="1427" w:type="dxa"/>
            <w:tcMar>
              <w:top w:w="100" w:type="dxa"/>
              <w:left w:w="100" w:type="dxa"/>
              <w:bottom w:w="100" w:type="dxa"/>
              <w:right w:w="100" w:type="dxa"/>
            </w:tcMar>
          </w:tcPr>
          <w:p w14:paraId="1BCB7C5F" w14:textId="77777777" w:rsidR="007F360F" w:rsidRDefault="00A1373D">
            <w:pPr>
              <w:rPr>
                <w:rFonts w:ascii="Arial" w:eastAsia="Arial" w:hAnsi="Arial" w:cs="Arial"/>
                <w:i/>
                <w:iCs/>
                <w:sz w:val="24"/>
                <w:szCs w:val="24"/>
              </w:rPr>
            </w:pPr>
            <w:sdt>
              <w:sdtPr>
                <w:alias w:val="Nivel de avance"/>
                <w:id w:val="-9420062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921A58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988B3C0"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Su contenido explicita o desagrega cuál es alcance o ámbito de aplicación de sus disposiciones dentro de la IES</w:t>
            </w:r>
          </w:p>
        </w:tc>
        <w:tc>
          <w:tcPr>
            <w:tcW w:w="1427" w:type="dxa"/>
            <w:tcMar>
              <w:top w:w="100" w:type="dxa"/>
              <w:left w:w="100" w:type="dxa"/>
              <w:bottom w:w="100" w:type="dxa"/>
              <w:right w:w="100" w:type="dxa"/>
            </w:tcMar>
          </w:tcPr>
          <w:p w14:paraId="5C649128" w14:textId="77777777" w:rsidR="007F360F" w:rsidRDefault="00A1373D">
            <w:pPr>
              <w:rPr>
                <w:rFonts w:ascii="Arial" w:eastAsia="Arial" w:hAnsi="Arial" w:cs="Arial"/>
                <w:i/>
                <w:iCs/>
                <w:sz w:val="24"/>
                <w:szCs w:val="24"/>
              </w:rPr>
            </w:pPr>
            <w:sdt>
              <w:sdtPr>
                <w:alias w:val="Nivel de avance"/>
                <w:id w:val="-59110708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3AD787B4" w14:textId="77777777" w:rsidR="007F360F" w:rsidRDefault="007F360F">
      <w:pPr>
        <w:widowControl/>
        <w:jc w:val="both"/>
        <w:rPr>
          <w:rFonts w:ascii="Arial" w:eastAsia="Arial" w:hAnsi="Arial" w:cs="Arial"/>
          <w:sz w:val="24"/>
          <w:szCs w:val="24"/>
        </w:rPr>
      </w:pPr>
    </w:p>
    <w:p w14:paraId="797DDA8E" w14:textId="77777777" w:rsidR="007F360F" w:rsidRDefault="004F52C7" w:rsidP="00C21E75">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6C367571" w14:textId="77777777" w:rsidR="007F360F" w:rsidRDefault="007F360F" w:rsidP="00C21E75">
      <w:pPr>
        <w:spacing w:line="276" w:lineRule="auto"/>
        <w:rPr>
          <w:rFonts w:ascii="Arial" w:eastAsia="Arial" w:hAnsi="Arial" w:cs="Arial"/>
          <w:sz w:val="24"/>
          <w:szCs w:val="24"/>
        </w:rPr>
      </w:pPr>
    </w:p>
    <w:p w14:paraId="004453A2"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qué sectores es aplicable la legislación para la actuación ante casos de violencia de género? </w:t>
      </w:r>
    </w:p>
    <w:p w14:paraId="584930C3" w14:textId="77777777" w:rsidR="007F360F" w:rsidRDefault="007F360F" w:rsidP="00C21E75">
      <w:pPr>
        <w:widowControl/>
        <w:spacing w:line="276" w:lineRule="auto"/>
        <w:jc w:val="both"/>
        <w:rPr>
          <w:rFonts w:ascii="Arial" w:eastAsia="Arial" w:hAnsi="Arial" w:cs="Arial"/>
          <w:b/>
          <w:bCs/>
          <w:sz w:val="24"/>
          <w:szCs w:val="24"/>
        </w:rPr>
      </w:pPr>
    </w:p>
    <w:p w14:paraId="0AE08A8D"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632FFFB0"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4370F32E"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5F2E094B"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4277D6F" w14:textId="77777777" w:rsidR="007F360F" w:rsidRDefault="004F52C7" w:rsidP="00C21E75">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A03B01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A88297D"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54ACA26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7DDF75AD"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00B25E65"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55DBF593"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7268DAA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3B99EEB9" w14:textId="77777777" w:rsidR="007F360F" w:rsidRDefault="007F360F" w:rsidP="00C21E75">
      <w:pPr>
        <w:spacing w:line="276" w:lineRule="auto"/>
        <w:jc w:val="both"/>
        <w:rPr>
          <w:rFonts w:ascii="Arial" w:eastAsia="Arial" w:hAnsi="Arial" w:cs="Arial"/>
          <w:sz w:val="24"/>
          <w:szCs w:val="24"/>
        </w:rPr>
      </w:pPr>
    </w:p>
    <w:p w14:paraId="1B67FAF6"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instancias aplican la legislación para la actuación ante casos de violencia de género? </w:t>
      </w:r>
    </w:p>
    <w:p w14:paraId="7F137B57" w14:textId="77777777" w:rsidR="007F360F" w:rsidRDefault="007F360F" w:rsidP="00C21E75">
      <w:pPr>
        <w:widowControl/>
        <w:spacing w:line="276" w:lineRule="auto"/>
        <w:jc w:val="both"/>
        <w:rPr>
          <w:rFonts w:ascii="Arial" w:eastAsia="Arial" w:hAnsi="Arial" w:cs="Arial"/>
          <w:b/>
          <w:bCs/>
          <w:sz w:val="24"/>
          <w:szCs w:val="24"/>
        </w:rPr>
      </w:pPr>
    </w:p>
    <w:p w14:paraId="296FBFDA" w14:textId="77777777" w:rsidR="007F360F" w:rsidRDefault="00A1373D" w:rsidP="00C21E75">
      <w:pPr>
        <w:spacing w:line="276" w:lineRule="auto"/>
        <w:rPr>
          <w:rFonts w:ascii="Arial" w:eastAsia="Arial" w:hAnsi="Arial" w:cs="Arial"/>
          <w:sz w:val="24"/>
          <w:szCs w:val="24"/>
        </w:rPr>
      </w:pPr>
      <w:sdt>
        <w:sdtPr>
          <w:alias w:val="No."/>
          <w:id w:val="151834329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F1FE2CA" w14:textId="77777777" w:rsidR="007F360F" w:rsidRDefault="00A1373D" w:rsidP="00C21E75">
      <w:pPr>
        <w:spacing w:line="276" w:lineRule="auto"/>
        <w:rPr>
          <w:rFonts w:ascii="Arial" w:eastAsia="Arial" w:hAnsi="Arial" w:cs="Arial"/>
          <w:sz w:val="24"/>
          <w:szCs w:val="24"/>
        </w:rPr>
      </w:pPr>
      <w:sdt>
        <w:sdtPr>
          <w:alias w:val="No."/>
          <w:id w:val="-144465369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54C3BFF" w14:textId="77777777" w:rsidR="007F360F" w:rsidRDefault="007F360F">
      <w:pPr>
        <w:jc w:val="both"/>
        <w:rPr>
          <w:rFonts w:ascii="Arial" w:eastAsia="Arial" w:hAnsi="Arial" w:cs="Arial"/>
          <w:sz w:val="24"/>
          <w:szCs w:val="24"/>
        </w:rPr>
      </w:pPr>
    </w:p>
    <w:p w14:paraId="18A66C99" w14:textId="77777777" w:rsidR="007F360F" w:rsidRDefault="007F360F">
      <w:pPr>
        <w:jc w:val="both"/>
        <w:rPr>
          <w:rFonts w:ascii="Arial" w:eastAsia="Arial" w:hAnsi="Arial" w:cs="Arial"/>
          <w:sz w:val="24"/>
          <w:szCs w:val="24"/>
        </w:rPr>
      </w:pPr>
    </w:p>
    <w:p w14:paraId="43A0DD95" w14:textId="77777777" w:rsidR="007F360F" w:rsidRDefault="004F52C7">
      <w:pPr>
        <w:pStyle w:val="Heading5"/>
        <w:jc w:val="both"/>
        <w:rPr>
          <w:rFonts w:ascii="Arial" w:eastAsia="Arial" w:hAnsi="Arial" w:cs="Arial"/>
          <w:b w:val="0"/>
          <w:sz w:val="24"/>
          <w:szCs w:val="24"/>
          <w:u w:val="single"/>
        </w:rPr>
      </w:pPr>
      <w:bookmarkStart w:id="133" w:name="_heading=h.424sc152es24" w:colFirst="0" w:colLast="0"/>
      <w:bookmarkEnd w:id="133"/>
      <w:r>
        <w:br w:type="page"/>
      </w:r>
    </w:p>
    <w:p w14:paraId="0D617938" w14:textId="77777777" w:rsidR="007F360F" w:rsidRPr="004A5799" w:rsidRDefault="004F52C7" w:rsidP="007F7945">
      <w:pPr>
        <w:pStyle w:val="Heading5"/>
        <w:rPr>
          <w:rFonts w:ascii="Arial" w:hAnsi="Arial" w:cs="Arial"/>
          <w:b w:val="0"/>
          <w:bCs/>
          <w:sz w:val="24"/>
          <w:szCs w:val="24"/>
        </w:rPr>
      </w:pPr>
      <w:bookmarkStart w:id="134" w:name="_Toc230784150"/>
      <w:r w:rsidRPr="004A5799">
        <w:rPr>
          <w:rFonts w:ascii="Arial" w:hAnsi="Arial" w:cs="Arial"/>
          <w:b w:val="0"/>
          <w:bCs/>
          <w:sz w:val="24"/>
          <w:szCs w:val="24"/>
        </w:rPr>
        <w:t>Observable 4.3 Normas específicas para la atención de casos de discriminación / violencia basada en el género</w:t>
      </w:r>
      <w:bookmarkEnd w:id="134"/>
    </w:p>
    <w:p w14:paraId="6F7415E2" w14:textId="77777777" w:rsidR="007F360F" w:rsidRPr="00C21E75" w:rsidRDefault="007F360F" w:rsidP="00C21E75">
      <w:pPr>
        <w:spacing w:line="276" w:lineRule="auto"/>
        <w:jc w:val="both"/>
        <w:rPr>
          <w:rFonts w:ascii="Arial" w:eastAsia="Arial" w:hAnsi="Arial" w:cs="Arial"/>
          <w:sz w:val="24"/>
          <w:szCs w:val="24"/>
        </w:rPr>
      </w:pPr>
    </w:p>
    <w:p w14:paraId="53787650" w14:textId="5B263B44" w:rsidR="007F360F" w:rsidRDefault="004F52C7" w:rsidP="00C21E75">
      <w:pPr>
        <w:spacing w:line="276" w:lineRule="auto"/>
        <w:jc w:val="both"/>
        <w:rPr>
          <w:rFonts w:ascii="Arial" w:eastAsia="Arial" w:hAnsi="Arial" w:cs="Arial"/>
          <w:sz w:val="24"/>
          <w:szCs w:val="24"/>
        </w:rPr>
      </w:pPr>
      <w:r w:rsidRPr="00C21E75">
        <w:rPr>
          <w:rFonts w:ascii="Arial" w:eastAsia="Arial" w:hAnsi="Arial" w:cs="Arial"/>
          <w:sz w:val="24"/>
          <w:szCs w:val="24"/>
        </w:rPr>
        <w:t>Pregunta inicial:</w:t>
      </w:r>
    </w:p>
    <w:p w14:paraId="64BC8A23" w14:textId="77777777" w:rsidR="00C21E75" w:rsidRPr="00C21E75" w:rsidRDefault="00C21E75" w:rsidP="00C21E75">
      <w:pPr>
        <w:spacing w:line="276" w:lineRule="auto"/>
        <w:jc w:val="both"/>
        <w:rPr>
          <w:rFonts w:ascii="Arial" w:eastAsia="Arial" w:hAnsi="Arial" w:cs="Arial"/>
          <w:sz w:val="24"/>
          <w:szCs w:val="24"/>
        </w:rPr>
      </w:pPr>
    </w:p>
    <w:p w14:paraId="4F5FB49A" w14:textId="77777777" w:rsidR="007F360F" w:rsidRPr="00C21E75"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30. ¿La IES cuenta con un instrumento (tipo protocolo) de actuación ante casos de discriminación y violencia por razones de género?</w:t>
      </w:r>
    </w:p>
    <w:p w14:paraId="25A0541C" w14:textId="77777777" w:rsidR="007F360F" w:rsidRPr="00C21E75" w:rsidRDefault="007F360F" w:rsidP="00C21E75">
      <w:pPr>
        <w:spacing w:line="276" w:lineRule="auto"/>
        <w:jc w:val="both"/>
        <w:rPr>
          <w:rFonts w:ascii="Arial" w:eastAsia="Arial" w:hAnsi="Arial" w:cs="Arial"/>
          <w:sz w:val="24"/>
          <w:szCs w:val="24"/>
        </w:rPr>
      </w:pPr>
    </w:p>
    <w:p w14:paraId="12C779AF" w14:textId="77777777" w:rsidR="007F360F" w:rsidRPr="00C21E75" w:rsidRDefault="004F52C7" w:rsidP="00C21E75">
      <w:pPr>
        <w:widowControl/>
        <w:numPr>
          <w:ilvl w:val="0"/>
          <w:numId w:val="8"/>
        </w:numPr>
        <w:spacing w:line="276" w:lineRule="auto"/>
        <w:jc w:val="both"/>
        <w:rPr>
          <w:rFonts w:ascii="Arial" w:eastAsia="Arial" w:hAnsi="Arial" w:cs="Arial"/>
          <w:sz w:val="24"/>
          <w:szCs w:val="24"/>
        </w:rPr>
      </w:pPr>
      <w:r w:rsidRPr="00C21E75">
        <w:rPr>
          <w:rFonts w:ascii="Arial" w:eastAsia="Arial" w:hAnsi="Arial" w:cs="Arial"/>
          <w:sz w:val="24"/>
          <w:szCs w:val="24"/>
        </w:rPr>
        <w:t>No (pasar a la pregunta del siguiente observable)</w:t>
      </w:r>
    </w:p>
    <w:p w14:paraId="0993FB4E" w14:textId="77777777" w:rsidR="007F360F" w:rsidRPr="00C21E75" w:rsidRDefault="004F52C7" w:rsidP="00C21E75">
      <w:pPr>
        <w:widowControl/>
        <w:numPr>
          <w:ilvl w:val="0"/>
          <w:numId w:val="8"/>
        </w:numPr>
        <w:spacing w:line="276" w:lineRule="auto"/>
        <w:jc w:val="both"/>
        <w:rPr>
          <w:rFonts w:ascii="Arial" w:eastAsia="Arial" w:hAnsi="Arial" w:cs="Arial"/>
          <w:sz w:val="24"/>
          <w:szCs w:val="24"/>
        </w:rPr>
      </w:pPr>
      <w:r w:rsidRPr="00C21E75">
        <w:rPr>
          <w:rFonts w:ascii="Arial" w:eastAsia="Arial" w:hAnsi="Arial" w:cs="Arial"/>
          <w:sz w:val="24"/>
          <w:szCs w:val="24"/>
        </w:rPr>
        <w:t>Sí (responder las preguntas específicas:)</w:t>
      </w:r>
    </w:p>
    <w:p w14:paraId="0D1C92D1" w14:textId="77777777" w:rsidR="007F360F" w:rsidRPr="00C21E75" w:rsidRDefault="007F360F" w:rsidP="00C21E75">
      <w:pPr>
        <w:spacing w:line="276" w:lineRule="auto"/>
        <w:jc w:val="both"/>
        <w:rPr>
          <w:rFonts w:ascii="Arial" w:eastAsia="Arial" w:hAnsi="Arial" w:cs="Arial"/>
          <w:sz w:val="24"/>
          <w:szCs w:val="24"/>
        </w:rPr>
      </w:pPr>
    </w:p>
    <w:p w14:paraId="1C39073D"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Variable A. Pregunta específica sobre contenido armonizado e institucionalizado (en qué términos):</w:t>
      </w:r>
    </w:p>
    <w:p w14:paraId="52D7622F" w14:textId="77777777" w:rsidR="007F360F" w:rsidRPr="00C21E75" w:rsidRDefault="007F360F" w:rsidP="00C21E75">
      <w:pPr>
        <w:spacing w:line="276" w:lineRule="auto"/>
        <w:jc w:val="both"/>
        <w:rPr>
          <w:rFonts w:ascii="Arial" w:eastAsia="Arial" w:hAnsi="Arial" w:cs="Arial"/>
          <w:sz w:val="24"/>
          <w:szCs w:val="24"/>
        </w:rPr>
      </w:pPr>
    </w:p>
    <w:p w14:paraId="2BDE99AA" w14:textId="77777777" w:rsidR="007F360F" w:rsidRPr="00C21E75"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 xml:space="preserve">¿Cuáles de las siguientes características están presentes en dicho instrumento? </w:t>
      </w:r>
    </w:p>
    <w:p w14:paraId="15B9DA83"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Mencione todas las características o elementos que resulten aplicables:</w:t>
      </w:r>
    </w:p>
    <w:p w14:paraId="16009F92" w14:textId="77777777" w:rsidR="007F360F" w:rsidRDefault="007F360F">
      <w:pPr>
        <w:widowControl/>
        <w:jc w:val="both"/>
        <w:rPr>
          <w:rFonts w:ascii="Arial" w:eastAsia="Arial" w:hAnsi="Arial" w:cs="Arial"/>
          <w:i/>
          <w:iCs/>
          <w:sz w:val="24"/>
          <w:szCs w:val="24"/>
        </w:rPr>
      </w:pPr>
    </w:p>
    <w:tbl>
      <w:tblPr>
        <w:tblStyle w:val="aff2"/>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0332993E"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5E8F"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Se trata de un instrumento institucional específico para actuar ante la discriminación y violencia por razones de género contra las mujeres.</w:t>
            </w:r>
          </w:p>
        </w:tc>
        <w:tc>
          <w:tcPr>
            <w:tcW w:w="1427" w:type="dxa"/>
            <w:tcMar>
              <w:top w:w="100" w:type="dxa"/>
              <w:left w:w="100" w:type="dxa"/>
              <w:bottom w:w="100" w:type="dxa"/>
              <w:right w:w="100" w:type="dxa"/>
            </w:tcMar>
          </w:tcPr>
          <w:p w14:paraId="76966877" w14:textId="77777777" w:rsidR="007F360F" w:rsidRDefault="00A1373D">
            <w:pPr>
              <w:rPr>
                <w:rFonts w:ascii="Arial" w:eastAsia="Arial" w:hAnsi="Arial" w:cs="Arial"/>
                <w:sz w:val="24"/>
                <w:szCs w:val="24"/>
              </w:rPr>
            </w:pPr>
            <w:sdt>
              <w:sdtPr>
                <w:alias w:val="Nivel de avance"/>
                <w:id w:val="31349724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D3AFC4F"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D8450"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 xml:space="preserve">Se trata de un instrumento institucional específico para actuar ante la discriminación y violencia por razones de género contra otros grupos en situación de vulnerabilidad. </w:t>
            </w:r>
          </w:p>
        </w:tc>
        <w:tc>
          <w:tcPr>
            <w:tcW w:w="1427" w:type="dxa"/>
            <w:tcMar>
              <w:top w:w="100" w:type="dxa"/>
              <w:left w:w="100" w:type="dxa"/>
              <w:bottom w:w="100" w:type="dxa"/>
              <w:right w:w="100" w:type="dxa"/>
            </w:tcMar>
          </w:tcPr>
          <w:p w14:paraId="3839D206" w14:textId="77777777" w:rsidR="007F360F" w:rsidRDefault="00A1373D">
            <w:pPr>
              <w:rPr>
                <w:rFonts w:ascii="Arial" w:eastAsia="Arial" w:hAnsi="Arial" w:cs="Arial"/>
                <w:sz w:val="24"/>
                <w:szCs w:val="24"/>
              </w:rPr>
            </w:pPr>
            <w:sdt>
              <w:sdtPr>
                <w:alias w:val="Nivel de avance"/>
                <w:id w:val="-182993159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ABA00B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AEE2B27"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Se encuentra formalizado y es de observancia obligatoria para el personal encargado de la atención y resolución de casos al interior de la IES.</w:t>
            </w:r>
          </w:p>
        </w:tc>
        <w:tc>
          <w:tcPr>
            <w:tcW w:w="1427" w:type="dxa"/>
            <w:tcMar>
              <w:top w:w="100" w:type="dxa"/>
              <w:left w:w="100" w:type="dxa"/>
              <w:bottom w:w="100" w:type="dxa"/>
              <w:right w:w="100" w:type="dxa"/>
            </w:tcMar>
          </w:tcPr>
          <w:p w14:paraId="1DFA69D0" w14:textId="77777777" w:rsidR="007F360F" w:rsidRDefault="00A1373D">
            <w:pPr>
              <w:rPr>
                <w:rFonts w:ascii="Arial" w:eastAsia="Arial" w:hAnsi="Arial" w:cs="Arial"/>
                <w:sz w:val="24"/>
                <w:szCs w:val="24"/>
              </w:rPr>
            </w:pPr>
            <w:sdt>
              <w:sdtPr>
                <w:alias w:val="Nivel de avance"/>
                <w:id w:val="-55536832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A1756E0"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CBB4AFF"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 xml:space="preserve">Define la coordinación entre las áreas responsables de la atención de la discriminación y la violencia a fin de garantizar la debida diligencia. </w:t>
            </w:r>
          </w:p>
        </w:tc>
        <w:tc>
          <w:tcPr>
            <w:tcW w:w="1427" w:type="dxa"/>
            <w:tcMar>
              <w:top w:w="100" w:type="dxa"/>
              <w:left w:w="100" w:type="dxa"/>
              <w:bottom w:w="100" w:type="dxa"/>
              <w:right w:w="100" w:type="dxa"/>
            </w:tcMar>
          </w:tcPr>
          <w:p w14:paraId="7838E788" w14:textId="77777777" w:rsidR="007F360F" w:rsidRDefault="00A1373D">
            <w:pPr>
              <w:rPr>
                <w:rFonts w:ascii="Arial" w:eastAsia="Arial" w:hAnsi="Arial" w:cs="Arial"/>
                <w:i/>
                <w:iCs/>
                <w:sz w:val="24"/>
                <w:szCs w:val="24"/>
              </w:rPr>
            </w:pPr>
            <w:sdt>
              <w:sdtPr>
                <w:alias w:val="Nivel de avance"/>
                <w:id w:val="-161312474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4E6866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C6C9CA1"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Establece principios de atención y actuación con enfoque de género hacia las mujeres, interseccionalidad y derechos humanos.</w:t>
            </w:r>
          </w:p>
        </w:tc>
        <w:tc>
          <w:tcPr>
            <w:tcW w:w="1427" w:type="dxa"/>
            <w:tcMar>
              <w:top w:w="100" w:type="dxa"/>
              <w:left w:w="100" w:type="dxa"/>
              <w:bottom w:w="100" w:type="dxa"/>
              <w:right w:w="100" w:type="dxa"/>
            </w:tcMar>
          </w:tcPr>
          <w:p w14:paraId="5DC18A61" w14:textId="77777777" w:rsidR="007F360F" w:rsidRDefault="00A1373D">
            <w:pPr>
              <w:rPr>
                <w:rFonts w:ascii="Arial" w:eastAsia="Arial" w:hAnsi="Arial" w:cs="Arial"/>
                <w:i/>
                <w:iCs/>
                <w:sz w:val="24"/>
                <w:szCs w:val="24"/>
              </w:rPr>
            </w:pPr>
            <w:sdt>
              <w:sdtPr>
                <w:alias w:val="Nivel de avance"/>
                <w:id w:val="65469091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17F18B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ABFDF9B"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Establece principios de atención y actuación con enfoque de género hacia otros grupos en situación de vulnerabilidad, interseccionalidad y derechos humanos.</w:t>
            </w:r>
          </w:p>
        </w:tc>
        <w:tc>
          <w:tcPr>
            <w:tcW w:w="1427" w:type="dxa"/>
            <w:tcMar>
              <w:top w:w="100" w:type="dxa"/>
              <w:left w:w="100" w:type="dxa"/>
              <w:bottom w:w="100" w:type="dxa"/>
              <w:right w:w="100" w:type="dxa"/>
            </w:tcMar>
          </w:tcPr>
          <w:p w14:paraId="2DF23F9C" w14:textId="77777777" w:rsidR="007F360F" w:rsidRDefault="00A1373D">
            <w:pPr>
              <w:rPr>
                <w:rFonts w:ascii="Arial" w:eastAsia="Arial" w:hAnsi="Arial" w:cs="Arial"/>
                <w:sz w:val="24"/>
                <w:szCs w:val="24"/>
              </w:rPr>
            </w:pPr>
            <w:sdt>
              <w:sdtPr>
                <w:alias w:val="Nivel de avance"/>
                <w:id w:val="-80487002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09C1A2F"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E4048A"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Es armónico con los estándares de mayor protección a las personas en situación de víctima</w:t>
            </w:r>
          </w:p>
        </w:tc>
        <w:tc>
          <w:tcPr>
            <w:tcW w:w="1427" w:type="dxa"/>
            <w:tcMar>
              <w:top w:w="100" w:type="dxa"/>
              <w:left w:w="100" w:type="dxa"/>
              <w:bottom w:w="100" w:type="dxa"/>
              <w:right w:w="100" w:type="dxa"/>
            </w:tcMar>
          </w:tcPr>
          <w:p w14:paraId="1D8EF6BB" w14:textId="77777777" w:rsidR="007F360F" w:rsidRDefault="00A1373D">
            <w:pPr>
              <w:rPr>
                <w:rFonts w:ascii="Arial" w:eastAsia="Arial" w:hAnsi="Arial" w:cs="Arial"/>
                <w:i/>
                <w:iCs/>
                <w:sz w:val="24"/>
                <w:szCs w:val="24"/>
              </w:rPr>
            </w:pPr>
            <w:sdt>
              <w:sdtPr>
                <w:alias w:val="Nivel de avance"/>
                <w:id w:val="-134441999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D16502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A54408"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Cuenta con mecanismos no sancionatorios para modificar condiciones de desigualdad y discriminación por razones de género en contra de las mujeres en la IES.</w:t>
            </w:r>
          </w:p>
        </w:tc>
        <w:tc>
          <w:tcPr>
            <w:tcW w:w="1427" w:type="dxa"/>
            <w:tcMar>
              <w:top w:w="100" w:type="dxa"/>
              <w:left w:w="100" w:type="dxa"/>
              <w:bottom w:w="100" w:type="dxa"/>
              <w:right w:w="100" w:type="dxa"/>
            </w:tcMar>
          </w:tcPr>
          <w:p w14:paraId="122FC146" w14:textId="77777777" w:rsidR="007F360F" w:rsidRDefault="00A1373D">
            <w:pPr>
              <w:rPr>
                <w:rFonts w:ascii="Arial" w:eastAsia="Arial" w:hAnsi="Arial" w:cs="Arial"/>
                <w:i/>
                <w:iCs/>
                <w:sz w:val="24"/>
                <w:szCs w:val="24"/>
              </w:rPr>
            </w:pPr>
            <w:sdt>
              <w:sdtPr>
                <w:alias w:val="Nivel de avance"/>
                <w:id w:val="150344253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DA3674A"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0DCB12"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Cuenta con mecanismos no sancionatorios para modificar condiciones de desigualdad y discriminación por razones de género en contra de otros grupos en situación de vulnerabilidad en la IES.</w:t>
            </w:r>
          </w:p>
        </w:tc>
        <w:tc>
          <w:tcPr>
            <w:tcW w:w="1427" w:type="dxa"/>
            <w:tcMar>
              <w:top w:w="100" w:type="dxa"/>
              <w:left w:w="100" w:type="dxa"/>
              <w:bottom w:w="100" w:type="dxa"/>
              <w:right w:w="100" w:type="dxa"/>
            </w:tcMar>
          </w:tcPr>
          <w:p w14:paraId="683468BF" w14:textId="77777777" w:rsidR="007F360F" w:rsidRDefault="00A1373D">
            <w:pPr>
              <w:rPr>
                <w:rFonts w:ascii="Arial" w:eastAsia="Arial" w:hAnsi="Arial" w:cs="Arial"/>
                <w:sz w:val="24"/>
                <w:szCs w:val="24"/>
              </w:rPr>
            </w:pPr>
            <w:sdt>
              <w:sdtPr>
                <w:alias w:val="Nivel de avance"/>
                <w:id w:val="40362573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0BE5E0B" w14:textId="77777777" w:rsidR="007F360F" w:rsidRDefault="007F360F">
      <w:pPr>
        <w:widowControl/>
        <w:jc w:val="both"/>
        <w:rPr>
          <w:rFonts w:ascii="Arial" w:eastAsia="Arial" w:hAnsi="Arial" w:cs="Arial"/>
          <w:i/>
          <w:iCs/>
          <w:sz w:val="24"/>
          <w:szCs w:val="24"/>
        </w:rPr>
      </w:pPr>
    </w:p>
    <w:p w14:paraId="622AB5DE" w14:textId="77777777" w:rsidR="007F360F" w:rsidRDefault="004F52C7" w:rsidP="00C21E75">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1B8FF8BE" w14:textId="77777777" w:rsidR="007F360F" w:rsidRDefault="007F360F" w:rsidP="00C21E75">
      <w:pPr>
        <w:spacing w:line="276" w:lineRule="auto"/>
        <w:rPr>
          <w:rFonts w:ascii="Arial" w:eastAsia="Arial" w:hAnsi="Arial" w:cs="Arial"/>
          <w:sz w:val="24"/>
          <w:szCs w:val="24"/>
        </w:rPr>
      </w:pPr>
    </w:p>
    <w:p w14:paraId="7D46447F"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qué sectores considera dicho instrumento? </w:t>
      </w:r>
    </w:p>
    <w:p w14:paraId="0BBEB42D" w14:textId="77777777" w:rsidR="007F360F" w:rsidRDefault="007F360F" w:rsidP="00C21E75">
      <w:pPr>
        <w:widowControl/>
        <w:spacing w:line="276" w:lineRule="auto"/>
        <w:jc w:val="both"/>
        <w:rPr>
          <w:rFonts w:ascii="Arial" w:eastAsia="Arial" w:hAnsi="Arial" w:cs="Arial"/>
          <w:b/>
          <w:bCs/>
          <w:sz w:val="24"/>
          <w:szCs w:val="24"/>
        </w:rPr>
      </w:pPr>
    </w:p>
    <w:p w14:paraId="2E12D58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39651D8"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58CE8EFA"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74FFFEA"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2319677C" w14:textId="77777777" w:rsidR="007F360F" w:rsidRDefault="004F52C7" w:rsidP="00C21E75">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0A3D1B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7B1593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79B92105"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4E34AEEF"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627D2E0"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50D1C33A"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1A3B587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71BDC99C" w14:textId="77777777" w:rsidR="007F360F" w:rsidRDefault="007F360F" w:rsidP="00C21E75">
      <w:pPr>
        <w:spacing w:line="276" w:lineRule="auto"/>
        <w:jc w:val="both"/>
        <w:rPr>
          <w:rFonts w:ascii="Arial" w:eastAsia="Arial" w:hAnsi="Arial" w:cs="Arial"/>
          <w:sz w:val="24"/>
          <w:szCs w:val="24"/>
        </w:rPr>
      </w:pPr>
    </w:p>
    <w:p w14:paraId="18EC5398"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¿En qué instancias se implementa dicho instrumento? </w:t>
      </w:r>
    </w:p>
    <w:p w14:paraId="3D4FB3AE" w14:textId="77777777" w:rsidR="007F360F" w:rsidRDefault="007F360F" w:rsidP="00C21E75">
      <w:pPr>
        <w:widowControl/>
        <w:spacing w:line="276" w:lineRule="auto"/>
        <w:jc w:val="both"/>
        <w:rPr>
          <w:rFonts w:ascii="Arial" w:eastAsia="Arial" w:hAnsi="Arial" w:cs="Arial"/>
          <w:b/>
          <w:bCs/>
          <w:sz w:val="24"/>
          <w:szCs w:val="24"/>
        </w:rPr>
      </w:pPr>
    </w:p>
    <w:p w14:paraId="35ACDC4C" w14:textId="77777777" w:rsidR="007F360F" w:rsidRDefault="00A1373D" w:rsidP="00C21E75">
      <w:pPr>
        <w:spacing w:line="276" w:lineRule="auto"/>
        <w:rPr>
          <w:rFonts w:ascii="Arial" w:eastAsia="Arial" w:hAnsi="Arial" w:cs="Arial"/>
          <w:sz w:val="24"/>
          <w:szCs w:val="24"/>
        </w:rPr>
      </w:pPr>
      <w:sdt>
        <w:sdtPr>
          <w:alias w:val="No."/>
          <w:id w:val="-123050816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438C3164" w14:textId="77777777" w:rsidR="007F360F" w:rsidRDefault="00A1373D" w:rsidP="00C21E75">
      <w:pPr>
        <w:spacing w:line="276" w:lineRule="auto"/>
        <w:rPr>
          <w:rFonts w:ascii="Arial" w:eastAsia="Arial" w:hAnsi="Arial" w:cs="Arial"/>
          <w:sz w:val="24"/>
          <w:szCs w:val="24"/>
        </w:rPr>
      </w:pPr>
      <w:sdt>
        <w:sdtPr>
          <w:alias w:val="No."/>
          <w:id w:val="-122369201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744FA4BD" w14:textId="77777777" w:rsidR="007F360F" w:rsidRDefault="007F360F" w:rsidP="00C21E75">
      <w:pPr>
        <w:spacing w:line="276" w:lineRule="auto"/>
        <w:jc w:val="both"/>
        <w:rPr>
          <w:rFonts w:ascii="Arial" w:eastAsia="Arial" w:hAnsi="Arial" w:cs="Arial"/>
          <w:sz w:val="24"/>
          <w:szCs w:val="24"/>
        </w:rPr>
      </w:pPr>
    </w:p>
    <w:p w14:paraId="2E6FD794" w14:textId="77777777" w:rsidR="007F360F" w:rsidRDefault="007F360F">
      <w:pPr>
        <w:jc w:val="both"/>
        <w:rPr>
          <w:rFonts w:ascii="Arial" w:eastAsia="Arial" w:hAnsi="Arial" w:cs="Arial"/>
          <w:sz w:val="24"/>
          <w:szCs w:val="24"/>
        </w:rPr>
      </w:pPr>
    </w:p>
    <w:p w14:paraId="13AE186B"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135" w:name="_heading=h.hr7337n8bsz3" w:colFirst="0" w:colLast="0"/>
      <w:bookmarkEnd w:id="135"/>
      <w:r>
        <w:br w:type="page"/>
      </w:r>
    </w:p>
    <w:p w14:paraId="18EB7792" w14:textId="77777777" w:rsidR="007F360F" w:rsidRPr="004A5799" w:rsidRDefault="004F52C7" w:rsidP="007F7945">
      <w:pPr>
        <w:pStyle w:val="Heading5"/>
        <w:rPr>
          <w:rFonts w:ascii="Arial" w:hAnsi="Arial" w:cs="Arial"/>
          <w:b w:val="0"/>
          <w:bCs/>
          <w:sz w:val="24"/>
          <w:szCs w:val="24"/>
        </w:rPr>
      </w:pPr>
      <w:bookmarkStart w:id="136" w:name="_Toc230784151"/>
      <w:r w:rsidRPr="004A5799">
        <w:rPr>
          <w:rFonts w:ascii="Arial" w:hAnsi="Arial" w:cs="Arial"/>
          <w:b w:val="0"/>
          <w:bCs/>
          <w:sz w:val="24"/>
          <w:szCs w:val="24"/>
        </w:rPr>
        <w:t>Observable 4.4. Personas de primer contacto especializadas en materia de violencias de género</w:t>
      </w:r>
      <w:bookmarkEnd w:id="136"/>
    </w:p>
    <w:p w14:paraId="1C56E672" w14:textId="77777777" w:rsidR="007F360F" w:rsidRPr="00C21E75" w:rsidRDefault="007F360F" w:rsidP="00C21E75">
      <w:pPr>
        <w:widowControl/>
        <w:spacing w:line="276" w:lineRule="auto"/>
        <w:jc w:val="both"/>
        <w:rPr>
          <w:rFonts w:ascii="Arial" w:eastAsia="Arial" w:hAnsi="Arial" w:cs="Arial"/>
          <w:sz w:val="24"/>
          <w:szCs w:val="24"/>
        </w:rPr>
      </w:pPr>
    </w:p>
    <w:p w14:paraId="4CD3650D"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Pregunta inicial:</w:t>
      </w:r>
    </w:p>
    <w:p w14:paraId="64D8820E" w14:textId="77777777" w:rsidR="007F360F" w:rsidRPr="00C21E75" w:rsidRDefault="007F360F" w:rsidP="00C21E75">
      <w:pPr>
        <w:widowControl/>
        <w:spacing w:line="276" w:lineRule="auto"/>
        <w:jc w:val="both"/>
        <w:rPr>
          <w:rFonts w:ascii="Arial" w:eastAsia="Arial" w:hAnsi="Arial" w:cs="Arial"/>
          <w:b/>
          <w:bCs/>
          <w:sz w:val="24"/>
          <w:szCs w:val="24"/>
        </w:rPr>
      </w:pPr>
    </w:p>
    <w:p w14:paraId="61024739" w14:textId="3169579F"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31. La institución cuenta con figuras de primer contacto calificado, competente y especializado para orientar a personas que consideren haber sido víctimas de violencia por razones de género?</w:t>
      </w:r>
    </w:p>
    <w:p w14:paraId="315342AF" w14:textId="77777777" w:rsidR="00C21E75" w:rsidRPr="00C21E75" w:rsidRDefault="00C21E75" w:rsidP="00C21E75">
      <w:pPr>
        <w:widowControl/>
        <w:spacing w:line="276" w:lineRule="auto"/>
        <w:jc w:val="both"/>
        <w:rPr>
          <w:rFonts w:ascii="Arial" w:eastAsia="Arial" w:hAnsi="Arial" w:cs="Arial"/>
          <w:b/>
          <w:bCs/>
          <w:sz w:val="24"/>
          <w:szCs w:val="24"/>
        </w:rPr>
      </w:pPr>
    </w:p>
    <w:p w14:paraId="2F734461" w14:textId="77777777" w:rsidR="007F360F" w:rsidRPr="00C21E75" w:rsidRDefault="004F52C7" w:rsidP="00C21E75">
      <w:pPr>
        <w:numPr>
          <w:ilvl w:val="0"/>
          <w:numId w:val="32"/>
        </w:numPr>
        <w:spacing w:line="276" w:lineRule="auto"/>
        <w:jc w:val="both"/>
        <w:rPr>
          <w:rFonts w:ascii="Arial" w:hAnsi="Arial" w:cs="Arial"/>
          <w:sz w:val="24"/>
          <w:szCs w:val="24"/>
        </w:rPr>
      </w:pPr>
      <w:r w:rsidRPr="00C21E75">
        <w:rPr>
          <w:rFonts w:ascii="Arial" w:hAnsi="Arial" w:cs="Arial"/>
          <w:sz w:val="24"/>
          <w:szCs w:val="24"/>
        </w:rPr>
        <w:t>No (pasar a la pregunta del siguiente observable)</w:t>
      </w:r>
    </w:p>
    <w:p w14:paraId="7412FB93" w14:textId="77777777" w:rsidR="007F360F" w:rsidRPr="00C21E75" w:rsidRDefault="004F52C7" w:rsidP="00C21E75">
      <w:pPr>
        <w:numPr>
          <w:ilvl w:val="0"/>
          <w:numId w:val="32"/>
        </w:numPr>
        <w:spacing w:line="276" w:lineRule="auto"/>
        <w:jc w:val="both"/>
        <w:rPr>
          <w:rFonts w:ascii="Arial" w:hAnsi="Arial" w:cs="Arial"/>
          <w:sz w:val="24"/>
          <w:szCs w:val="24"/>
        </w:rPr>
      </w:pPr>
      <w:r w:rsidRPr="00C21E75">
        <w:rPr>
          <w:rFonts w:ascii="Arial" w:hAnsi="Arial" w:cs="Arial"/>
          <w:sz w:val="24"/>
          <w:szCs w:val="24"/>
        </w:rPr>
        <w:t xml:space="preserve">Sí (responder las preguntas específicas) </w:t>
      </w:r>
    </w:p>
    <w:p w14:paraId="174A3B67" w14:textId="77777777" w:rsidR="007F360F" w:rsidRPr="00C21E75" w:rsidRDefault="007F360F" w:rsidP="00C21E75">
      <w:pPr>
        <w:pStyle w:val="Heading5"/>
        <w:spacing w:line="276" w:lineRule="auto"/>
        <w:jc w:val="both"/>
        <w:rPr>
          <w:rFonts w:ascii="Arial" w:eastAsia="Arial" w:hAnsi="Arial" w:cs="Arial"/>
          <w:b w:val="0"/>
          <w:sz w:val="24"/>
          <w:szCs w:val="24"/>
        </w:rPr>
      </w:pPr>
      <w:bookmarkStart w:id="137" w:name="_heading=h.1fb7ihp73yij" w:colFirst="0" w:colLast="0"/>
      <w:bookmarkEnd w:id="137"/>
    </w:p>
    <w:p w14:paraId="15D5A1C8"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 xml:space="preserve">Variable A. Pregunta específica </w:t>
      </w:r>
    </w:p>
    <w:p w14:paraId="3FAC3472" w14:textId="77777777" w:rsidR="007F360F" w:rsidRPr="00C21E75" w:rsidRDefault="007F360F" w:rsidP="00C21E75">
      <w:pPr>
        <w:widowControl/>
        <w:spacing w:line="276" w:lineRule="auto"/>
        <w:jc w:val="both"/>
        <w:rPr>
          <w:rFonts w:ascii="Arial" w:eastAsia="Arial" w:hAnsi="Arial" w:cs="Arial"/>
          <w:sz w:val="24"/>
          <w:szCs w:val="24"/>
        </w:rPr>
      </w:pPr>
    </w:p>
    <w:p w14:paraId="4C64DB7F" w14:textId="77777777" w:rsidR="007F360F" w:rsidRPr="00C21E75"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¿En qué términos?</w:t>
      </w:r>
    </w:p>
    <w:p w14:paraId="5445680F" w14:textId="77777777" w:rsidR="007F360F" w:rsidRPr="00C21E75" w:rsidRDefault="007F360F" w:rsidP="00C21E75">
      <w:pPr>
        <w:widowControl/>
        <w:spacing w:line="276" w:lineRule="auto"/>
        <w:jc w:val="both"/>
        <w:rPr>
          <w:rFonts w:ascii="Arial" w:eastAsia="Arial" w:hAnsi="Arial" w:cs="Arial"/>
          <w:b/>
          <w:bCs/>
          <w:sz w:val="24"/>
          <w:szCs w:val="24"/>
        </w:rPr>
      </w:pPr>
    </w:p>
    <w:p w14:paraId="05B5E7E3"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Marque todas las características o elementos que resulten aplicables a este instrumento:</w:t>
      </w:r>
    </w:p>
    <w:p w14:paraId="2E8D9A2D" w14:textId="77777777" w:rsidR="007F360F" w:rsidRDefault="007F360F" w:rsidP="00C21E75">
      <w:pPr>
        <w:widowControl/>
        <w:spacing w:line="276" w:lineRule="auto"/>
        <w:jc w:val="both"/>
        <w:rPr>
          <w:rFonts w:ascii="Arial" w:eastAsia="Arial" w:hAnsi="Arial" w:cs="Arial"/>
          <w:i/>
          <w:iCs/>
          <w:sz w:val="24"/>
          <w:szCs w:val="24"/>
        </w:rPr>
      </w:pPr>
    </w:p>
    <w:sdt>
      <w:sdtPr>
        <w:tag w:val="goog_rdk_20"/>
        <w:id w:val="1832468492"/>
        <w:lock w:val="contentLocked"/>
      </w:sdtPr>
      <w:sdtEndPr/>
      <w:sdtContent>
        <w:tbl>
          <w:tblPr>
            <w:tblStyle w:val="aff3"/>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D000A95"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60785B"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fueron capacitadas para llevar a cabo su labor con enfoque de género hacia las mujeres, derechos humanos y atención de las violencias.</w:t>
                </w:r>
              </w:p>
            </w:tc>
            <w:tc>
              <w:tcPr>
                <w:tcW w:w="1427" w:type="dxa"/>
                <w:tcMar>
                  <w:top w:w="100" w:type="dxa"/>
                  <w:left w:w="100" w:type="dxa"/>
                  <w:bottom w:w="100" w:type="dxa"/>
                  <w:right w:w="100" w:type="dxa"/>
                </w:tcMar>
              </w:tcPr>
              <w:p w14:paraId="54F603E3" w14:textId="77777777" w:rsidR="007F360F" w:rsidRDefault="00A1373D">
                <w:pPr>
                  <w:rPr>
                    <w:rFonts w:ascii="Arial" w:eastAsia="Arial" w:hAnsi="Arial" w:cs="Arial"/>
                    <w:sz w:val="24"/>
                    <w:szCs w:val="24"/>
                  </w:rPr>
                </w:pPr>
                <w:sdt>
                  <w:sdtPr>
                    <w:alias w:val="Nivel de avance"/>
                    <w:id w:val="-168407239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ECAAF73" w14:textId="77777777">
            <w:tc>
              <w:tcPr>
                <w:tcW w:w="86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A2DE48"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fueron capacitadas para llevar a cabo su labor con enfoque de género hacia otros grupos en situación de vulnerabilidad, derechos humanos y atención de las violencias.</w:t>
                </w:r>
              </w:p>
            </w:tc>
            <w:tc>
              <w:tcPr>
                <w:tcW w:w="1427" w:type="dxa"/>
                <w:tcMar>
                  <w:top w:w="100" w:type="dxa"/>
                  <w:left w:w="100" w:type="dxa"/>
                  <w:bottom w:w="100" w:type="dxa"/>
                  <w:right w:w="100" w:type="dxa"/>
                </w:tcMar>
              </w:tcPr>
              <w:p w14:paraId="54363637" w14:textId="77777777" w:rsidR="007F360F" w:rsidRDefault="00A1373D">
                <w:pPr>
                  <w:rPr>
                    <w:rFonts w:ascii="Arial" w:eastAsia="Arial" w:hAnsi="Arial" w:cs="Arial"/>
                    <w:sz w:val="24"/>
                    <w:szCs w:val="24"/>
                  </w:rPr>
                </w:pPr>
                <w:sdt>
                  <w:sdtPr>
                    <w:alias w:val="Nivel de avance"/>
                    <w:id w:val="140620765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9EE3779"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B9B5F5"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fueron seleccionadas a partir de un proceso de valoración de sus perfiles con enfoque de género hacia las mujeres, derechos humanos y atención de las violencias.</w:t>
                </w:r>
              </w:p>
            </w:tc>
            <w:tc>
              <w:tcPr>
                <w:tcW w:w="1427" w:type="dxa"/>
                <w:tcMar>
                  <w:top w:w="100" w:type="dxa"/>
                  <w:left w:w="100" w:type="dxa"/>
                  <w:bottom w:w="100" w:type="dxa"/>
                  <w:right w:w="100" w:type="dxa"/>
                </w:tcMar>
              </w:tcPr>
              <w:p w14:paraId="6F86300C" w14:textId="77777777" w:rsidR="007F360F" w:rsidRDefault="00A1373D">
                <w:pPr>
                  <w:rPr>
                    <w:rFonts w:ascii="Arial" w:eastAsia="Arial" w:hAnsi="Arial" w:cs="Arial"/>
                    <w:sz w:val="24"/>
                    <w:szCs w:val="24"/>
                  </w:rPr>
                </w:pPr>
                <w:sdt>
                  <w:sdtPr>
                    <w:alias w:val="Nivel de avance"/>
                    <w:id w:val="-140403833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631B9AE"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D2C665"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fueron seleccionadas a partir de un proceso de valoración de sus perfiles con enfoque de género hacia otros grupos en situación de vulnerabilidad, derechos humanos y atención de las violencias.</w:t>
                </w:r>
              </w:p>
            </w:tc>
            <w:tc>
              <w:tcPr>
                <w:tcW w:w="1427" w:type="dxa"/>
                <w:tcMar>
                  <w:top w:w="100" w:type="dxa"/>
                  <w:left w:w="100" w:type="dxa"/>
                  <w:bottom w:w="100" w:type="dxa"/>
                  <w:right w:w="100" w:type="dxa"/>
                </w:tcMar>
              </w:tcPr>
              <w:p w14:paraId="3B11D554" w14:textId="77777777" w:rsidR="007F360F" w:rsidRDefault="00A1373D">
                <w:pPr>
                  <w:rPr>
                    <w:rFonts w:ascii="Arial" w:eastAsia="Arial" w:hAnsi="Arial" w:cs="Arial"/>
                    <w:sz w:val="24"/>
                    <w:szCs w:val="24"/>
                  </w:rPr>
                </w:pPr>
                <w:sdt>
                  <w:sdtPr>
                    <w:alias w:val="Nivel de avance"/>
                    <w:id w:val="141196757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0836A4E"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AD0A99" w14:textId="77777777" w:rsidR="007F360F" w:rsidRDefault="004F52C7">
                <w:pPr>
                  <w:widowControl/>
                  <w:jc w:val="both"/>
                  <w:rPr>
                    <w:rFonts w:ascii="Arial" w:eastAsia="Arial" w:hAnsi="Arial" w:cs="Arial"/>
                    <w:sz w:val="24"/>
                    <w:szCs w:val="24"/>
                  </w:rPr>
                </w:pPr>
                <w:r>
                  <w:rPr>
                    <w:rFonts w:ascii="Arial" w:eastAsia="Arial" w:hAnsi="Arial" w:cs="Arial"/>
                    <w:sz w:val="24"/>
                    <w:szCs w:val="24"/>
                  </w:rPr>
                  <w:t>Existe un código de conducta y/o reglamento que regula la práctica de las figuras de primer contacto.</w:t>
                </w:r>
              </w:p>
            </w:tc>
            <w:tc>
              <w:tcPr>
                <w:tcW w:w="1427" w:type="dxa"/>
                <w:tcMar>
                  <w:top w:w="100" w:type="dxa"/>
                  <w:left w:w="100" w:type="dxa"/>
                  <w:bottom w:w="100" w:type="dxa"/>
                  <w:right w:w="100" w:type="dxa"/>
                </w:tcMar>
              </w:tcPr>
              <w:p w14:paraId="057C66E1" w14:textId="77777777" w:rsidR="007F360F" w:rsidRDefault="00A1373D">
                <w:pPr>
                  <w:rPr>
                    <w:rFonts w:ascii="Arial" w:eastAsia="Arial" w:hAnsi="Arial" w:cs="Arial"/>
                    <w:i/>
                    <w:iCs/>
                    <w:sz w:val="24"/>
                    <w:szCs w:val="24"/>
                  </w:rPr>
                </w:pPr>
                <w:sdt>
                  <w:sdtPr>
                    <w:alias w:val="Nivel de avance"/>
                    <w:id w:val="-9402144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B743953"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91FE64"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reciben formación continua y actualización en estándares vinculados con la atención de violencia por razones de género hacia las mujeres.</w:t>
                </w:r>
              </w:p>
            </w:tc>
            <w:tc>
              <w:tcPr>
                <w:tcW w:w="1427" w:type="dxa"/>
                <w:tcMar>
                  <w:top w:w="100" w:type="dxa"/>
                  <w:left w:w="100" w:type="dxa"/>
                  <w:bottom w:w="100" w:type="dxa"/>
                  <w:right w:w="100" w:type="dxa"/>
                </w:tcMar>
              </w:tcPr>
              <w:p w14:paraId="27D903D1" w14:textId="77777777" w:rsidR="007F360F" w:rsidRDefault="00A1373D">
                <w:pPr>
                  <w:rPr>
                    <w:rFonts w:ascii="Arial" w:eastAsia="Arial" w:hAnsi="Arial" w:cs="Arial"/>
                    <w:i/>
                    <w:iCs/>
                    <w:sz w:val="24"/>
                    <w:szCs w:val="24"/>
                  </w:rPr>
                </w:pPr>
                <w:sdt>
                  <w:sdtPr>
                    <w:alias w:val="Nivel de avance"/>
                    <w:id w:val="-132397924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B982FE1"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7FB2C"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reciben formación continua y actualización en estándares vinculados con la atención de violencia por razones de género hacia otros grupos en situación de vulnerabilidad.</w:t>
                </w:r>
              </w:p>
            </w:tc>
            <w:tc>
              <w:tcPr>
                <w:tcW w:w="1427" w:type="dxa"/>
                <w:tcMar>
                  <w:top w:w="100" w:type="dxa"/>
                  <w:left w:w="100" w:type="dxa"/>
                  <w:bottom w:w="100" w:type="dxa"/>
                  <w:right w:w="100" w:type="dxa"/>
                </w:tcMar>
              </w:tcPr>
              <w:p w14:paraId="46FB8E8A" w14:textId="77777777" w:rsidR="007F360F" w:rsidRDefault="00A1373D">
                <w:pPr>
                  <w:rPr>
                    <w:rFonts w:ascii="Arial" w:eastAsia="Arial" w:hAnsi="Arial" w:cs="Arial"/>
                    <w:sz w:val="24"/>
                    <w:szCs w:val="24"/>
                  </w:rPr>
                </w:pPr>
                <w:sdt>
                  <w:sdtPr>
                    <w:alias w:val="Nivel de avance"/>
                    <w:id w:val="-175434172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C0A39ED"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71AC38" w14:textId="77777777" w:rsidR="007F360F" w:rsidRDefault="004F52C7">
                <w:pPr>
                  <w:jc w:val="both"/>
                  <w:rPr>
                    <w:rFonts w:ascii="Arial" w:eastAsia="Arial" w:hAnsi="Arial" w:cs="Arial"/>
                    <w:sz w:val="24"/>
                    <w:szCs w:val="24"/>
                  </w:rPr>
                </w:pPr>
                <w:r>
                  <w:rPr>
                    <w:rFonts w:ascii="Arial" w:eastAsia="Arial" w:hAnsi="Arial" w:cs="Arial"/>
                    <w:sz w:val="24"/>
                    <w:szCs w:val="24"/>
                  </w:rPr>
                  <w:t>Las personas que brindan atención de primer contacto están certificadas en el estándar de competencia EC0539. Atención presencial de primer contacto a mujeres víctimas de violencia de género.</w:t>
                </w:r>
              </w:p>
            </w:tc>
            <w:tc>
              <w:tcPr>
                <w:tcW w:w="1427" w:type="dxa"/>
                <w:tcMar>
                  <w:top w:w="100" w:type="dxa"/>
                  <w:left w:w="100" w:type="dxa"/>
                  <w:bottom w:w="100" w:type="dxa"/>
                  <w:right w:w="100" w:type="dxa"/>
                </w:tcMar>
              </w:tcPr>
              <w:p w14:paraId="1BE8C640" w14:textId="77777777" w:rsidR="007F360F" w:rsidRDefault="00A1373D">
                <w:pPr>
                  <w:rPr>
                    <w:rFonts w:ascii="Arial" w:eastAsia="Arial" w:hAnsi="Arial" w:cs="Arial"/>
                    <w:i/>
                    <w:iCs/>
                    <w:sz w:val="24"/>
                    <w:szCs w:val="24"/>
                  </w:rPr>
                </w:pPr>
                <w:sdt>
                  <w:sdtPr>
                    <w:alias w:val="Nivel de avance"/>
                    <w:id w:val="-7085809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r w:rsidR="004F52C7">
                  <w:rPr>
                    <w:rFonts w:ascii="Arial" w:eastAsia="Arial" w:hAnsi="Arial" w:cs="Arial"/>
                    <w:sz w:val="24"/>
                    <w:szCs w:val="24"/>
                  </w:rPr>
                  <w:t xml:space="preserve">         </w:t>
                </w:r>
              </w:p>
            </w:tc>
          </w:tr>
          <w:tr w:rsidR="007F360F" w14:paraId="7CC4AA79" w14:textId="77777777">
            <w:tc>
              <w:tcPr>
                <w:tcW w:w="865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5D072C" w14:textId="77777777" w:rsidR="007F360F" w:rsidRDefault="004F52C7">
                <w:pPr>
                  <w:jc w:val="both"/>
                  <w:rPr>
                    <w:rFonts w:ascii="Arial" w:eastAsia="Arial" w:hAnsi="Arial" w:cs="Arial"/>
                    <w:sz w:val="24"/>
                    <w:szCs w:val="24"/>
                  </w:rPr>
                </w:pPr>
                <w:r>
                  <w:rPr>
                    <w:rFonts w:ascii="Arial" w:eastAsia="Arial" w:hAnsi="Arial" w:cs="Arial"/>
                    <w:sz w:val="24"/>
                    <w:szCs w:val="24"/>
                  </w:rPr>
                  <w:t>El programa de primer contacto ha sido evaluado en términos de sus resultados alcanzados, considerando la satisfacción de las personas usuarias.</w:t>
                </w:r>
              </w:p>
            </w:tc>
            <w:tc>
              <w:tcPr>
                <w:tcW w:w="1427" w:type="dxa"/>
                <w:tcMar>
                  <w:top w:w="100" w:type="dxa"/>
                  <w:left w:w="100" w:type="dxa"/>
                  <w:bottom w:w="100" w:type="dxa"/>
                  <w:right w:w="100" w:type="dxa"/>
                </w:tcMar>
              </w:tcPr>
              <w:p w14:paraId="6EE90729" w14:textId="77777777" w:rsidR="007F360F" w:rsidRDefault="00A1373D">
                <w:pPr>
                  <w:rPr>
                    <w:rFonts w:ascii="Arial" w:eastAsia="Arial" w:hAnsi="Arial" w:cs="Arial"/>
                    <w:i/>
                    <w:iCs/>
                    <w:sz w:val="24"/>
                    <w:szCs w:val="24"/>
                  </w:rPr>
                </w:pPr>
                <w:sdt>
                  <w:sdtPr>
                    <w:alias w:val="Nivel de avance"/>
                    <w:id w:val="151219687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sdtContent>
    </w:sdt>
    <w:p w14:paraId="1FCCEA75" w14:textId="77777777" w:rsidR="007F360F" w:rsidRDefault="007F360F">
      <w:pPr>
        <w:widowControl/>
        <w:jc w:val="both"/>
        <w:rPr>
          <w:rFonts w:ascii="Arial" w:eastAsia="Arial" w:hAnsi="Arial" w:cs="Arial"/>
          <w:i/>
          <w:iCs/>
          <w:color w:val="4A86E8"/>
          <w:sz w:val="24"/>
          <w:szCs w:val="24"/>
        </w:rPr>
      </w:pPr>
    </w:p>
    <w:p w14:paraId="134B3FC8" w14:textId="77777777" w:rsidR="007F360F" w:rsidRDefault="004F52C7" w:rsidP="00C21E75">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48DA94C0" w14:textId="77777777" w:rsidR="007F360F" w:rsidRDefault="007F360F" w:rsidP="00C21E75">
      <w:pPr>
        <w:spacing w:line="276" w:lineRule="auto"/>
        <w:rPr>
          <w:rFonts w:ascii="Arial" w:eastAsia="Arial" w:hAnsi="Arial" w:cs="Arial"/>
          <w:sz w:val="24"/>
          <w:szCs w:val="24"/>
        </w:rPr>
      </w:pPr>
    </w:p>
    <w:p w14:paraId="04897354" w14:textId="77777777" w:rsidR="007F360F" w:rsidRDefault="004F52C7" w:rsidP="00C21E75">
      <w:pPr>
        <w:spacing w:line="276" w:lineRule="auto"/>
        <w:rPr>
          <w:rFonts w:ascii="Arial" w:eastAsia="Arial" w:hAnsi="Arial" w:cs="Arial"/>
          <w:b/>
          <w:bCs/>
          <w:sz w:val="24"/>
          <w:szCs w:val="24"/>
        </w:rPr>
      </w:pPr>
      <w:r>
        <w:rPr>
          <w:rFonts w:ascii="Arial" w:eastAsia="Arial" w:hAnsi="Arial" w:cs="Arial"/>
          <w:b/>
          <w:bCs/>
          <w:sz w:val="24"/>
          <w:szCs w:val="24"/>
        </w:rPr>
        <w:t>¿A qué poblaciones se consideró este proceso de armonización?</w:t>
      </w:r>
    </w:p>
    <w:p w14:paraId="281A0E5F" w14:textId="77777777" w:rsidR="007F360F" w:rsidRDefault="007F360F" w:rsidP="00C21E75">
      <w:pPr>
        <w:spacing w:line="276" w:lineRule="auto"/>
        <w:jc w:val="both"/>
        <w:rPr>
          <w:rFonts w:ascii="Arial" w:eastAsia="Arial" w:hAnsi="Arial" w:cs="Arial"/>
          <w:sz w:val="24"/>
          <w:szCs w:val="24"/>
        </w:rPr>
      </w:pPr>
    </w:p>
    <w:p w14:paraId="0AA6167A"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0B8F022"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71E1097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6134EE2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46A1126D" w14:textId="77777777" w:rsidR="007F360F" w:rsidRDefault="004F52C7" w:rsidP="00C21E75">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2C4CCBA5"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192D4FF0"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7A60593D"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5D4C7C0F"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A4031E0"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BC643D3"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3024F39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14A26830" w14:textId="77777777" w:rsidR="007F360F" w:rsidRDefault="007F360F" w:rsidP="00C21E75">
      <w:pPr>
        <w:spacing w:line="276" w:lineRule="auto"/>
        <w:jc w:val="both"/>
        <w:rPr>
          <w:rFonts w:ascii="Arial" w:eastAsia="Arial" w:hAnsi="Arial" w:cs="Arial"/>
          <w:sz w:val="24"/>
          <w:szCs w:val="24"/>
        </w:rPr>
      </w:pPr>
    </w:p>
    <w:p w14:paraId="3583BBFA" w14:textId="77777777" w:rsidR="007F360F" w:rsidRDefault="004F52C7" w:rsidP="00C21E75">
      <w:pPr>
        <w:spacing w:line="276" w:lineRule="auto"/>
        <w:rPr>
          <w:rFonts w:ascii="Arial" w:eastAsia="Arial" w:hAnsi="Arial" w:cs="Arial"/>
          <w:b/>
          <w:bCs/>
          <w:sz w:val="24"/>
          <w:szCs w:val="24"/>
        </w:rPr>
      </w:pPr>
      <w:r>
        <w:rPr>
          <w:rFonts w:ascii="Arial" w:eastAsia="Arial" w:hAnsi="Arial" w:cs="Arial"/>
          <w:b/>
          <w:bCs/>
          <w:sz w:val="24"/>
          <w:szCs w:val="24"/>
        </w:rPr>
        <w:t>¿A cuántas instancias académicas y administrativas se consideró para este proceso de armonización?</w:t>
      </w:r>
    </w:p>
    <w:p w14:paraId="19CF24B0" w14:textId="77777777" w:rsidR="007F360F" w:rsidRDefault="007F360F" w:rsidP="00C21E75">
      <w:pPr>
        <w:spacing w:line="276" w:lineRule="auto"/>
        <w:rPr>
          <w:rFonts w:ascii="Arial" w:eastAsia="Arial" w:hAnsi="Arial" w:cs="Arial"/>
          <w:sz w:val="24"/>
          <w:szCs w:val="24"/>
        </w:rPr>
      </w:pPr>
    </w:p>
    <w:p w14:paraId="3ABF36A0" w14:textId="77777777" w:rsidR="007F360F" w:rsidRDefault="00A1373D" w:rsidP="00C21E75">
      <w:pPr>
        <w:spacing w:line="276" w:lineRule="auto"/>
        <w:rPr>
          <w:rFonts w:ascii="Arial" w:eastAsia="Arial" w:hAnsi="Arial" w:cs="Arial"/>
          <w:sz w:val="24"/>
          <w:szCs w:val="24"/>
        </w:rPr>
      </w:pPr>
      <w:sdt>
        <w:sdtPr>
          <w:alias w:val="No."/>
          <w:id w:val="208549006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49F64ED" w14:textId="77777777" w:rsidR="007F360F" w:rsidRDefault="00A1373D" w:rsidP="00C21E75">
      <w:pPr>
        <w:spacing w:line="276" w:lineRule="auto"/>
        <w:rPr>
          <w:rFonts w:ascii="Arial" w:eastAsia="Arial" w:hAnsi="Arial" w:cs="Arial"/>
          <w:sz w:val="24"/>
          <w:szCs w:val="24"/>
        </w:rPr>
      </w:pPr>
      <w:sdt>
        <w:sdtPr>
          <w:alias w:val="No."/>
          <w:id w:val="-1345934814"/>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01EFB8E9" w14:textId="77777777" w:rsidR="007F360F" w:rsidRDefault="007F360F" w:rsidP="00C21E75">
      <w:pPr>
        <w:pStyle w:val="Heading5"/>
        <w:pBdr>
          <w:top w:val="nil"/>
          <w:left w:val="nil"/>
          <w:bottom w:val="nil"/>
          <w:right w:val="nil"/>
          <w:between w:val="nil"/>
        </w:pBdr>
        <w:spacing w:line="276" w:lineRule="auto"/>
        <w:jc w:val="both"/>
        <w:rPr>
          <w:rFonts w:ascii="Arial" w:eastAsia="Arial" w:hAnsi="Arial" w:cs="Arial"/>
          <w:b w:val="0"/>
          <w:sz w:val="24"/>
          <w:szCs w:val="24"/>
          <w:u w:val="single"/>
        </w:rPr>
      </w:pPr>
      <w:bookmarkStart w:id="138" w:name="_heading=h.5u034gao2x4q" w:colFirst="0" w:colLast="0"/>
      <w:bookmarkEnd w:id="138"/>
    </w:p>
    <w:p w14:paraId="5309EA25" w14:textId="77777777" w:rsidR="007F360F" w:rsidRDefault="007F360F">
      <w:pPr>
        <w:pStyle w:val="Heading5"/>
        <w:pBdr>
          <w:top w:val="nil"/>
          <w:left w:val="nil"/>
          <w:bottom w:val="nil"/>
          <w:right w:val="nil"/>
          <w:between w:val="nil"/>
        </w:pBdr>
        <w:jc w:val="both"/>
        <w:rPr>
          <w:rFonts w:ascii="Arial" w:eastAsia="Arial" w:hAnsi="Arial" w:cs="Arial"/>
          <w:b w:val="0"/>
          <w:sz w:val="24"/>
          <w:szCs w:val="24"/>
          <w:u w:val="single"/>
        </w:rPr>
      </w:pPr>
      <w:bookmarkStart w:id="139" w:name="_heading=h.kzyjys2eydhz" w:colFirst="0" w:colLast="0"/>
      <w:bookmarkStart w:id="140" w:name="_heading=h.wo6p5godcouy" w:colFirst="0" w:colLast="0"/>
      <w:bookmarkEnd w:id="139"/>
      <w:bookmarkEnd w:id="140"/>
    </w:p>
    <w:p w14:paraId="3E686F26"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141" w:name="_heading=h.fut1cbrpmjbf" w:colFirst="0" w:colLast="0"/>
      <w:bookmarkEnd w:id="141"/>
      <w:r>
        <w:br w:type="page"/>
      </w:r>
    </w:p>
    <w:p w14:paraId="477CD940" w14:textId="77777777" w:rsidR="007F360F" w:rsidRPr="004A5799" w:rsidRDefault="004F52C7" w:rsidP="007F7945">
      <w:pPr>
        <w:pStyle w:val="Heading5"/>
        <w:rPr>
          <w:rFonts w:ascii="Arial" w:hAnsi="Arial" w:cs="Arial"/>
          <w:b w:val="0"/>
          <w:bCs/>
          <w:sz w:val="24"/>
          <w:szCs w:val="24"/>
        </w:rPr>
      </w:pPr>
      <w:bookmarkStart w:id="142" w:name="_Toc230784152"/>
      <w:r w:rsidRPr="004A5799">
        <w:rPr>
          <w:rFonts w:ascii="Arial" w:hAnsi="Arial" w:cs="Arial"/>
          <w:b w:val="0"/>
          <w:bCs/>
          <w:sz w:val="24"/>
          <w:szCs w:val="24"/>
        </w:rPr>
        <w:t>Observable 4.5 Políticas y medidas de prevención secundaria y terciaria de las discriminaciones / violencias basadas en el género enfocadas a las personas responsables de su ejercicio</w:t>
      </w:r>
      <w:bookmarkEnd w:id="142"/>
    </w:p>
    <w:p w14:paraId="1BA73AED" w14:textId="77777777" w:rsidR="007F360F" w:rsidRPr="00C21E75" w:rsidRDefault="007F360F" w:rsidP="00C21E75">
      <w:pPr>
        <w:spacing w:line="276" w:lineRule="auto"/>
        <w:jc w:val="both"/>
        <w:rPr>
          <w:rFonts w:ascii="Arial" w:eastAsia="Arial" w:hAnsi="Arial" w:cs="Arial"/>
          <w:sz w:val="24"/>
          <w:szCs w:val="24"/>
        </w:rPr>
      </w:pPr>
    </w:p>
    <w:p w14:paraId="798C654B" w14:textId="77777777" w:rsidR="007F360F" w:rsidRPr="00C21E75" w:rsidRDefault="004F52C7" w:rsidP="00C21E75">
      <w:pPr>
        <w:spacing w:line="276" w:lineRule="auto"/>
        <w:jc w:val="both"/>
        <w:rPr>
          <w:rFonts w:ascii="Arial" w:eastAsia="Arial" w:hAnsi="Arial" w:cs="Arial"/>
          <w:sz w:val="24"/>
          <w:szCs w:val="24"/>
        </w:rPr>
      </w:pPr>
      <w:r w:rsidRPr="00C21E75">
        <w:rPr>
          <w:rFonts w:ascii="Arial" w:eastAsia="Arial" w:hAnsi="Arial" w:cs="Arial"/>
          <w:sz w:val="24"/>
          <w:szCs w:val="24"/>
        </w:rPr>
        <w:t>Pregunta inicial:</w:t>
      </w:r>
    </w:p>
    <w:p w14:paraId="1A16EE3A" w14:textId="77777777" w:rsidR="007F360F" w:rsidRPr="00C21E75" w:rsidRDefault="007F360F" w:rsidP="00C21E75">
      <w:pPr>
        <w:spacing w:line="276" w:lineRule="auto"/>
        <w:jc w:val="both"/>
        <w:rPr>
          <w:rFonts w:ascii="Arial" w:eastAsia="Arial" w:hAnsi="Arial" w:cs="Arial"/>
          <w:sz w:val="24"/>
          <w:szCs w:val="24"/>
        </w:rPr>
      </w:pPr>
    </w:p>
    <w:p w14:paraId="7CBDE3D5" w14:textId="117E9C7C"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32. ¿La IES cuenta con políticas y/o medidas de protección inmediata ante situaciones de violencia por razones de género para evitar su reiteración o la ampliación de sus efectos?</w:t>
      </w:r>
    </w:p>
    <w:p w14:paraId="4145F652" w14:textId="77777777" w:rsidR="00C21E75" w:rsidRPr="00C21E75" w:rsidRDefault="00C21E75" w:rsidP="00C21E75">
      <w:pPr>
        <w:widowControl/>
        <w:spacing w:line="276" w:lineRule="auto"/>
        <w:jc w:val="both"/>
        <w:rPr>
          <w:rFonts w:ascii="Arial" w:eastAsia="Arial" w:hAnsi="Arial" w:cs="Arial"/>
          <w:b/>
          <w:bCs/>
          <w:sz w:val="24"/>
          <w:szCs w:val="24"/>
        </w:rPr>
      </w:pPr>
    </w:p>
    <w:p w14:paraId="1BDA6E7F" w14:textId="77777777" w:rsidR="007F360F" w:rsidRPr="00C21E75" w:rsidRDefault="004F52C7" w:rsidP="00C21E75">
      <w:pPr>
        <w:widowControl/>
        <w:numPr>
          <w:ilvl w:val="0"/>
          <w:numId w:val="31"/>
        </w:numPr>
        <w:spacing w:line="276" w:lineRule="auto"/>
        <w:jc w:val="both"/>
        <w:rPr>
          <w:rFonts w:ascii="Arial" w:eastAsia="Arial" w:hAnsi="Arial" w:cs="Arial"/>
          <w:sz w:val="24"/>
          <w:szCs w:val="24"/>
        </w:rPr>
      </w:pPr>
      <w:r w:rsidRPr="00C21E75">
        <w:rPr>
          <w:rFonts w:ascii="Arial" w:eastAsia="Arial" w:hAnsi="Arial" w:cs="Arial"/>
          <w:sz w:val="24"/>
          <w:szCs w:val="24"/>
        </w:rPr>
        <w:t>No (pasar a la pregunta del siguiente observable)</w:t>
      </w:r>
    </w:p>
    <w:p w14:paraId="25CDCB64" w14:textId="77777777" w:rsidR="007F360F" w:rsidRPr="00C21E75" w:rsidRDefault="004F52C7" w:rsidP="00C21E75">
      <w:pPr>
        <w:widowControl/>
        <w:numPr>
          <w:ilvl w:val="0"/>
          <w:numId w:val="31"/>
        </w:numPr>
        <w:spacing w:line="276" w:lineRule="auto"/>
        <w:jc w:val="both"/>
        <w:rPr>
          <w:rFonts w:ascii="Arial" w:eastAsia="Arial" w:hAnsi="Arial" w:cs="Arial"/>
          <w:sz w:val="24"/>
          <w:szCs w:val="24"/>
        </w:rPr>
      </w:pPr>
      <w:r w:rsidRPr="00C21E75">
        <w:rPr>
          <w:rFonts w:ascii="Arial" w:eastAsia="Arial" w:hAnsi="Arial" w:cs="Arial"/>
          <w:sz w:val="24"/>
          <w:szCs w:val="24"/>
        </w:rPr>
        <w:t>Sí (responder las preguntas específicas:)</w:t>
      </w:r>
    </w:p>
    <w:p w14:paraId="63007938" w14:textId="77777777" w:rsidR="007F360F" w:rsidRPr="00C21E75" w:rsidRDefault="007F360F" w:rsidP="00C21E75">
      <w:pPr>
        <w:spacing w:line="276" w:lineRule="auto"/>
        <w:jc w:val="both"/>
        <w:rPr>
          <w:rFonts w:ascii="Arial" w:eastAsia="Arial" w:hAnsi="Arial" w:cs="Arial"/>
          <w:sz w:val="24"/>
          <w:szCs w:val="24"/>
        </w:rPr>
      </w:pPr>
    </w:p>
    <w:p w14:paraId="24373489"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Variable A. Pregunta específica sobre contenido armonizado e institucionalizado (en qué términos):</w:t>
      </w:r>
    </w:p>
    <w:p w14:paraId="74E7216A" w14:textId="77777777" w:rsidR="007F360F" w:rsidRPr="00C21E75" w:rsidRDefault="007F360F" w:rsidP="00C21E75">
      <w:pPr>
        <w:spacing w:line="276" w:lineRule="auto"/>
        <w:jc w:val="both"/>
        <w:rPr>
          <w:rFonts w:ascii="Arial" w:eastAsia="Arial" w:hAnsi="Arial" w:cs="Arial"/>
          <w:sz w:val="24"/>
          <w:szCs w:val="24"/>
        </w:rPr>
      </w:pPr>
    </w:p>
    <w:p w14:paraId="61F9E1CE" w14:textId="76397A15"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 xml:space="preserve">¿Cuáles de las siguientes características están presentes en las políticas y medidas de protección inmediata de las discriminaciones / violencias basadas en el género? </w:t>
      </w:r>
    </w:p>
    <w:p w14:paraId="160D6900" w14:textId="77777777" w:rsidR="00C21E75" w:rsidRPr="00C21E75" w:rsidRDefault="00C21E75" w:rsidP="00C21E75">
      <w:pPr>
        <w:widowControl/>
        <w:spacing w:line="276" w:lineRule="auto"/>
        <w:jc w:val="both"/>
        <w:rPr>
          <w:rFonts w:ascii="Arial" w:eastAsia="Arial" w:hAnsi="Arial" w:cs="Arial"/>
          <w:b/>
          <w:bCs/>
          <w:sz w:val="24"/>
          <w:szCs w:val="24"/>
        </w:rPr>
      </w:pPr>
    </w:p>
    <w:p w14:paraId="4A58973E"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Mencione todas las características o elementos que resulten aplicables:</w:t>
      </w:r>
    </w:p>
    <w:p w14:paraId="43AF0595" w14:textId="77777777" w:rsidR="007F360F" w:rsidRDefault="007F360F">
      <w:pPr>
        <w:widowControl/>
        <w:jc w:val="both"/>
        <w:rPr>
          <w:rFonts w:ascii="Arial" w:eastAsia="Arial" w:hAnsi="Arial" w:cs="Arial"/>
          <w:i/>
          <w:iCs/>
          <w:sz w:val="24"/>
          <w:szCs w:val="24"/>
        </w:rPr>
      </w:pPr>
    </w:p>
    <w:tbl>
      <w:tblPr>
        <w:tblStyle w:val="aff4"/>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477DE13F"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5F9B9"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Se establecen de manera oficial y existe una instancia responsable de su emisión</w:t>
            </w:r>
          </w:p>
        </w:tc>
        <w:tc>
          <w:tcPr>
            <w:tcW w:w="1427" w:type="dxa"/>
            <w:tcMar>
              <w:top w:w="100" w:type="dxa"/>
              <w:left w:w="100" w:type="dxa"/>
              <w:bottom w:w="100" w:type="dxa"/>
              <w:right w:w="100" w:type="dxa"/>
            </w:tcMar>
          </w:tcPr>
          <w:p w14:paraId="44FA0AD2" w14:textId="77777777" w:rsidR="007F360F" w:rsidRDefault="00A1373D" w:rsidP="00C21E75">
            <w:pPr>
              <w:spacing w:line="276" w:lineRule="auto"/>
              <w:rPr>
                <w:rFonts w:ascii="Arial" w:eastAsia="Arial" w:hAnsi="Arial" w:cs="Arial"/>
                <w:sz w:val="24"/>
                <w:szCs w:val="24"/>
              </w:rPr>
            </w:pPr>
            <w:sdt>
              <w:sdtPr>
                <w:alias w:val="Nivel de avance"/>
                <w:id w:val="4693405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670D52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370840"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Una vez que se emiten, son vinculantes para las áreas de la IES que tengan alguna responsabilidad en su implementación</w:t>
            </w:r>
          </w:p>
        </w:tc>
        <w:tc>
          <w:tcPr>
            <w:tcW w:w="1427" w:type="dxa"/>
            <w:tcMar>
              <w:top w:w="100" w:type="dxa"/>
              <w:left w:w="100" w:type="dxa"/>
              <w:bottom w:w="100" w:type="dxa"/>
              <w:right w:w="100" w:type="dxa"/>
            </w:tcMar>
          </w:tcPr>
          <w:p w14:paraId="31445B57" w14:textId="77777777" w:rsidR="007F360F" w:rsidRDefault="00A1373D" w:rsidP="00C21E75">
            <w:pPr>
              <w:spacing w:line="276" w:lineRule="auto"/>
              <w:rPr>
                <w:rFonts w:ascii="Arial" w:eastAsia="Arial" w:hAnsi="Arial" w:cs="Arial"/>
                <w:i/>
                <w:iCs/>
                <w:sz w:val="24"/>
                <w:szCs w:val="24"/>
              </w:rPr>
            </w:pPr>
            <w:sdt>
              <w:sdtPr>
                <w:alias w:val="Nivel de avance"/>
                <w:id w:val="124272598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632888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1ADE3A7"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Se emiten de manera provisional y sin necesidad de haber concluido un proceso de investigación y/o sanción</w:t>
            </w:r>
          </w:p>
        </w:tc>
        <w:tc>
          <w:tcPr>
            <w:tcW w:w="1427" w:type="dxa"/>
            <w:tcMar>
              <w:top w:w="100" w:type="dxa"/>
              <w:left w:w="100" w:type="dxa"/>
              <w:bottom w:w="100" w:type="dxa"/>
              <w:right w:w="100" w:type="dxa"/>
            </w:tcMar>
          </w:tcPr>
          <w:p w14:paraId="17035723" w14:textId="77777777" w:rsidR="007F360F" w:rsidRDefault="00A1373D" w:rsidP="00C21E75">
            <w:pPr>
              <w:spacing w:line="276" w:lineRule="auto"/>
              <w:rPr>
                <w:rFonts w:ascii="Arial" w:eastAsia="Arial" w:hAnsi="Arial" w:cs="Arial"/>
                <w:i/>
                <w:iCs/>
                <w:sz w:val="24"/>
                <w:szCs w:val="24"/>
              </w:rPr>
            </w:pPr>
            <w:sdt>
              <w:sdtPr>
                <w:alias w:val="Nivel de avance"/>
                <w:id w:val="-121454357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25FD8F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BAD2A7F"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Incluye enfoque de víctimas, a fin de que se diseñen conforme a las necesidades y particularidades de la persona que se encuentra en dicha situación</w:t>
            </w:r>
          </w:p>
        </w:tc>
        <w:tc>
          <w:tcPr>
            <w:tcW w:w="1427" w:type="dxa"/>
            <w:tcMar>
              <w:top w:w="100" w:type="dxa"/>
              <w:left w:w="100" w:type="dxa"/>
              <w:bottom w:w="100" w:type="dxa"/>
              <w:right w:w="100" w:type="dxa"/>
            </w:tcMar>
          </w:tcPr>
          <w:p w14:paraId="0D43F021" w14:textId="77777777" w:rsidR="007F360F" w:rsidRDefault="00A1373D" w:rsidP="00C21E75">
            <w:pPr>
              <w:spacing w:line="276" w:lineRule="auto"/>
              <w:rPr>
                <w:rFonts w:ascii="Arial" w:eastAsia="Arial" w:hAnsi="Arial" w:cs="Arial"/>
                <w:i/>
                <w:iCs/>
                <w:sz w:val="24"/>
                <w:szCs w:val="24"/>
              </w:rPr>
            </w:pPr>
            <w:sdt>
              <w:sdtPr>
                <w:alias w:val="Nivel de avance"/>
                <w:id w:val="149300434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0E92F75"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21421D3"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Prevén la posibilidad de que sean dirigidas a la persona señalada como agresora a fin de que desista de cualquier violencia o represalia</w:t>
            </w:r>
          </w:p>
        </w:tc>
        <w:tc>
          <w:tcPr>
            <w:tcW w:w="1427" w:type="dxa"/>
            <w:tcMar>
              <w:top w:w="100" w:type="dxa"/>
              <w:left w:w="100" w:type="dxa"/>
              <w:bottom w:w="100" w:type="dxa"/>
              <w:right w:w="100" w:type="dxa"/>
            </w:tcMar>
          </w:tcPr>
          <w:p w14:paraId="4962732C" w14:textId="77777777" w:rsidR="007F360F" w:rsidRDefault="00A1373D" w:rsidP="00C21E75">
            <w:pPr>
              <w:spacing w:line="276" w:lineRule="auto"/>
              <w:rPr>
                <w:rFonts w:ascii="Arial" w:eastAsia="Arial" w:hAnsi="Arial" w:cs="Arial"/>
                <w:i/>
                <w:iCs/>
                <w:sz w:val="24"/>
                <w:szCs w:val="24"/>
              </w:rPr>
            </w:pPr>
            <w:sdt>
              <w:sdtPr>
                <w:alias w:val="Nivel de avance"/>
                <w:id w:val="40409271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6CCE787D" w14:textId="77777777" w:rsidR="007F360F" w:rsidRDefault="007F360F">
      <w:pPr>
        <w:rPr>
          <w:rFonts w:ascii="Arial" w:eastAsia="Arial" w:hAnsi="Arial" w:cs="Arial"/>
          <w:b/>
          <w:bCs/>
          <w:i/>
          <w:iCs/>
          <w:sz w:val="24"/>
          <w:szCs w:val="24"/>
        </w:rPr>
      </w:pPr>
    </w:p>
    <w:p w14:paraId="16D44EBE" w14:textId="77777777" w:rsidR="00C21E75" w:rsidRDefault="00C21E75">
      <w:pPr>
        <w:rPr>
          <w:rFonts w:ascii="Arial" w:eastAsia="Arial" w:hAnsi="Arial" w:cs="Arial"/>
          <w:sz w:val="24"/>
          <w:szCs w:val="24"/>
        </w:rPr>
      </w:pPr>
    </w:p>
    <w:p w14:paraId="786C7A6A" w14:textId="77777777" w:rsidR="00C21E75" w:rsidRDefault="00C21E75">
      <w:pPr>
        <w:rPr>
          <w:rFonts w:ascii="Arial" w:eastAsia="Arial" w:hAnsi="Arial" w:cs="Arial"/>
          <w:sz w:val="24"/>
          <w:szCs w:val="24"/>
        </w:rPr>
      </w:pPr>
    </w:p>
    <w:p w14:paraId="07D8B1D3" w14:textId="77777777" w:rsidR="00C21E75" w:rsidRDefault="00C21E75">
      <w:pPr>
        <w:rPr>
          <w:rFonts w:ascii="Arial" w:eastAsia="Arial" w:hAnsi="Arial" w:cs="Arial"/>
          <w:sz w:val="24"/>
          <w:szCs w:val="24"/>
        </w:rPr>
      </w:pPr>
    </w:p>
    <w:p w14:paraId="4CF1C176" w14:textId="77777777" w:rsidR="00C21E75" w:rsidRDefault="00C21E75">
      <w:pPr>
        <w:rPr>
          <w:rFonts w:ascii="Arial" w:eastAsia="Arial" w:hAnsi="Arial" w:cs="Arial"/>
          <w:sz w:val="24"/>
          <w:szCs w:val="24"/>
        </w:rPr>
      </w:pPr>
    </w:p>
    <w:p w14:paraId="138C02EC" w14:textId="77777777" w:rsidR="00C21E75" w:rsidRDefault="00C21E75">
      <w:pPr>
        <w:rPr>
          <w:rFonts w:ascii="Arial" w:eastAsia="Arial" w:hAnsi="Arial" w:cs="Arial"/>
          <w:sz w:val="24"/>
          <w:szCs w:val="24"/>
        </w:rPr>
      </w:pPr>
    </w:p>
    <w:p w14:paraId="3084A171" w14:textId="77777777" w:rsidR="007F7945" w:rsidRDefault="007F7945">
      <w:pPr>
        <w:rPr>
          <w:rFonts w:ascii="Arial" w:eastAsia="Arial" w:hAnsi="Arial" w:cs="Arial"/>
          <w:sz w:val="24"/>
          <w:szCs w:val="24"/>
        </w:rPr>
      </w:pPr>
    </w:p>
    <w:p w14:paraId="0C4CF33E" w14:textId="77777777" w:rsidR="00C21E75" w:rsidRDefault="00C21E75">
      <w:pPr>
        <w:rPr>
          <w:rFonts w:ascii="Arial" w:eastAsia="Arial" w:hAnsi="Arial" w:cs="Arial"/>
          <w:sz w:val="24"/>
          <w:szCs w:val="24"/>
        </w:rPr>
      </w:pPr>
    </w:p>
    <w:p w14:paraId="47F13D35" w14:textId="5F16E49B" w:rsidR="007F360F" w:rsidRDefault="004F52C7" w:rsidP="00C21E75">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0CC60661" w14:textId="77777777" w:rsidR="007F360F" w:rsidRDefault="007F360F" w:rsidP="00C21E75">
      <w:pPr>
        <w:widowControl/>
        <w:spacing w:line="276" w:lineRule="auto"/>
        <w:jc w:val="both"/>
        <w:rPr>
          <w:rFonts w:ascii="Arial" w:eastAsia="Arial" w:hAnsi="Arial" w:cs="Arial"/>
          <w:b/>
          <w:bCs/>
          <w:sz w:val="24"/>
          <w:szCs w:val="24"/>
        </w:rPr>
      </w:pPr>
    </w:p>
    <w:p w14:paraId="23EF6ED6"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b/>
          <w:bCs/>
          <w:sz w:val="24"/>
          <w:szCs w:val="24"/>
        </w:rPr>
        <w:t>¿Qué sectores están considerados en el diseño de las medidas de protección inmediata?</w:t>
      </w:r>
    </w:p>
    <w:p w14:paraId="337BD90A" w14:textId="77777777" w:rsidR="007F360F" w:rsidRDefault="007F360F" w:rsidP="00C21E75">
      <w:pPr>
        <w:spacing w:line="276" w:lineRule="auto"/>
        <w:rPr>
          <w:rFonts w:ascii="Arial" w:eastAsia="Arial" w:hAnsi="Arial" w:cs="Arial"/>
          <w:sz w:val="24"/>
          <w:szCs w:val="24"/>
        </w:rPr>
      </w:pPr>
    </w:p>
    <w:p w14:paraId="3142318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53738453"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11A8546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01BA8448"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6B716C9C" w14:textId="77777777" w:rsidR="007F360F" w:rsidRDefault="004F52C7" w:rsidP="00C21E75">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9608E30"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083BBF67"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772A7E8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3445C08A"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72F83563"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37250D34"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3784FA5"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599438EB" w14:textId="77777777" w:rsidR="007F360F" w:rsidRDefault="007F360F" w:rsidP="00C21E75">
      <w:pPr>
        <w:spacing w:line="276" w:lineRule="auto"/>
        <w:jc w:val="both"/>
        <w:rPr>
          <w:rFonts w:ascii="Arial" w:eastAsia="Arial" w:hAnsi="Arial" w:cs="Arial"/>
          <w:sz w:val="24"/>
          <w:szCs w:val="24"/>
        </w:rPr>
      </w:pPr>
    </w:p>
    <w:p w14:paraId="26587041"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¿En cuántas instancias se implementan medidas de protección inmediata?</w:t>
      </w:r>
    </w:p>
    <w:p w14:paraId="29D74222" w14:textId="77777777" w:rsidR="007F360F" w:rsidRDefault="007F360F" w:rsidP="00C21E75">
      <w:pPr>
        <w:widowControl/>
        <w:spacing w:line="276" w:lineRule="auto"/>
        <w:jc w:val="both"/>
        <w:rPr>
          <w:rFonts w:ascii="Arial" w:eastAsia="Arial" w:hAnsi="Arial" w:cs="Arial"/>
          <w:b/>
          <w:bCs/>
          <w:sz w:val="24"/>
          <w:szCs w:val="24"/>
        </w:rPr>
      </w:pPr>
    </w:p>
    <w:p w14:paraId="4210E7FF" w14:textId="77777777" w:rsidR="007F360F" w:rsidRDefault="00A1373D" w:rsidP="00C21E75">
      <w:pPr>
        <w:spacing w:line="276" w:lineRule="auto"/>
        <w:rPr>
          <w:rFonts w:ascii="Arial" w:eastAsia="Arial" w:hAnsi="Arial" w:cs="Arial"/>
          <w:sz w:val="24"/>
          <w:szCs w:val="24"/>
        </w:rPr>
      </w:pPr>
      <w:sdt>
        <w:sdtPr>
          <w:alias w:val="No."/>
          <w:id w:val="199054706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1DA0ECB8" w14:textId="77777777" w:rsidR="007F360F" w:rsidRDefault="00A1373D" w:rsidP="00C21E75">
      <w:pPr>
        <w:spacing w:line="276" w:lineRule="auto"/>
        <w:rPr>
          <w:rFonts w:ascii="Arial" w:eastAsia="Arial" w:hAnsi="Arial" w:cs="Arial"/>
          <w:sz w:val="24"/>
          <w:szCs w:val="24"/>
        </w:rPr>
      </w:pPr>
      <w:sdt>
        <w:sdtPr>
          <w:alias w:val="No."/>
          <w:id w:val="153429237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1A60278"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 xml:space="preserve">  </w:t>
      </w:r>
    </w:p>
    <w:p w14:paraId="18B99534" w14:textId="77777777" w:rsidR="007F360F" w:rsidRDefault="004F52C7">
      <w:pPr>
        <w:pStyle w:val="Heading4"/>
        <w:jc w:val="both"/>
        <w:rPr>
          <w:rFonts w:ascii="Arial" w:eastAsia="Arial" w:hAnsi="Arial" w:cs="Arial"/>
        </w:rPr>
      </w:pPr>
      <w:bookmarkStart w:id="143" w:name="_heading=h.qm7ym4qndcu6" w:colFirst="0" w:colLast="0"/>
      <w:bookmarkEnd w:id="143"/>
      <w:r>
        <w:br w:type="page"/>
      </w:r>
    </w:p>
    <w:p w14:paraId="229DBD0A" w14:textId="77777777" w:rsidR="007F360F" w:rsidRPr="00B270FE" w:rsidRDefault="004F52C7" w:rsidP="007F7945">
      <w:pPr>
        <w:pStyle w:val="Heading4"/>
        <w:rPr>
          <w:rFonts w:ascii="Arial" w:hAnsi="Arial" w:cs="Arial"/>
          <w:color w:val="00B0F0"/>
          <w:sz w:val="28"/>
          <w:szCs w:val="28"/>
        </w:rPr>
      </w:pPr>
      <w:bookmarkStart w:id="144" w:name="_Toc230780706"/>
      <w:bookmarkStart w:id="145" w:name="_Toc230781625"/>
      <w:bookmarkStart w:id="146" w:name="_Toc230784153"/>
      <w:r w:rsidRPr="00B270FE">
        <w:rPr>
          <w:rFonts w:ascii="Arial" w:hAnsi="Arial" w:cs="Arial"/>
          <w:color w:val="00B0F0"/>
          <w:sz w:val="28"/>
          <w:szCs w:val="28"/>
        </w:rPr>
        <w:t>Componente: Estructuras institucionales</w:t>
      </w:r>
      <w:bookmarkEnd w:id="144"/>
      <w:bookmarkEnd w:id="145"/>
      <w:bookmarkEnd w:id="146"/>
    </w:p>
    <w:p w14:paraId="1869F79C" w14:textId="56D153D1" w:rsidR="007F360F" w:rsidRPr="004A5799" w:rsidRDefault="004F52C7" w:rsidP="007F7945">
      <w:pPr>
        <w:pStyle w:val="Heading5"/>
        <w:rPr>
          <w:rFonts w:ascii="Arial" w:hAnsi="Arial" w:cs="Arial"/>
          <w:b w:val="0"/>
          <w:bCs/>
          <w:sz w:val="24"/>
          <w:szCs w:val="24"/>
        </w:rPr>
      </w:pPr>
      <w:bookmarkStart w:id="147" w:name="_Toc230784154"/>
      <w:r w:rsidRPr="004A5799">
        <w:rPr>
          <w:rFonts w:ascii="Arial" w:hAnsi="Arial" w:cs="Arial"/>
          <w:b w:val="0"/>
          <w:bCs/>
          <w:sz w:val="24"/>
          <w:szCs w:val="24"/>
        </w:rPr>
        <w:t xml:space="preserve">Observable 4.6 Estructuras especializadas para la atención de casos de discriminación / </w:t>
      </w:r>
      <w:proofErr w:type="spellStart"/>
      <w:r w:rsidRPr="004A5799">
        <w:rPr>
          <w:rFonts w:ascii="Arial" w:hAnsi="Arial" w:cs="Arial"/>
          <w:b w:val="0"/>
          <w:bCs/>
          <w:sz w:val="24"/>
          <w:szCs w:val="24"/>
        </w:rPr>
        <w:t>violencia</w:t>
      </w:r>
      <w:r w:rsidR="007F7945" w:rsidRPr="004A5799">
        <w:rPr>
          <w:rFonts w:ascii="Arial" w:hAnsi="Arial" w:cs="Arial"/>
          <w:b w:val="0"/>
          <w:bCs/>
          <w:sz w:val="24"/>
          <w:szCs w:val="24"/>
        </w:rPr>
        <w:t>S</w:t>
      </w:r>
      <w:proofErr w:type="spellEnd"/>
      <w:r w:rsidRPr="004A5799">
        <w:rPr>
          <w:rFonts w:ascii="Arial" w:hAnsi="Arial" w:cs="Arial"/>
          <w:b w:val="0"/>
          <w:bCs/>
          <w:sz w:val="24"/>
          <w:szCs w:val="24"/>
        </w:rPr>
        <w:t xml:space="preserve"> basadas en el género</w:t>
      </w:r>
      <w:bookmarkEnd w:id="147"/>
    </w:p>
    <w:p w14:paraId="344CE062" w14:textId="77777777" w:rsidR="007F360F" w:rsidRPr="00C21E75" w:rsidRDefault="007F360F" w:rsidP="00C21E75">
      <w:pPr>
        <w:spacing w:line="276" w:lineRule="auto"/>
        <w:jc w:val="both"/>
        <w:rPr>
          <w:rFonts w:ascii="Arial" w:eastAsia="Arial" w:hAnsi="Arial" w:cs="Arial"/>
          <w:sz w:val="24"/>
          <w:szCs w:val="24"/>
        </w:rPr>
      </w:pPr>
    </w:p>
    <w:p w14:paraId="0448D8BC" w14:textId="77777777" w:rsidR="007F360F" w:rsidRPr="00C21E75" w:rsidRDefault="004F52C7" w:rsidP="00C21E75">
      <w:pPr>
        <w:spacing w:line="276" w:lineRule="auto"/>
        <w:jc w:val="both"/>
        <w:rPr>
          <w:rFonts w:ascii="Arial" w:eastAsia="Arial" w:hAnsi="Arial" w:cs="Arial"/>
          <w:sz w:val="24"/>
          <w:szCs w:val="24"/>
        </w:rPr>
      </w:pPr>
      <w:r w:rsidRPr="00C21E75">
        <w:rPr>
          <w:rFonts w:ascii="Arial" w:eastAsia="Arial" w:hAnsi="Arial" w:cs="Arial"/>
          <w:sz w:val="24"/>
          <w:szCs w:val="24"/>
        </w:rPr>
        <w:t>Pregunta inicial:</w:t>
      </w:r>
    </w:p>
    <w:p w14:paraId="79AF628F" w14:textId="77777777" w:rsidR="007F360F" w:rsidRPr="00C21E75" w:rsidRDefault="007F360F" w:rsidP="00C21E75">
      <w:pPr>
        <w:spacing w:line="276" w:lineRule="auto"/>
        <w:jc w:val="both"/>
        <w:rPr>
          <w:rFonts w:ascii="Arial" w:eastAsia="Arial" w:hAnsi="Arial" w:cs="Arial"/>
          <w:sz w:val="24"/>
          <w:szCs w:val="24"/>
        </w:rPr>
      </w:pPr>
    </w:p>
    <w:p w14:paraId="586505FA" w14:textId="1A1BEE8F"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33. ¿La IES cuenta con estructuras especializadas para atender casos de discriminación y violencia basada en el género?</w:t>
      </w:r>
    </w:p>
    <w:p w14:paraId="3C9BB04D" w14:textId="77777777" w:rsidR="00C21E75" w:rsidRPr="00C21E75" w:rsidRDefault="00C21E75" w:rsidP="00C21E75">
      <w:pPr>
        <w:widowControl/>
        <w:spacing w:line="276" w:lineRule="auto"/>
        <w:jc w:val="both"/>
        <w:rPr>
          <w:rFonts w:ascii="Arial" w:eastAsia="Arial" w:hAnsi="Arial" w:cs="Arial"/>
          <w:b/>
          <w:bCs/>
          <w:sz w:val="24"/>
          <w:szCs w:val="24"/>
        </w:rPr>
      </w:pPr>
    </w:p>
    <w:p w14:paraId="36A335BE" w14:textId="77777777" w:rsidR="007F360F" w:rsidRPr="00C21E75" w:rsidRDefault="004F52C7" w:rsidP="00C21E75">
      <w:pPr>
        <w:widowControl/>
        <w:numPr>
          <w:ilvl w:val="0"/>
          <w:numId w:val="25"/>
        </w:numPr>
        <w:spacing w:line="276" w:lineRule="auto"/>
        <w:jc w:val="both"/>
        <w:rPr>
          <w:rFonts w:ascii="Arial" w:eastAsia="Arial" w:hAnsi="Arial" w:cs="Arial"/>
          <w:sz w:val="24"/>
          <w:szCs w:val="24"/>
        </w:rPr>
      </w:pPr>
      <w:r w:rsidRPr="00C21E75">
        <w:rPr>
          <w:rFonts w:ascii="Arial" w:eastAsia="Arial" w:hAnsi="Arial" w:cs="Arial"/>
          <w:sz w:val="24"/>
          <w:szCs w:val="24"/>
        </w:rPr>
        <w:t>No (pasar a la pregunta del siguiente observable)</w:t>
      </w:r>
    </w:p>
    <w:p w14:paraId="2E517F69" w14:textId="77777777" w:rsidR="007F360F" w:rsidRPr="00C21E75" w:rsidRDefault="004F52C7" w:rsidP="00C21E75">
      <w:pPr>
        <w:widowControl/>
        <w:numPr>
          <w:ilvl w:val="0"/>
          <w:numId w:val="25"/>
        </w:numPr>
        <w:spacing w:line="276" w:lineRule="auto"/>
        <w:jc w:val="both"/>
        <w:rPr>
          <w:rFonts w:ascii="Arial" w:eastAsia="Arial" w:hAnsi="Arial" w:cs="Arial"/>
          <w:sz w:val="24"/>
          <w:szCs w:val="24"/>
        </w:rPr>
      </w:pPr>
      <w:r w:rsidRPr="00C21E75">
        <w:rPr>
          <w:rFonts w:ascii="Arial" w:eastAsia="Arial" w:hAnsi="Arial" w:cs="Arial"/>
          <w:sz w:val="24"/>
          <w:szCs w:val="24"/>
        </w:rPr>
        <w:t>Sí (responder las preguntas específicas:)</w:t>
      </w:r>
    </w:p>
    <w:p w14:paraId="07919A44" w14:textId="77777777" w:rsidR="007F360F" w:rsidRPr="00C21E75" w:rsidRDefault="007F360F" w:rsidP="00C21E75">
      <w:pPr>
        <w:spacing w:line="276" w:lineRule="auto"/>
        <w:jc w:val="both"/>
        <w:rPr>
          <w:rFonts w:ascii="Arial" w:eastAsia="Arial" w:hAnsi="Arial" w:cs="Arial"/>
          <w:sz w:val="24"/>
          <w:szCs w:val="24"/>
        </w:rPr>
      </w:pPr>
    </w:p>
    <w:p w14:paraId="77D7E23D"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Variable A. Pregunta específica sobre contenido armonizado e institucionalizado (en qué términos):</w:t>
      </w:r>
    </w:p>
    <w:p w14:paraId="300F3F90" w14:textId="77777777" w:rsidR="007F360F" w:rsidRPr="00C21E75" w:rsidRDefault="007F360F" w:rsidP="00C21E75">
      <w:pPr>
        <w:spacing w:line="276" w:lineRule="auto"/>
        <w:jc w:val="both"/>
        <w:rPr>
          <w:rFonts w:ascii="Arial" w:eastAsia="Arial" w:hAnsi="Arial" w:cs="Arial"/>
          <w:sz w:val="24"/>
          <w:szCs w:val="24"/>
        </w:rPr>
      </w:pPr>
    </w:p>
    <w:p w14:paraId="54064576" w14:textId="455ED99F" w:rsidR="007F360F" w:rsidRDefault="004F52C7" w:rsidP="00C21E75">
      <w:pPr>
        <w:widowControl/>
        <w:spacing w:line="276" w:lineRule="auto"/>
        <w:jc w:val="both"/>
        <w:rPr>
          <w:rFonts w:ascii="Arial" w:eastAsia="Arial" w:hAnsi="Arial" w:cs="Arial"/>
          <w:b/>
          <w:bCs/>
          <w:sz w:val="24"/>
          <w:szCs w:val="24"/>
        </w:rPr>
      </w:pPr>
      <w:r w:rsidRPr="00C21E75">
        <w:rPr>
          <w:rFonts w:ascii="Arial" w:eastAsia="Arial" w:hAnsi="Arial" w:cs="Arial"/>
          <w:b/>
          <w:bCs/>
          <w:sz w:val="24"/>
          <w:szCs w:val="24"/>
        </w:rPr>
        <w:t xml:space="preserve">¿Cuáles de las siguientes características están presentes en las estructuras especializadas para atender casos de discriminación / violencia basada en el género? </w:t>
      </w:r>
    </w:p>
    <w:p w14:paraId="62CF8D77" w14:textId="77777777" w:rsidR="00C21E75" w:rsidRPr="00C21E75" w:rsidRDefault="00C21E75" w:rsidP="00C21E75">
      <w:pPr>
        <w:widowControl/>
        <w:spacing w:line="276" w:lineRule="auto"/>
        <w:jc w:val="both"/>
        <w:rPr>
          <w:rFonts w:ascii="Arial" w:eastAsia="Arial" w:hAnsi="Arial" w:cs="Arial"/>
          <w:b/>
          <w:bCs/>
          <w:sz w:val="24"/>
          <w:szCs w:val="24"/>
        </w:rPr>
      </w:pPr>
    </w:p>
    <w:p w14:paraId="0FA3AB05" w14:textId="77777777" w:rsidR="007F360F" w:rsidRPr="00C21E75" w:rsidRDefault="004F52C7" w:rsidP="00C21E75">
      <w:pPr>
        <w:widowControl/>
        <w:spacing w:line="276" w:lineRule="auto"/>
        <w:jc w:val="both"/>
        <w:rPr>
          <w:rFonts w:ascii="Arial" w:eastAsia="Arial" w:hAnsi="Arial" w:cs="Arial"/>
          <w:sz w:val="24"/>
          <w:szCs w:val="24"/>
        </w:rPr>
      </w:pPr>
      <w:r w:rsidRPr="00C21E75">
        <w:rPr>
          <w:rFonts w:ascii="Arial" w:eastAsia="Arial" w:hAnsi="Arial" w:cs="Arial"/>
          <w:sz w:val="24"/>
          <w:szCs w:val="24"/>
        </w:rPr>
        <w:t>Mencione todas las características o elementos que resulten aplicables:</w:t>
      </w:r>
    </w:p>
    <w:p w14:paraId="14E4888E" w14:textId="77777777" w:rsidR="007F360F" w:rsidRPr="00C21E75" w:rsidRDefault="007F360F" w:rsidP="00C21E75">
      <w:pPr>
        <w:widowControl/>
        <w:spacing w:line="276" w:lineRule="auto"/>
        <w:jc w:val="both"/>
        <w:rPr>
          <w:rFonts w:ascii="Arial" w:eastAsia="Arial" w:hAnsi="Arial" w:cs="Arial"/>
          <w:i/>
          <w:iCs/>
          <w:sz w:val="24"/>
          <w:szCs w:val="24"/>
        </w:rPr>
      </w:pPr>
    </w:p>
    <w:tbl>
      <w:tblPr>
        <w:tblStyle w:val="aff5"/>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3BFEF4B5"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769BC"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Las estructuras se encuentran institucionalizadas en la normatividad de la IES, con validez y vinculación jurídica</w:t>
            </w:r>
          </w:p>
        </w:tc>
        <w:tc>
          <w:tcPr>
            <w:tcW w:w="1427" w:type="dxa"/>
            <w:tcMar>
              <w:top w:w="100" w:type="dxa"/>
              <w:left w:w="100" w:type="dxa"/>
              <w:bottom w:w="100" w:type="dxa"/>
              <w:right w:w="100" w:type="dxa"/>
            </w:tcMar>
          </w:tcPr>
          <w:p w14:paraId="1A8002FA" w14:textId="77777777" w:rsidR="007F360F" w:rsidRDefault="00A1373D" w:rsidP="00C21E75">
            <w:pPr>
              <w:spacing w:line="276" w:lineRule="auto"/>
              <w:rPr>
                <w:rFonts w:ascii="Arial" w:eastAsia="Arial" w:hAnsi="Arial" w:cs="Arial"/>
                <w:sz w:val="24"/>
                <w:szCs w:val="24"/>
              </w:rPr>
            </w:pPr>
            <w:sdt>
              <w:sdtPr>
                <w:alias w:val="Nivel de avance"/>
                <w:id w:val="152249120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16FAD7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EFE8CF6"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Las estructuras cuentan con atribuciones claras en materia de atención a la violencia de género hacia las mujeres y resolución de los casos</w:t>
            </w:r>
          </w:p>
        </w:tc>
        <w:tc>
          <w:tcPr>
            <w:tcW w:w="1427" w:type="dxa"/>
            <w:tcMar>
              <w:top w:w="100" w:type="dxa"/>
              <w:left w:w="100" w:type="dxa"/>
              <w:bottom w:w="100" w:type="dxa"/>
              <w:right w:w="100" w:type="dxa"/>
            </w:tcMar>
          </w:tcPr>
          <w:p w14:paraId="46727E9A" w14:textId="77777777" w:rsidR="007F360F" w:rsidRDefault="00A1373D" w:rsidP="00C21E75">
            <w:pPr>
              <w:spacing w:line="276" w:lineRule="auto"/>
              <w:rPr>
                <w:rFonts w:ascii="Arial" w:eastAsia="Arial" w:hAnsi="Arial" w:cs="Arial"/>
                <w:i/>
                <w:iCs/>
                <w:sz w:val="24"/>
                <w:szCs w:val="24"/>
              </w:rPr>
            </w:pPr>
            <w:sdt>
              <w:sdtPr>
                <w:alias w:val="Nivel de avance"/>
                <w:id w:val="-61920359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771757F"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45F828F" w14:textId="77777777" w:rsidR="007F360F" w:rsidRDefault="004F52C7" w:rsidP="00C21E75">
            <w:pPr>
              <w:widowControl/>
              <w:spacing w:line="276" w:lineRule="auto"/>
              <w:jc w:val="both"/>
              <w:rPr>
                <w:rFonts w:ascii="Arial" w:eastAsia="Arial" w:hAnsi="Arial" w:cs="Arial"/>
                <w:sz w:val="24"/>
                <w:szCs w:val="24"/>
              </w:rPr>
            </w:pPr>
            <w:r>
              <w:rPr>
                <w:rFonts w:ascii="Arial" w:eastAsia="Arial" w:hAnsi="Arial" w:cs="Arial"/>
                <w:sz w:val="24"/>
                <w:szCs w:val="24"/>
              </w:rPr>
              <w:t>Las estructuras cuentan con atribuciones claras en materia de atención a la violencia de género hacia otros grupos en situación de vulnerabilidad y resolución de los casos</w:t>
            </w:r>
          </w:p>
        </w:tc>
        <w:tc>
          <w:tcPr>
            <w:tcW w:w="1427" w:type="dxa"/>
            <w:tcMar>
              <w:top w:w="100" w:type="dxa"/>
              <w:left w:w="100" w:type="dxa"/>
              <w:bottom w:w="100" w:type="dxa"/>
              <w:right w:w="100" w:type="dxa"/>
            </w:tcMar>
          </w:tcPr>
          <w:p w14:paraId="7F205BDF" w14:textId="77777777" w:rsidR="007F360F" w:rsidRDefault="00A1373D" w:rsidP="00C21E75">
            <w:pPr>
              <w:spacing w:line="276" w:lineRule="auto"/>
              <w:rPr>
                <w:rFonts w:ascii="Arial" w:eastAsia="Arial" w:hAnsi="Arial" w:cs="Arial"/>
                <w:sz w:val="24"/>
                <w:szCs w:val="24"/>
              </w:rPr>
            </w:pPr>
            <w:sdt>
              <w:sdtPr>
                <w:alias w:val="Nivel de avance"/>
                <w:id w:val="-16571676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26CDA0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6B549CC"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instancias cuentan con una estructura interna que define áreas y funciones organizacionales para la adecuada atención de los casos</w:t>
            </w:r>
          </w:p>
        </w:tc>
        <w:tc>
          <w:tcPr>
            <w:tcW w:w="1427" w:type="dxa"/>
            <w:tcMar>
              <w:top w:w="100" w:type="dxa"/>
              <w:left w:w="100" w:type="dxa"/>
              <w:bottom w:w="100" w:type="dxa"/>
              <w:right w:w="100" w:type="dxa"/>
            </w:tcMar>
          </w:tcPr>
          <w:p w14:paraId="23DD0DF3" w14:textId="77777777" w:rsidR="007F360F" w:rsidRDefault="00A1373D" w:rsidP="00C21E75">
            <w:pPr>
              <w:spacing w:line="276" w:lineRule="auto"/>
              <w:rPr>
                <w:rFonts w:ascii="Arial" w:eastAsia="Arial" w:hAnsi="Arial" w:cs="Arial"/>
                <w:i/>
                <w:iCs/>
                <w:sz w:val="24"/>
                <w:szCs w:val="24"/>
              </w:rPr>
            </w:pPr>
            <w:sdt>
              <w:sdtPr>
                <w:alias w:val="Nivel de avance"/>
                <w:id w:val="-43563294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84ABE0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4F5F618"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estructuras cuentan con recursos humanos, materiales y financieros propios</w:t>
            </w:r>
          </w:p>
        </w:tc>
        <w:tc>
          <w:tcPr>
            <w:tcW w:w="1427" w:type="dxa"/>
            <w:tcMar>
              <w:top w:w="100" w:type="dxa"/>
              <w:left w:w="100" w:type="dxa"/>
              <w:bottom w:w="100" w:type="dxa"/>
              <w:right w:w="100" w:type="dxa"/>
            </w:tcMar>
          </w:tcPr>
          <w:p w14:paraId="7AEEDABF" w14:textId="77777777" w:rsidR="007F360F" w:rsidRDefault="00A1373D" w:rsidP="00C21E75">
            <w:pPr>
              <w:spacing w:line="276" w:lineRule="auto"/>
              <w:rPr>
                <w:rFonts w:ascii="Arial" w:eastAsia="Arial" w:hAnsi="Arial" w:cs="Arial"/>
                <w:i/>
                <w:iCs/>
                <w:sz w:val="24"/>
                <w:szCs w:val="24"/>
              </w:rPr>
            </w:pPr>
            <w:sdt>
              <w:sdtPr>
                <w:alias w:val="Nivel de avance"/>
                <w:id w:val="160536958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6955A6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669216F"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Establece claramente su alcance o ámbito de competencia</w:t>
            </w:r>
          </w:p>
        </w:tc>
        <w:tc>
          <w:tcPr>
            <w:tcW w:w="1427" w:type="dxa"/>
            <w:tcMar>
              <w:top w:w="100" w:type="dxa"/>
              <w:left w:w="100" w:type="dxa"/>
              <w:bottom w:w="100" w:type="dxa"/>
              <w:right w:w="100" w:type="dxa"/>
            </w:tcMar>
          </w:tcPr>
          <w:p w14:paraId="2A3461B6" w14:textId="77777777" w:rsidR="007F360F" w:rsidRDefault="00A1373D" w:rsidP="00C21E75">
            <w:pPr>
              <w:spacing w:line="276" w:lineRule="auto"/>
              <w:rPr>
                <w:rFonts w:ascii="Arial" w:eastAsia="Arial" w:hAnsi="Arial" w:cs="Arial"/>
                <w:i/>
                <w:iCs/>
                <w:sz w:val="24"/>
                <w:szCs w:val="24"/>
              </w:rPr>
            </w:pPr>
            <w:sdt>
              <w:sdtPr>
                <w:alias w:val="Nivel de avance"/>
                <w:id w:val="-12669591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183CD7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ABA3913"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estructuras prevén las canalizaciones y acompañamiento a instancias internas o externas, en los casos que sean necesarios</w:t>
            </w:r>
          </w:p>
        </w:tc>
        <w:tc>
          <w:tcPr>
            <w:tcW w:w="1427" w:type="dxa"/>
            <w:tcMar>
              <w:top w:w="100" w:type="dxa"/>
              <w:left w:w="100" w:type="dxa"/>
              <w:bottom w:w="100" w:type="dxa"/>
              <w:right w:w="100" w:type="dxa"/>
            </w:tcMar>
          </w:tcPr>
          <w:p w14:paraId="752C59F4" w14:textId="77777777" w:rsidR="007F360F" w:rsidRDefault="00A1373D" w:rsidP="00C21E75">
            <w:pPr>
              <w:spacing w:line="276" w:lineRule="auto"/>
              <w:rPr>
                <w:rFonts w:ascii="Arial" w:eastAsia="Arial" w:hAnsi="Arial" w:cs="Arial"/>
                <w:sz w:val="24"/>
                <w:szCs w:val="24"/>
              </w:rPr>
            </w:pPr>
            <w:sdt>
              <w:sdtPr>
                <w:alias w:val="Nivel de avance"/>
                <w:id w:val="47553752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7047AD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86F2B51"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instancias cuentan con áreas especializadas en violencias por razones de género hacia las mujeres</w:t>
            </w:r>
          </w:p>
        </w:tc>
        <w:tc>
          <w:tcPr>
            <w:tcW w:w="1427" w:type="dxa"/>
            <w:tcMar>
              <w:top w:w="100" w:type="dxa"/>
              <w:left w:w="100" w:type="dxa"/>
              <w:bottom w:w="100" w:type="dxa"/>
              <w:right w:w="100" w:type="dxa"/>
            </w:tcMar>
          </w:tcPr>
          <w:p w14:paraId="5BDDCCBE" w14:textId="77777777" w:rsidR="007F360F" w:rsidRDefault="00A1373D" w:rsidP="00C21E75">
            <w:pPr>
              <w:spacing w:line="276" w:lineRule="auto"/>
              <w:rPr>
                <w:rFonts w:ascii="Arial" w:eastAsia="Arial" w:hAnsi="Arial" w:cs="Arial"/>
                <w:sz w:val="24"/>
                <w:szCs w:val="24"/>
              </w:rPr>
            </w:pPr>
            <w:sdt>
              <w:sdtPr>
                <w:alias w:val="Nivel de avance"/>
                <w:id w:val="-16503575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BB92E5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1E9D144"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instancias cuentan con áreas especializadas en violencias por razones de género hacia otros grupos en situación de vulnerabilidad.</w:t>
            </w:r>
          </w:p>
        </w:tc>
        <w:tc>
          <w:tcPr>
            <w:tcW w:w="1427" w:type="dxa"/>
            <w:tcMar>
              <w:top w:w="100" w:type="dxa"/>
              <w:left w:w="100" w:type="dxa"/>
              <w:bottom w:w="100" w:type="dxa"/>
              <w:right w:w="100" w:type="dxa"/>
            </w:tcMar>
          </w:tcPr>
          <w:p w14:paraId="720DEFE6" w14:textId="77777777" w:rsidR="007F360F" w:rsidRDefault="00A1373D" w:rsidP="00C21E75">
            <w:pPr>
              <w:spacing w:line="276" w:lineRule="auto"/>
              <w:rPr>
                <w:rFonts w:ascii="Arial" w:eastAsia="Arial" w:hAnsi="Arial" w:cs="Arial"/>
                <w:sz w:val="24"/>
                <w:szCs w:val="24"/>
              </w:rPr>
            </w:pPr>
            <w:sdt>
              <w:sdtPr>
                <w:alias w:val="Nivel de avance"/>
                <w:id w:val="28249447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71E848A"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34572A"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instancias tienen capacidad sancionatoria en los casos de violencias por razones de género hacia las mujeres</w:t>
            </w:r>
          </w:p>
        </w:tc>
        <w:tc>
          <w:tcPr>
            <w:tcW w:w="1427" w:type="dxa"/>
            <w:tcMar>
              <w:top w:w="100" w:type="dxa"/>
              <w:left w:w="100" w:type="dxa"/>
              <w:bottom w:w="100" w:type="dxa"/>
              <w:right w:w="100" w:type="dxa"/>
            </w:tcMar>
          </w:tcPr>
          <w:p w14:paraId="3500B4A2" w14:textId="77777777" w:rsidR="007F360F" w:rsidRDefault="00A1373D" w:rsidP="00C21E75">
            <w:pPr>
              <w:spacing w:line="276" w:lineRule="auto"/>
              <w:rPr>
                <w:rFonts w:ascii="Arial" w:eastAsia="Arial" w:hAnsi="Arial" w:cs="Arial"/>
                <w:sz w:val="24"/>
                <w:szCs w:val="24"/>
              </w:rPr>
            </w:pPr>
            <w:sdt>
              <w:sdtPr>
                <w:alias w:val="Nivel de avance"/>
                <w:id w:val="158341774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4BA7AA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8CF8C3B" w14:textId="77777777" w:rsidR="007F360F" w:rsidRDefault="004F52C7" w:rsidP="00C21E75">
            <w:pPr>
              <w:spacing w:line="276" w:lineRule="auto"/>
              <w:jc w:val="both"/>
              <w:rPr>
                <w:rFonts w:ascii="Arial" w:eastAsia="Arial" w:hAnsi="Arial" w:cs="Arial"/>
                <w:sz w:val="24"/>
                <w:szCs w:val="24"/>
              </w:rPr>
            </w:pPr>
            <w:r>
              <w:rPr>
                <w:rFonts w:ascii="Arial" w:eastAsia="Arial" w:hAnsi="Arial" w:cs="Arial"/>
                <w:sz w:val="24"/>
                <w:szCs w:val="24"/>
              </w:rPr>
              <w:t>Las instancias tienen capacidad sancionatoria en los casos de violencias por razones de género hacia otros grupos en situación de vulnerabilidad.</w:t>
            </w:r>
          </w:p>
        </w:tc>
        <w:tc>
          <w:tcPr>
            <w:tcW w:w="1427" w:type="dxa"/>
            <w:tcMar>
              <w:top w:w="100" w:type="dxa"/>
              <w:left w:w="100" w:type="dxa"/>
              <w:bottom w:w="100" w:type="dxa"/>
              <w:right w:w="100" w:type="dxa"/>
            </w:tcMar>
          </w:tcPr>
          <w:p w14:paraId="7D439510" w14:textId="77777777" w:rsidR="007F360F" w:rsidRDefault="00A1373D" w:rsidP="00C21E75">
            <w:pPr>
              <w:spacing w:line="276" w:lineRule="auto"/>
              <w:rPr>
                <w:rFonts w:ascii="Arial" w:eastAsia="Arial" w:hAnsi="Arial" w:cs="Arial"/>
                <w:sz w:val="24"/>
                <w:szCs w:val="24"/>
              </w:rPr>
            </w:pPr>
            <w:sdt>
              <w:sdtPr>
                <w:alias w:val="Nivel de avance"/>
                <w:id w:val="-131106225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1002B9E" w14:textId="77777777" w:rsidR="007F360F" w:rsidRDefault="007F360F">
      <w:pPr>
        <w:widowControl/>
        <w:jc w:val="both"/>
        <w:rPr>
          <w:rFonts w:ascii="Arial" w:eastAsia="Arial" w:hAnsi="Arial" w:cs="Arial"/>
          <w:i/>
          <w:iCs/>
          <w:sz w:val="24"/>
          <w:szCs w:val="24"/>
        </w:rPr>
      </w:pPr>
    </w:p>
    <w:p w14:paraId="1E9602CC" w14:textId="77777777" w:rsidR="007F360F" w:rsidRDefault="004F52C7" w:rsidP="00C21E75">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7BF62100" w14:textId="77777777" w:rsidR="007F360F" w:rsidRDefault="007F360F" w:rsidP="00C21E75">
      <w:pPr>
        <w:spacing w:line="276" w:lineRule="auto"/>
        <w:jc w:val="both"/>
        <w:rPr>
          <w:rFonts w:ascii="Arial" w:eastAsia="Arial" w:hAnsi="Arial" w:cs="Arial"/>
          <w:i/>
          <w:iCs/>
          <w:sz w:val="24"/>
          <w:szCs w:val="24"/>
        </w:rPr>
      </w:pPr>
    </w:p>
    <w:p w14:paraId="2C5CF57C"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qué sectores son accesibles dichas instancias especializadas? </w:t>
      </w:r>
    </w:p>
    <w:p w14:paraId="054272E3" w14:textId="77777777" w:rsidR="007F360F" w:rsidRDefault="007F360F" w:rsidP="00C21E75">
      <w:pPr>
        <w:widowControl/>
        <w:spacing w:line="276" w:lineRule="auto"/>
        <w:jc w:val="both"/>
        <w:rPr>
          <w:rFonts w:ascii="Arial" w:eastAsia="Arial" w:hAnsi="Arial" w:cs="Arial"/>
          <w:b/>
          <w:bCs/>
          <w:sz w:val="24"/>
          <w:szCs w:val="24"/>
        </w:rPr>
      </w:pPr>
    </w:p>
    <w:p w14:paraId="613E23F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7F688BC"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37E84B25"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6597A2C8"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54CB26B" w14:textId="77777777" w:rsidR="007F360F" w:rsidRDefault="004F52C7" w:rsidP="00C21E75">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6A656B97"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FDD6CF3"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7CA9921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1056B18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68E59056"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49DF1C97"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0F58B589" w14:textId="77777777" w:rsidR="007F360F" w:rsidRDefault="004F52C7" w:rsidP="00C21E75">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5938F2BA" w14:textId="77777777" w:rsidR="007F360F" w:rsidRDefault="007F360F" w:rsidP="00C21E75">
      <w:pPr>
        <w:spacing w:line="276" w:lineRule="auto"/>
        <w:jc w:val="both"/>
        <w:rPr>
          <w:rFonts w:ascii="Arial" w:eastAsia="Arial" w:hAnsi="Arial" w:cs="Arial"/>
          <w:sz w:val="24"/>
          <w:szCs w:val="24"/>
        </w:rPr>
      </w:pPr>
    </w:p>
    <w:p w14:paraId="78C4BEFB" w14:textId="77777777" w:rsidR="007F360F" w:rsidRDefault="004F52C7" w:rsidP="00C21E75">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¿Cuántas instancias cuentan con enlaces u oficinas para la presentación de quejas por violencia de género? </w:t>
      </w:r>
    </w:p>
    <w:p w14:paraId="2EDF953A" w14:textId="77777777" w:rsidR="007F360F" w:rsidRDefault="007F360F" w:rsidP="00C21E75">
      <w:pPr>
        <w:widowControl/>
        <w:spacing w:line="276" w:lineRule="auto"/>
        <w:jc w:val="both"/>
        <w:rPr>
          <w:rFonts w:ascii="Arial" w:eastAsia="Arial" w:hAnsi="Arial" w:cs="Arial"/>
          <w:b/>
          <w:bCs/>
          <w:sz w:val="24"/>
          <w:szCs w:val="24"/>
        </w:rPr>
      </w:pPr>
    </w:p>
    <w:p w14:paraId="526C973A" w14:textId="77777777" w:rsidR="007F360F" w:rsidRDefault="00A1373D" w:rsidP="00C21E75">
      <w:pPr>
        <w:spacing w:line="276" w:lineRule="auto"/>
        <w:rPr>
          <w:rFonts w:ascii="Arial" w:eastAsia="Arial" w:hAnsi="Arial" w:cs="Arial"/>
          <w:sz w:val="24"/>
          <w:szCs w:val="24"/>
        </w:rPr>
      </w:pPr>
      <w:sdt>
        <w:sdtPr>
          <w:alias w:val="No."/>
          <w:id w:val="-182574037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2AF27F03" w14:textId="77777777" w:rsidR="007F360F" w:rsidRDefault="00A1373D" w:rsidP="00C21E75">
      <w:pPr>
        <w:spacing w:line="276" w:lineRule="auto"/>
        <w:rPr>
          <w:rFonts w:ascii="Arial" w:eastAsia="Arial" w:hAnsi="Arial" w:cs="Arial"/>
          <w:sz w:val="24"/>
          <w:szCs w:val="24"/>
        </w:rPr>
      </w:pPr>
      <w:sdt>
        <w:sdtPr>
          <w:alias w:val="No."/>
          <w:id w:val="-28411982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33FF61FE" w14:textId="77777777" w:rsidR="007F360F" w:rsidRDefault="007F360F" w:rsidP="00C21E75">
      <w:pPr>
        <w:spacing w:line="276" w:lineRule="auto"/>
        <w:jc w:val="both"/>
        <w:rPr>
          <w:rFonts w:ascii="Arial" w:eastAsia="Arial" w:hAnsi="Arial" w:cs="Arial"/>
          <w:sz w:val="24"/>
          <w:szCs w:val="24"/>
        </w:rPr>
      </w:pPr>
    </w:p>
    <w:p w14:paraId="675F272F" w14:textId="77777777" w:rsidR="007F360F" w:rsidRDefault="007F360F" w:rsidP="00C21E75">
      <w:pPr>
        <w:spacing w:line="276" w:lineRule="auto"/>
        <w:jc w:val="both"/>
        <w:rPr>
          <w:rFonts w:ascii="Arial" w:eastAsia="Arial" w:hAnsi="Arial" w:cs="Arial"/>
          <w:sz w:val="24"/>
          <w:szCs w:val="24"/>
        </w:rPr>
      </w:pPr>
    </w:p>
    <w:p w14:paraId="486F3514"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148" w:name="_heading=h.491glgc2n1yu" w:colFirst="0" w:colLast="0"/>
      <w:bookmarkEnd w:id="148"/>
      <w:r>
        <w:br w:type="page"/>
      </w:r>
    </w:p>
    <w:p w14:paraId="6D541588" w14:textId="77777777" w:rsidR="007F360F" w:rsidRPr="004A5799" w:rsidRDefault="004F52C7" w:rsidP="007F7945">
      <w:pPr>
        <w:pStyle w:val="Heading5"/>
        <w:rPr>
          <w:rFonts w:ascii="Arial" w:hAnsi="Arial" w:cs="Arial"/>
          <w:b w:val="0"/>
          <w:bCs/>
          <w:sz w:val="24"/>
          <w:szCs w:val="24"/>
        </w:rPr>
      </w:pPr>
      <w:bookmarkStart w:id="149" w:name="_Toc230784155"/>
      <w:r w:rsidRPr="004A5799">
        <w:rPr>
          <w:rFonts w:ascii="Arial" w:hAnsi="Arial" w:cs="Arial"/>
          <w:b w:val="0"/>
          <w:bCs/>
          <w:sz w:val="24"/>
          <w:szCs w:val="24"/>
        </w:rPr>
        <w:t>Observable 4.7 Puestos especializados para la atención de casos de discriminación / violencias basadas en el género</w:t>
      </w:r>
      <w:bookmarkEnd w:id="149"/>
    </w:p>
    <w:p w14:paraId="4DCAF75E" w14:textId="77777777" w:rsidR="007F360F" w:rsidRPr="00103033" w:rsidRDefault="007F360F" w:rsidP="00103033">
      <w:pPr>
        <w:spacing w:line="276" w:lineRule="auto"/>
        <w:jc w:val="both"/>
        <w:rPr>
          <w:rFonts w:ascii="Arial" w:eastAsia="Arial" w:hAnsi="Arial" w:cs="Arial"/>
          <w:sz w:val="24"/>
          <w:szCs w:val="24"/>
        </w:rPr>
      </w:pPr>
    </w:p>
    <w:p w14:paraId="7E80BFD0" w14:textId="1DB5E397" w:rsidR="007F360F"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Pregunta inicial:</w:t>
      </w:r>
    </w:p>
    <w:p w14:paraId="65E8CA0E" w14:textId="77777777" w:rsidR="00103033" w:rsidRPr="00103033" w:rsidRDefault="00103033" w:rsidP="00103033">
      <w:pPr>
        <w:spacing w:line="276" w:lineRule="auto"/>
        <w:jc w:val="both"/>
        <w:rPr>
          <w:rFonts w:ascii="Arial" w:eastAsia="Arial" w:hAnsi="Arial" w:cs="Arial"/>
          <w:sz w:val="24"/>
          <w:szCs w:val="24"/>
        </w:rPr>
      </w:pPr>
    </w:p>
    <w:p w14:paraId="2C4B99A2" w14:textId="34B24662"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34. ¿La IES establece descripciones de puesto especializados para atender casos de discriminación / violencia basada en el género, institucionalizados mediante documentos administrativos que sirvan como referente para el reclutamiento, selección y ocupación de los puestos?</w:t>
      </w:r>
    </w:p>
    <w:p w14:paraId="3642DBDE" w14:textId="77777777" w:rsidR="00103033" w:rsidRPr="00103033" w:rsidRDefault="00103033" w:rsidP="00103033">
      <w:pPr>
        <w:widowControl/>
        <w:spacing w:line="276" w:lineRule="auto"/>
        <w:jc w:val="both"/>
        <w:rPr>
          <w:rFonts w:ascii="Arial" w:eastAsia="Arial" w:hAnsi="Arial" w:cs="Arial"/>
          <w:b/>
          <w:bCs/>
          <w:sz w:val="24"/>
          <w:szCs w:val="24"/>
        </w:rPr>
      </w:pPr>
    </w:p>
    <w:p w14:paraId="6B51941F" w14:textId="77777777" w:rsidR="007F360F" w:rsidRPr="00103033" w:rsidRDefault="004F52C7" w:rsidP="00103033">
      <w:pPr>
        <w:widowControl/>
        <w:numPr>
          <w:ilvl w:val="0"/>
          <w:numId w:val="36"/>
        </w:numPr>
        <w:spacing w:line="276" w:lineRule="auto"/>
        <w:jc w:val="both"/>
        <w:rPr>
          <w:rFonts w:ascii="Arial" w:eastAsia="Arial" w:hAnsi="Arial" w:cs="Arial"/>
          <w:sz w:val="24"/>
          <w:szCs w:val="24"/>
        </w:rPr>
      </w:pPr>
      <w:r w:rsidRPr="00103033">
        <w:rPr>
          <w:rFonts w:ascii="Arial" w:eastAsia="Arial" w:hAnsi="Arial" w:cs="Arial"/>
          <w:sz w:val="24"/>
          <w:szCs w:val="24"/>
        </w:rPr>
        <w:t>No (pasar a la pregunta del siguiente observable)</w:t>
      </w:r>
    </w:p>
    <w:p w14:paraId="33AC52E9" w14:textId="77777777" w:rsidR="007F360F" w:rsidRPr="00103033" w:rsidRDefault="004F52C7" w:rsidP="00103033">
      <w:pPr>
        <w:widowControl/>
        <w:numPr>
          <w:ilvl w:val="0"/>
          <w:numId w:val="36"/>
        </w:numPr>
        <w:spacing w:line="276" w:lineRule="auto"/>
        <w:jc w:val="both"/>
        <w:rPr>
          <w:rFonts w:ascii="Arial" w:eastAsia="Arial" w:hAnsi="Arial" w:cs="Arial"/>
          <w:sz w:val="24"/>
          <w:szCs w:val="24"/>
        </w:rPr>
      </w:pPr>
      <w:r w:rsidRPr="00103033">
        <w:rPr>
          <w:rFonts w:ascii="Arial" w:eastAsia="Arial" w:hAnsi="Arial" w:cs="Arial"/>
          <w:sz w:val="24"/>
          <w:szCs w:val="24"/>
        </w:rPr>
        <w:t>Sí (responder las preguntas específicas:)</w:t>
      </w:r>
    </w:p>
    <w:p w14:paraId="74F592FA" w14:textId="77777777" w:rsidR="007F360F" w:rsidRPr="00103033" w:rsidRDefault="007F360F" w:rsidP="00103033">
      <w:pPr>
        <w:spacing w:line="276" w:lineRule="auto"/>
        <w:jc w:val="both"/>
        <w:rPr>
          <w:rFonts w:ascii="Arial" w:eastAsia="Arial" w:hAnsi="Arial" w:cs="Arial"/>
          <w:sz w:val="24"/>
          <w:szCs w:val="24"/>
        </w:rPr>
      </w:pPr>
    </w:p>
    <w:p w14:paraId="0C1474F6"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Variable A. Pregunta específica sobre contenido armonizado e institucionalizado (en qué términos):</w:t>
      </w:r>
    </w:p>
    <w:p w14:paraId="07D7C9D4" w14:textId="77777777" w:rsidR="007F360F" w:rsidRPr="00103033" w:rsidRDefault="007F360F" w:rsidP="00103033">
      <w:pPr>
        <w:spacing w:line="276" w:lineRule="auto"/>
        <w:jc w:val="both"/>
        <w:rPr>
          <w:rFonts w:ascii="Arial" w:eastAsia="Arial" w:hAnsi="Arial" w:cs="Arial"/>
          <w:sz w:val="24"/>
          <w:szCs w:val="24"/>
        </w:rPr>
      </w:pPr>
    </w:p>
    <w:p w14:paraId="7C666FED" w14:textId="419E94CD"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 xml:space="preserve">¿Cuáles de las siguientes características están presentes en las descripciones de puesto profesionales especializados en materia de discriminación / violencia basada en el género? </w:t>
      </w:r>
    </w:p>
    <w:p w14:paraId="7BBF64B2" w14:textId="77777777" w:rsidR="00103033" w:rsidRPr="00103033" w:rsidRDefault="00103033" w:rsidP="00103033">
      <w:pPr>
        <w:widowControl/>
        <w:spacing w:line="276" w:lineRule="auto"/>
        <w:jc w:val="both"/>
        <w:rPr>
          <w:rFonts w:ascii="Arial" w:eastAsia="Arial" w:hAnsi="Arial" w:cs="Arial"/>
          <w:b/>
          <w:bCs/>
          <w:sz w:val="24"/>
          <w:szCs w:val="24"/>
        </w:rPr>
      </w:pPr>
    </w:p>
    <w:p w14:paraId="00E0D3DC"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Mencione todas las características o elementos que resulten aplicables:</w:t>
      </w:r>
    </w:p>
    <w:p w14:paraId="4C2C3CAB" w14:textId="77777777" w:rsidR="007F360F" w:rsidRDefault="007F360F">
      <w:pPr>
        <w:widowControl/>
        <w:jc w:val="both"/>
        <w:rPr>
          <w:rFonts w:ascii="Arial" w:eastAsia="Arial" w:hAnsi="Arial" w:cs="Arial"/>
          <w:i/>
          <w:iCs/>
          <w:sz w:val="24"/>
          <w:szCs w:val="24"/>
        </w:rPr>
      </w:pPr>
    </w:p>
    <w:tbl>
      <w:tblPr>
        <w:tblStyle w:val="aff6"/>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AC17900"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04A3B"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Las descripciones de puestos se establecen de manera formal en la normatividad interna de las estructuras responsables de la atención de la violencia por razones de género</w:t>
            </w:r>
          </w:p>
        </w:tc>
        <w:tc>
          <w:tcPr>
            <w:tcW w:w="1427" w:type="dxa"/>
            <w:tcMar>
              <w:top w:w="100" w:type="dxa"/>
              <w:left w:w="100" w:type="dxa"/>
              <w:bottom w:w="100" w:type="dxa"/>
              <w:right w:w="100" w:type="dxa"/>
            </w:tcMar>
          </w:tcPr>
          <w:p w14:paraId="69CCA421" w14:textId="77777777" w:rsidR="007F360F" w:rsidRDefault="00A1373D" w:rsidP="00103033">
            <w:pPr>
              <w:spacing w:line="276" w:lineRule="auto"/>
              <w:rPr>
                <w:rFonts w:ascii="Arial" w:eastAsia="Arial" w:hAnsi="Arial" w:cs="Arial"/>
                <w:sz w:val="24"/>
                <w:szCs w:val="24"/>
              </w:rPr>
            </w:pPr>
            <w:sdt>
              <w:sdtPr>
                <w:alias w:val="Nivel de avance"/>
                <w:id w:val="36158570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EB6FEDF"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4BEE3D"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solicita que la persona titular de la estructura para la atención de casos acredite experiencia y formación suficiente en materia de violencias por razones de género hacia las mujeres</w:t>
            </w:r>
          </w:p>
        </w:tc>
        <w:tc>
          <w:tcPr>
            <w:tcW w:w="1427" w:type="dxa"/>
            <w:tcMar>
              <w:top w:w="100" w:type="dxa"/>
              <w:left w:w="100" w:type="dxa"/>
              <w:bottom w:w="100" w:type="dxa"/>
              <w:right w:w="100" w:type="dxa"/>
            </w:tcMar>
          </w:tcPr>
          <w:p w14:paraId="4AFF4997" w14:textId="77777777" w:rsidR="007F360F" w:rsidRDefault="00A1373D" w:rsidP="00103033">
            <w:pPr>
              <w:spacing w:line="276" w:lineRule="auto"/>
              <w:rPr>
                <w:rFonts w:ascii="Arial" w:eastAsia="Arial" w:hAnsi="Arial" w:cs="Arial"/>
                <w:sz w:val="24"/>
                <w:szCs w:val="24"/>
              </w:rPr>
            </w:pPr>
            <w:sdt>
              <w:sdtPr>
                <w:alias w:val="Nivel de avance"/>
                <w:id w:val="-611480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AF1D7D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5C82C3"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solicita que la persona titular de la estructura para la atención de casos acredite experiencia y formación suficiente en materia de violencias por razones de género hacia otros grupos en situación de vulnerabilidad</w:t>
            </w:r>
          </w:p>
        </w:tc>
        <w:tc>
          <w:tcPr>
            <w:tcW w:w="1427" w:type="dxa"/>
            <w:tcMar>
              <w:top w:w="100" w:type="dxa"/>
              <w:left w:w="100" w:type="dxa"/>
              <w:bottom w:w="100" w:type="dxa"/>
              <w:right w:w="100" w:type="dxa"/>
            </w:tcMar>
          </w:tcPr>
          <w:p w14:paraId="31112CD6" w14:textId="77777777" w:rsidR="007F360F" w:rsidRDefault="00A1373D" w:rsidP="00103033">
            <w:pPr>
              <w:spacing w:line="276" w:lineRule="auto"/>
              <w:rPr>
                <w:rFonts w:ascii="Arial" w:eastAsia="Arial" w:hAnsi="Arial" w:cs="Arial"/>
                <w:sz w:val="24"/>
                <w:szCs w:val="24"/>
              </w:rPr>
            </w:pPr>
            <w:sdt>
              <w:sdtPr>
                <w:alias w:val="Nivel de avance"/>
                <w:id w:val="73757302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1085EE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F26BF6"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 xml:space="preserve">Se ofrecen procesos de profesionalización y capacitación por parte de las IES para el personal en atención a </w:t>
            </w:r>
            <w:proofErr w:type="gramStart"/>
            <w:r>
              <w:rPr>
                <w:rFonts w:ascii="Arial" w:eastAsia="Arial" w:hAnsi="Arial" w:cs="Arial"/>
                <w:sz w:val="24"/>
                <w:szCs w:val="24"/>
              </w:rPr>
              <w:t>las violencia</w:t>
            </w:r>
            <w:proofErr w:type="gramEnd"/>
            <w:r>
              <w:rPr>
                <w:rFonts w:ascii="Arial" w:eastAsia="Arial" w:hAnsi="Arial" w:cs="Arial"/>
                <w:sz w:val="24"/>
                <w:szCs w:val="24"/>
              </w:rPr>
              <w:t xml:space="preserve"> de violencias por razones de género hacia las mujeres</w:t>
            </w:r>
          </w:p>
        </w:tc>
        <w:tc>
          <w:tcPr>
            <w:tcW w:w="1427" w:type="dxa"/>
            <w:tcMar>
              <w:top w:w="100" w:type="dxa"/>
              <w:left w:w="100" w:type="dxa"/>
              <w:bottom w:w="100" w:type="dxa"/>
              <w:right w:w="100" w:type="dxa"/>
            </w:tcMar>
          </w:tcPr>
          <w:p w14:paraId="312484D3" w14:textId="77777777" w:rsidR="007F360F" w:rsidRDefault="00A1373D" w:rsidP="00103033">
            <w:pPr>
              <w:spacing w:line="276" w:lineRule="auto"/>
              <w:rPr>
                <w:rFonts w:ascii="Arial" w:eastAsia="Arial" w:hAnsi="Arial" w:cs="Arial"/>
                <w:sz w:val="24"/>
                <w:szCs w:val="24"/>
              </w:rPr>
            </w:pPr>
            <w:sdt>
              <w:sdtPr>
                <w:alias w:val="Nivel de avance"/>
                <w:id w:val="134718654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EFF155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92EA6DB"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 xml:space="preserve">Se ofrecen procesos de profesionalización y capacitación por parte de las IES para el personal en atención a </w:t>
            </w:r>
            <w:proofErr w:type="gramStart"/>
            <w:r>
              <w:rPr>
                <w:rFonts w:ascii="Arial" w:eastAsia="Arial" w:hAnsi="Arial" w:cs="Arial"/>
                <w:sz w:val="24"/>
                <w:szCs w:val="24"/>
              </w:rPr>
              <w:t>las violencia</w:t>
            </w:r>
            <w:proofErr w:type="gramEnd"/>
            <w:r>
              <w:rPr>
                <w:rFonts w:ascii="Arial" w:eastAsia="Arial" w:hAnsi="Arial" w:cs="Arial"/>
                <w:sz w:val="24"/>
                <w:szCs w:val="24"/>
              </w:rPr>
              <w:t xml:space="preserve"> de violencias por razones de género hacia otros grupos en situación de vulnerabilidad</w:t>
            </w:r>
          </w:p>
        </w:tc>
        <w:tc>
          <w:tcPr>
            <w:tcW w:w="1427" w:type="dxa"/>
            <w:tcMar>
              <w:top w:w="100" w:type="dxa"/>
              <w:left w:w="100" w:type="dxa"/>
              <w:bottom w:w="100" w:type="dxa"/>
              <w:right w:w="100" w:type="dxa"/>
            </w:tcMar>
          </w:tcPr>
          <w:p w14:paraId="2DC3E398" w14:textId="77777777" w:rsidR="007F360F" w:rsidRDefault="00A1373D" w:rsidP="00103033">
            <w:pPr>
              <w:spacing w:line="276" w:lineRule="auto"/>
              <w:rPr>
                <w:rFonts w:ascii="Arial" w:eastAsia="Arial" w:hAnsi="Arial" w:cs="Arial"/>
                <w:sz w:val="24"/>
                <w:szCs w:val="24"/>
              </w:rPr>
            </w:pPr>
            <w:sdt>
              <w:sdtPr>
                <w:alias w:val="Nivel de avance"/>
                <w:id w:val="-12861639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D96249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E34DC7"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solicita que las abogadas contratadas acrediten formación y experiencia suficiente en atención de violencias por razones de género hacia las mujeres</w:t>
            </w:r>
          </w:p>
        </w:tc>
        <w:tc>
          <w:tcPr>
            <w:tcW w:w="1427" w:type="dxa"/>
            <w:tcMar>
              <w:top w:w="100" w:type="dxa"/>
              <w:left w:w="100" w:type="dxa"/>
              <w:bottom w:w="100" w:type="dxa"/>
              <w:right w:w="100" w:type="dxa"/>
            </w:tcMar>
          </w:tcPr>
          <w:p w14:paraId="6D2B9F96" w14:textId="77777777" w:rsidR="007F360F" w:rsidRDefault="00A1373D" w:rsidP="00103033">
            <w:pPr>
              <w:spacing w:line="276" w:lineRule="auto"/>
              <w:rPr>
                <w:rFonts w:ascii="Arial" w:eastAsia="Arial" w:hAnsi="Arial" w:cs="Arial"/>
                <w:sz w:val="24"/>
                <w:szCs w:val="24"/>
              </w:rPr>
            </w:pPr>
            <w:sdt>
              <w:sdtPr>
                <w:alias w:val="Nivel de avance"/>
                <w:id w:val="926241563"/>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B288C26"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06B2A9"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solicita que las abogadas contratadas acrediten formación y experiencia suficiente en atención de violencias por razones de género hacia otros grupos en situación de vulnerabilidad</w:t>
            </w:r>
          </w:p>
        </w:tc>
        <w:tc>
          <w:tcPr>
            <w:tcW w:w="1427" w:type="dxa"/>
            <w:tcMar>
              <w:top w:w="100" w:type="dxa"/>
              <w:left w:w="100" w:type="dxa"/>
              <w:bottom w:w="100" w:type="dxa"/>
              <w:right w:w="100" w:type="dxa"/>
            </w:tcMar>
          </w:tcPr>
          <w:p w14:paraId="5000D642" w14:textId="77777777" w:rsidR="007F360F" w:rsidRDefault="00A1373D" w:rsidP="00103033">
            <w:pPr>
              <w:spacing w:line="276" w:lineRule="auto"/>
              <w:rPr>
                <w:rFonts w:ascii="Arial" w:eastAsia="Arial" w:hAnsi="Arial" w:cs="Arial"/>
                <w:sz w:val="24"/>
                <w:szCs w:val="24"/>
              </w:rPr>
            </w:pPr>
            <w:sdt>
              <w:sdtPr>
                <w:alias w:val="Nivel de avance"/>
                <w:id w:val="-107125549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6F23AF7"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D957667"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solicita que las psicólogas contratadas acrediten formación y experiencia suficiente en atención de violencias por razones de género hacia las mujeres</w:t>
            </w:r>
          </w:p>
        </w:tc>
        <w:tc>
          <w:tcPr>
            <w:tcW w:w="1427" w:type="dxa"/>
            <w:tcMar>
              <w:top w:w="100" w:type="dxa"/>
              <w:left w:w="100" w:type="dxa"/>
              <w:bottom w:w="100" w:type="dxa"/>
              <w:right w:w="100" w:type="dxa"/>
            </w:tcMar>
          </w:tcPr>
          <w:p w14:paraId="19EC3D24" w14:textId="77777777" w:rsidR="007F360F" w:rsidRDefault="00A1373D" w:rsidP="00103033">
            <w:pPr>
              <w:spacing w:line="276" w:lineRule="auto"/>
              <w:rPr>
                <w:rFonts w:ascii="Arial" w:eastAsia="Arial" w:hAnsi="Arial" w:cs="Arial"/>
                <w:i/>
                <w:iCs/>
                <w:sz w:val="24"/>
                <w:szCs w:val="24"/>
              </w:rPr>
            </w:pPr>
            <w:sdt>
              <w:sdtPr>
                <w:alias w:val="Nivel de avance"/>
                <w:id w:val="40661604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9EDE18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5CCC1A3"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solicita que las psicólogas contratadas acrediten formación y experiencia suficiente en atención de violencias por razones de género hacia otros grupos en situación de vulnerabilidad.</w:t>
            </w:r>
          </w:p>
        </w:tc>
        <w:tc>
          <w:tcPr>
            <w:tcW w:w="1427" w:type="dxa"/>
            <w:tcMar>
              <w:top w:w="100" w:type="dxa"/>
              <w:left w:w="100" w:type="dxa"/>
              <w:bottom w:w="100" w:type="dxa"/>
              <w:right w:w="100" w:type="dxa"/>
            </w:tcMar>
          </w:tcPr>
          <w:p w14:paraId="7B2D74FC" w14:textId="77777777" w:rsidR="007F360F" w:rsidRDefault="00A1373D" w:rsidP="00103033">
            <w:pPr>
              <w:spacing w:line="276" w:lineRule="auto"/>
              <w:rPr>
                <w:rFonts w:ascii="Arial" w:eastAsia="Arial" w:hAnsi="Arial" w:cs="Arial"/>
                <w:sz w:val="24"/>
                <w:szCs w:val="24"/>
              </w:rPr>
            </w:pPr>
            <w:sdt>
              <w:sdtPr>
                <w:alias w:val="Nivel de avance"/>
                <w:id w:val="-111801539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55F1ED28" w14:textId="77777777" w:rsidR="007F360F" w:rsidRDefault="007F360F">
      <w:pPr>
        <w:widowControl/>
        <w:jc w:val="both"/>
        <w:rPr>
          <w:rFonts w:ascii="Arial" w:eastAsia="Arial" w:hAnsi="Arial" w:cs="Arial"/>
          <w:i/>
          <w:iCs/>
          <w:sz w:val="24"/>
          <w:szCs w:val="24"/>
        </w:rPr>
      </w:pPr>
    </w:p>
    <w:p w14:paraId="2662C186" w14:textId="7E264E81" w:rsidR="007F360F" w:rsidRPr="00103033" w:rsidRDefault="004F52C7" w:rsidP="00103033">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35A6EED2" w14:textId="77777777" w:rsidR="007F360F" w:rsidRDefault="007F360F" w:rsidP="00103033">
      <w:pPr>
        <w:spacing w:line="276" w:lineRule="auto"/>
        <w:jc w:val="both"/>
        <w:rPr>
          <w:rFonts w:ascii="Arial" w:eastAsia="Arial" w:hAnsi="Arial" w:cs="Arial"/>
          <w:i/>
          <w:iCs/>
          <w:sz w:val="24"/>
          <w:szCs w:val="24"/>
        </w:rPr>
      </w:pPr>
    </w:p>
    <w:p w14:paraId="6024D085" w14:textId="77777777" w:rsidR="007F360F" w:rsidRDefault="004F52C7" w:rsidP="00103033">
      <w:pPr>
        <w:widowControl/>
        <w:spacing w:line="276" w:lineRule="auto"/>
        <w:jc w:val="both"/>
        <w:rPr>
          <w:rFonts w:ascii="Arial" w:eastAsia="Arial" w:hAnsi="Arial" w:cs="Arial"/>
          <w:i/>
          <w:iCs/>
          <w:sz w:val="24"/>
          <w:szCs w:val="24"/>
        </w:rPr>
      </w:pPr>
      <w:r>
        <w:rPr>
          <w:rFonts w:ascii="Arial" w:eastAsia="Arial" w:hAnsi="Arial" w:cs="Arial"/>
          <w:b/>
          <w:bCs/>
          <w:sz w:val="24"/>
          <w:szCs w:val="24"/>
        </w:rPr>
        <w:t xml:space="preserve">¿En cuántas instancias existe personal especializado para la atención de las violencias por razones de género? </w:t>
      </w:r>
    </w:p>
    <w:p w14:paraId="7F605D2C" w14:textId="77777777" w:rsidR="007F360F" w:rsidRDefault="007F360F" w:rsidP="00103033">
      <w:pPr>
        <w:spacing w:line="276" w:lineRule="auto"/>
        <w:jc w:val="both"/>
        <w:rPr>
          <w:rFonts w:ascii="Arial" w:eastAsia="Arial" w:hAnsi="Arial" w:cs="Arial"/>
          <w:sz w:val="24"/>
          <w:szCs w:val="24"/>
        </w:rPr>
      </w:pPr>
    </w:p>
    <w:p w14:paraId="2EE35F8A" w14:textId="77777777" w:rsidR="007F360F" w:rsidRDefault="00A1373D" w:rsidP="00103033">
      <w:pPr>
        <w:spacing w:line="276" w:lineRule="auto"/>
        <w:rPr>
          <w:rFonts w:ascii="Arial" w:eastAsia="Arial" w:hAnsi="Arial" w:cs="Arial"/>
          <w:sz w:val="24"/>
          <w:szCs w:val="24"/>
        </w:rPr>
      </w:pPr>
      <w:sdt>
        <w:sdtPr>
          <w:alias w:val="No."/>
          <w:id w:val="-48081163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3D50307" w14:textId="77777777" w:rsidR="007F360F" w:rsidRDefault="00A1373D" w:rsidP="00103033">
      <w:pPr>
        <w:spacing w:line="276" w:lineRule="auto"/>
        <w:rPr>
          <w:rFonts w:ascii="Arial" w:eastAsia="Arial" w:hAnsi="Arial" w:cs="Arial"/>
          <w:sz w:val="24"/>
          <w:szCs w:val="24"/>
        </w:rPr>
      </w:pPr>
      <w:sdt>
        <w:sdtPr>
          <w:alias w:val="No."/>
          <w:id w:val="-1045707498"/>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7DE211D5" w14:textId="77777777" w:rsidR="007F360F" w:rsidRDefault="007F360F" w:rsidP="00103033">
      <w:pPr>
        <w:spacing w:line="276" w:lineRule="auto"/>
        <w:jc w:val="both"/>
        <w:rPr>
          <w:rFonts w:ascii="Arial" w:eastAsia="Arial" w:hAnsi="Arial" w:cs="Arial"/>
          <w:sz w:val="24"/>
          <w:szCs w:val="24"/>
        </w:rPr>
      </w:pPr>
    </w:p>
    <w:p w14:paraId="64D326F7" w14:textId="77777777" w:rsidR="007F360F" w:rsidRDefault="004F52C7">
      <w:pPr>
        <w:jc w:val="both"/>
        <w:rPr>
          <w:rFonts w:ascii="Arial" w:eastAsia="Arial" w:hAnsi="Arial" w:cs="Arial"/>
          <w:sz w:val="24"/>
          <w:szCs w:val="24"/>
        </w:rPr>
      </w:pPr>
      <w:r>
        <w:br w:type="page"/>
      </w:r>
    </w:p>
    <w:p w14:paraId="138AC50C" w14:textId="77777777" w:rsidR="007F360F" w:rsidRPr="004A5799" w:rsidRDefault="004F52C7" w:rsidP="007F7945">
      <w:pPr>
        <w:pStyle w:val="Heading5"/>
        <w:rPr>
          <w:rFonts w:ascii="Arial" w:hAnsi="Arial" w:cs="Arial"/>
          <w:b w:val="0"/>
          <w:bCs/>
          <w:sz w:val="24"/>
          <w:szCs w:val="24"/>
        </w:rPr>
      </w:pPr>
      <w:bookmarkStart w:id="150" w:name="_Toc230784156"/>
      <w:r w:rsidRPr="004A5799">
        <w:rPr>
          <w:rFonts w:ascii="Arial" w:hAnsi="Arial" w:cs="Arial"/>
          <w:b w:val="0"/>
          <w:bCs/>
          <w:sz w:val="24"/>
          <w:szCs w:val="24"/>
        </w:rPr>
        <w:t xml:space="preserve">Observable 4.8 Servicios especializados para la atención de casos de discriminación / </w:t>
      </w:r>
      <w:proofErr w:type="gramStart"/>
      <w:r w:rsidRPr="004A5799">
        <w:rPr>
          <w:rFonts w:ascii="Arial" w:hAnsi="Arial" w:cs="Arial"/>
          <w:b w:val="0"/>
          <w:bCs/>
          <w:sz w:val="24"/>
          <w:szCs w:val="24"/>
        </w:rPr>
        <w:t>violencia basadas</w:t>
      </w:r>
      <w:proofErr w:type="gramEnd"/>
      <w:r w:rsidRPr="004A5799">
        <w:rPr>
          <w:rFonts w:ascii="Arial" w:hAnsi="Arial" w:cs="Arial"/>
          <w:b w:val="0"/>
          <w:bCs/>
          <w:sz w:val="24"/>
          <w:szCs w:val="24"/>
        </w:rPr>
        <w:t xml:space="preserve"> en el género</w:t>
      </w:r>
      <w:bookmarkEnd w:id="150"/>
    </w:p>
    <w:p w14:paraId="4DB625BD" w14:textId="77777777" w:rsidR="007F360F" w:rsidRPr="00103033" w:rsidRDefault="007F360F" w:rsidP="00103033">
      <w:pPr>
        <w:spacing w:line="276" w:lineRule="auto"/>
        <w:jc w:val="both"/>
        <w:rPr>
          <w:rFonts w:ascii="Arial" w:eastAsia="Arial" w:hAnsi="Arial" w:cs="Arial"/>
          <w:sz w:val="24"/>
          <w:szCs w:val="24"/>
        </w:rPr>
      </w:pPr>
    </w:p>
    <w:p w14:paraId="5FD2AF55" w14:textId="77777777" w:rsidR="007F360F" w:rsidRPr="00103033"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Pregunta inicial:</w:t>
      </w:r>
    </w:p>
    <w:p w14:paraId="309D2A65" w14:textId="77777777" w:rsidR="007F360F" w:rsidRPr="00103033" w:rsidRDefault="007F360F" w:rsidP="00103033">
      <w:pPr>
        <w:spacing w:line="276" w:lineRule="auto"/>
        <w:jc w:val="both"/>
        <w:rPr>
          <w:rFonts w:ascii="Arial" w:eastAsia="Arial" w:hAnsi="Arial" w:cs="Arial"/>
          <w:sz w:val="24"/>
          <w:szCs w:val="24"/>
        </w:rPr>
      </w:pPr>
    </w:p>
    <w:p w14:paraId="1870285B" w14:textId="77777777" w:rsidR="007F360F" w:rsidRPr="00103033"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35. ¿La IES ofrece servicios especializados para las personas denunciantes, adicionales a la formalización de su procedimiento formal (queja, denuncia, etc.)?</w:t>
      </w:r>
    </w:p>
    <w:p w14:paraId="21C8DF5C" w14:textId="77777777" w:rsidR="007F360F" w:rsidRPr="00103033" w:rsidRDefault="007F360F" w:rsidP="00103033">
      <w:pPr>
        <w:spacing w:line="276" w:lineRule="auto"/>
        <w:jc w:val="both"/>
        <w:rPr>
          <w:rFonts w:ascii="Arial" w:eastAsia="Arial" w:hAnsi="Arial" w:cs="Arial"/>
          <w:sz w:val="24"/>
          <w:szCs w:val="24"/>
        </w:rPr>
      </w:pPr>
    </w:p>
    <w:p w14:paraId="322D9E05" w14:textId="77777777" w:rsidR="007F360F" w:rsidRPr="00103033" w:rsidRDefault="004F52C7" w:rsidP="00103033">
      <w:pPr>
        <w:widowControl/>
        <w:numPr>
          <w:ilvl w:val="0"/>
          <w:numId w:val="22"/>
        </w:numPr>
        <w:spacing w:line="276" w:lineRule="auto"/>
        <w:jc w:val="both"/>
        <w:rPr>
          <w:rFonts w:ascii="Arial" w:eastAsia="Arial" w:hAnsi="Arial" w:cs="Arial"/>
          <w:sz w:val="24"/>
          <w:szCs w:val="24"/>
        </w:rPr>
      </w:pPr>
      <w:r w:rsidRPr="00103033">
        <w:rPr>
          <w:rFonts w:ascii="Arial" w:eastAsia="Arial" w:hAnsi="Arial" w:cs="Arial"/>
          <w:sz w:val="24"/>
          <w:szCs w:val="24"/>
        </w:rPr>
        <w:t>No (pasar a la pregunta del siguiente observable)</w:t>
      </w:r>
    </w:p>
    <w:p w14:paraId="1B13F83D" w14:textId="49971DB3" w:rsidR="007F360F" w:rsidRPr="00103033" w:rsidRDefault="004F52C7" w:rsidP="00103033">
      <w:pPr>
        <w:widowControl/>
        <w:numPr>
          <w:ilvl w:val="0"/>
          <w:numId w:val="22"/>
        </w:numPr>
        <w:spacing w:line="276" w:lineRule="auto"/>
        <w:jc w:val="both"/>
        <w:rPr>
          <w:rFonts w:ascii="Arial" w:eastAsia="Arial" w:hAnsi="Arial" w:cs="Arial"/>
          <w:sz w:val="24"/>
          <w:szCs w:val="24"/>
        </w:rPr>
      </w:pPr>
      <w:r w:rsidRPr="00103033">
        <w:rPr>
          <w:rFonts w:ascii="Arial" w:eastAsia="Arial" w:hAnsi="Arial" w:cs="Arial"/>
          <w:sz w:val="24"/>
          <w:szCs w:val="24"/>
        </w:rPr>
        <w:t>Sí (resp</w:t>
      </w:r>
      <w:r w:rsidR="00103033">
        <w:rPr>
          <w:rFonts w:ascii="Arial" w:eastAsia="Arial" w:hAnsi="Arial" w:cs="Arial"/>
          <w:sz w:val="24"/>
          <w:szCs w:val="24"/>
        </w:rPr>
        <w:t>onder las preguntas específicas</w:t>
      </w:r>
      <w:r w:rsidRPr="00103033">
        <w:rPr>
          <w:rFonts w:ascii="Arial" w:eastAsia="Arial" w:hAnsi="Arial" w:cs="Arial"/>
          <w:sz w:val="24"/>
          <w:szCs w:val="24"/>
        </w:rPr>
        <w:t>)</w:t>
      </w:r>
    </w:p>
    <w:p w14:paraId="68270E81" w14:textId="77777777" w:rsidR="007F360F" w:rsidRPr="00103033" w:rsidRDefault="007F360F" w:rsidP="00103033">
      <w:pPr>
        <w:spacing w:line="276" w:lineRule="auto"/>
        <w:jc w:val="both"/>
        <w:rPr>
          <w:rFonts w:ascii="Arial" w:eastAsia="Arial" w:hAnsi="Arial" w:cs="Arial"/>
          <w:sz w:val="24"/>
          <w:szCs w:val="24"/>
        </w:rPr>
      </w:pPr>
    </w:p>
    <w:p w14:paraId="3D645C9B"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Variable A. Pregunta específica sobre contenido armonizado e institucionalizado (en qué términos):</w:t>
      </w:r>
    </w:p>
    <w:p w14:paraId="4E4175CF" w14:textId="77777777" w:rsidR="007F360F" w:rsidRPr="00103033" w:rsidRDefault="007F360F" w:rsidP="00103033">
      <w:pPr>
        <w:spacing w:line="276" w:lineRule="auto"/>
        <w:jc w:val="both"/>
        <w:rPr>
          <w:rFonts w:ascii="Arial" w:eastAsia="Arial" w:hAnsi="Arial" w:cs="Arial"/>
          <w:sz w:val="24"/>
          <w:szCs w:val="24"/>
        </w:rPr>
      </w:pPr>
    </w:p>
    <w:p w14:paraId="40515553" w14:textId="28A17F27"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 xml:space="preserve">¿Cuáles de las siguientes características están presentes en los servicios especializados que ofrece la IES en el marco de la atención de casos de discriminación / violencia basada en el género? </w:t>
      </w:r>
    </w:p>
    <w:p w14:paraId="5697BFBA" w14:textId="77777777" w:rsidR="00103033" w:rsidRPr="00103033" w:rsidRDefault="00103033" w:rsidP="00103033">
      <w:pPr>
        <w:widowControl/>
        <w:spacing w:line="276" w:lineRule="auto"/>
        <w:jc w:val="both"/>
        <w:rPr>
          <w:rFonts w:ascii="Arial" w:eastAsia="Arial" w:hAnsi="Arial" w:cs="Arial"/>
          <w:b/>
          <w:bCs/>
          <w:sz w:val="24"/>
          <w:szCs w:val="24"/>
        </w:rPr>
      </w:pPr>
    </w:p>
    <w:p w14:paraId="0B4323CD"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Mencione todas las características o elementos que resulten aplicables:</w:t>
      </w:r>
    </w:p>
    <w:p w14:paraId="29C1305D" w14:textId="77777777" w:rsidR="007F360F" w:rsidRDefault="007F360F">
      <w:pPr>
        <w:widowControl/>
        <w:jc w:val="both"/>
        <w:rPr>
          <w:rFonts w:ascii="Arial" w:eastAsia="Arial" w:hAnsi="Arial" w:cs="Arial"/>
          <w:i/>
          <w:iCs/>
          <w:sz w:val="24"/>
          <w:szCs w:val="24"/>
        </w:rPr>
      </w:pPr>
    </w:p>
    <w:p w14:paraId="73691ECC" w14:textId="77777777" w:rsidR="007F360F" w:rsidRDefault="007F360F">
      <w:pPr>
        <w:widowControl/>
        <w:jc w:val="both"/>
        <w:rPr>
          <w:rFonts w:ascii="Arial" w:eastAsia="Arial" w:hAnsi="Arial" w:cs="Arial"/>
          <w:i/>
          <w:iCs/>
          <w:sz w:val="24"/>
          <w:szCs w:val="24"/>
        </w:rPr>
      </w:pPr>
    </w:p>
    <w:tbl>
      <w:tblPr>
        <w:tblStyle w:val="aff7"/>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2E683323"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F6F19"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ofrecen servicios de orientación previos a la presentación formal del procedimiento (queja, denuncia, etc.) o de primer contacto, con enfoque de género e interseccionalidad</w:t>
            </w:r>
          </w:p>
        </w:tc>
        <w:tc>
          <w:tcPr>
            <w:tcW w:w="1427" w:type="dxa"/>
            <w:tcMar>
              <w:top w:w="100" w:type="dxa"/>
              <w:left w:w="100" w:type="dxa"/>
              <w:bottom w:w="100" w:type="dxa"/>
              <w:right w:w="100" w:type="dxa"/>
            </w:tcMar>
          </w:tcPr>
          <w:p w14:paraId="0AE5D6A5" w14:textId="77777777" w:rsidR="007F360F" w:rsidRDefault="00A1373D" w:rsidP="00103033">
            <w:pPr>
              <w:spacing w:line="276" w:lineRule="auto"/>
              <w:rPr>
                <w:rFonts w:ascii="Arial" w:eastAsia="Arial" w:hAnsi="Arial" w:cs="Arial"/>
                <w:sz w:val="24"/>
                <w:szCs w:val="24"/>
              </w:rPr>
            </w:pPr>
            <w:sdt>
              <w:sdtPr>
                <w:alias w:val="Nivel de avance"/>
                <w:id w:val="121054671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106F19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E7E8C38"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ofrecen servicios de primeros auxilios psicológicos y de contención psicoemocional</w:t>
            </w:r>
          </w:p>
        </w:tc>
        <w:tc>
          <w:tcPr>
            <w:tcW w:w="1427" w:type="dxa"/>
            <w:tcMar>
              <w:top w:w="100" w:type="dxa"/>
              <w:left w:w="100" w:type="dxa"/>
              <w:bottom w:w="100" w:type="dxa"/>
              <w:right w:w="100" w:type="dxa"/>
            </w:tcMar>
          </w:tcPr>
          <w:p w14:paraId="07D63DA1" w14:textId="77777777" w:rsidR="007F360F" w:rsidRDefault="00A1373D" w:rsidP="00103033">
            <w:pPr>
              <w:spacing w:line="276" w:lineRule="auto"/>
              <w:rPr>
                <w:rFonts w:ascii="Arial" w:eastAsia="Arial" w:hAnsi="Arial" w:cs="Arial"/>
                <w:i/>
                <w:iCs/>
                <w:sz w:val="24"/>
                <w:szCs w:val="24"/>
              </w:rPr>
            </w:pPr>
            <w:sdt>
              <w:sdtPr>
                <w:alias w:val="Nivel de avance"/>
                <w:id w:val="-13902113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F36859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26E750F"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ofrecen servicios completos de acompañamiento psicoemocional</w:t>
            </w:r>
          </w:p>
        </w:tc>
        <w:tc>
          <w:tcPr>
            <w:tcW w:w="1427" w:type="dxa"/>
            <w:tcMar>
              <w:top w:w="100" w:type="dxa"/>
              <w:left w:w="100" w:type="dxa"/>
              <w:bottom w:w="100" w:type="dxa"/>
              <w:right w:w="100" w:type="dxa"/>
            </w:tcMar>
          </w:tcPr>
          <w:p w14:paraId="228DA66E" w14:textId="77777777" w:rsidR="007F360F" w:rsidRDefault="00A1373D" w:rsidP="00103033">
            <w:pPr>
              <w:spacing w:line="276" w:lineRule="auto"/>
              <w:rPr>
                <w:rFonts w:ascii="Arial" w:eastAsia="Arial" w:hAnsi="Arial" w:cs="Arial"/>
                <w:sz w:val="24"/>
                <w:szCs w:val="24"/>
              </w:rPr>
            </w:pPr>
            <w:sdt>
              <w:sdtPr>
                <w:alias w:val="Nivel de avance"/>
                <w:id w:val="141906581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F0B54E3"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9B05543"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ofrecen servicios de notificación continua y oportuna del estatus del caso</w:t>
            </w:r>
          </w:p>
        </w:tc>
        <w:tc>
          <w:tcPr>
            <w:tcW w:w="1427" w:type="dxa"/>
            <w:tcMar>
              <w:top w:w="100" w:type="dxa"/>
              <w:left w:w="100" w:type="dxa"/>
              <w:bottom w:w="100" w:type="dxa"/>
              <w:right w:w="100" w:type="dxa"/>
            </w:tcMar>
          </w:tcPr>
          <w:p w14:paraId="5CC3CFE4" w14:textId="77777777" w:rsidR="007F360F" w:rsidRDefault="00A1373D" w:rsidP="00103033">
            <w:pPr>
              <w:spacing w:line="276" w:lineRule="auto"/>
              <w:rPr>
                <w:rFonts w:ascii="Arial" w:eastAsia="Arial" w:hAnsi="Arial" w:cs="Arial"/>
                <w:i/>
                <w:iCs/>
                <w:sz w:val="24"/>
                <w:szCs w:val="24"/>
              </w:rPr>
            </w:pPr>
            <w:sdt>
              <w:sdtPr>
                <w:alias w:val="Nivel de avance"/>
                <w:id w:val="-97860183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116190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C47A5B"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ofrece asesoría y/o acompañamiento legal para presentación de denuncias en el ámbito judicial</w:t>
            </w:r>
          </w:p>
        </w:tc>
        <w:tc>
          <w:tcPr>
            <w:tcW w:w="1427" w:type="dxa"/>
            <w:tcMar>
              <w:top w:w="100" w:type="dxa"/>
              <w:left w:w="100" w:type="dxa"/>
              <w:bottom w:w="100" w:type="dxa"/>
              <w:right w:w="100" w:type="dxa"/>
            </w:tcMar>
          </w:tcPr>
          <w:p w14:paraId="1C96D27F" w14:textId="77777777" w:rsidR="007F360F" w:rsidRDefault="00A1373D" w:rsidP="00103033">
            <w:pPr>
              <w:spacing w:line="276" w:lineRule="auto"/>
              <w:rPr>
                <w:rFonts w:ascii="Arial" w:eastAsia="Arial" w:hAnsi="Arial" w:cs="Arial"/>
                <w:sz w:val="24"/>
                <w:szCs w:val="24"/>
              </w:rPr>
            </w:pPr>
            <w:sdt>
              <w:sdtPr>
                <w:alias w:val="Nivel de avance"/>
                <w:id w:val="124168807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27CAA837" w14:textId="77777777" w:rsidR="007F360F" w:rsidRDefault="007F360F" w:rsidP="00103033">
      <w:pPr>
        <w:widowControl/>
        <w:spacing w:line="276" w:lineRule="auto"/>
        <w:jc w:val="both"/>
        <w:rPr>
          <w:rFonts w:ascii="Arial" w:eastAsia="Arial" w:hAnsi="Arial" w:cs="Arial"/>
          <w:i/>
          <w:iCs/>
          <w:sz w:val="24"/>
          <w:szCs w:val="24"/>
        </w:rPr>
      </w:pPr>
    </w:p>
    <w:p w14:paraId="6EBAC05D" w14:textId="77777777" w:rsidR="00103033" w:rsidRDefault="00103033" w:rsidP="00103033">
      <w:pPr>
        <w:spacing w:line="276" w:lineRule="auto"/>
        <w:rPr>
          <w:rFonts w:ascii="Arial" w:eastAsia="Arial" w:hAnsi="Arial" w:cs="Arial"/>
          <w:sz w:val="24"/>
          <w:szCs w:val="24"/>
        </w:rPr>
      </w:pPr>
    </w:p>
    <w:p w14:paraId="06D52597" w14:textId="77777777" w:rsidR="00103033" w:rsidRDefault="00103033" w:rsidP="00103033">
      <w:pPr>
        <w:spacing w:line="276" w:lineRule="auto"/>
        <w:rPr>
          <w:rFonts w:ascii="Arial" w:eastAsia="Arial" w:hAnsi="Arial" w:cs="Arial"/>
          <w:sz w:val="24"/>
          <w:szCs w:val="24"/>
        </w:rPr>
      </w:pPr>
    </w:p>
    <w:p w14:paraId="3C254393" w14:textId="77777777" w:rsidR="00103033" w:rsidRDefault="00103033" w:rsidP="00103033">
      <w:pPr>
        <w:spacing w:line="276" w:lineRule="auto"/>
        <w:rPr>
          <w:rFonts w:ascii="Arial" w:eastAsia="Arial" w:hAnsi="Arial" w:cs="Arial"/>
          <w:sz w:val="24"/>
          <w:szCs w:val="24"/>
        </w:rPr>
      </w:pPr>
    </w:p>
    <w:p w14:paraId="492F28F3" w14:textId="77777777" w:rsidR="00103033" w:rsidRDefault="00103033" w:rsidP="00103033">
      <w:pPr>
        <w:spacing w:line="276" w:lineRule="auto"/>
        <w:rPr>
          <w:rFonts w:ascii="Arial" w:eastAsia="Arial" w:hAnsi="Arial" w:cs="Arial"/>
          <w:sz w:val="24"/>
          <w:szCs w:val="24"/>
        </w:rPr>
      </w:pPr>
    </w:p>
    <w:p w14:paraId="4FD96B85" w14:textId="77777777" w:rsidR="00103033" w:rsidRDefault="00103033" w:rsidP="00103033">
      <w:pPr>
        <w:spacing w:line="276" w:lineRule="auto"/>
        <w:rPr>
          <w:rFonts w:ascii="Arial" w:eastAsia="Arial" w:hAnsi="Arial" w:cs="Arial"/>
          <w:sz w:val="24"/>
          <w:szCs w:val="24"/>
        </w:rPr>
      </w:pPr>
    </w:p>
    <w:p w14:paraId="4DFB01A7" w14:textId="77777777" w:rsidR="00103033" w:rsidRDefault="00103033" w:rsidP="00103033">
      <w:pPr>
        <w:spacing w:line="276" w:lineRule="auto"/>
        <w:rPr>
          <w:rFonts w:ascii="Arial" w:eastAsia="Arial" w:hAnsi="Arial" w:cs="Arial"/>
          <w:sz w:val="24"/>
          <w:szCs w:val="24"/>
        </w:rPr>
      </w:pPr>
    </w:p>
    <w:p w14:paraId="24A3FFD4" w14:textId="5941D7A7" w:rsidR="007F360F" w:rsidRDefault="004F52C7" w:rsidP="00103033">
      <w:pPr>
        <w:spacing w:line="276" w:lineRule="auto"/>
        <w:rPr>
          <w:rFonts w:ascii="Arial" w:eastAsia="Arial" w:hAnsi="Arial" w:cs="Arial"/>
          <w:i/>
          <w:iCs/>
          <w:sz w:val="24"/>
          <w:szCs w:val="24"/>
        </w:rPr>
      </w:pPr>
      <w:r>
        <w:rPr>
          <w:rFonts w:ascii="Arial" w:eastAsia="Arial" w:hAnsi="Arial" w:cs="Arial"/>
          <w:sz w:val="24"/>
          <w:szCs w:val="24"/>
        </w:rPr>
        <w:t>Variable B. Pregunta sobre transversalidad (con qué alcance):</w:t>
      </w:r>
    </w:p>
    <w:p w14:paraId="429A242F" w14:textId="77777777" w:rsidR="007F360F" w:rsidRDefault="007F360F" w:rsidP="00103033">
      <w:pPr>
        <w:spacing w:line="276" w:lineRule="auto"/>
        <w:jc w:val="both"/>
        <w:rPr>
          <w:rFonts w:ascii="Arial" w:eastAsia="Arial" w:hAnsi="Arial" w:cs="Arial"/>
          <w:i/>
          <w:iCs/>
          <w:sz w:val="24"/>
          <w:szCs w:val="24"/>
        </w:rPr>
      </w:pPr>
    </w:p>
    <w:p w14:paraId="2E6AF372"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¿Para qué sectores están disponibles dichos servicios? </w:t>
      </w:r>
    </w:p>
    <w:p w14:paraId="580A241F" w14:textId="77777777" w:rsidR="007F360F" w:rsidRDefault="007F360F" w:rsidP="00103033">
      <w:pPr>
        <w:widowControl/>
        <w:spacing w:line="276" w:lineRule="auto"/>
        <w:jc w:val="both"/>
        <w:rPr>
          <w:rFonts w:ascii="Arial" w:eastAsia="Arial" w:hAnsi="Arial" w:cs="Arial"/>
          <w:b/>
          <w:bCs/>
          <w:sz w:val="24"/>
          <w:szCs w:val="24"/>
        </w:rPr>
      </w:pPr>
    </w:p>
    <w:p w14:paraId="18188C96"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0D6095F"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E3241CD"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59132978"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4F2AB753" w14:textId="77777777" w:rsidR="007F360F" w:rsidRDefault="004F52C7" w:rsidP="00103033">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34C7BB5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6D6A46A0"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21246269"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0BE01A68"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F61CD77"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56142539"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5DE4D120"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2E37952A" w14:textId="77777777" w:rsidR="007F360F" w:rsidRDefault="007F360F" w:rsidP="00103033">
      <w:pPr>
        <w:spacing w:line="276" w:lineRule="auto"/>
        <w:jc w:val="both"/>
        <w:rPr>
          <w:rFonts w:ascii="Arial" w:eastAsia="Arial" w:hAnsi="Arial" w:cs="Arial"/>
          <w:sz w:val="24"/>
          <w:szCs w:val="24"/>
        </w:rPr>
      </w:pPr>
    </w:p>
    <w:p w14:paraId="25622C40" w14:textId="77777777" w:rsidR="007F360F" w:rsidRDefault="007F360F" w:rsidP="00103033">
      <w:pPr>
        <w:spacing w:line="276" w:lineRule="auto"/>
        <w:jc w:val="both"/>
        <w:rPr>
          <w:rFonts w:ascii="Arial" w:eastAsia="Arial" w:hAnsi="Arial" w:cs="Arial"/>
          <w:sz w:val="24"/>
          <w:szCs w:val="24"/>
        </w:rPr>
      </w:pPr>
    </w:p>
    <w:p w14:paraId="42484B5F"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¿En cuántas instancias se cuenta con dichos servicios especializados?</w:t>
      </w:r>
    </w:p>
    <w:p w14:paraId="6A805739" w14:textId="77777777" w:rsidR="007F360F" w:rsidRDefault="007F360F" w:rsidP="00103033">
      <w:pPr>
        <w:widowControl/>
        <w:spacing w:line="276" w:lineRule="auto"/>
        <w:jc w:val="both"/>
        <w:rPr>
          <w:rFonts w:ascii="Arial" w:eastAsia="Arial" w:hAnsi="Arial" w:cs="Arial"/>
          <w:b/>
          <w:bCs/>
          <w:sz w:val="24"/>
          <w:szCs w:val="24"/>
        </w:rPr>
      </w:pPr>
    </w:p>
    <w:p w14:paraId="589F0C22" w14:textId="77777777" w:rsidR="007F360F" w:rsidRDefault="00A1373D" w:rsidP="00103033">
      <w:pPr>
        <w:spacing w:line="276" w:lineRule="auto"/>
        <w:rPr>
          <w:rFonts w:ascii="Arial" w:eastAsia="Arial" w:hAnsi="Arial" w:cs="Arial"/>
          <w:sz w:val="24"/>
          <w:szCs w:val="24"/>
        </w:rPr>
      </w:pPr>
      <w:sdt>
        <w:sdtPr>
          <w:alias w:val="No."/>
          <w:id w:val="42879607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8A159CD" w14:textId="77777777" w:rsidR="007F360F" w:rsidRDefault="00A1373D" w:rsidP="00103033">
      <w:pPr>
        <w:spacing w:line="276" w:lineRule="auto"/>
        <w:rPr>
          <w:rFonts w:ascii="Arial" w:eastAsia="Arial" w:hAnsi="Arial" w:cs="Arial"/>
          <w:sz w:val="24"/>
          <w:szCs w:val="24"/>
        </w:rPr>
      </w:pPr>
      <w:sdt>
        <w:sdtPr>
          <w:alias w:val="No."/>
          <w:id w:val="-980974313"/>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10FF0B6E" w14:textId="77777777" w:rsidR="007F360F" w:rsidRDefault="007F360F">
      <w:pPr>
        <w:jc w:val="both"/>
        <w:rPr>
          <w:rFonts w:ascii="Arial" w:eastAsia="Arial" w:hAnsi="Arial" w:cs="Arial"/>
          <w:sz w:val="24"/>
          <w:szCs w:val="24"/>
        </w:rPr>
      </w:pPr>
    </w:p>
    <w:p w14:paraId="23663B67" w14:textId="77777777" w:rsidR="007F360F" w:rsidRDefault="004F52C7">
      <w:pPr>
        <w:pStyle w:val="Heading5"/>
        <w:jc w:val="both"/>
        <w:rPr>
          <w:rFonts w:ascii="Arial" w:eastAsia="Arial" w:hAnsi="Arial" w:cs="Arial"/>
          <w:b w:val="0"/>
          <w:sz w:val="24"/>
          <w:szCs w:val="24"/>
          <w:u w:val="single"/>
        </w:rPr>
      </w:pPr>
      <w:bookmarkStart w:id="151" w:name="_heading=h.14cackst4r1j" w:colFirst="0" w:colLast="0"/>
      <w:bookmarkEnd w:id="151"/>
      <w:r>
        <w:br w:type="page"/>
      </w:r>
    </w:p>
    <w:p w14:paraId="240199FD" w14:textId="77777777" w:rsidR="007F360F" w:rsidRPr="004A5799" w:rsidRDefault="004F52C7" w:rsidP="007F7945">
      <w:pPr>
        <w:pStyle w:val="Heading5"/>
        <w:rPr>
          <w:rFonts w:ascii="Arial" w:hAnsi="Arial" w:cs="Arial"/>
          <w:b w:val="0"/>
          <w:bCs/>
          <w:sz w:val="24"/>
          <w:szCs w:val="24"/>
        </w:rPr>
      </w:pPr>
      <w:bookmarkStart w:id="152" w:name="_Toc230784157"/>
      <w:r w:rsidRPr="004A5799">
        <w:rPr>
          <w:rFonts w:ascii="Arial" w:hAnsi="Arial" w:cs="Arial"/>
          <w:b w:val="0"/>
          <w:bCs/>
          <w:sz w:val="24"/>
          <w:szCs w:val="24"/>
        </w:rPr>
        <w:t>Observable 4.9 Responsabilidades de actuación para atender casos de discriminación y violencia basada en el género</w:t>
      </w:r>
      <w:bookmarkEnd w:id="152"/>
    </w:p>
    <w:p w14:paraId="6C7D41E5" w14:textId="77777777" w:rsidR="007F360F" w:rsidRPr="00103033" w:rsidRDefault="007F360F" w:rsidP="00103033">
      <w:pPr>
        <w:spacing w:line="276" w:lineRule="auto"/>
        <w:jc w:val="both"/>
        <w:rPr>
          <w:rFonts w:ascii="Arial" w:eastAsia="Arial" w:hAnsi="Arial" w:cs="Arial"/>
          <w:sz w:val="24"/>
          <w:szCs w:val="24"/>
        </w:rPr>
      </w:pPr>
    </w:p>
    <w:p w14:paraId="1C55D6DE" w14:textId="4AD180FE" w:rsidR="007F360F"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Pregunta inicial:</w:t>
      </w:r>
    </w:p>
    <w:p w14:paraId="624E725A" w14:textId="77777777" w:rsidR="00103033" w:rsidRPr="00103033" w:rsidRDefault="00103033" w:rsidP="00103033">
      <w:pPr>
        <w:spacing w:line="276" w:lineRule="auto"/>
        <w:jc w:val="both"/>
        <w:rPr>
          <w:rFonts w:ascii="Arial" w:eastAsia="Arial" w:hAnsi="Arial" w:cs="Arial"/>
          <w:sz w:val="24"/>
          <w:szCs w:val="24"/>
        </w:rPr>
      </w:pPr>
    </w:p>
    <w:p w14:paraId="2420D30C" w14:textId="77777777" w:rsidR="007F360F" w:rsidRPr="00103033"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36. ¿La IES establece responsabilidades de actuación que involucran el vínculo con instancias externas para atender casos de discriminación y violencia basada en el género?</w:t>
      </w:r>
    </w:p>
    <w:p w14:paraId="1A4D4961" w14:textId="77777777" w:rsidR="007F360F" w:rsidRPr="00103033" w:rsidRDefault="004F52C7" w:rsidP="00103033">
      <w:pPr>
        <w:widowControl/>
        <w:numPr>
          <w:ilvl w:val="0"/>
          <w:numId w:val="33"/>
        </w:numPr>
        <w:spacing w:line="276" w:lineRule="auto"/>
        <w:jc w:val="both"/>
        <w:rPr>
          <w:rFonts w:ascii="Arial" w:eastAsia="Arial" w:hAnsi="Arial" w:cs="Arial"/>
          <w:sz w:val="24"/>
          <w:szCs w:val="24"/>
        </w:rPr>
      </w:pPr>
      <w:r w:rsidRPr="00103033">
        <w:rPr>
          <w:rFonts w:ascii="Arial" w:eastAsia="Arial" w:hAnsi="Arial" w:cs="Arial"/>
          <w:sz w:val="24"/>
          <w:szCs w:val="24"/>
        </w:rPr>
        <w:t>No (pasar a la pregunta del siguiente observable)</w:t>
      </w:r>
    </w:p>
    <w:p w14:paraId="2204D5CC" w14:textId="77777777" w:rsidR="007F360F" w:rsidRPr="00103033" w:rsidRDefault="004F52C7" w:rsidP="00103033">
      <w:pPr>
        <w:widowControl/>
        <w:numPr>
          <w:ilvl w:val="0"/>
          <w:numId w:val="33"/>
        </w:numPr>
        <w:spacing w:line="276" w:lineRule="auto"/>
        <w:jc w:val="both"/>
        <w:rPr>
          <w:rFonts w:ascii="Arial" w:eastAsia="Arial" w:hAnsi="Arial" w:cs="Arial"/>
          <w:sz w:val="24"/>
          <w:szCs w:val="24"/>
        </w:rPr>
      </w:pPr>
      <w:r w:rsidRPr="00103033">
        <w:rPr>
          <w:rFonts w:ascii="Arial" w:eastAsia="Arial" w:hAnsi="Arial" w:cs="Arial"/>
          <w:sz w:val="24"/>
          <w:szCs w:val="24"/>
        </w:rPr>
        <w:t>Sí (responder las preguntas específicas:)</w:t>
      </w:r>
    </w:p>
    <w:p w14:paraId="2E8AB87F" w14:textId="77777777" w:rsidR="007F360F" w:rsidRPr="00103033" w:rsidRDefault="007F360F" w:rsidP="00103033">
      <w:pPr>
        <w:spacing w:line="276" w:lineRule="auto"/>
        <w:jc w:val="both"/>
        <w:rPr>
          <w:rFonts w:ascii="Arial" w:eastAsia="Arial" w:hAnsi="Arial" w:cs="Arial"/>
          <w:sz w:val="24"/>
          <w:szCs w:val="24"/>
        </w:rPr>
      </w:pPr>
    </w:p>
    <w:p w14:paraId="1AD49B42"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Variable A. Pregunta específica sobre contenido armonizado e institucionalizado (en qué términos):</w:t>
      </w:r>
    </w:p>
    <w:p w14:paraId="6954F283" w14:textId="77777777" w:rsidR="007F360F" w:rsidRPr="00103033" w:rsidRDefault="007F360F" w:rsidP="00103033">
      <w:pPr>
        <w:spacing w:line="276" w:lineRule="auto"/>
        <w:jc w:val="both"/>
        <w:rPr>
          <w:rFonts w:ascii="Arial" w:eastAsia="Arial" w:hAnsi="Arial" w:cs="Arial"/>
          <w:sz w:val="24"/>
          <w:szCs w:val="24"/>
        </w:rPr>
      </w:pPr>
    </w:p>
    <w:p w14:paraId="7AE88CFD" w14:textId="42BA057C"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 xml:space="preserve">¿Cuáles de las siguientes características están presentes en la vinculación interinstitucional para la atención de las violencias? </w:t>
      </w:r>
    </w:p>
    <w:p w14:paraId="75713F95" w14:textId="77777777" w:rsidR="00103033" w:rsidRPr="00103033" w:rsidRDefault="00103033" w:rsidP="00103033">
      <w:pPr>
        <w:widowControl/>
        <w:spacing w:line="276" w:lineRule="auto"/>
        <w:jc w:val="both"/>
        <w:rPr>
          <w:rFonts w:ascii="Arial" w:eastAsia="Arial" w:hAnsi="Arial" w:cs="Arial"/>
          <w:sz w:val="24"/>
          <w:szCs w:val="24"/>
        </w:rPr>
      </w:pPr>
    </w:p>
    <w:p w14:paraId="4675BA59"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Mencione todas las características o elementos que resulten aplicables:</w:t>
      </w:r>
    </w:p>
    <w:p w14:paraId="2D7ACCAA" w14:textId="77777777" w:rsidR="007F360F" w:rsidRDefault="007F360F">
      <w:pPr>
        <w:widowControl/>
        <w:jc w:val="both"/>
        <w:rPr>
          <w:rFonts w:ascii="Arial" w:eastAsia="Arial" w:hAnsi="Arial" w:cs="Arial"/>
          <w:i/>
          <w:iCs/>
          <w:sz w:val="24"/>
          <w:szCs w:val="24"/>
        </w:rPr>
      </w:pPr>
    </w:p>
    <w:tbl>
      <w:tblPr>
        <w:tblStyle w:val="aff8"/>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094542DA"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A518D"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responsabilidad de coordinación con otras instituciones con las que la IES tenga vínculos académicos, diplomáticos, de proyectos de colaboración, etcétera, para la atención de casos que requieran una actuación coordinada cuando alguna de las partes en una situación de violencia se encuentre o pertenezca a tales instituciones</w:t>
            </w:r>
          </w:p>
        </w:tc>
        <w:tc>
          <w:tcPr>
            <w:tcW w:w="1427" w:type="dxa"/>
            <w:tcMar>
              <w:top w:w="100" w:type="dxa"/>
              <w:left w:w="100" w:type="dxa"/>
              <w:bottom w:w="100" w:type="dxa"/>
              <w:right w:w="100" w:type="dxa"/>
            </w:tcMar>
          </w:tcPr>
          <w:p w14:paraId="35E7661D" w14:textId="77777777" w:rsidR="007F360F" w:rsidRDefault="00A1373D" w:rsidP="00103033">
            <w:pPr>
              <w:spacing w:line="276" w:lineRule="auto"/>
              <w:rPr>
                <w:rFonts w:ascii="Arial" w:eastAsia="Arial" w:hAnsi="Arial" w:cs="Arial"/>
                <w:sz w:val="24"/>
                <w:szCs w:val="24"/>
              </w:rPr>
            </w:pPr>
            <w:sdt>
              <w:sdtPr>
                <w:alias w:val="Nivel de avance"/>
                <w:id w:val="-166518727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AC8D42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1225048"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responsabilidad de notificar a las autoridades judiciales sobre hechos que constituyan delitos</w:t>
            </w:r>
          </w:p>
        </w:tc>
        <w:tc>
          <w:tcPr>
            <w:tcW w:w="1427" w:type="dxa"/>
            <w:tcMar>
              <w:top w:w="100" w:type="dxa"/>
              <w:left w:w="100" w:type="dxa"/>
              <w:bottom w:w="100" w:type="dxa"/>
              <w:right w:w="100" w:type="dxa"/>
            </w:tcMar>
          </w:tcPr>
          <w:p w14:paraId="5C6E9EA4" w14:textId="77777777" w:rsidR="007F360F" w:rsidRDefault="00A1373D" w:rsidP="00103033">
            <w:pPr>
              <w:spacing w:line="276" w:lineRule="auto"/>
              <w:rPr>
                <w:rFonts w:ascii="Arial" w:eastAsia="Arial" w:hAnsi="Arial" w:cs="Arial"/>
                <w:i/>
                <w:iCs/>
                <w:sz w:val="24"/>
                <w:szCs w:val="24"/>
              </w:rPr>
            </w:pPr>
            <w:sdt>
              <w:sdtPr>
                <w:alias w:val="Nivel de avance"/>
                <w:id w:val="-76400469"/>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77116B8"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5804040"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responsabilidad de asistir a personas en situación de víctima que decidan presentar una denuncia judicial</w:t>
            </w:r>
          </w:p>
        </w:tc>
        <w:tc>
          <w:tcPr>
            <w:tcW w:w="1427" w:type="dxa"/>
            <w:tcMar>
              <w:top w:w="100" w:type="dxa"/>
              <w:left w:w="100" w:type="dxa"/>
              <w:bottom w:w="100" w:type="dxa"/>
              <w:right w:w="100" w:type="dxa"/>
            </w:tcMar>
          </w:tcPr>
          <w:p w14:paraId="442DADCB" w14:textId="77777777" w:rsidR="007F360F" w:rsidRDefault="00A1373D" w:rsidP="00103033">
            <w:pPr>
              <w:spacing w:line="276" w:lineRule="auto"/>
              <w:rPr>
                <w:rFonts w:ascii="Arial" w:eastAsia="Arial" w:hAnsi="Arial" w:cs="Arial"/>
                <w:sz w:val="24"/>
                <w:szCs w:val="24"/>
              </w:rPr>
            </w:pPr>
            <w:sdt>
              <w:sdtPr>
                <w:alias w:val="Nivel de avance"/>
                <w:id w:val="-106056990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E9D1F3D"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8815FBE"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responsabilidad de canalizar a servicios de atención psicoemocional a personas en situación de víctima, en caso de no existir disponibilidad del servicio dentro de la IES o no contar con las atribuciones</w:t>
            </w:r>
          </w:p>
        </w:tc>
        <w:tc>
          <w:tcPr>
            <w:tcW w:w="1427" w:type="dxa"/>
            <w:tcMar>
              <w:top w:w="100" w:type="dxa"/>
              <w:left w:w="100" w:type="dxa"/>
              <w:bottom w:w="100" w:type="dxa"/>
              <w:right w:w="100" w:type="dxa"/>
            </w:tcMar>
          </w:tcPr>
          <w:p w14:paraId="5642E020" w14:textId="77777777" w:rsidR="007F360F" w:rsidRDefault="00A1373D" w:rsidP="00103033">
            <w:pPr>
              <w:spacing w:line="276" w:lineRule="auto"/>
              <w:rPr>
                <w:rFonts w:ascii="Arial" w:eastAsia="Arial" w:hAnsi="Arial" w:cs="Arial"/>
                <w:i/>
                <w:iCs/>
                <w:sz w:val="24"/>
                <w:szCs w:val="24"/>
              </w:rPr>
            </w:pPr>
            <w:sdt>
              <w:sdtPr>
                <w:alias w:val="Nivel de avance"/>
                <w:id w:val="2557876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4CC44B6A" w14:textId="77777777" w:rsidR="007F360F" w:rsidRDefault="007F360F" w:rsidP="00103033">
      <w:pPr>
        <w:widowControl/>
        <w:spacing w:line="276" w:lineRule="auto"/>
        <w:jc w:val="both"/>
        <w:rPr>
          <w:rFonts w:ascii="Arial" w:eastAsia="Arial" w:hAnsi="Arial" w:cs="Arial"/>
          <w:i/>
          <w:iCs/>
          <w:sz w:val="24"/>
          <w:szCs w:val="24"/>
        </w:rPr>
      </w:pPr>
    </w:p>
    <w:p w14:paraId="218DFCB3" w14:textId="77777777" w:rsidR="007F360F" w:rsidRDefault="007F360F" w:rsidP="00103033">
      <w:pPr>
        <w:spacing w:line="276" w:lineRule="auto"/>
        <w:rPr>
          <w:rFonts w:ascii="Arial" w:eastAsia="Arial" w:hAnsi="Arial" w:cs="Arial"/>
          <w:b/>
          <w:bCs/>
          <w:i/>
          <w:iCs/>
          <w:sz w:val="24"/>
          <w:szCs w:val="24"/>
        </w:rPr>
      </w:pPr>
    </w:p>
    <w:p w14:paraId="283A0E7F" w14:textId="77777777" w:rsidR="00103033" w:rsidRDefault="00103033" w:rsidP="00103033">
      <w:pPr>
        <w:spacing w:line="276" w:lineRule="auto"/>
        <w:rPr>
          <w:rFonts w:ascii="Arial" w:eastAsia="Arial" w:hAnsi="Arial" w:cs="Arial"/>
          <w:sz w:val="24"/>
          <w:szCs w:val="24"/>
        </w:rPr>
      </w:pPr>
    </w:p>
    <w:p w14:paraId="11FC59EB" w14:textId="77777777" w:rsidR="00103033" w:rsidRDefault="00103033" w:rsidP="00103033">
      <w:pPr>
        <w:spacing w:line="276" w:lineRule="auto"/>
        <w:rPr>
          <w:rFonts w:ascii="Arial" w:eastAsia="Arial" w:hAnsi="Arial" w:cs="Arial"/>
          <w:sz w:val="24"/>
          <w:szCs w:val="24"/>
        </w:rPr>
      </w:pPr>
    </w:p>
    <w:p w14:paraId="60FD2F7C" w14:textId="77777777" w:rsidR="004A5799" w:rsidRDefault="004A5799" w:rsidP="00103033">
      <w:pPr>
        <w:spacing w:line="276" w:lineRule="auto"/>
        <w:ind w:firstLine="720"/>
        <w:rPr>
          <w:rFonts w:ascii="Arial" w:eastAsia="Arial" w:hAnsi="Arial" w:cs="Arial"/>
          <w:sz w:val="24"/>
          <w:szCs w:val="24"/>
        </w:rPr>
      </w:pPr>
    </w:p>
    <w:p w14:paraId="481C3D14" w14:textId="77777777" w:rsidR="004A5799" w:rsidRDefault="004A5799" w:rsidP="00103033">
      <w:pPr>
        <w:spacing w:line="276" w:lineRule="auto"/>
        <w:ind w:firstLine="720"/>
        <w:rPr>
          <w:rFonts w:ascii="Arial" w:eastAsia="Arial" w:hAnsi="Arial" w:cs="Arial"/>
          <w:sz w:val="24"/>
          <w:szCs w:val="24"/>
        </w:rPr>
      </w:pPr>
    </w:p>
    <w:p w14:paraId="44BC11CA" w14:textId="77777777" w:rsidR="004A5799" w:rsidRDefault="004A5799" w:rsidP="00103033">
      <w:pPr>
        <w:spacing w:line="276" w:lineRule="auto"/>
        <w:ind w:firstLine="720"/>
        <w:rPr>
          <w:rFonts w:ascii="Arial" w:eastAsia="Arial" w:hAnsi="Arial" w:cs="Arial"/>
          <w:sz w:val="24"/>
          <w:szCs w:val="24"/>
        </w:rPr>
      </w:pPr>
    </w:p>
    <w:p w14:paraId="5F2414AD" w14:textId="7E600566" w:rsidR="007F360F" w:rsidRDefault="004F52C7" w:rsidP="00103033">
      <w:pPr>
        <w:spacing w:line="276" w:lineRule="auto"/>
        <w:ind w:firstLine="720"/>
        <w:rPr>
          <w:rFonts w:ascii="Arial" w:eastAsia="Arial" w:hAnsi="Arial" w:cs="Arial"/>
          <w:sz w:val="24"/>
          <w:szCs w:val="24"/>
        </w:rPr>
      </w:pPr>
      <w:r>
        <w:rPr>
          <w:rFonts w:ascii="Arial" w:eastAsia="Arial" w:hAnsi="Arial" w:cs="Arial"/>
          <w:sz w:val="24"/>
          <w:szCs w:val="24"/>
        </w:rPr>
        <w:t>Variable B. Pregunta sobre transversalidad (con qué alcance):</w:t>
      </w:r>
    </w:p>
    <w:p w14:paraId="063A0CCA" w14:textId="77777777" w:rsidR="007F360F" w:rsidRDefault="007F360F" w:rsidP="00103033">
      <w:pPr>
        <w:spacing w:line="276" w:lineRule="auto"/>
        <w:rPr>
          <w:rFonts w:ascii="Arial" w:eastAsia="Arial" w:hAnsi="Arial" w:cs="Arial"/>
          <w:sz w:val="24"/>
          <w:szCs w:val="24"/>
        </w:rPr>
      </w:pPr>
    </w:p>
    <w:p w14:paraId="7C094FFC"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¿Para qué sectores están disponibles dichos servicios? </w:t>
      </w:r>
    </w:p>
    <w:p w14:paraId="0C4E7601" w14:textId="77777777" w:rsidR="007F360F" w:rsidRDefault="007F360F" w:rsidP="00103033">
      <w:pPr>
        <w:widowControl/>
        <w:spacing w:line="276" w:lineRule="auto"/>
        <w:jc w:val="both"/>
        <w:rPr>
          <w:rFonts w:ascii="Arial" w:eastAsia="Arial" w:hAnsi="Arial" w:cs="Arial"/>
          <w:b/>
          <w:bCs/>
          <w:sz w:val="24"/>
          <w:szCs w:val="24"/>
        </w:rPr>
      </w:pPr>
    </w:p>
    <w:p w14:paraId="3911B6CA"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779E4696"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0E06D537"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372E6809"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A59FEEF" w14:textId="77777777" w:rsidR="007F360F" w:rsidRDefault="004F52C7" w:rsidP="00103033">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3995CC40"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2C97A48"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4664FD7D"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B5D7C61"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3C795228"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155195DC"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75EEDDC7"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67BF18B9" w14:textId="77777777" w:rsidR="007F360F" w:rsidRDefault="007F360F" w:rsidP="00103033">
      <w:pPr>
        <w:spacing w:line="276" w:lineRule="auto"/>
        <w:jc w:val="both"/>
        <w:rPr>
          <w:rFonts w:ascii="Arial" w:eastAsia="Arial" w:hAnsi="Arial" w:cs="Arial"/>
          <w:sz w:val="24"/>
          <w:szCs w:val="24"/>
        </w:rPr>
      </w:pPr>
    </w:p>
    <w:p w14:paraId="29244DBF"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¿En cuántas instancias se ofrecen dichos servicios? </w:t>
      </w:r>
    </w:p>
    <w:p w14:paraId="70C7585F" w14:textId="77777777" w:rsidR="007F360F" w:rsidRDefault="007F360F" w:rsidP="00103033">
      <w:pPr>
        <w:widowControl/>
        <w:spacing w:line="276" w:lineRule="auto"/>
        <w:jc w:val="both"/>
        <w:rPr>
          <w:rFonts w:ascii="Arial" w:eastAsia="Arial" w:hAnsi="Arial" w:cs="Arial"/>
          <w:b/>
          <w:bCs/>
          <w:sz w:val="24"/>
          <w:szCs w:val="24"/>
        </w:rPr>
      </w:pPr>
    </w:p>
    <w:p w14:paraId="2A96395C" w14:textId="77777777" w:rsidR="007F360F" w:rsidRDefault="00A1373D" w:rsidP="00103033">
      <w:pPr>
        <w:spacing w:line="276" w:lineRule="auto"/>
        <w:rPr>
          <w:rFonts w:ascii="Arial" w:eastAsia="Arial" w:hAnsi="Arial" w:cs="Arial"/>
          <w:sz w:val="24"/>
          <w:szCs w:val="24"/>
        </w:rPr>
      </w:pPr>
      <w:sdt>
        <w:sdtPr>
          <w:alias w:val="No."/>
          <w:id w:val="-1794981917"/>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60235A35" w14:textId="77777777" w:rsidR="007F360F" w:rsidRDefault="00A1373D" w:rsidP="00103033">
      <w:pPr>
        <w:spacing w:line="276" w:lineRule="auto"/>
        <w:rPr>
          <w:rFonts w:ascii="Arial" w:eastAsia="Arial" w:hAnsi="Arial" w:cs="Arial"/>
          <w:sz w:val="24"/>
          <w:szCs w:val="24"/>
        </w:rPr>
      </w:pPr>
      <w:sdt>
        <w:sdtPr>
          <w:alias w:val="No."/>
          <w:id w:val="-10252982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474890A6" w14:textId="77777777" w:rsidR="007F360F" w:rsidRDefault="007F360F" w:rsidP="00103033">
      <w:pPr>
        <w:pStyle w:val="Heading4"/>
        <w:spacing w:line="276" w:lineRule="auto"/>
        <w:jc w:val="both"/>
        <w:rPr>
          <w:rFonts w:ascii="Arial" w:eastAsia="Arial" w:hAnsi="Arial" w:cs="Arial"/>
        </w:rPr>
      </w:pPr>
      <w:bookmarkStart w:id="153" w:name="_heading=h.wbwf3130n4z7" w:colFirst="0" w:colLast="0"/>
      <w:bookmarkEnd w:id="153"/>
    </w:p>
    <w:p w14:paraId="45E211A3" w14:textId="77777777" w:rsidR="007F360F" w:rsidRDefault="004F52C7">
      <w:pPr>
        <w:pStyle w:val="Heading4"/>
        <w:jc w:val="both"/>
        <w:rPr>
          <w:rFonts w:ascii="Arial" w:eastAsia="Arial" w:hAnsi="Arial" w:cs="Arial"/>
        </w:rPr>
      </w:pPr>
      <w:bookmarkStart w:id="154" w:name="_heading=h.mi0bi83wix3h" w:colFirst="0" w:colLast="0"/>
      <w:bookmarkEnd w:id="154"/>
      <w:r>
        <w:br w:type="page"/>
      </w:r>
    </w:p>
    <w:p w14:paraId="0CCB722F" w14:textId="77777777" w:rsidR="007F360F" w:rsidRPr="00B270FE" w:rsidRDefault="004F52C7" w:rsidP="007F7945">
      <w:pPr>
        <w:pStyle w:val="Heading4"/>
        <w:rPr>
          <w:rFonts w:ascii="Arial" w:hAnsi="Arial" w:cs="Arial"/>
          <w:color w:val="00B0F0"/>
          <w:sz w:val="32"/>
          <w:szCs w:val="32"/>
        </w:rPr>
      </w:pPr>
      <w:bookmarkStart w:id="155" w:name="_Toc230780707"/>
      <w:bookmarkStart w:id="156" w:name="_Toc230781626"/>
      <w:bookmarkStart w:id="157" w:name="_Toc230784158"/>
      <w:r w:rsidRPr="00B270FE">
        <w:rPr>
          <w:rFonts w:ascii="Arial" w:hAnsi="Arial" w:cs="Arial"/>
          <w:color w:val="00B0F0"/>
          <w:sz w:val="32"/>
          <w:szCs w:val="32"/>
        </w:rPr>
        <w:t>Componente: Procesos y recursos institucionales</w:t>
      </w:r>
      <w:bookmarkEnd w:id="155"/>
      <w:bookmarkEnd w:id="156"/>
      <w:bookmarkEnd w:id="157"/>
    </w:p>
    <w:p w14:paraId="73E831FD" w14:textId="77777777" w:rsidR="007F360F" w:rsidRPr="004A5799" w:rsidRDefault="004F52C7" w:rsidP="007F7945">
      <w:pPr>
        <w:pStyle w:val="Heading5"/>
        <w:rPr>
          <w:rFonts w:ascii="Arial" w:hAnsi="Arial" w:cs="Arial"/>
          <w:b w:val="0"/>
          <w:bCs/>
          <w:sz w:val="24"/>
          <w:szCs w:val="24"/>
        </w:rPr>
      </w:pPr>
      <w:bookmarkStart w:id="158" w:name="_Toc230784159"/>
      <w:r w:rsidRPr="004A5799">
        <w:rPr>
          <w:rFonts w:ascii="Arial" w:hAnsi="Arial" w:cs="Arial"/>
          <w:b w:val="0"/>
          <w:bCs/>
          <w:sz w:val="24"/>
          <w:szCs w:val="24"/>
        </w:rPr>
        <w:t>Observable 4.10 Criterios de resolución y medidas de no repetición en el marco de la justicia restaurativa</w:t>
      </w:r>
      <w:bookmarkEnd w:id="158"/>
    </w:p>
    <w:p w14:paraId="2DD2AA9A" w14:textId="77777777" w:rsidR="007F360F" w:rsidRPr="004A5799" w:rsidRDefault="007F360F" w:rsidP="00103033">
      <w:pPr>
        <w:spacing w:line="276" w:lineRule="auto"/>
        <w:jc w:val="both"/>
        <w:rPr>
          <w:rFonts w:ascii="Arial" w:eastAsia="Arial" w:hAnsi="Arial" w:cs="Arial"/>
          <w:bCs/>
          <w:sz w:val="24"/>
          <w:szCs w:val="24"/>
        </w:rPr>
      </w:pPr>
    </w:p>
    <w:p w14:paraId="05E79ACF" w14:textId="418E0E4A" w:rsidR="007F360F"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 xml:space="preserve">Pregunta inicial: </w:t>
      </w:r>
    </w:p>
    <w:p w14:paraId="01C71556" w14:textId="77777777" w:rsidR="00103033" w:rsidRPr="00103033" w:rsidRDefault="00103033" w:rsidP="00103033">
      <w:pPr>
        <w:spacing w:line="276" w:lineRule="auto"/>
        <w:jc w:val="both"/>
        <w:rPr>
          <w:rFonts w:ascii="Arial" w:eastAsia="Arial" w:hAnsi="Arial" w:cs="Arial"/>
          <w:sz w:val="24"/>
          <w:szCs w:val="24"/>
        </w:rPr>
      </w:pPr>
    </w:p>
    <w:p w14:paraId="212AA7E8" w14:textId="0F3C5CC3" w:rsidR="007F360F" w:rsidRDefault="004F52C7" w:rsidP="00103033">
      <w:pPr>
        <w:widowControl/>
        <w:pBdr>
          <w:top w:val="nil"/>
          <w:left w:val="nil"/>
          <w:bottom w:val="nil"/>
          <w:right w:val="nil"/>
          <w:between w:val="nil"/>
        </w:pBdr>
        <w:spacing w:line="276" w:lineRule="auto"/>
        <w:jc w:val="both"/>
        <w:rPr>
          <w:rFonts w:ascii="Arial" w:eastAsia="Arial" w:hAnsi="Arial" w:cs="Arial"/>
          <w:b/>
          <w:bCs/>
          <w:sz w:val="24"/>
          <w:szCs w:val="24"/>
        </w:rPr>
      </w:pPr>
      <w:r w:rsidRPr="00103033">
        <w:rPr>
          <w:rFonts w:ascii="Arial" w:eastAsia="Arial" w:hAnsi="Arial" w:cs="Arial"/>
          <w:b/>
          <w:bCs/>
          <w:sz w:val="24"/>
          <w:szCs w:val="24"/>
        </w:rPr>
        <w:t>37. ¿La IES establece la responsabilidad de emitir medidas de justicia restaurativa (no mediación) y/o garantías de no repetición en todos los casos de discriminación y violencia por razones de género?</w:t>
      </w:r>
    </w:p>
    <w:p w14:paraId="19BF6DBF" w14:textId="77777777" w:rsidR="00103033" w:rsidRPr="00103033" w:rsidRDefault="00103033" w:rsidP="00103033">
      <w:pPr>
        <w:widowControl/>
        <w:pBdr>
          <w:top w:val="nil"/>
          <w:left w:val="nil"/>
          <w:bottom w:val="nil"/>
          <w:right w:val="nil"/>
          <w:between w:val="nil"/>
        </w:pBdr>
        <w:spacing w:line="276" w:lineRule="auto"/>
        <w:jc w:val="both"/>
        <w:rPr>
          <w:rFonts w:ascii="Arial" w:eastAsia="Arial" w:hAnsi="Arial" w:cs="Arial"/>
          <w:b/>
          <w:bCs/>
          <w:sz w:val="24"/>
          <w:szCs w:val="24"/>
        </w:rPr>
      </w:pPr>
    </w:p>
    <w:p w14:paraId="7C78254D" w14:textId="77777777" w:rsidR="007F360F" w:rsidRDefault="004F52C7" w:rsidP="00103033">
      <w:pPr>
        <w:widowControl/>
        <w:numPr>
          <w:ilvl w:val="0"/>
          <w:numId w:val="21"/>
        </w:numPr>
        <w:spacing w:line="276" w:lineRule="auto"/>
        <w:jc w:val="both"/>
        <w:rPr>
          <w:rFonts w:ascii="Arial" w:eastAsia="Arial" w:hAnsi="Arial" w:cs="Arial"/>
          <w:sz w:val="24"/>
          <w:szCs w:val="24"/>
        </w:rPr>
      </w:pPr>
      <w:r>
        <w:rPr>
          <w:rFonts w:ascii="Arial" w:eastAsia="Arial" w:hAnsi="Arial" w:cs="Arial"/>
          <w:sz w:val="24"/>
          <w:szCs w:val="24"/>
        </w:rPr>
        <w:t>No (pasar a la pregunta del siguiente observable)</w:t>
      </w:r>
    </w:p>
    <w:p w14:paraId="283BF9C1" w14:textId="77777777" w:rsidR="007F360F" w:rsidRDefault="004F52C7" w:rsidP="00103033">
      <w:pPr>
        <w:widowControl/>
        <w:numPr>
          <w:ilvl w:val="0"/>
          <w:numId w:val="21"/>
        </w:numPr>
        <w:spacing w:line="276" w:lineRule="auto"/>
        <w:jc w:val="both"/>
        <w:rPr>
          <w:rFonts w:ascii="Arial" w:eastAsia="Arial" w:hAnsi="Arial" w:cs="Arial"/>
          <w:sz w:val="24"/>
          <w:szCs w:val="24"/>
        </w:rPr>
      </w:pPr>
      <w:r>
        <w:rPr>
          <w:rFonts w:ascii="Arial" w:eastAsia="Arial" w:hAnsi="Arial" w:cs="Arial"/>
          <w:sz w:val="24"/>
          <w:szCs w:val="24"/>
        </w:rPr>
        <w:t>Sí (responder las preguntas específicas:)</w:t>
      </w:r>
    </w:p>
    <w:p w14:paraId="1FE9217B" w14:textId="77777777" w:rsidR="007F360F" w:rsidRDefault="007F360F" w:rsidP="00103033">
      <w:pPr>
        <w:spacing w:line="276" w:lineRule="auto"/>
        <w:jc w:val="both"/>
        <w:rPr>
          <w:rFonts w:ascii="Arial" w:eastAsia="Arial" w:hAnsi="Arial" w:cs="Arial"/>
          <w:sz w:val="24"/>
          <w:szCs w:val="24"/>
        </w:rPr>
      </w:pPr>
    </w:p>
    <w:p w14:paraId="4DB62048"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5F0157A0" w14:textId="77777777" w:rsidR="007F360F" w:rsidRDefault="007F360F" w:rsidP="00103033">
      <w:pPr>
        <w:spacing w:line="276" w:lineRule="auto"/>
        <w:jc w:val="both"/>
        <w:rPr>
          <w:rFonts w:ascii="Arial" w:eastAsia="Arial" w:hAnsi="Arial" w:cs="Arial"/>
          <w:b/>
          <w:bCs/>
          <w:sz w:val="24"/>
          <w:szCs w:val="24"/>
        </w:rPr>
      </w:pPr>
    </w:p>
    <w:p w14:paraId="518B7D6D"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están presentes en las medidas de justicia restaurativa y/o garantías de no repetición? </w:t>
      </w:r>
    </w:p>
    <w:p w14:paraId="6F579271" w14:textId="77777777" w:rsidR="007F360F" w:rsidRDefault="007F360F" w:rsidP="00103033">
      <w:pPr>
        <w:widowControl/>
        <w:spacing w:line="276" w:lineRule="auto"/>
        <w:jc w:val="both"/>
        <w:rPr>
          <w:rFonts w:ascii="Arial" w:eastAsia="Arial" w:hAnsi="Arial" w:cs="Arial"/>
          <w:sz w:val="24"/>
          <w:szCs w:val="24"/>
        </w:rPr>
      </w:pPr>
    </w:p>
    <w:p w14:paraId="0D99DCB5"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Mencione todas las características o elementos que resulten aplicables:</w:t>
      </w:r>
    </w:p>
    <w:p w14:paraId="62B4D5B5" w14:textId="77777777" w:rsidR="007F360F" w:rsidRDefault="007F360F">
      <w:pPr>
        <w:widowControl/>
        <w:jc w:val="both"/>
        <w:rPr>
          <w:rFonts w:ascii="Arial" w:eastAsia="Arial" w:hAnsi="Arial" w:cs="Arial"/>
          <w:i/>
          <w:iCs/>
          <w:sz w:val="24"/>
          <w:szCs w:val="24"/>
        </w:rPr>
      </w:pPr>
    </w:p>
    <w:tbl>
      <w:tblPr>
        <w:tblStyle w:val="aff9"/>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382A0C95"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7654F"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prevé en la normatividad de la IES que todas las resoluciones ante casos de violencia y discriminación por razones de género hacia las mujeres incluyan medidas de justicia restaurativa y no repetición</w:t>
            </w:r>
          </w:p>
        </w:tc>
        <w:tc>
          <w:tcPr>
            <w:tcW w:w="1427" w:type="dxa"/>
            <w:tcMar>
              <w:top w:w="100" w:type="dxa"/>
              <w:left w:w="100" w:type="dxa"/>
              <w:bottom w:w="100" w:type="dxa"/>
              <w:right w:w="100" w:type="dxa"/>
            </w:tcMar>
          </w:tcPr>
          <w:p w14:paraId="55765865" w14:textId="77777777" w:rsidR="007F360F" w:rsidRDefault="00A1373D" w:rsidP="00103033">
            <w:pPr>
              <w:spacing w:line="276" w:lineRule="auto"/>
              <w:rPr>
                <w:rFonts w:ascii="Arial" w:eastAsia="Arial" w:hAnsi="Arial" w:cs="Arial"/>
                <w:sz w:val="24"/>
                <w:szCs w:val="24"/>
              </w:rPr>
            </w:pPr>
            <w:sdt>
              <w:sdtPr>
                <w:alias w:val="Nivel de avance"/>
                <w:id w:val="-6387147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4D1D358"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18D91"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prevé en la normatividad de la IES que todas las resoluciones ante casos de violencia y discriminación por razones de género hacia otros grupos en situación de vulnerabilidad incluyan medidas de justicia restaurativa y no repetición</w:t>
            </w:r>
          </w:p>
        </w:tc>
        <w:tc>
          <w:tcPr>
            <w:tcW w:w="1427" w:type="dxa"/>
            <w:tcMar>
              <w:top w:w="100" w:type="dxa"/>
              <w:left w:w="100" w:type="dxa"/>
              <w:bottom w:w="100" w:type="dxa"/>
              <w:right w:w="100" w:type="dxa"/>
            </w:tcMar>
          </w:tcPr>
          <w:p w14:paraId="4810BA8F" w14:textId="77777777" w:rsidR="007F360F" w:rsidRDefault="00A1373D" w:rsidP="00103033">
            <w:pPr>
              <w:spacing w:line="276" w:lineRule="auto"/>
              <w:rPr>
                <w:rFonts w:ascii="Arial" w:eastAsia="Arial" w:hAnsi="Arial" w:cs="Arial"/>
                <w:sz w:val="24"/>
                <w:szCs w:val="24"/>
              </w:rPr>
            </w:pPr>
            <w:sdt>
              <w:sdtPr>
                <w:alias w:val="Nivel de avance"/>
                <w:id w:val="27021958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E475B1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0A5B72D"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Las actas de resolución incluyen, de manera complementaria a las sanciones, medidas de justicia restaurativa y no repetición de carácter obligatorio</w:t>
            </w:r>
          </w:p>
        </w:tc>
        <w:tc>
          <w:tcPr>
            <w:tcW w:w="1427" w:type="dxa"/>
            <w:tcMar>
              <w:top w:w="100" w:type="dxa"/>
              <w:left w:w="100" w:type="dxa"/>
              <w:bottom w:w="100" w:type="dxa"/>
              <w:right w:w="100" w:type="dxa"/>
            </w:tcMar>
          </w:tcPr>
          <w:p w14:paraId="30711BE1" w14:textId="77777777" w:rsidR="007F360F" w:rsidRDefault="00A1373D" w:rsidP="00103033">
            <w:pPr>
              <w:spacing w:line="276" w:lineRule="auto"/>
              <w:rPr>
                <w:rFonts w:ascii="Arial" w:eastAsia="Arial" w:hAnsi="Arial" w:cs="Arial"/>
                <w:sz w:val="24"/>
                <w:szCs w:val="24"/>
              </w:rPr>
            </w:pPr>
            <w:sdt>
              <w:sdtPr>
                <w:alias w:val="Nivel de avance"/>
                <w:id w:val="-118161676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A41BF90"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27F08E2"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Las medidas se diferencian de las sanciones y se orientan principalmente a la transformación de las condiciones que posibilitaron las violencias y/o discriminación</w:t>
            </w:r>
          </w:p>
        </w:tc>
        <w:tc>
          <w:tcPr>
            <w:tcW w:w="1427" w:type="dxa"/>
            <w:tcMar>
              <w:top w:w="100" w:type="dxa"/>
              <w:left w:w="100" w:type="dxa"/>
              <w:bottom w:w="100" w:type="dxa"/>
              <w:right w:w="100" w:type="dxa"/>
            </w:tcMar>
          </w:tcPr>
          <w:p w14:paraId="2E847323" w14:textId="77777777" w:rsidR="007F360F" w:rsidRDefault="00A1373D" w:rsidP="00103033">
            <w:pPr>
              <w:spacing w:line="276" w:lineRule="auto"/>
              <w:rPr>
                <w:rFonts w:ascii="Arial" w:eastAsia="Arial" w:hAnsi="Arial" w:cs="Arial"/>
                <w:sz w:val="24"/>
                <w:szCs w:val="24"/>
              </w:rPr>
            </w:pPr>
            <w:sdt>
              <w:sdtPr>
                <w:alias w:val="Nivel de avance"/>
                <w:id w:val="-2585394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9DDC2C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75EB37B"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Las medidas incluyen la reparación de afectaciones académicas o administrativas vividas por las personas en situación de víctima dentro de la IES como efecto de la discriminación o violencia (incluyendo acciones de formación y concientización para evitar vuelvan a ocurrir)</w:t>
            </w:r>
          </w:p>
        </w:tc>
        <w:tc>
          <w:tcPr>
            <w:tcW w:w="1427" w:type="dxa"/>
            <w:tcMar>
              <w:top w:w="100" w:type="dxa"/>
              <w:left w:w="100" w:type="dxa"/>
              <w:bottom w:w="100" w:type="dxa"/>
              <w:right w:w="100" w:type="dxa"/>
            </w:tcMar>
          </w:tcPr>
          <w:p w14:paraId="47184A0E" w14:textId="77777777" w:rsidR="007F360F" w:rsidRDefault="00A1373D" w:rsidP="00103033">
            <w:pPr>
              <w:spacing w:line="276" w:lineRule="auto"/>
              <w:rPr>
                <w:rFonts w:ascii="Arial" w:eastAsia="Arial" w:hAnsi="Arial" w:cs="Arial"/>
                <w:sz w:val="24"/>
                <w:szCs w:val="24"/>
              </w:rPr>
            </w:pPr>
            <w:sdt>
              <w:sdtPr>
                <w:alias w:val="Nivel de avance"/>
                <w:id w:val="10005122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30EBB2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86B912"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Las medidas incluyen la atención psicoemocional especializada de las personas en situación de víctima como elemento de reparación del daño</w:t>
            </w:r>
          </w:p>
        </w:tc>
        <w:tc>
          <w:tcPr>
            <w:tcW w:w="1427" w:type="dxa"/>
            <w:tcMar>
              <w:top w:w="100" w:type="dxa"/>
              <w:left w:w="100" w:type="dxa"/>
              <w:bottom w:w="100" w:type="dxa"/>
              <w:right w:w="100" w:type="dxa"/>
            </w:tcMar>
          </w:tcPr>
          <w:p w14:paraId="1A769A6B" w14:textId="77777777" w:rsidR="007F360F" w:rsidRDefault="00A1373D" w:rsidP="00103033">
            <w:pPr>
              <w:spacing w:line="276" w:lineRule="auto"/>
              <w:rPr>
                <w:rFonts w:ascii="Arial" w:eastAsia="Arial" w:hAnsi="Arial" w:cs="Arial"/>
                <w:sz w:val="24"/>
                <w:szCs w:val="24"/>
              </w:rPr>
            </w:pPr>
            <w:sdt>
              <w:sdtPr>
                <w:alias w:val="Nivel de avance"/>
                <w:id w:val="-1274613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100BE04"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72EE7E3"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posibilidad de emitir medidas dirigidas a las comunidades donde ocurrieron las violencias como medida de reparación del daño colectivo</w:t>
            </w:r>
          </w:p>
        </w:tc>
        <w:tc>
          <w:tcPr>
            <w:tcW w:w="1427" w:type="dxa"/>
            <w:tcMar>
              <w:top w:w="100" w:type="dxa"/>
              <w:left w:w="100" w:type="dxa"/>
              <w:bottom w:w="100" w:type="dxa"/>
              <w:right w:w="100" w:type="dxa"/>
            </w:tcMar>
          </w:tcPr>
          <w:p w14:paraId="5D82E10E" w14:textId="77777777" w:rsidR="007F360F" w:rsidRDefault="00A1373D" w:rsidP="00103033">
            <w:pPr>
              <w:spacing w:line="276" w:lineRule="auto"/>
              <w:rPr>
                <w:rFonts w:ascii="Arial" w:eastAsia="Arial" w:hAnsi="Arial" w:cs="Arial"/>
                <w:i/>
                <w:iCs/>
                <w:sz w:val="24"/>
                <w:szCs w:val="24"/>
              </w:rPr>
            </w:pPr>
            <w:sdt>
              <w:sdtPr>
                <w:alias w:val="Nivel de avance"/>
                <w:id w:val="26852118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D03C4D9"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4865076"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posibilidad de emitir medidas y recomendaciones para cambiar infraestructura, normas, procedimientos, etcétera, que resulten discriminatorias o hayan posibilitado el ejercicio de las violencias</w:t>
            </w:r>
          </w:p>
        </w:tc>
        <w:tc>
          <w:tcPr>
            <w:tcW w:w="1427" w:type="dxa"/>
            <w:tcMar>
              <w:top w:w="100" w:type="dxa"/>
              <w:left w:w="100" w:type="dxa"/>
              <w:bottom w:w="100" w:type="dxa"/>
              <w:right w:w="100" w:type="dxa"/>
            </w:tcMar>
          </w:tcPr>
          <w:p w14:paraId="7FC96A66" w14:textId="77777777" w:rsidR="007F360F" w:rsidRDefault="00A1373D" w:rsidP="00103033">
            <w:pPr>
              <w:spacing w:line="276" w:lineRule="auto"/>
              <w:rPr>
                <w:rFonts w:ascii="Arial" w:eastAsia="Arial" w:hAnsi="Arial" w:cs="Arial"/>
                <w:sz w:val="24"/>
                <w:szCs w:val="24"/>
              </w:rPr>
            </w:pPr>
            <w:sdt>
              <w:sdtPr>
                <w:alias w:val="Nivel de avance"/>
                <w:id w:val="179144234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A9B0F5E"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A3AFBE"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establece la responsabilidad de que las personas responsables del ejercicio de las violencias, particularmente hombres, acudan a espacios de trabajo reflexivo especializados</w:t>
            </w:r>
          </w:p>
        </w:tc>
        <w:tc>
          <w:tcPr>
            <w:tcW w:w="1427" w:type="dxa"/>
            <w:tcMar>
              <w:top w:w="100" w:type="dxa"/>
              <w:left w:w="100" w:type="dxa"/>
              <w:bottom w:w="100" w:type="dxa"/>
              <w:right w:w="100" w:type="dxa"/>
            </w:tcMar>
          </w:tcPr>
          <w:p w14:paraId="5699F00D" w14:textId="77777777" w:rsidR="007F360F" w:rsidRDefault="00A1373D" w:rsidP="00103033">
            <w:pPr>
              <w:spacing w:line="276" w:lineRule="auto"/>
              <w:rPr>
                <w:rFonts w:ascii="Arial" w:eastAsia="Arial" w:hAnsi="Arial" w:cs="Arial"/>
                <w:i/>
                <w:iCs/>
                <w:sz w:val="24"/>
                <w:szCs w:val="24"/>
              </w:rPr>
            </w:pPr>
            <w:sdt>
              <w:sdtPr>
                <w:alias w:val="Nivel de avance"/>
                <w:id w:val="-12717662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59A97186" w14:textId="77777777" w:rsidR="007F360F" w:rsidRDefault="007F360F">
      <w:pPr>
        <w:widowControl/>
        <w:jc w:val="both"/>
        <w:rPr>
          <w:rFonts w:ascii="Arial" w:eastAsia="Arial" w:hAnsi="Arial" w:cs="Arial"/>
          <w:i/>
          <w:iCs/>
          <w:sz w:val="24"/>
          <w:szCs w:val="24"/>
        </w:rPr>
      </w:pPr>
    </w:p>
    <w:p w14:paraId="5474FC7E" w14:textId="77777777" w:rsidR="007F360F" w:rsidRDefault="004F52C7" w:rsidP="00103033">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27074D4F" w14:textId="77777777" w:rsidR="007F360F" w:rsidRDefault="007F360F" w:rsidP="00103033">
      <w:pPr>
        <w:spacing w:line="276" w:lineRule="auto"/>
        <w:jc w:val="both"/>
        <w:rPr>
          <w:rFonts w:ascii="Arial" w:eastAsia="Arial" w:hAnsi="Arial" w:cs="Arial"/>
          <w:i/>
          <w:iCs/>
          <w:sz w:val="24"/>
          <w:szCs w:val="24"/>
        </w:rPr>
      </w:pPr>
    </w:p>
    <w:p w14:paraId="5E2D99E0"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¿En qué sectores se implementan las medidas de justicia restaurativa y/o garantías de no repetición? </w:t>
      </w:r>
    </w:p>
    <w:p w14:paraId="16751FD6" w14:textId="77777777" w:rsidR="007F360F" w:rsidRDefault="007F360F" w:rsidP="00103033">
      <w:pPr>
        <w:widowControl/>
        <w:spacing w:line="276" w:lineRule="auto"/>
        <w:jc w:val="both"/>
        <w:rPr>
          <w:rFonts w:ascii="Arial" w:eastAsia="Arial" w:hAnsi="Arial" w:cs="Arial"/>
          <w:b/>
          <w:bCs/>
          <w:sz w:val="24"/>
          <w:szCs w:val="24"/>
        </w:rPr>
      </w:pPr>
    </w:p>
    <w:p w14:paraId="2653191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5CF5E0EA"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5FC26A3D"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4072A251"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08C9D672" w14:textId="77777777" w:rsidR="007F360F" w:rsidRDefault="004F52C7" w:rsidP="00103033">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42347ECC"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2F13877"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2B101DB3"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2450283B"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32242EDC"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3126761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B8CB409"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4FE37DC8" w14:textId="77777777" w:rsidR="007F360F" w:rsidRDefault="007F360F" w:rsidP="00103033">
      <w:pPr>
        <w:widowControl/>
        <w:spacing w:line="276" w:lineRule="auto"/>
        <w:jc w:val="both"/>
        <w:rPr>
          <w:rFonts w:ascii="Arial" w:eastAsia="Arial" w:hAnsi="Arial" w:cs="Arial"/>
          <w:b/>
          <w:bCs/>
          <w:sz w:val="24"/>
          <w:szCs w:val="24"/>
        </w:rPr>
      </w:pPr>
    </w:p>
    <w:p w14:paraId="655D4A8E"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¿A cuántas instancias son aplicables las medidas de justicia restaurativa y/o garantías de no repetición? </w:t>
      </w:r>
    </w:p>
    <w:p w14:paraId="47020ED0" w14:textId="77777777" w:rsidR="007F360F" w:rsidRPr="00103033" w:rsidRDefault="007F360F" w:rsidP="00103033">
      <w:pPr>
        <w:widowControl/>
        <w:spacing w:line="276" w:lineRule="auto"/>
        <w:jc w:val="both"/>
        <w:rPr>
          <w:rFonts w:ascii="Arial" w:eastAsia="Arial" w:hAnsi="Arial" w:cs="Arial"/>
          <w:b/>
          <w:bCs/>
          <w:sz w:val="16"/>
          <w:szCs w:val="24"/>
        </w:rPr>
      </w:pPr>
    </w:p>
    <w:p w14:paraId="34FF2A9D" w14:textId="77777777" w:rsidR="007F360F" w:rsidRDefault="00A1373D" w:rsidP="00103033">
      <w:pPr>
        <w:spacing w:line="276" w:lineRule="auto"/>
        <w:rPr>
          <w:rFonts w:ascii="Arial" w:eastAsia="Arial" w:hAnsi="Arial" w:cs="Arial"/>
          <w:sz w:val="24"/>
          <w:szCs w:val="24"/>
        </w:rPr>
      </w:pPr>
      <w:sdt>
        <w:sdtPr>
          <w:alias w:val="No."/>
          <w:id w:val="2004084212"/>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00B138D" w14:textId="12812C03" w:rsidR="007F360F" w:rsidRDefault="00A1373D" w:rsidP="00103033">
      <w:pPr>
        <w:spacing w:line="276" w:lineRule="auto"/>
        <w:rPr>
          <w:rFonts w:ascii="Arial" w:eastAsia="Arial" w:hAnsi="Arial" w:cs="Arial"/>
          <w:sz w:val="24"/>
          <w:szCs w:val="24"/>
        </w:rPr>
      </w:pPr>
      <w:sdt>
        <w:sdtPr>
          <w:alias w:val="No."/>
          <w:id w:val="-9242589"/>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128AE6B2" w14:textId="55740B3E" w:rsidR="007F360F" w:rsidRPr="004A5799" w:rsidRDefault="004F52C7" w:rsidP="007F7945">
      <w:pPr>
        <w:pStyle w:val="Heading5"/>
        <w:rPr>
          <w:rFonts w:ascii="Arial" w:hAnsi="Arial" w:cs="Arial"/>
          <w:b w:val="0"/>
          <w:bCs/>
          <w:sz w:val="24"/>
          <w:szCs w:val="24"/>
        </w:rPr>
      </w:pPr>
      <w:bookmarkStart w:id="159" w:name="_heading=h.ttg5iamnzbec" w:colFirst="0" w:colLast="0"/>
      <w:bookmarkEnd w:id="159"/>
      <w:r>
        <w:br w:type="page"/>
      </w:r>
      <w:bookmarkStart w:id="160" w:name="_Toc230784160"/>
      <w:r w:rsidRPr="004A5799">
        <w:rPr>
          <w:rFonts w:ascii="Arial" w:hAnsi="Arial" w:cs="Arial"/>
          <w:b w:val="0"/>
          <w:bCs/>
          <w:sz w:val="24"/>
          <w:szCs w:val="24"/>
        </w:rPr>
        <w:t>Observable 4.11 Mecanismos de seguimiento de casos y cumplimiento de resoluciones</w:t>
      </w:r>
      <w:bookmarkEnd w:id="160"/>
    </w:p>
    <w:p w14:paraId="75C1055D" w14:textId="77777777" w:rsidR="007F360F" w:rsidRPr="00103033" w:rsidRDefault="007F360F" w:rsidP="00103033">
      <w:pPr>
        <w:spacing w:line="276" w:lineRule="auto"/>
        <w:jc w:val="both"/>
        <w:rPr>
          <w:rFonts w:ascii="Arial" w:eastAsia="Arial" w:hAnsi="Arial" w:cs="Arial"/>
          <w:sz w:val="24"/>
          <w:szCs w:val="24"/>
        </w:rPr>
      </w:pPr>
    </w:p>
    <w:p w14:paraId="08F7C4AA" w14:textId="2E159BB1" w:rsidR="007F360F"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Pregunta inicial:</w:t>
      </w:r>
    </w:p>
    <w:p w14:paraId="0E029571" w14:textId="77777777" w:rsidR="00103033" w:rsidRPr="00103033" w:rsidRDefault="00103033" w:rsidP="00103033">
      <w:pPr>
        <w:spacing w:line="276" w:lineRule="auto"/>
        <w:jc w:val="both"/>
        <w:rPr>
          <w:rFonts w:ascii="Arial" w:eastAsia="Arial" w:hAnsi="Arial" w:cs="Arial"/>
          <w:sz w:val="24"/>
          <w:szCs w:val="24"/>
        </w:rPr>
      </w:pPr>
    </w:p>
    <w:p w14:paraId="2440553F" w14:textId="5E2E6032"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38. ¿La IES cuenta con mecanismos de seguimiento de casos de discriminación / violencia basada en el género y de las resoluciones emitidas, en el marco de su ámbito de competencia?</w:t>
      </w:r>
    </w:p>
    <w:p w14:paraId="342D59CC" w14:textId="77777777" w:rsidR="00103033" w:rsidRPr="00103033" w:rsidRDefault="00103033" w:rsidP="00103033">
      <w:pPr>
        <w:widowControl/>
        <w:spacing w:line="276" w:lineRule="auto"/>
        <w:jc w:val="both"/>
        <w:rPr>
          <w:rFonts w:ascii="Arial" w:eastAsia="Arial" w:hAnsi="Arial" w:cs="Arial"/>
          <w:b/>
          <w:bCs/>
          <w:sz w:val="24"/>
          <w:szCs w:val="24"/>
        </w:rPr>
      </w:pPr>
    </w:p>
    <w:p w14:paraId="53132129" w14:textId="77777777" w:rsidR="007F360F" w:rsidRPr="00103033" w:rsidRDefault="004F52C7" w:rsidP="00103033">
      <w:pPr>
        <w:widowControl/>
        <w:numPr>
          <w:ilvl w:val="0"/>
          <w:numId w:val="7"/>
        </w:numPr>
        <w:spacing w:line="276" w:lineRule="auto"/>
        <w:jc w:val="both"/>
        <w:rPr>
          <w:rFonts w:ascii="Arial" w:eastAsia="Arial" w:hAnsi="Arial" w:cs="Arial"/>
          <w:sz w:val="24"/>
          <w:szCs w:val="24"/>
        </w:rPr>
      </w:pPr>
      <w:r w:rsidRPr="00103033">
        <w:rPr>
          <w:rFonts w:ascii="Arial" w:eastAsia="Arial" w:hAnsi="Arial" w:cs="Arial"/>
          <w:sz w:val="24"/>
          <w:szCs w:val="24"/>
        </w:rPr>
        <w:t>No (pasar a la pregunta del siguiente observable)</w:t>
      </w:r>
    </w:p>
    <w:p w14:paraId="1FEC027B" w14:textId="77777777" w:rsidR="007F360F" w:rsidRPr="00103033" w:rsidRDefault="004F52C7" w:rsidP="00103033">
      <w:pPr>
        <w:widowControl/>
        <w:numPr>
          <w:ilvl w:val="0"/>
          <w:numId w:val="7"/>
        </w:numPr>
        <w:spacing w:line="276" w:lineRule="auto"/>
        <w:jc w:val="both"/>
        <w:rPr>
          <w:rFonts w:ascii="Arial" w:eastAsia="Arial" w:hAnsi="Arial" w:cs="Arial"/>
          <w:sz w:val="24"/>
          <w:szCs w:val="24"/>
        </w:rPr>
      </w:pPr>
      <w:r w:rsidRPr="00103033">
        <w:rPr>
          <w:rFonts w:ascii="Arial" w:eastAsia="Arial" w:hAnsi="Arial" w:cs="Arial"/>
          <w:sz w:val="24"/>
          <w:szCs w:val="24"/>
        </w:rPr>
        <w:t>Sí (responder las preguntas específicas:)</w:t>
      </w:r>
    </w:p>
    <w:p w14:paraId="3C27E154" w14:textId="77777777" w:rsidR="007F360F" w:rsidRPr="00103033" w:rsidRDefault="007F360F" w:rsidP="00103033">
      <w:pPr>
        <w:spacing w:line="276" w:lineRule="auto"/>
        <w:jc w:val="both"/>
        <w:rPr>
          <w:rFonts w:ascii="Arial" w:eastAsia="Arial" w:hAnsi="Arial" w:cs="Arial"/>
          <w:sz w:val="24"/>
          <w:szCs w:val="24"/>
        </w:rPr>
      </w:pPr>
    </w:p>
    <w:p w14:paraId="60FC39A4"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Variable A. Pregunta específica sobre contenido armonizado e institucionalizado (en qué términos):</w:t>
      </w:r>
    </w:p>
    <w:p w14:paraId="473C3885" w14:textId="77777777" w:rsidR="007F360F" w:rsidRPr="00103033" w:rsidRDefault="007F360F" w:rsidP="00103033">
      <w:pPr>
        <w:spacing w:line="276" w:lineRule="auto"/>
        <w:jc w:val="both"/>
        <w:rPr>
          <w:rFonts w:ascii="Arial" w:eastAsia="Arial" w:hAnsi="Arial" w:cs="Arial"/>
          <w:sz w:val="24"/>
          <w:szCs w:val="24"/>
        </w:rPr>
      </w:pPr>
    </w:p>
    <w:p w14:paraId="6C512E64" w14:textId="14AE80A6"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 xml:space="preserve">¿Cuáles de las siguientes características están presentes en los mecanismos de seguimiento de casos y sus resoluciones emitidas en el ámbito de su competencia? </w:t>
      </w:r>
    </w:p>
    <w:p w14:paraId="058A2338" w14:textId="77777777" w:rsidR="00103033" w:rsidRPr="00103033" w:rsidRDefault="00103033" w:rsidP="00103033">
      <w:pPr>
        <w:widowControl/>
        <w:spacing w:line="276" w:lineRule="auto"/>
        <w:jc w:val="both"/>
        <w:rPr>
          <w:rFonts w:ascii="Arial" w:eastAsia="Arial" w:hAnsi="Arial" w:cs="Arial"/>
          <w:b/>
          <w:bCs/>
          <w:sz w:val="24"/>
          <w:szCs w:val="24"/>
        </w:rPr>
      </w:pPr>
    </w:p>
    <w:p w14:paraId="016D97A3"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Mencione todas las características o elementos que resulten aplicables:</w:t>
      </w:r>
    </w:p>
    <w:p w14:paraId="645EEB81" w14:textId="77777777" w:rsidR="007F360F" w:rsidRDefault="007F360F">
      <w:pPr>
        <w:widowControl/>
        <w:jc w:val="both"/>
        <w:rPr>
          <w:rFonts w:ascii="Arial" w:eastAsia="Arial" w:hAnsi="Arial" w:cs="Arial"/>
          <w:sz w:val="24"/>
          <w:szCs w:val="24"/>
        </w:rPr>
      </w:pPr>
    </w:p>
    <w:tbl>
      <w:tblPr>
        <w:tblStyle w:val="affa"/>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8E18E78" w14:textId="77777777">
        <w:tc>
          <w:tcPr>
            <w:tcW w:w="8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DA2E9"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Existe una instancia con facultades para dar seguimiento integral a los procesos de atención de las violencias, desde su comienzo hasta su conclusión</w:t>
            </w:r>
          </w:p>
        </w:tc>
        <w:tc>
          <w:tcPr>
            <w:tcW w:w="1427" w:type="dxa"/>
            <w:tcMar>
              <w:top w:w="100" w:type="dxa"/>
              <w:left w:w="100" w:type="dxa"/>
              <w:bottom w:w="100" w:type="dxa"/>
              <w:right w:w="100" w:type="dxa"/>
            </w:tcMar>
          </w:tcPr>
          <w:p w14:paraId="76DF8AED" w14:textId="77777777" w:rsidR="007F360F" w:rsidRDefault="00A1373D">
            <w:pPr>
              <w:rPr>
                <w:rFonts w:ascii="Arial" w:eastAsia="Arial" w:hAnsi="Arial" w:cs="Arial"/>
                <w:sz w:val="24"/>
                <w:szCs w:val="24"/>
              </w:rPr>
            </w:pPr>
            <w:sdt>
              <w:sdtPr>
                <w:alias w:val="Nivel de avance"/>
                <w:id w:val="-114141473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F764C62"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2392D9"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responsabilidad de notificación continua a las personas en situación de víctima de todo el proceso</w:t>
            </w:r>
          </w:p>
        </w:tc>
        <w:tc>
          <w:tcPr>
            <w:tcW w:w="1427" w:type="dxa"/>
            <w:tcMar>
              <w:top w:w="100" w:type="dxa"/>
              <w:left w:w="100" w:type="dxa"/>
              <w:bottom w:w="100" w:type="dxa"/>
              <w:right w:w="100" w:type="dxa"/>
            </w:tcMar>
          </w:tcPr>
          <w:p w14:paraId="6FC54F0B" w14:textId="77777777" w:rsidR="007F360F" w:rsidRDefault="00A1373D">
            <w:pPr>
              <w:rPr>
                <w:rFonts w:ascii="Arial" w:eastAsia="Arial" w:hAnsi="Arial" w:cs="Arial"/>
                <w:i/>
                <w:iCs/>
                <w:sz w:val="24"/>
                <w:szCs w:val="24"/>
              </w:rPr>
            </w:pPr>
            <w:sdt>
              <w:sdtPr>
                <w:alias w:val="Nivel de avance"/>
                <w:id w:val="58841070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30E89E1"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85D4FB2"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cuenta con un mecanismo formal para el seguimiento a las medidas de protección emitidas a favor de la persona en situación de víctima, de ser el caso</w:t>
            </w:r>
          </w:p>
        </w:tc>
        <w:tc>
          <w:tcPr>
            <w:tcW w:w="1427" w:type="dxa"/>
            <w:tcMar>
              <w:top w:w="100" w:type="dxa"/>
              <w:left w:w="100" w:type="dxa"/>
              <w:bottom w:w="100" w:type="dxa"/>
              <w:right w:w="100" w:type="dxa"/>
            </w:tcMar>
          </w:tcPr>
          <w:p w14:paraId="2EC768DC" w14:textId="77777777" w:rsidR="007F360F" w:rsidRDefault="00A1373D">
            <w:pPr>
              <w:rPr>
                <w:rFonts w:ascii="Arial" w:eastAsia="Arial" w:hAnsi="Arial" w:cs="Arial"/>
                <w:sz w:val="24"/>
                <w:szCs w:val="24"/>
              </w:rPr>
            </w:pPr>
            <w:sdt>
              <w:sdtPr>
                <w:alias w:val="Nivel de avance"/>
                <w:id w:val="133790657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21D296C"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CC3AEE"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cuenta con un mecanismo formal para el seguimiento al cumplimiento de las sanciones</w:t>
            </w:r>
          </w:p>
        </w:tc>
        <w:tc>
          <w:tcPr>
            <w:tcW w:w="1427" w:type="dxa"/>
            <w:tcMar>
              <w:top w:w="100" w:type="dxa"/>
              <w:left w:w="100" w:type="dxa"/>
              <w:bottom w:w="100" w:type="dxa"/>
              <w:right w:w="100" w:type="dxa"/>
            </w:tcMar>
          </w:tcPr>
          <w:p w14:paraId="68FD8D28" w14:textId="77777777" w:rsidR="007F360F" w:rsidRDefault="00A1373D">
            <w:pPr>
              <w:rPr>
                <w:rFonts w:ascii="Arial" w:eastAsia="Arial" w:hAnsi="Arial" w:cs="Arial"/>
                <w:sz w:val="24"/>
                <w:szCs w:val="24"/>
              </w:rPr>
            </w:pPr>
            <w:sdt>
              <w:sdtPr>
                <w:alias w:val="Nivel de avance"/>
                <w:id w:val="17309471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E4E5B8B" w14:textId="77777777">
        <w:tc>
          <w:tcPr>
            <w:tcW w:w="865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3CAF1AC"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cuenta con un mecanismo formal para el seguimiento de las medidas de justicia restaurativa y no repetición</w:t>
            </w:r>
          </w:p>
        </w:tc>
        <w:tc>
          <w:tcPr>
            <w:tcW w:w="1427" w:type="dxa"/>
            <w:tcMar>
              <w:top w:w="100" w:type="dxa"/>
              <w:left w:w="100" w:type="dxa"/>
              <w:bottom w:w="100" w:type="dxa"/>
              <w:right w:w="100" w:type="dxa"/>
            </w:tcMar>
          </w:tcPr>
          <w:p w14:paraId="6BA61A5D" w14:textId="77777777" w:rsidR="007F360F" w:rsidRDefault="00A1373D">
            <w:pPr>
              <w:rPr>
                <w:rFonts w:ascii="Arial" w:eastAsia="Arial" w:hAnsi="Arial" w:cs="Arial"/>
                <w:sz w:val="24"/>
                <w:szCs w:val="24"/>
              </w:rPr>
            </w:pPr>
            <w:sdt>
              <w:sdtPr>
                <w:alias w:val="Nivel de avance"/>
                <w:id w:val="58702486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7F1AC3C7" w14:textId="77777777" w:rsidR="007F360F" w:rsidRDefault="007F360F">
      <w:pPr>
        <w:widowControl/>
        <w:jc w:val="both"/>
        <w:rPr>
          <w:rFonts w:ascii="Arial" w:eastAsia="Arial" w:hAnsi="Arial" w:cs="Arial"/>
          <w:i/>
          <w:iCs/>
          <w:sz w:val="24"/>
          <w:szCs w:val="24"/>
        </w:rPr>
      </w:pPr>
    </w:p>
    <w:p w14:paraId="5795622F" w14:textId="77777777" w:rsidR="00103033" w:rsidRDefault="00103033">
      <w:pPr>
        <w:rPr>
          <w:rFonts w:ascii="Arial" w:eastAsia="Arial" w:hAnsi="Arial" w:cs="Arial"/>
          <w:sz w:val="24"/>
          <w:szCs w:val="24"/>
        </w:rPr>
      </w:pPr>
    </w:p>
    <w:p w14:paraId="165EB922" w14:textId="77777777" w:rsidR="00103033" w:rsidRDefault="00103033">
      <w:pPr>
        <w:rPr>
          <w:rFonts w:ascii="Arial" w:eastAsia="Arial" w:hAnsi="Arial" w:cs="Arial"/>
          <w:sz w:val="24"/>
          <w:szCs w:val="24"/>
        </w:rPr>
      </w:pPr>
    </w:p>
    <w:p w14:paraId="46BBB82E" w14:textId="77777777" w:rsidR="00103033" w:rsidRDefault="00103033">
      <w:pPr>
        <w:rPr>
          <w:rFonts w:ascii="Arial" w:eastAsia="Arial" w:hAnsi="Arial" w:cs="Arial"/>
          <w:sz w:val="24"/>
          <w:szCs w:val="24"/>
        </w:rPr>
      </w:pPr>
    </w:p>
    <w:p w14:paraId="2E1A5631" w14:textId="77777777" w:rsidR="00103033" w:rsidRDefault="00103033">
      <w:pPr>
        <w:rPr>
          <w:rFonts w:ascii="Arial" w:eastAsia="Arial" w:hAnsi="Arial" w:cs="Arial"/>
          <w:sz w:val="24"/>
          <w:szCs w:val="24"/>
        </w:rPr>
      </w:pPr>
    </w:p>
    <w:p w14:paraId="49D171A5" w14:textId="77777777" w:rsidR="00103033" w:rsidRDefault="00103033">
      <w:pPr>
        <w:rPr>
          <w:rFonts w:ascii="Arial" w:eastAsia="Arial" w:hAnsi="Arial" w:cs="Arial"/>
          <w:sz w:val="24"/>
          <w:szCs w:val="24"/>
        </w:rPr>
      </w:pPr>
    </w:p>
    <w:p w14:paraId="4A606097" w14:textId="77777777" w:rsidR="00103033" w:rsidRDefault="00103033">
      <w:pPr>
        <w:rPr>
          <w:rFonts w:ascii="Arial" w:eastAsia="Arial" w:hAnsi="Arial" w:cs="Arial"/>
          <w:sz w:val="24"/>
          <w:szCs w:val="24"/>
        </w:rPr>
      </w:pPr>
    </w:p>
    <w:p w14:paraId="7F7BF696" w14:textId="77777777" w:rsidR="00103033" w:rsidRDefault="00103033">
      <w:pPr>
        <w:rPr>
          <w:rFonts w:ascii="Arial" w:eastAsia="Arial" w:hAnsi="Arial" w:cs="Arial"/>
          <w:sz w:val="24"/>
          <w:szCs w:val="24"/>
        </w:rPr>
      </w:pPr>
    </w:p>
    <w:p w14:paraId="40D592CB" w14:textId="645B17A1" w:rsidR="007F360F" w:rsidRDefault="004F52C7" w:rsidP="00103033">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5C6D45FE" w14:textId="77777777" w:rsidR="007F360F" w:rsidRDefault="007F360F" w:rsidP="00103033">
      <w:pPr>
        <w:spacing w:line="276" w:lineRule="auto"/>
        <w:rPr>
          <w:rFonts w:ascii="Arial" w:eastAsia="Arial" w:hAnsi="Arial" w:cs="Arial"/>
          <w:sz w:val="24"/>
          <w:szCs w:val="24"/>
        </w:rPr>
      </w:pPr>
    </w:p>
    <w:p w14:paraId="67230FB7"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sectores son considerados en el seguimiento de casos y resoluciones emitidas? </w:t>
      </w:r>
    </w:p>
    <w:p w14:paraId="471ED5A4" w14:textId="77777777" w:rsidR="007F360F" w:rsidRDefault="007F360F" w:rsidP="00103033">
      <w:pPr>
        <w:widowControl/>
        <w:spacing w:line="276" w:lineRule="auto"/>
        <w:jc w:val="both"/>
        <w:rPr>
          <w:rFonts w:ascii="Arial" w:eastAsia="Arial" w:hAnsi="Arial" w:cs="Arial"/>
          <w:b/>
          <w:bCs/>
          <w:sz w:val="24"/>
          <w:szCs w:val="24"/>
        </w:rPr>
      </w:pPr>
    </w:p>
    <w:p w14:paraId="04F6DF9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0DEBF2EE"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2FD356D9"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59B79A1F"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73A0888D" w14:textId="77777777" w:rsidR="007F360F" w:rsidRDefault="004F52C7" w:rsidP="00103033">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70A37BA3"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4ACB042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696AB08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3D02B72F"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C3A49E3"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53314BB3"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53201BF"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0A79CF90" w14:textId="77777777" w:rsidR="007F360F" w:rsidRDefault="007F360F" w:rsidP="00103033">
      <w:pPr>
        <w:spacing w:line="276" w:lineRule="auto"/>
        <w:rPr>
          <w:rFonts w:ascii="Arial" w:eastAsia="Arial" w:hAnsi="Arial" w:cs="Arial"/>
          <w:sz w:val="24"/>
          <w:szCs w:val="24"/>
        </w:rPr>
      </w:pPr>
    </w:p>
    <w:p w14:paraId="7E1C6C40"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¿En cuántas instancias se implementan medidas de seguimiento de casos y resoluciones emitidas? </w:t>
      </w:r>
    </w:p>
    <w:p w14:paraId="2371C225" w14:textId="77777777" w:rsidR="007F360F" w:rsidRDefault="007F360F" w:rsidP="00103033">
      <w:pPr>
        <w:widowControl/>
        <w:spacing w:line="276" w:lineRule="auto"/>
        <w:jc w:val="both"/>
        <w:rPr>
          <w:rFonts w:ascii="Arial" w:eastAsia="Arial" w:hAnsi="Arial" w:cs="Arial"/>
          <w:b/>
          <w:bCs/>
          <w:sz w:val="24"/>
          <w:szCs w:val="24"/>
        </w:rPr>
      </w:pPr>
    </w:p>
    <w:p w14:paraId="5E31D8AF" w14:textId="77777777" w:rsidR="007F360F" w:rsidRDefault="00A1373D" w:rsidP="00103033">
      <w:pPr>
        <w:spacing w:line="276" w:lineRule="auto"/>
        <w:rPr>
          <w:rFonts w:ascii="Arial" w:eastAsia="Arial" w:hAnsi="Arial" w:cs="Arial"/>
          <w:sz w:val="24"/>
          <w:szCs w:val="24"/>
        </w:rPr>
      </w:pPr>
      <w:sdt>
        <w:sdtPr>
          <w:alias w:val="No."/>
          <w:id w:val="-1322766010"/>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3952AA36" w14:textId="77777777" w:rsidR="007F360F" w:rsidRDefault="00A1373D" w:rsidP="00103033">
      <w:pPr>
        <w:spacing w:line="276" w:lineRule="auto"/>
        <w:rPr>
          <w:rFonts w:ascii="Arial" w:eastAsia="Arial" w:hAnsi="Arial" w:cs="Arial"/>
          <w:i/>
          <w:iCs/>
          <w:sz w:val="24"/>
          <w:szCs w:val="24"/>
        </w:rPr>
      </w:pPr>
      <w:sdt>
        <w:sdtPr>
          <w:alias w:val="No."/>
          <w:id w:val="141438546"/>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33589E07" w14:textId="77777777" w:rsidR="007F360F" w:rsidRDefault="007F360F" w:rsidP="00103033">
      <w:pPr>
        <w:spacing w:line="276" w:lineRule="auto"/>
        <w:jc w:val="both"/>
        <w:rPr>
          <w:rFonts w:ascii="Arial" w:eastAsia="Arial" w:hAnsi="Arial" w:cs="Arial"/>
          <w:sz w:val="24"/>
          <w:szCs w:val="24"/>
        </w:rPr>
      </w:pPr>
    </w:p>
    <w:p w14:paraId="69B34629" w14:textId="77777777" w:rsidR="007F360F" w:rsidRDefault="004F52C7">
      <w:pPr>
        <w:pStyle w:val="Heading5"/>
        <w:pBdr>
          <w:top w:val="nil"/>
          <w:left w:val="nil"/>
          <w:bottom w:val="nil"/>
          <w:right w:val="nil"/>
          <w:between w:val="nil"/>
        </w:pBdr>
        <w:jc w:val="both"/>
        <w:rPr>
          <w:rFonts w:ascii="Arial" w:eastAsia="Arial" w:hAnsi="Arial" w:cs="Arial"/>
          <w:b w:val="0"/>
          <w:sz w:val="24"/>
          <w:szCs w:val="24"/>
          <w:u w:val="single"/>
        </w:rPr>
      </w:pPr>
      <w:bookmarkStart w:id="161" w:name="_heading=h.s2ek623j6283" w:colFirst="0" w:colLast="0"/>
      <w:bookmarkEnd w:id="161"/>
      <w:r>
        <w:br w:type="page"/>
      </w:r>
    </w:p>
    <w:p w14:paraId="1D978803" w14:textId="77777777" w:rsidR="007F360F" w:rsidRPr="004A5799" w:rsidRDefault="004F52C7" w:rsidP="007F7945">
      <w:pPr>
        <w:pStyle w:val="Heading5"/>
        <w:rPr>
          <w:rFonts w:ascii="Arial" w:hAnsi="Arial" w:cs="Arial"/>
          <w:b w:val="0"/>
          <w:bCs/>
          <w:sz w:val="24"/>
          <w:szCs w:val="24"/>
        </w:rPr>
      </w:pPr>
      <w:bookmarkStart w:id="162" w:name="_Toc230784161"/>
      <w:r w:rsidRPr="004A5799">
        <w:rPr>
          <w:rFonts w:ascii="Arial" w:hAnsi="Arial" w:cs="Arial"/>
          <w:b w:val="0"/>
          <w:bCs/>
          <w:sz w:val="24"/>
          <w:szCs w:val="24"/>
        </w:rPr>
        <w:t>Observable 4.12 Documentación, sistematización de información y transparencia</w:t>
      </w:r>
      <w:bookmarkEnd w:id="162"/>
    </w:p>
    <w:p w14:paraId="59498AE5" w14:textId="77777777" w:rsidR="007F360F" w:rsidRPr="00103033" w:rsidRDefault="007F360F" w:rsidP="00103033">
      <w:pPr>
        <w:spacing w:line="276" w:lineRule="auto"/>
        <w:jc w:val="both"/>
        <w:rPr>
          <w:rFonts w:ascii="Arial" w:eastAsia="Arial" w:hAnsi="Arial" w:cs="Arial"/>
          <w:sz w:val="24"/>
          <w:szCs w:val="24"/>
        </w:rPr>
      </w:pPr>
    </w:p>
    <w:p w14:paraId="756248AF" w14:textId="77777777" w:rsidR="007F360F" w:rsidRPr="00103033" w:rsidRDefault="004F52C7" w:rsidP="00103033">
      <w:pPr>
        <w:spacing w:line="276" w:lineRule="auto"/>
        <w:jc w:val="both"/>
        <w:rPr>
          <w:rFonts w:ascii="Arial" w:eastAsia="Arial" w:hAnsi="Arial" w:cs="Arial"/>
          <w:sz w:val="24"/>
          <w:szCs w:val="24"/>
        </w:rPr>
      </w:pPr>
      <w:r w:rsidRPr="00103033">
        <w:rPr>
          <w:rFonts w:ascii="Arial" w:eastAsia="Arial" w:hAnsi="Arial" w:cs="Arial"/>
          <w:sz w:val="24"/>
          <w:szCs w:val="24"/>
        </w:rPr>
        <w:t>Pregunta inicial:</w:t>
      </w:r>
    </w:p>
    <w:p w14:paraId="568B4514" w14:textId="77777777" w:rsidR="007F360F" w:rsidRPr="00103033" w:rsidRDefault="007F360F" w:rsidP="00103033">
      <w:pPr>
        <w:spacing w:line="276" w:lineRule="auto"/>
        <w:jc w:val="both"/>
        <w:rPr>
          <w:rFonts w:ascii="Arial" w:eastAsia="Arial" w:hAnsi="Arial" w:cs="Arial"/>
          <w:sz w:val="24"/>
          <w:szCs w:val="24"/>
        </w:rPr>
      </w:pPr>
    </w:p>
    <w:p w14:paraId="37E5F27F" w14:textId="24689F43" w:rsidR="007F360F" w:rsidRDefault="004F52C7" w:rsidP="00103033">
      <w:pPr>
        <w:spacing w:line="276" w:lineRule="auto"/>
        <w:jc w:val="both"/>
        <w:rPr>
          <w:rFonts w:ascii="Arial" w:eastAsia="Arial" w:hAnsi="Arial" w:cs="Arial"/>
          <w:b/>
          <w:bCs/>
          <w:sz w:val="24"/>
          <w:szCs w:val="24"/>
        </w:rPr>
      </w:pPr>
      <w:r w:rsidRPr="00103033">
        <w:rPr>
          <w:rFonts w:ascii="Arial" w:eastAsia="Arial" w:hAnsi="Arial" w:cs="Arial"/>
          <w:b/>
          <w:bCs/>
          <w:sz w:val="24"/>
          <w:szCs w:val="24"/>
        </w:rPr>
        <w:t>39. ¿La IES cuenta con mecanismos de documentación, sistematización de información y transparencia sobre los casos y resoluciones emitidas por discriminación / violencia basada en el género, en su ámbito de competencia?</w:t>
      </w:r>
    </w:p>
    <w:p w14:paraId="5CB29D49" w14:textId="77777777" w:rsidR="00103033" w:rsidRPr="00103033" w:rsidRDefault="00103033" w:rsidP="00103033">
      <w:pPr>
        <w:spacing w:line="276" w:lineRule="auto"/>
        <w:jc w:val="both"/>
        <w:rPr>
          <w:rFonts w:ascii="Arial" w:eastAsia="Arial" w:hAnsi="Arial" w:cs="Arial"/>
          <w:b/>
          <w:bCs/>
          <w:sz w:val="24"/>
          <w:szCs w:val="24"/>
        </w:rPr>
      </w:pPr>
    </w:p>
    <w:p w14:paraId="0B94D100" w14:textId="77777777" w:rsidR="007F360F" w:rsidRPr="00103033" w:rsidRDefault="004F52C7" w:rsidP="00103033">
      <w:pPr>
        <w:widowControl/>
        <w:numPr>
          <w:ilvl w:val="0"/>
          <w:numId w:val="19"/>
        </w:numPr>
        <w:spacing w:line="276" w:lineRule="auto"/>
        <w:jc w:val="both"/>
        <w:rPr>
          <w:rFonts w:ascii="Arial" w:eastAsia="Arial" w:hAnsi="Arial" w:cs="Arial"/>
          <w:sz w:val="24"/>
          <w:szCs w:val="24"/>
        </w:rPr>
      </w:pPr>
      <w:r w:rsidRPr="00103033">
        <w:rPr>
          <w:rFonts w:ascii="Arial" w:eastAsia="Arial" w:hAnsi="Arial" w:cs="Arial"/>
          <w:sz w:val="24"/>
          <w:szCs w:val="24"/>
        </w:rPr>
        <w:t>No (pasar a la pregunta del siguiente observable)</w:t>
      </w:r>
    </w:p>
    <w:p w14:paraId="67229ED3" w14:textId="77777777" w:rsidR="007F360F" w:rsidRPr="00103033" w:rsidRDefault="004F52C7" w:rsidP="00103033">
      <w:pPr>
        <w:widowControl/>
        <w:numPr>
          <w:ilvl w:val="0"/>
          <w:numId w:val="19"/>
        </w:numPr>
        <w:spacing w:line="276" w:lineRule="auto"/>
        <w:jc w:val="both"/>
        <w:rPr>
          <w:rFonts w:ascii="Arial" w:eastAsia="Arial" w:hAnsi="Arial" w:cs="Arial"/>
          <w:sz w:val="24"/>
          <w:szCs w:val="24"/>
        </w:rPr>
      </w:pPr>
      <w:r w:rsidRPr="00103033">
        <w:rPr>
          <w:rFonts w:ascii="Arial" w:eastAsia="Arial" w:hAnsi="Arial" w:cs="Arial"/>
          <w:sz w:val="24"/>
          <w:szCs w:val="24"/>
        </w:rPr>
        <w:t>Sí (responder las preguntas específicas:)</w:t>
      </w:r>
    </w:p>
    <w:p w14:paraId="3633FCD7" w14:textId="77777777" w:rsidR="007F360F" w:rsidRPr="00103033" w:rsidRDefault="007F360F" w:rsidP="00103033">
      <w:pPr>
        <w:spacing w:line="276" w:lineRule="auto"/>
        <w:jc w:val="both"/>
        <w:rPr>
          <w:rFonts w:ascii="Arial" w:eastAsia="Arial" w:hAnsi="Arial" w:cs="Arial"/>
          <w:sz w:val="24"/>
          <w:szCs w:val="24"/>
        </w:rPr>
      </w:pPr>
    </w:p>
    <w:p w14:paraId="03778513"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Variable A. Pregunta específica sobre contenido armonizado e institucionalizado (en qué términos):</w:t>
      </w:r>
    </w:p>
    <w:p w14:paraId="1B38C986" w14:textId="77777777" w:rsidR="007F360F" w:rsidRPr="00103033" w:rsidRDefault="007F360F" w:rsidP="00103033">
      <w:pPr>
        <w:spacing w:line="276" w:lineRule="auto"/>
        <w:jc w:val="both"/>
        <w:rPr>
          <w:rFonts w:ascii="Arial" w:eastAsia="Arial" w:hAnsi="Arial" w:cs="Arial"/>
          <w:sz w:val="24"/>
          <w:szCs w:val="24"/>
        </w:rPr>
      </w:pPr>
    </w:p>
    <w:p w14:paraId="6C97E62E" w14:textId="6A32F441" w:rsidR="007F360F" w:rsidRDefault="004F52C7" w:rsidP="00103033">
      <w:pPr>
        <w:widowControl/>
        <w:spacing w:line="276" w:lineRule="auto"/>
        <w:jc w:val="both"/>
        <w:rPr>
          <w:rFonts w:ascii="Arial" w:eastAsia="Arial" w:hAnsi="Arial" w:cs="Arial"/>
          <w:b/>
          <w:bCs/>
          <w:sz w:val="24"/>
          <w:szCs w:val="24"/>
        </w:rPr>
      </w:pPr>
      <w:r w:rsidRPr="00103033">
        <w:rPr>
          <w:rFonts w:ascii="Arial" w:eastAsia="Arial" w:hAnsi="Arial" w:cs="Arial"/>
          <w:b/>
          <w:bCs/>
          <w:sz w:val="24"/>
          <w:szCs w:val="24"/>
        </w:rPr>
        <w:t xml:space="preserve">¿Cuáles de las siguientes características están presentes en mecanismos de documentación, sistematización de información y transparencia sobre los casos y resoluciones emitidas por discriminación / violencia basada en el género, en su ámbito de competencia? </w:t>
      </w:r>
    </w:p>
    <w:p w14:paraId="3FD160C4" w14:textId="77777777" w:rsidR="00103033" w:rsidRPr="00103033" w:rsidRDefault="00103033" w:rsidP="00103033">
      <w:pPr>
        <w:widowControl/>
        <w:spacing w:line="276" w:lineRule="auto"/>
        <w:jc w:val="both"/>
        <w:rPr>
          <w:rFonts w:ascii="Arial" w:eastAsia="Arial" w:hAnsi="Arial" w:cs="Arial"/>
          <w:sz w:val="24"/>
          <w:szCs w:val="24"/>
        </w:rPr>
      </w:pPr>
    </w:p>
    <w:p w14:paraId="1A665E03" w14:textId="77777777" w:rsidR="007F360F" w:rsidRPr="00103033" w:rsidRDefault="004F52C7" w:rsidP="00103033">
      <w:pPr>
        <w:widowControl/>
        <w:spacing w:line="276" w:lineRule="auto"/>
        <w:jc w:val="both"/>
        <w:rPr>
          <w:rFonts w:ascii="Arial" w:eastAsia="Arial" w:hAnsi="Arial" w:cs="Arial"/>
          <w:sz w:val="24"/>
          <w:szCs w:val="24"/>
        </w:rPr>
      </w:pPr>
      <w:r w:rsidRPr="00103033">
        <w:rPr>
          <w:rFonts w:ascii="Arial" w:eastAsia="Arial" w:hAnsi="Arial" w:cs="Arial"/>
          <w:sz w:val="24"/>
          <w:szCs w:val="24"/>
        </w:rPr>
        <w:t>Mencione todas las características o elementos que resulten aplicables:</w:t>
      </w:r>
    </w:p>
    <w:p w14:paraId="643150C2" w14:textId="77777777" w:rsidR="007F360F" w:rsidRPr="00103033" w:rsidRDefault="007F360F" w:rsidP="00103033">
      <w:pPr>
        <w:widowControl/>
        <w:spacing w:line="276" w:lineRule="auto"/>
        <w:jc w:val="both"/>
        <w:rPr>
          <w:rFonts w:ascii="Arial" w:eastAsia="Arial" w:hAnsi="Arial" w:cs="Arial"/>
          <w:i/>
          <w:iCs/>
          <w:sz w:val="24"/>
          <w:szCs w:val="24"/>
        </w:rPr>
      </w:pPr>
    </w:p>
    <w:tbl>
      <w:tblPr>
        <w:tblStyle w:val="affb"/>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6F298DC9" w14:textId="77777777">
        <w:tc>
          <w:tcPr>
            <w:tcW w:w="8652" w:type="dxa"/>
            <w:tcMar>
              <w:top w:w="100" w:type="dxa"/>
              <w:left w:w="100" w:type="dxa"/>
              <w:bottom w:w="100" w:type="dxa"/>
              <w:right w:w="100" w:type="dxa"/>
            </w:tcMar>
          </w:tcPr>
          <w:p w14:paraId="52F4211B"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sobre la presentación de quejas por violencia y discriminación por razones de género hacia las mujeres atendidos</w:t>
            </w:r>
          </w:p>
        </w:tc>
        <w:tc>
          <w:tcPr>
            <w:tcW w:w="1427" w:type="dxa"/>
            <w:tcMar>
              <w:top w:w="100" w:type="dxa"/>
              <w:left w:w="100" w:type="dxa"/>
              <w:bottom w:w="100" w:type="dxa"/>
              <w:right w:w="100" w:type="dxa"/>
            </w:tcMar>
          </w:tcPr>
          <w:p w14:paraId="7AA6E198" w14:textId="77777777" w:rsidR="007F360F" w:rsidRDefault="00A1373D" w:rsidP="00103033">
            <w:pPr>
              <w:spacing w:line="276" w:lineRule="auto"/>
              <w:rPr>
                <w:rFonts w:ascii="Arial" w:eastAsia="Arial" w:hAnsi="Arial" w:cs="Arial"/>
                <w:sz w:val="24"/>
                <w:szCs w:val="24"/>
              </w:rPr>
            </w:pPr>
            <w:sdt>
              <w:sdtPr>
                <w:alias w:val="Nivel de avance"/>
                <w:id w:val="-186655296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2BB3AED" w14:textId="77777777">
        <w:tc>
          <w:tcPr>
            <w:tcW w:w="8652" w:type="dxa"/>
            <w:tcMar>
              <w:top w:w="100" w:type="dxa"/>
              <w:left w:w="100" w:type="dxa"/>
              <w:bottom w:w="100" w:type="dxa"/>
              <w:right w:w="100" w:type="dxa"/>
            </w:tcMar>
          </w:tcPr>
          <w:p w14:paraId="283144BE"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sobre la presentación de quejas por violencia y discriminación por razones de género hacia otros grupos en situación de vulnerabilidad atendidos</w:t>
            </w:r>
          </w:p>
        </w:tc>
        <w:tc>
          <w:tcPr>
            <w:tcW w:w="1427" w:type="dxa"/>
            <w:tcMar>
              <w:top w:w="100" w:type="dxa"/>
              <w:left w:w="100" w:type="dxa"/>
              <w:bottom w:w="100" w:type="dxa"/>
              <w:right w:w="100" w:type="dxa"/>
            </w:tcMar>
          </w:tcPr>
          <w:p w14:paraId="0526F615" w14:textId="77777777" w:rsidR="007F360F" w:rsidRDefault="00A1373D" w:rsidP="00103033">
            <w:pPr>
              <w:spacing w:line="276" w:lineRule="auto"/>
              <w:rPr>
                <w:rFonts w:ascii="Arial" w:eastAsia="Arial" w:hAnsi="Arial" w:cs="Arial"/>
                <w:sz w:val="24"/>
                <w:szCs w:val="24"/>
              </w:rPr>
            </w:pPr>
            <w:sdt>
              <w:sdtPr>
                <w:alias w:val="Nivel de avance"/>
                <w:id w:val="-91640686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E576178" w14:textId="77777777">
        <w:tc>
          <w:tcPr>
            <w:tcW w:w="8652" w:type="dxa"/>
            <w:tcMar>
              <w:top w:w="100" w:type="dxa"/>
              <w:left w:w="100" w:type="dxa"/>
              <w:bottom w:w="100" w:type="dxa"/>
              <w:right w:w="100" w:type="dxa"/>
            </w:tcMar>
          </w:tcPr>
          <w:p w14:paraId="23D071E3" w14:textId="77777777" w:rsidR="007F360F" w:rsidRDefault="004F52C7" w:rsidP="00103033">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sobre la resolución de casos de violencia y discriminación por razones de género hacia las mujeres atendidas</w:t>
            </w:r>
          </w:p>
        </w:tc>
        <w:tc>
          <w:tcPr>
            <w:tcW w:w="1427" w:type="dxa"/>
            <w:tcMar>
              <w:top w:w="100" w:type="dxa"/>
              <w:left w:w="100" w:type="dxa"/>
              <w:bottom w:w="100" w:type="dxa"/>
              <w:right w:w="100" w:type="dxa"/>
            </w:tcMar>
          </w:tcPr>
          <w:p w14:paraId="0EADD880" w14:textId="77777777" w:rsidR="007F360F" w:rsidRDefault="00A1373D" w:rsidP="00103033">
            <w:pPr>
              <w:spacing w:line="276" w:lineRule="auto"/>
              <w:rPr>
                <w:rFonts w:ascii="Arial" w:eastAsia="Arial" w:hAnsi="Arial" w:cs="Arial"/>
                <w:i/>
                <w:iCs/>
                <w:sz w:val="24"/>
                <w:szCs w:val="24"/>
              </w:rPr>
            </w:pPr>
            <w:sdt>
              <w:sdtPr>
                <w:alias w:val="Nivel de avance"/>
                <w:id w:val="177061643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70AA1C2" w14:textId="77777777">
        <w:tc>
          <w:tcPr>
            <w:tcW w:w="8652" w:type="dxa"/>
            <w:tcMar>
              <w:top w:w="100" w:type="dxa"/>
              <w:left w:w="100" w:type="dxa"/>
              <w:bottom w:w="100" w:type="dxa"/>
              <w:right w:w="100" w:type="dxa"/>
            </w:tcMar>
          </w:tcPr>
          <w:p w14:paraId="3943108F" w14:textId="77777777" w:rsidR="007F360F" w:rsidRDefault="004F52C7" w:rsidP="00103033">
            <w:pPr>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sobre la resolución de casos de violencia y discriminación por razones de género hacia otros grupos en situación de vulnerabilidad atendidos.</w:t>
            </w:r>
          </w:p>
        </w:tc>
        <w:tc>
          <w:tcPr>
            <w:tcW w:w="1427" w:type="dxa"/>
            <w:tcMar>
              <w:top w:w="100" w:type="dxa"/>
              <w:left w:w="100" w:type="dxa"/>
              <w:bottom w:w="100" w:type="dxa"/>
              <w:right w:w="100" w:type="dxa"/>
            </w:tcMar>
          </w:tcPr>
          <w:p w14:paraId="5CDF213A" w14:textId="77777777" w:rsidR="007F360F" w:rsidRDefault="00A1373D" w:rsidP="00103033">
            <w:pPr>
              <w:spacing w:line="276" w:lineRule="auto"/>
              <w:rPr>
                <w:rFonts w:ascii="Arial" w:eastAsia="Arial" w:hAnsi="Arial" w:cs="Arial"/>
                <w:sz w:val="24"/>
                <w:szCs w:val="24"/>
              </w:rPr>
            </w:pPr>
            <w:sdt>
              <w:sdtPr>
                <w:alias w:val="Nivel de avance"/>
                <w:id w:val="170274804"/>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6DEC7AB2" w14:textId="77777777" w:rsidR="007F360F" w:rsidRDefault="007F360F">
      <w:pPr>
        <w:widowControl/>
        <w:jc w:val="both"/>
        <w:rPr>
          <w:rFonts w:ascii="Arial" w:eastAsia="Arial" w:hAnsi="Arial" w:cs="Arial"/>
          <w:i/>
          <w:iCs/>
          <w:sz w:val="24"/>
          <w:szCs w:val="24"/>
        </w:rPr>
      </w:pPr>
    </w:p>
    <w:p w14:paraId="19A07CD5" w14:textId="77777777" w:rsidR="00103033" w:rsidRDefault="00103033">
      <w:pPr>
        <w:rPr>
          <w:rFonts w:ascii="Arial" w:eastAsia="Arial" w:hAnsi="Arial" w:cs="Arial"/>
          <w:sz w:val="24"/>
          <w:szCs w:val="24"/>
        </w:rPr>
      </w:pPr>
    </w:p>
    <w:p w14:paraId="787CF207" w14:textId="77777777" w:rsidR="00103033" w:rsidRDefault="00103033">
      <w:pPr>
        <w:rPr>
          <w:rFonts w:ascii="Arial" w:eastAsia="Arial" w:hAnsi="Arial" w:cs="Arial"/>
          <w:sz w:val="24"/>
          <w:szCs w:val="24"/>
        </w:rPr>
      </w:pPr>
    </w:p>
    <w:p w14:paraId="394FE361" w14:textId="77777777" w:rsidR="00103033" w:rsidRDefault="00103033">
      <w:pPr>
        <w:rPr>
          <w:rFonts w:ascii="Arial" w:eastAsia="Arial" w:hAnsi="Arial" w:cs="Arial"/>
          <w:sz w:val="24"/>
          <w:szCs w:val="24"/>
        </w:rPr>
      </w:pPr>
    </w:p>
    <w:p w14:paraId="76379BAD" w14:textId="77777777" w:rsidR="00103033" w:rsidRDefault="00103033">
      <w:pPr>
        <w:rPr>
          <w:rFonts w:ascii="Arial" w:eastAsia="Arial" w:hAnsi="Arial" w:cs="Arial"/>
          <w:sz w:val="24"/>
          <w:szCs w:val="24"/>
        </w:rPr>
      </w:pPr>
    </w:p>
    <w:p w14:paraId="242BFC2C" w14:textId="5148F04D" w:rsidR="007F360F" w:rsidRDefault="004F52C7" w:rsidP="00103033">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4675E10D" w14:textId="77777777" w:rsidR="007F360F" w:rsidRDefault="007F360F" w:rsidP="00103033">
      <w:pPr>
        <w:spacing w:line="276" w:lineRule="auto"/>
        <w:jc w:val="both"/>
        <w:rPr>
          <w:rFonts w:ascii="Arial" w:eastAsia="Arial" w:hAnsi="Arial" w:cs="Arial"/>
          <w:i/>
          <w:iCs/>
          <w:sz w:val="24"/>
          <w:szCs w:val="24"/>
        </w:rPr>
      </w:pPr>
    </w:p>
    <w:p w14:paraId="33478AFD"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sectores son considerados en la emisión de dichos informes? </w:t>
      </w:r>
    </w:p>
    <w:p w14:paraId="5AABC887" w14:textId="77777777" w:rsidR="007F360F" w:rsidRDefault="007F360F" w:rsidP="00103033">
      <w:pPr>
        <w:widowControl/>
        <w:spacing w:line="276" w:lineRule="auto"/>
        <w:jc w:val="both"/>
        <w:rPr>
          <w:rFonts w:ascii="Arial" w:eastAsia="Arial" w:hAnsi="Arial" w:cs="Arial"/>
          <w:b/>
          <w:bCs/>
          <w:sz w:val="24"/>
          <w:szCs w:val="24"/>
        </w:rPr>
      </w:pPr>
    </w:p>
    <w:p w14:paraId="0B38BADD"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1A655F45"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3E048946"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4F13068A"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27EEBA3F" w14:textId="77777777" w:rsidR="007F360F" w:rsidRDefault="004F52C7" w:rsidP="00103033">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0C6BBBC3"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1C0ED626"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003A2D06"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52DE0204"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2A002E32"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63F8F4C0"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60D2599E" w14:textId="77777777" w:rsidR="007F360F" w:rsidRDefault="004F52C7" w:rsidP="00103033">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00C4E382" w14:textId="77777777" w:rsidR="007F360F" w:rsidRDefault="007F360F" w:rsidP="00103033">
      <w:pPr>
        <w:spacing w:line="276" w:lineRule="auto"/>
        <w:jc w:val="both"/>
        <w:rPr>
          <w:rFonts w:ascii="Arial" w:eastAsia="Arial" w:hAnsi="Arial" w:cs="Arial"/>
          <w:sz w:val="24"/>
          <w:szCs w:val="24"/>
        </w:rPr>
      </w:pPr>
    </w:p>
    <w:p w14:paraId="1C58B54A" w14:textId="77777777" w:rsidR="007F360F" w:rsidRDefault="004F52C7" w:rsidP="00103033">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¿Cuántas instancias emiten o participan en la presentación de dichos informes? </w:t>
      </w:r>
    </w:p>
    <w:p w14:paraId="122FA12B" w14:textId="77777777" w:rsidR="007F360F" w:rsidRDefault="007F360F" w:rsidP="00103033">
      <w:pPr>
        <w:widowControl/>
        <w:spacing w:line="276" w:lineRule="auto"/>
        <w:jc w:val="both"/>
        <w:rPr>
          <w:rFonts w:ascii="Arial" w:eastAsia="Arial" w:hAnsi="Arial" w:cs="Arial"/>
          <w:b/>
          <w:bCs/>
          <w:sz w:val="24"/>
          <w:szCs w:val="24"/>
        </w:rPr>
      </w:pPr>
    </w:p>
    <w:p w14:paraId="48469FF6" w14:textId="77777777" w:rsidR="007F360F" w:rsidRDefault="00A1373D" w:rsidP="00103033">
      <w:pPr>
        <w:spacing w:line="276" w:lineRule="auto"/>
        <w:rPr>
          <w:rFonts w:ascii="Arial" w:eastAsia="Arial" w:hAnsi="Arial" w:cs="Arial"/>
          <w:sz w:val="24"/>
          <w:szCs w:val="24"/>
        </w:rPr>
      </w:pPr>
      <w:sdt>
        <w:sdtPr>
          <w:alias w:val="No."/>
          <w:id w:val="122956956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58737E70" w14:textId="77777777" w:rsidR="007F360F" w:rsidRDefault="00A1373D" w:rsidP="00103033">
      <w:pPr>
        <w:spacing w:line="276" w:lineRule="auto"/>
        <w:rPr>
          <w:rFonts w:ascii="Arial" w:eastAsia="Arial" w:hAnsi="Arial" w:cs="Arial"/>
          <w:sz w:val="24"/>
          <w:szCs w:val="24"/>
        </w:rPr>
      </w:pPr>
      <w:sdt>
        <w:sdtPr>
          <w:alias w:val="No."/>
          <w:id w:val="28363873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61C67D94" w14:textId="77777777" w:rsidR="007F360F" w:rsidRDefault="007F360F" w:rsidP="00103033">
      <w:pPr>
        <w:spacing w:line="276" w:lineRule="auto"/>
        <w:rPr>
          <w:rFonts w:ascii="Arial" w:eastAsia="Arial" w:hAnsi="Arial" w:cs="Arial"/>
          <w:sz w:val="24"/>
          <w:szCs w:val="24"/>
        </w:rPr>
      </w:pPr>
    </w:p>
    <w:p w14:paraId="16CC9061" w14:textId="77777777" w:rsidR="007F360F" w:rsidRDefault="007F360F">
      <w:pPr>
        <w:rPr>
          <w:rFonts w:ascii="Arial" w:eastAsia="Arial" w:hAnsi="Arial" w:cs="Arial"/>
          <w:sz w:val="24"/>
          <w:szCs w:val="24"/>
        </w:rPr>
      </w:pPr>
    </w:p>
    <w:p w14:paraId="40CB8526" w14:textId="77777777" w:rsidR="007F360F" w:rsidRDefault="007F360F">
      <w:pPr>
        <w:rPr>
          <w:rFonts w:ascii="Arial" w:eastAsia="Arial" w:hAnsi="Arial" w:cs="Arial"/>
          <w:sz w:val="24"/>
          <w:szCs w:val="24"/>
        </w:rPr>
      </w:pPr>
    </w:p>
    <w:p w14:paraId="5ABFC737" w14:textId="77777777" w:rsidR="007F360F" w:rsidRDefault="007F360F">
      <w:pPr>
        <w:rPr>
          <w:rFonts w:ascii="Arial" w:eastAsia="Arial" w:hAnsi="Arial" w:cs="Arial"/>
          <w:sz w:val="24"/>
          <w:szCs w:val="24"/>
        </w:rPr>
      </w:pPr>
    </w:p>
    <w:p w14:paraId="0A4A5C9B" w14:textId="77777777" w:rsidR="007F360F" w:rsidRDefault="007F360F">
      <w:pPr>
        <w:rPr>
          <w:rFonts w:ascii="Arial" w:eastAsia="Arial" w:hAnsi="Arial" w:cs="Arial"/>
          <w:sz w:val="24"/>
          <w:szCs w:val="24"/>
        </w:rPr>
      </w:pPr>
    </w:p>
    <w:p w14:paraId="61CF4EB1" w14:textId="77777777" w:rsidR="007F360F" w:rsidRDefault="004F52C7">
      <w:pPr>
        <w:pStyle w:val="Heading5"/>
        <w:jc w:val="both"/>
        <w:rPr>
          <w:rFonts w:ascii="Arial" w:eastAsia="Arial" w:hAnsi="Arial" w:cs="Arial"/>
          <w:b w:val="0"/>
          <w:sz w:val="24"/>
          <w:szCs w:val="24"/>
          <w:u w:val="single"/>
        </w:rPr>
      </w:pPr>
      <w:bookmarkStart w:id="163" w:name="_heading=h.px8bcocnkvor" w:colFirst="0" w:colLast="0"/>
      <w:bookmarkEnd w:id="163"/>
      <w:r>
        <w:br w:type="page"/>
      </w:r>
    </w:p>
    <w:p w14:paraId="690AD8D4" w14:textId="77777777" w:rsidR="007F360F" w:rsidRPr="004A5799" w:rsidRDefault="004F52C7" w:rsidP="007F7945">
      <w:pPr>
        <w:pStyle w:val="Heading5"/>
        <w:rPr>
          <w:rFonts w:ascii="Arial" w:hAnsi="Arial" w:cs="Arial"/>
          <w:b w:val="0"/>
          <w:bCs/>
          <w:sz w:val="24"/>
          <w:szCs w:val="24"/>
        </w:rPr>
      </w:pPr>
      <w:bookmarkStart w:id="164" w:name="_Toc230784162"/>
      <w:r w:rsidRPr="004A5799">
        <w:rPr>
          <w:rFonts w:ascii="Arial" w:hAnsi="Arial" w:cs="Arial"/>
          <w:b w:val="0"/>
          <w:bCs/>
          <w:sz w:val="24"/>
          <w:szCs w:val="24"/>
        </w:rPr>
        <w:t>Observable 4.13 Evaluación de atención de procedimientos formales (quejas o denuncias) de atención de casos de violencias de género.</w:t>
      </w:r>
      <w:bookmarkEnd w:id="164"/>
    </w:p>
    <w:p w14:paraId="602D38DF" w14:textId="77777777" w:rsidR="007F360F" w:rsidRPr="002D35EB" w:rsidRDefault="007F360F" w:rsidP="002D35EB">
      <w:pPr>
        <w:spacing w:line="276" w:lineRule="auto"/>
        <w:jc w:val="both"/>
        <w:rPr>
          <w:rFonts w:ascii="Arial" w:eastAsia="Arial" w:hAnsi="Arial" w:cs="Arial"/>
          <w:sz w:val="24"/>
          <w:szCs w:val="24"/>
        </w:rPr>
      </w:pPr>
    </w:p>
    <w:p w14:paraId="41EBA684" w14:textId="77777777" w:rsidR="007F360F" w:rsidRPr="002D35EB" w:rsidRDefault="004F52C7" w:rsidP="002D35EB">
      <w:pPr>
        <w:spacing w:line="276" w:lineRule="auto"/>
        <w:jc w:val="both"/>
        <w:rPr>
          <w:rFonts w:ascii="Arial" w:eastAsia="Arial" w:hAnsi="Arial" w:cs="Arial"/>
          <w:sz w:val="24"/>
          <w:szCs w:val="24"/>
        </w:rPr>
      </w:pPr>
      <w:r w:rsidRPr="002D35EB">
        <w:rPr>
          <w:rFonts w:ascii="Arial" w:eastAsia="Arial" w:hAnsi="Arial" w:cs="Arial"/>
          <w:sz w:val="24"/>
          <w:szCs w:val="24"/>
        </w:rPr>
        <w:t>Pregunta inicial:</w:t>
      </w:r>
    </w:p>
    <w:p w14:paraId="085FF830" w14:textId="77777777" w:rsidR="007F360F" w:rsidRPr="002D35EB" w:rsidRDefault="007F360F" w:rsidP="002D35EB">
      <w:pPr>
        <w:spacing w:line="276" w:lineRule="auto"/>
        <w:jc w:val="both"/>
        <w:rPr>
          <w:rFonts w:ascii="Arial" w:eastAsia="Arial" w:hAnsi="Arial" w:cs="Arial"/>
          <w:sz w:val="24"/>
          <w:szCs w:val="24"/>
        </w:rPr>
      </w:pPr>
    </w:p>
    <w:p w14:paraId="64C101EE" w14:textId="614EBB7B" w:rsidR="007F360F" w:rsidRDefault="004F52C7" w:rsidP="002D35EB">
      <w:pPr>
        <w:spacing w:line="276" w:lineRule="auto"/>
        <w:jc w:val="both"/>
        <w:rPr>
          <w:rFonts w:ascii="Arial" w:eastAsia="Arial" w:hAnsi="Arial" w:cs="Arial"/>
          <w:b/>
          <w:bCs/>
          <w:sz w:val="24"/>
          <w:szCs w:val="24"/>
        </w:rPr>
      </w:pPr>
      <w:r w:rsidRPr="002D35EB">
        <w:rPr>
          <w:rFonts w:ascii="Arial" w:eastAsia="Arial" w:hAnsi="Arial" w:cs="Arial"/>
          <w:b/>
          <w:bCs/>
          <w:sz w:val="24"/>
          <w:szCs w:val="24"/>
        </w:rPr>
        <w:t xml:space="preserve">40. </w:t>
      </w:r>
      <w:r w:rsidR="00A92688" w:rsidRPr="00A92688">
        <w:rPr>
          <w:rFonts w:ascii="Arial" w:eastAsia="Arial" w:hAnsi="Arial" w:cs="Arial"/>
          <w:b/>
          <w:bCs/>
          <w:sz w:val="24"/>
          <w:szCs w:val="24"/>
        </w:rPr>
        <w:t>¿La IES ha llevado a cabo un proceso de evaluación de las experiencias y satisfacción de las personas usuarias de los procedimientos formales (queja o denuncia) de atención de casos de violencia por razones de género?</w:t>
      </w:r>
    </w:p>
    <w:p w14:paraId="2C55F41C" w14:textId="77777777" w:rsidR="002D35EB" w:rsidRPr="002D35EB" w:rsidRDefault="002D35EB" w:rsidP="002D35EB">
      <w:pPr>
        <w:spacing w:line="276" w:lineRule="auto"/>
        <w:jc w:val="both"/>
        <w:rPr>
          <w:rFonts w:ascii="Arial" w:eastAsia="Arial" w:hAnsi="Arial" w:cs="Arial"/>
          <w:b/>
          <w:bCs/>
          <w:sz w:val="24"/>
          <w:szCs w:val="24"/>
        </w:rPr>
      </w:pPr>
    </w:p>
    <w:p w14:paraId="5B740603" w14:textId="77777777" w:rsidR="007F360F" w:rsidRPr="002D35EB" w:rsidRDefault="004F52C7" w:rsidP="002D35EB">
      <w:pPr>
        <w:widowControl/>
        <w:numPr>
          <w:ilvl w:val="0"/>
          <w:numId w:val="39"/>
        </w:numPr>
        <w:spacing w:line="276" w:lineRule="auto"/>
        <w:jc w:val="both"/>
        <w:rPr>
          <w:rFonts w:ascii="Arial" w:eastAsia="Arial" w:hAnsi="Arial" w:cs="Arial"/>
          <w:sz w:val="24"/>
          <w:szCs w:val="24"/>
        </w:rPr>
      </w:pPr>
      <w:r w:rsidRPr="002D35EB">
        <w:rPr>
          <w:rFonts w:ascii="Arial" w:eastAsia="Arial" w:hAnsi="Arial" w:cs="Arial"/>
          <w:sz w:val="24"/>
          <w:szCs w:val="24"/>
        </w:rPr>
        <w:t>No (pasar a la pregunta del siguiente observable)</w:t>
      </w:r>
    </w:p>
    <w:p w14:paraId="0D179947" w14:textId="77777777" w:rsidR="007F360F" w:rsidRPr="002D35EB" w:rsidRDefault="004F52C7" w:rsidP="002D35EB">
      <w:pPr>
        <w:widowControl/>
        <w:numPr>
          <w:ilvl w:val="0"/>
          <w:numId w:val="39"/>
        </w:numPr>
        <w:spacing w:line="276" w:lineRule="auto"/>
        <w:jc w:val="both"/>
        <w:rPr>
          <w:rFonts w:ascii="Arial" w:eastAsia="Arial" w:hAnsi="Arial" w:cs="Arial"/>
          <w:sz w:val="24"/>
          <w:szCs w:val="24"/>
        </w:rPr>
      </w:pPr>
      <w:r w:rsidRPr="002D35EB">
        <w:rPr>
          <w:rFonts w:ascii="Arial" w:eastAsia="Arial" w:hAnsi="Arial" w:cs="Arial"/>
          <w:sz w:val="24"/>
          <w:szCs w:val="24"/>
        </w:rPr>
        <w:t>Sí (responder las preguntas específicas:)</w:t>
      </w:r>
    </w:p>
    <w:p w14:paraId="5D5FF9C1" w14:textId="77777777" w:rsidR="007F360F" w:rsidRPr="002D35EB" w:rsidRDefault="007F360F" w:rsidP="002D35EB">
      <w:pPr>
        <w:spacing w:line="276" w:lineRule="auto"/>
        <w:jc w:val="both"/>
        <w:rPr>
          <w:rFonts w:ascii="Arial" w:eastAsia="Arial" w:hAnsi="Arial" w:cs="Arial"/>
          <w:sz w:val="24"/>
          <w:szCs w:val="24"/>
        </w:rPr>
      </w:pPr>
    </w:p>
    <w:p w14:paraId="45FD4D76" w14:textId="77777777" w:rsidR="007F360F" w:rsidRPr="002D35EB" w:rsidRDefault="004F52C7" w:rsidP="002D35EB">
      <w:pPr>
        <w:widowControl/>
        <w:spacing w:line="276" w:lineRule="auto"/>
        <w:jc w:val="both"/>
        <w:rPr>
          <w:rFonts w:ascii="Arial" w:eastAsia="Arial" w:hAnsi="Arial" w:cs="Arial"/>
          <w:sz w:val="24"/>
          <w:szCs w:val="24"/>
        </w:rPr>
      </w:pPr>
      <w:r w:rsidRPr="002D35EB">
        <w:rPr>
          <w:rFonts w:ascii="Arial" w:eastAsia="Arial" w:hAnsi="Arial" w:cs="Arial"/>
          <w:sz w:val="24"/>
          <w:szCs w:val="24"/>
        </w:rPr>
        <w:t>Variable A. Pregunta específica sobre contenido armonizado e institucionalizado (en qué términos):</w:t>
      </w:r>
    </w:p>
    <w:p w14:paraId="2191745F" w14:textId="77777777" w:rsidR="007F360F" w:rsidRPr="002D35EB" w:rsidRDefault="007F360F" w:rsidP="002D35EB">
      <w:pPr>
        <w:spacing w:line="276" w:lineRule="auto"/>
        <w:jc w:val="both"/>
        <w:rPr>
          <w:rFonts w:ascii="Arial" w:eastAsia="Arial" w:hAnsi="Arial" w:cs="Arial"/>
          <w:sz w:val="24"/>
          <w:szCs w:val="24"/>
        </w:rPr>
      </w:pPr>
    </w:p>
    <w:p w14:paraId="642A2572" w14:textId="780B4C63" w:rsidR="007F360F" w:rsidRDefault="004F52C7" w:rsidP="002D35EB">
      <w:pPr>
        <w:widowControl/>
        <w:spacing w:line="276" w:lineRule="auto"/>
        <w:jc w:val="both"/>
        <w:rPr>
          <w:rFonts w:ascii="Arial" w:eastAsia="Arial" w:hAnsi="Arial" w:cs="Arial"/>
          <w:b/>
          <w:bCs/>
          <w:sz w:val="24"/>
          <w:szCs w:val="24"/>
        </w:rPr>
      </w:pPr>
      <w:r w:rsidRPr="002D35EB">
        <w:rPr>
          <w:rFonts w:ascii="Arial" w:eastAsia="Arial" w:hAnsi="Arial" w:cs="Arial"/>
          <w:b/>
          <w:bCs/>
          <w:sz w:val="24"/>
          <w:szCs w:val="24"/>
        </w:rPr>
        <w:t xml:space="preserve">¿Cuáles de las siguientes características están presentes? </w:t>
      </w:r>
    </w:p>
    <w:p w14:paraId="647E5D7C" w14:textId="77777777" w:rsidR="002D35EB" w:rsidRPr="002D35EB" w:rsidRDefault="002D35EB" w:rsidP="002D35EB">
      <w:pPr>
        <w:widowControl/>
        <w:spacing w:line="276" w:lineRule="auto"/>
        <w:jc w:val="both"/>
        <w:rPr>
          <w:rFonts w:ascii="Arial" w:eastAsia="Arial" w:hAnsi="Arial" w:cs="Arial"/>
          <w:sz w:val="24"/>
          <w:szCs w:val="24"/>
        </w:rPr>
      </w:pPr>
    </w:p>
    <w:p w14:paraId="3FEB6473" w14:textId="77777777" w:rsidR="007F360F" w:rsidRPr="002D35EB" w:rsidRDefault="004F52C7" w:rsidP="002D35EB">
      <w:pPr>
        <w:widowControl/>
        <w:spacing w:line="276" w:lineRule="auto"/>
        <w:jc w:val="both"/>
        <w:rPr>
          <w:rFonts w:ascii="Arial" w:eastAsia="Arial" w:hAnsi="Arial" w:cs="Arial"/>
          <w:sz w:val="24"/>
          <w:szCs w:val="24"/>
        </w:rPr>
      </w:pPr>
      <w:r w:rsidRPr="002D35EB">
        <w:rPr>
          <w:rFonts w:ascii="Arial" w:eastAsia="Arial" w:hAnsi="Arial" w:cs="Arial"/>
          <w:sz w:val="24"/>
          <w:szCs w:val="24"/>
        </w:rPr>
        <w:t>Mencione todas las características o elementos que resulten aplicables:</w:t>
      </w:r>
    </w:p>
    <w:p w14:paraId="4479680B" w14:textId="77777777" w:rsidR="007F360F" w:rsidRPr="002D35EB" w:rsidRDefault="007F360F" w:rsidP="002D35EB">
      <w:pPr>
        <w:widowControl/>
        <w:spacing w:line="276" w:lineRule="auto"/>
        <w:jc w:val="both"/>
        <w:rPr>
          <w:rFonts w:ascii="Arial" w:eastAsia="Arial" w:hAnsi="Arial" w:cs="Arial"/>
          <w:i/>
          <w:iCs/>
          <w:sz w:val="24"/>
          <w:szCs w:val="24"/>
        </w:rPr>
      </w:pPr>
    </w:p>
    <w:tbl>
      <w:tblPr>
        <w:tblStyle w:val="affc"/>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3707276E" w14:textId="77777777">
        <w:tc>
          <w:tcPr>
            <w:tcW w:w="8652" w:type="dxa"/>
            <w:tcMar>
              <w:top w:w="100" w:type="dxa"/>
              <w:left w:w="100" w:type="dxa"/>
              <w:bottom w:w="100" w:type="dxa"/>
              <w:right w:w="100" w:type="dxa"/>
            </w:tcMar>
          </w:tcPr>
          <w:p w14:paraId="009946CA"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Existen mecanismos para recabar la opinión de las personas usuarias de los procedimientos formales (queja o denuncia) de atención de casos de violencia por razones de género en contra de las mujeres.</w:t>
            </w:r>
          </w:p>
        </w:tc>
        <w:tc>
          <w:tcPr>
            <w:tcW w:w="1427" w:type="dxa"/>
            <w:tcMar>
              <w:top w:w="100" w:type="dxa"/>
              <w:left w:w="100" w:type="dxa"/>
              <w:bottom w:w="100" w:type="dxa"/>
              <w:right w:w="100" w:type="dxa"/>
            </w:tcMar>
          </w:tcPr>
          <w:p w14:paraId="133D703A" w14:textId="77777777" w:rsidR="007F360F" w:rsidRDefault="00A1373D" w:rsidP="002D35EB">
            <w:pPr>
              <w:spacing w:line="276" w:lineRule="auto"/>
              <w:rPr>
                <w:rFonts w:ascii="Arial" w:eastAsia="Arial" w:hAnsi="Arial" w:cs="Arial"/>
                <w:sz w:val="24"/>
                <w:szCs w:val="24"/>
              </w:rPr>
            </w:pPr>
            <w:sdt>
              <w:sdtPr>
                <w:alias w:val="Nivel de avance"/>
                <w:id w:val="105912736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4F1803B6" w14:textId="77777777">
        <w:tc>
          <w:tcPr>
            <w:tcW w:w="8652" w:type="dxa"/>
            <w:tcMar>
              <w:top w:w="100" w:type="dxa"/>
              <w:left w:w="100" w:type="dxa"/>
              <w:bottom w:w="100" w:type="dxa"/>
              <w:right w:w="100" w:type="dxa"/>
            </w:tcMar>
          </w:tcPr>
          <w:p w14:paraId="28807B72"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Existen mecanismos para recabar la opinión de las personas usuarias de los procedimientos formales (queja o denuncia) de atención de casos de violencia por razones de género en contra de otros grupos en situación de vulnerabilidad.</w:t>
            </w:r>
          </w:p>
        </w:tc>
        <w:tc>
          <w:tcPr>
            <w:tcW w:w="1427" w:type="dxa"/>
            <w:tcMar>
              <w:top w:w="100" w:type="dxa"/>
              <w:left w:w="100" w:type="dxa"/>
              <w:bottom w:w="100" w:type="dxa"/>
              <w:right w:w="100" w:type="dxa"/>
            </w:tcMar>
          </w:tcPr>
          <w:p w14:paraId="640C835A" w14:textId="77777777" w:rsidR="007F360F" w:rsidRDefault="00A1373D" w:rsidP="002D35EB">
            <w:pPr>
              <w:spacing w:line="276" w:lineRule="auto"/>
              <w:rPr>
                <w:rFonts w:ascii="Arial" w:eastAsia="Arial" w:hAnsi="Arial" w:cs="Arial"/>
                <w:sz w:val="24"/>
                <w:szCs w:val="24"/>
              </w:rPr>
            </w:pPr>
            <w:sdt>
              <w:sdtPr>
                <w:alias w:val="Nivel de avance"/>
                <w:id w:val="-173376302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175FA34C" w14:textId="77777777">
        <w:tc>
          <w:tcPr>
            <w:tcW w:w="8652" w:type="dxa"/>
            <w:tcMar>
              <w:top w:w="100" w:type="dxa"/>
              <w:left w:w="100" w:type="dxa"/>
              <w:bottom w:w="100" w:type="dxa"/>
              <w:right w:w="100" w:type="dxa"/>
            </w:tcMar>
          </w:tcPr>
          <w:p w14:paraId="67534C29"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de uso interno sobre la satisfacción de las personas usuarias durante proceso de presentación de quejas por violencia y discriminación por razones de género en contra de las mujeres.</w:t>
            </w:r>
          </w:p>
        </w:tc>
        <w:tc>
          <w:tcPr>
            <w:tcW w:w="1427" w:type="dxa"/>
            <w:tcMar>
              <w:top w:w="100" w:type="dxa"/>
              <w:left w:w="100" w:type="dxa"/>
              <w:bottom w:w="100" w:type="dxa"/>
              <w:right w:w="100" w:type="dxa"/>
            </w:tcMar>
          </w:tcPr>
          <w:p w14:paraId="019DA215" w14:textId="77777777" w:rsidR="007F360F" w:rsidRDefault="00A1373D" w:rsidP="002D35EB">
            <w:pPr>
              <w:spacing w:line="276" w:lineRule="auto"/>
              <w:rPr>
                <w:rFonts w:ascii="Arial" w:eastAsia="Arial" w:hAnsi="Arial" w:cs="Arial"/>
                <w:i/>
                <w:iCs/>
                <w:sz w:val="24"/>
                <w:szCs w:val="24"/>
              </w:rPr>
            </w:pPr>
            <w:sdt>
              <w:sdtPr>
                <w:alias w:val="Nivel de avance"/>
                <w:id w:val="-60319404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C0CF475" w14:textId="77777777">
        <w:tc>
          <w:tcPr>
            <w:tcW w:w="8652" w:type="dxa"/>
            <w:tcMar>
              <w:top w:w="100" w:type="dxa"/>
              <w:left w:w="100" w:type="dxa"/>
              <w:bottom w:w="100" w:type="dxa"/>
              <w:right w:w="100" w:type="dxa"/>
            </w:tcMar>
          </w:tcPr>
          <w:p w14:paraId="4B085FC5"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de uso interno sobre la satisfacción de las personas usuarias durante proceso de presentación de quejas por violencia y discriminación por razones de género en contra de otros grupos en situación de vulnerabilidad.</w:t>
            </w:r>
          </w:p>
        </w:tc>
        <w:tc>
          <w:tcPr>
            <w:tcW w:w="1427" w:type="dxa"/>
            <w:tcMar>
              <w:top w:w="100" w:type="dxa"/>
              <w:left w:w="100" w:type="dxa"/>
              <w:bottom w:w="100" w:type="dxa"/>
              <w:right w:w="100" w:type="dxa"/>
            </w:tcMar>
          </w:tcPr>
          <w:p w14:paraId="1B4EE0A6" w14:textId="77777777" w:rsidR="007F360F" w:rsidRDefault="00A1373D" w:rsidP="002D35EB">
            <w:pPr>
              <w:spacing w:line="276" w:lineRule="auto"/>
              <w:rPr>
                <w:rFonts w:ascii="Arial" w:eastAsia="Arial" w:hAnsi="Arial" w:cs="Arial"/>
                <w:sz w:val="24"/>
                <w:szCs w:val="24"/>
              </w:rPr>
            </w:pPr>
            <w:sdt>
              <w:sdtPr>
                <w:alias w:val="Nivel de avance"/>
                <w:id w:val="180837015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C691056" w14:textId="77777777">
        <w:tc>
          <w:tcPr>
            <w:tcW w:w="8652" w:type="dxa"/>
            <w:tcMar>
              <w:top w:w="100" w:type="dxa"/>
              <w:left w:w="100" w:type="dxa"/>
              <w:bottom w:w="100" w:type="dxa"/>
              <w:right w:w="100" w:type="dxa"/>
            </w:tcMar>
          </w:tcPr>
          <w:p w14:paraId="580AF02A"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públicos sobre la satisfacción de las personas usuarias durante el proceso de presentación de quejas por violencia y discriminación por razones de género en contra de las mujeres.</w:t>
            </w:r>
          </w:p>
        </w:tc>
        <w:tc>
          <w:tcPr>
            <w:tcW w:w="1427" w:type="dxa"/>
            <w:tcMar>
              <w:top w:w="100" w:type="dxa"/>
              <w:left w:w="100" w:type="dxa"/>
              <w:bottom w:w="100" w:type="dxa"/>
              <w:right w:w="100" w:type="dxa"/>
            </w:tcMar>
          </w:tcPr>
          <w:p w14:paraId="36AC55EC" w14:textId="77777777" w:rsidR="007F360F" w:rsidRDefault="00A1373D" w:rsidP="002D35EB">
            <w:pPr>
              <w:spacing w:line="276" w:lineRule="auto"/>
              <w:rPr>
                <w:rFonts w:ascii="Arial" w:eastAsia="Arial" w:hAnsi="Arial" w:cs="Arial"/>
                <w:sz w:val="24"/>
                <w:szCs w:val="24"/>
              </w:rPr>
            </w:pPr>
            <w:sdt>
              <w:sdtPr>
                <w:alias w:val="Nivel de avance"/>
                <w:id w:val="45535708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69CC182A" w14:textId="77777777">
        <w:tc>
          <w:tcPr>
            <w:tcW w:w="8652" w:type="dxa"/>
            <w:tcMar>
              <w:top w:w="100" w:type="dxa"/>
              <w:left w:w="100" w:type="dxa"/>
              <w:bottom w:w="100" w:type="dxa"/>
              <w:right w:w="100" w:type="dxa"/>
            </w:tcMar>
          </w:tcPr>
          <w:p w14:paraId="35A45F4D"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Se establece la obligatoriedad de emitir informes estadísticos públicos sobre la satisfacción de las personas usuarias durante el proceso de presentación de quejas por violencia y discriminación por razones de género en contra de otros grupos en situación de vulnerabilidad.</w:t>
            </w:r>
          </w:p>
        </w:tc>
        <w:tc>
          <w:tcPr>
            <w:tcW w:w="1427" w:type="dxa"/>
            <w:tcMar>
              <w:top w:w="100" w:type="dxa"/>
              <w:left w:w="100" w:type="dxa"/>
              <w:bottom w:w="100" w:type="dxa"/>
              <w:right w:w="100" w:type="dxa"/>
            </w:tcMar>
          </w:tcPr>
          <w:p w14:paraId="7DE8DF51" w14:textId="77777777" w:rsidR="007F360F" w:rsidRDefault="00A1373D" w:rsidP="002D35EB">
            <w:pPr>
              <w:spacing w:line="276" w:lineRule="auto"/>
              <w:rPr>
                <w:rFonts w:ascii="Arial" w:eastAsia="Arial" w:hAnsi="Arial" w:cs="Arial"/>
                <w:sz w:val="24"/>
                <w:szCs w:val="24"/>
              </w:rPr>
            </w:pPr>
            <w:sdt>
              <w:sdtPr>
                <w:alias w:val="Nivel de avance"/>
                <w:id w:val="-46735232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80F2165" w14:textId="77777777">
        <w:tc>
          <w:tcPr>
            <w:tcW w:w="8652" w:type="dxa"/>
            <w:tcMar>
              <w:top w:w="100" w:type="dxa"/>
              <w:left w:w="100" w:type="dxa"/>
              <w:bottom w:w="100" w:type="dxa"/>
              <w:right w:w="100" w:type="dxa"/>
            </w:tcMar>
          </w:tcPr>
          <w:p w14:paraId="55C7F945"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Existe evidencia de que la IES utiliza las opiniones recabadas de las personas usuarias para optimizar sus mecanismos de atención.</w:t>
            </w:r>
          </w:p>
        </w:tc>
        <w:tc>
          <w:tcPr>
            <w:tcW w:w="1427" w:type="dxa"/>
            <w:tcMar>
              <w:top w:w="100" w:type="dxa"/>
              <w:left w:w="100" w:type="dxa"/>
              <w:bottom w:w="100" w:type="dxa"/>
              <w:right w:w="100" w:type="dxa"/>
            </w:tcMar>
          </w:tcPr>
          <w:p w14:paraId="73B2A920" w14:textId="77777777" w:rsidR="007F360F" w:rsidRDefault="00A1373D" w:rsidP="002D35EB">
            <w:pPr>
              <w:spacing w:line="276" w:lineRule="auto"/>
              <w:rPr>
                <w:rFonts w:ascii="Arial" w:eastAsia="Arial" w:hAnsi="Arial" w:cs="Arial"/>
                <w:sz w:val="24"/>
                <w:szCs w:val="24"/>
              </w:rPr>
            </w:pPr>
            <w:sdt>
              <w:sdtPr>
                <w:alias w:val="Nivel de avance"/>
                <w:id w:val="-19874983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p w14:paraId="6780E167" w14:textId="77777777" w:rsidR="007F360F" w:rsidRDefault="007F360F">
      <w:pPr>
        <w:widowControl/>
        <w:jc w:val="both"/>
        <w:rPr>
          <w:rFonts w:ascii="Arial" w:eastAsia="Arial" w:hAnsi="Arial" w:cs="Arial"/>
          <w:i/>
          <w:iCs/>
          <w:sz w:val="24"/>
          <w:szCs w:val="24"/>
        </w:rPr>
      </w:pPr>
    </w:p>
    <w:p w14:paraId="565411B8" w14:textId="77777777" w:rsidR="007F360F" w:rsidRDefault="004F52C7" w:rsidP="002D35EB">
      <w:pPr>
        <w:spacing w:line="276" w:lineRule="auto"/>
        <w:rPr>
          <w:rFonts w:ascii="Arial" w:eastAsia="Arial" w:hAnsi="Arial" w:cs="Arial"/>
          <w:sz w:val="24"/>
          <w:szCs w:val="24"/>
        </w:rPr>
      </w:pPr>
      <w:r>
        <w:rPr>
          <w:rFonts w:ascii="Arial" w:eastAsia="Arial" w:hAnsi="Arial" w:cs="Arial"/>
          <w:sz w:val="24"/>
          <w:szCs w:val="24"/>
        </w:rPr>
        <w:t>Variable B. Pregunta sobre transversalidad (con qué alcance):</w:t>
      </w:r>
    </w:p>
    <w:p w14:paraId="7238AFDC" w14:textId="77777777" w:rsidR="007F360F" w:rsidRDefault="007F360F" w:rsidP="002D35EB">
      <w:pPr>
        <w:spacing w:line="276" w:lineRule="auto"/>
        <w:jc w:val="both"/>
        <w:rPr>
          <w:rFonts w:ascii="Arial" w:eastAsia="Arial" w:hAnsi="Arial" w:cs="Arial"/>
          <w:i/>
          <w:iCs/>
          <w:sz w:val="24"/>
          <w:szCs w:val="24"/>
        </w:rPr>
      </w:pPr>
    </w:p>
    <w:p w14:paraId="03BF79F8" w14:textId="77777777" w:rsidR="007F360F" w:rsidRDefault="004F52C7" w:rsidP="002D35EB">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¿Qué sectores son considerados en la emisión de dichos informes? </w:t>
      </w:r>
    </w:p>
    <w:p w14:paraId="63B6DA0F" w14:textId="77777777" w:rsidR="007F360F" w:rsidRDefault="007F360F" w:rsidP="002D35EB">
      <w:pPr>
        <w:widowControl/>
        <w:spacing w:line="276" w:lineRule="auto"/>
        <w:jc w:val="both"/>
        <w:rPr>
          <w:rFonts w:ascii="Arial" w:eastAsia="Arial" w:hAnsi="Arial" w:cs="Arial"/>
          <w:b/>
          <w:bCs/>
          <w:sz w:val="24"/>
          <w:szCs w:val="24"/>
        </w:rPr>
      </w:pPr>
    </w:p>
    <w:p w14:paraId="78D86FC6"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medio superior</w:t>
      </w:r>
    </w:p>
    <w:p w14:paraId="22450893"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licenciatura</w:t>
      </w:r>
    </w:p>
    <w:p w14:paraId="4D66BCCE"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de nivel posgrado</w:t>
      </w:r>
    </w:p>
    <w:p w14:paraId="7965F6A9"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Alumnado externo (de otras IES, intercambio o movilidad, servicio social, prácticas profesionales, voluntariado, etcétera)</w:t>
      </w:r>
    </w:p>
    <w:p w14:paraId="57B4AAB4" w14:textId="77777777" w:rsidR="007F360F" w:rsidRDefault="004F52C7" w:rsidP="002D35EB">
      <w:pPr>
        <w:numPr>
          <w:ilvl w:val="0"/>
          <w:numId w:val="16"/>
        </w:numPr>
        <w:spacing w:line="276" w:lineRule="auto"/>
        <w:jc w:val="both"/>
        <w:rPr>
          <w:rFonts w:ascii="Arial" w:eastAsia="Arial" w:hAnsi="Arial" w:cs="Arial"/>
          <w:sz w:val="24"/>
          <w:szCs w:val="24"/>
        </w:rPr>
      </w:pPr>
      <w:proofErr w:type="spellStart"/>
      <w:r>
        <w:rPr>
          <w:rFonts w:ascii="Arial" w:eastAsia="Arial" w:hAnsi="Arial" w:cs="Arial"/>
          <w:sz w:val="24"/>
          <w:szCs w:val="24"/>
        </w:rPr>
        <w:t>Posdoctorantes</w:t>
      </w:r>
      <w:proofErr w:type="spellEnd"/>
    </w:p>
    <w:p w14:paraId="4905983A"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parcial / por horas / por asignatura (docencia, investigación)</w:t>
      </w:r>
    </w:p>
    <w:p w14:paraId="76ADC4EE"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académico de tiempo completo (docencia, investigación)</w:t>
      </w:r>
    </w:p>
    <w:p w14:paraId="0368D2D4"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base</w:t>
      </w:r>
    </w:p>
    <w:p w14:paraId="676CC5F0"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de confianza</w:t>
      </w:r>
    </w:p>
    <w:p w14:paraId="52F2677F"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Personal administrativo por honorarios</w:t>
      </w:r>
    </w:p>
    <w:p w14:paraId="38794EC6"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Población externa (familias, proveedores, etcétera)</w:t>
      </w:r>
    </w:p>
    <w:p w14:paraId="20CFE164" w14:textId="77777777" w:rsidR="007F360F" w:rsidRDefault="004F52C7" w:rsidP="002D35EB">
      <w:pPr>
        <w:numPr>
          <w:ilvl w:val="0"/>
          <w:numId w:val="16"/>
        </w:numPr>
        <w:spacing w:line="276" w:lineRule="auto"/>
        <w:jc w:val="both"/>
        <w:rPr>
          <w:rFonts w:ascii="Arial" w:eastAsia="Arial" w:hAnsi="Arial" w:cs="Arial"/>
          <w:sz w:val="24"/>
          <w:szCs w:val="24"/>
        </w:rPr>
      </w:pPr>
      <w:r>
        <w:rPr>
          <w:rFonts w:ascii="Arial" w:eastAsia="Arial" w:hAnsi="Arial" w:cs="Arial"/>
          <w:sz w:val="24"/>
          <w:szCs w:val="24"/>
        </w:rPr>
        <w:t xml:space="preserve">Público en general (ex-alumnado y/o </w:t>
      </w:r>
      <w:proofErr w:type="gramStart"/>
      <w:r>
        <w:rPr>
          <w:rFonts w:ascii="Arial" w:eastAsia="Arial" w:hAnsi="Arial" w:cs="Arial"/>
          <w:sz w:val="24"/>
          <w:szCs w:val="24"/>
        </w:rPr>
        <w:t>público asistente</w:t>
      </w:r>
      <w:proofErr w:type="gramEnd"/>
      <w:r>
        <w:rPr>
          <w:rFonts w:ascii="Arial" w:eastAsia="Arial" w:hAnsi="Arial" w:cs="Arial"/>
          <w:sz w:val="24"/>
          <w:szCs w:val="24"/>
        </w:rPr>
        <w:t xml:space="preserve"> a actividades de extensión, artísticas, deportivas, etcétera).</w:t>
      </w:r>
    </w:p>
    <w:p w14:paraId="62067C89" w14:textId="77777777" w:rsidR="007F360F" w:rsidRDefault="007F360F" w:rsidP="002D35EB">
      <w:pPr>
        <w:spacing w:line="276" w:lineRule="auto"/>
        <w:jc w:val="both"/>
        <w:rPr>
          <w:rFonts w:ascii="Arial" w:eastAsia="Arial" w:hAnsi="Arial" w:cs="Arial"/>
          <w:sz w:val="24"/>
          <w:szCs w:val="24"/>
        </w:rPr>
      </w:pPr>
    </w:p>
    <w:p w14:paraId="2DE4915A" w14:textId="77777777" w:rsidR="007F360F" w:rsidRDefault="004F52C7" w:rsidP="002D35EB">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¿Cuántas instancias emiten o participan en la presentación de dichos informes? </w:t>
      </w:r>
    </w:p>
    <w:p w14:paraId="34A8EDA8" w14:textId="77777777" w:rsidR="007F360F" w:rsidRDefault="007F360F" w:rsidP="002D35EB">
      <w:pPr>
        <w:widowControl/>
        <w:spacing w:line="276" w:lineRule="auto"/>
        <w:jc w:val="both"/>
        <w:rPr>
          <w:rFonts w:ascii="Arial" w:eastAsia="Arial" w:hAnsi="Arial" w:cs="Arial"/>
          <w:b/>
          <w:bCs/>
          <w:sz w:val="24"/>
          <w:szCs w:val="24"/>
        </w:rPr>
      </w:pPr>
    </w:p>
    <w:p w14:paraId="4FB21634" w14:textId="77777777" w:rsidR="007F360F" w:rsidRDefault="00A1373D" w:rsidP="002D35EB">
      <w:pPr>
        <w:spacing w:line="276" w:lineRule="auto"/>
        <w:rPr>
          <w:rFonts w:ascii="Arial" w:eastAsia="Arial" w:hAnsi="Arial" w:cs="Arial"/>
          <w:sz w:val="24"/>
          <w:szCs w:val="24"/>
        </w:rPr>
      </w:pPr>
      <w:sdt>
        <w:sdtPr>
          <w:alias w:val="No."/>
          <w:id w:val="-1386137511"/>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académicas</w:t>
      </w:r>
    </w:p>
    <w:p w14:paraId="7E0AB05D" w14:textId="77777777" w:rsidR="007F360F" w:rsidRDefault="00A1373D" w:rsidP="002D35EB">
      <w:pPr>
        <w:spacing w:line="276" w:lineRule="auto"/>
        <w:rPr>
          <w:rFonts w:ascii="Arial" w:eastAsia="Arial" w:hAnsi="Arial" w:cs="Arial"/>
          <w:sz w:val="24"/>
          <w:szCs w:val="24"/>
        </w:rPr>
      </w:pPr>
      <w:sdt>
        <w:sdtPr>
          <w:alias w:val="No."/>
          <w:id w:val="1363068495"/>
          <w:dropDownList>
            <w:listItem w:displayText="0" w:value="0"/>
            <w:listItem w:displayText="1" w:value="1"/>
            <w:listItem w:displayText="2" w:value="2"/>
            <w:listItem w:displayText="3" w:value="3"/>
            <w:listItem w:displayText="4" w:value="4"/>
          </w:dropDownList>
        </w:sdtPr>
        <w:sdtEndPr/>
        <w:sdtContent>
          <w:r w:rsidR="004F52C7">
            <w:rPr>
              <w:rFonts w:ascii="Arial" w:eastAsia="Arial" w:hAnsi="Arial" w:cs="Arial"/>
              <w:sz w:val="24"/>
              <w:szCs w:val="24"/>
            </w:rPr>
            <w:t>1</w:t>
          </w:r>
        </w:sdtContent>
      </w:sdt>
      <w:r w:rsidR="004F52C7">
        <w:rPr>
          <w:rFonts w:ascii="Arial" w:eastAsia="Arial" w:hAnsi="Arial" w:cs="Arial"/>
          <w:sz w:val="24"/>
          <w:szCs w:val="24"/>
        </w:rPr>
        <w:t xml:space="preserve"> instancias administrativas</w:t>
      </w:r>
    </w:p>
    <w:p w14:paraId="7B1CDA11" w14:textId="77777777" w:rsidR="007F360F" w:rsidRDefault="007F360F">
      <w:pPr>
        <w:rPr>
          <w:rFonts w:ascii="Arial" w:eastAsia="Arial" w:hAnsi="Arial" w:cs="Arial"/>
          <w:sz w:val="24"/>
          <w:szCs w:val="24"/>
        </w:rPr>
      </w:pPr>
    </w:p>
    <w:p w14:paraId="1CE6A8CD" w14:textId="77777777" w:rsidR="007F360F" w:rsidRDefault="007F360F">
      <w:pPr>
        <w:rPr>
          <w:rFonts w:ascii="Arial" w:eastAsia="Arial" w:hAnsi="Arial" w:cs="Arial"/>
          <w:sz w:val="24"/>
          <w:szCs w:val="24"/>
        </w:rPr>
      </w:pPr>
    </w:p>
    <w:p w14:paraId="57E6863B" w14:textId="77777777" w:rsidR="007F360F" w:rsidRDefault="007F360F">
      <w:pPr>
        <w:rPr>
          <w:rFonts w:ascii="Arial" w:eastAsia="Arial" w:hAnsi="Arial" w:cs="Arial"/>
          <w:sz w:val="24"/>
          <w:szCs w:val="24"/>
        </w:rPr>
      </w:pPr>
    </w:p>
    <w:p w14:paraId="41B86365" w14:textId="77777777" w:rsidR="007F360F" w:rsidRDefault="007F360F">
      <w:pPr>
        <w:rPr>
          <w:rFonts w:ascii="Arial" w:eastAsia="Arial" w:hAnsi="Arial" w:cs="Arial"/>
          <w:sz w:val="24"/>
          <w:szCs w:val="24"/>
        </w:rPr>
      </w:pPr>
    </w:p>
    <w:p w14:paraId="59C9EAFD" w14:textId="77777777" w:rsidR="007F360F" w:rsidRDefault="004F52C7">
      <w:pPr>
        <w:pStyle w:val="Heading5"/>
        <w:jc w:val="both"/>
        <w:rPr>
          <w:rFonts w:ascii="Arial" w:eastAsia="Arial" w:hAnsi="Arial" w:cs="Arial"/>
          <w:b w:val="0"/>
          <w:sz w:val="24"/>
          <w:szCs w:val="24"/>
          <w:u w:val="single"/>
        </w:rPr>
      </w:pPr>
      <w:bookmarkStart w:id="165" w:name="_heading=h.hel3pf1zkjvi" w:colFirst="0" w:colLast="0"/>
      <w:bookmarkEnd w:id="165"/>
      <w:r>
        <w:br w:type="page"/>
      </w:r>
    </w:p>
    <w:p w14:paraId="3248C8D3" w14:textId="77777777" w:rsidR="007F360F" w:rsidRPr="004A5799" w:rsidRDefault="004F52C7" w:rsidP="007F7945">
      <w:pPr>
        <w:pStyle w:val="Heading5"/>
        <w:rPr>
          <w:rFonts w:ascii="Arial" w:hAnsi="Arial" w:cs="Arial"/>
          <w:b w:val="0"/>
          <w:bCs/>
        </w:rPr>
      </w:pPr>
      <w:bookmarkStart w:id="166" w:name="_Toc230784163"/>
      <w:r w:rsidRPr="004A5799">
        <w:rPr>
          <w:rFonts w:ascii="Arial" w:hAnsi="Arial" w:cs="Arial"/>
          <w:b w:val="0"/>
          <w:bCs/>
        </w:rPr>
        <w:t>Observable 4.14 Evaluación de atención de mecanismo de atención de las violencias por razones de género</w:t>
      </w:r>
      <w:bookmarkEnd w:id="166"/>
    </w:p>
    <w:p w14:paraId="2D4D031F" w14:textId="77777777" w:rsidR="007F360F" w:rsidRPr="004A5799" w:rsidRDefault="007F360F" w:rsidP="002D35EB">
      <w:pPr>
        <w:spacing w:line="276" w:lineRule="auto"/>
        <w:jc w:val="both"/>
        <w:rPr>
          <w:rFonts w:ascii="Arial" w:eastAsia="Arial" w:hAnsi="Arial" w:cs="Arial"/>
          <w:bCs/>
          <w:sz w:val="24"/>
          <w:szCs w:val="24"/>
        </w:rPr>
      </w:pPr>
    </w:p>
    <w:p w14:paraId="7E7D8623" w14:textId="77777777" w:rsidR="007F360F" w:rsidRPr="002D35EB" w:rsidRDefault="004F52C7" w:rsidP="002D35EB">
      <w:pPr>
        <w:spacing w:line="276" w:lineRule="auto"/>
        <w:jc w:val="both"/>
        <w:rPr>
          <w:rFonts w:ascii="Arial" w:eastAsia="Arial" w:hAnsi="Arial" w:cs="Arial"/>
          <w:sz w:val="24"/>
          <w:szCs w:val="24"/>
        </w:rPr>
      </w:pPr>
      <w:r w:rsidRPr="002D35EB">
        <w:rPr>
          <w:rFonts w:ascii="Arial" w:eastAsia="Arial" w:hAnsi="Arial" w:cs="Arial"/>
          <w:sz w:val="24"/>
          <w:szCs w:val="24"/>
        </w:rPr>
        <w:t>Pregunta inicial:</w:t>
      </w:r>
    </w:p>
    <w:p w14:paraId="308FF0AA" w14:textId="77777777" w:rsidR="007F360F" w:rsidRPr="002D35EB" w:rsidRDefault="007F360F" w:rsidP="002D35EB">
      <w:pPr>
        <w:spacing w:line="276" w:lineRule="auto"/>
        <w:jc w:val="both"/>
        <w:rPr>
          <w:rFonts w:ascii="Arial" w:eastAsia="Arial" w:hAnsi="Arial" w:cs="Arial"/>
          <w:sz w:val="24"/>
          <w:szCs w:val="24"/>
        </w:rPr>
      </w:pPr>
    </w:p>
    <w:p w14:paraId="1D107EA7" w14:textId="3AF16666" w:rsidR="007F360F" w:rsidRDefault="004F52C7" w:rsidP="002D35EB">
      <w:pPr>
        <w:spacing w:line="276" w:lineRule="auto"/>
        <w:jc w:val="both"/>
        <w:rPr>
          <w:rFonts w:ascii="Arial" w:eastAsia="Arial" w:hAnsi="Arial" w:cs="Arial"/>
          <w:b/>
          <w:bCs/>
          <w:sz w:val="24"/>
          <w:szCs w:val="24"/>
        </w:rPr>
      </w:pPr>
      <w:r w:rsidRPr="002D35EB">
        <w:rPr>
          <w:rFonts w:ascii="Arial" w:eastAsia="Arial" w:hAnsi="Arial" w:cs="Arial"/>
          <w:b/>
          <w:bCs/>
          <w:sz w:val="24"/>
          <w:szCs w:val="24"/>
        </w:rPr>
        <w:t>41. ¿La IES ha llevado a cabo un proceso de evaluación de su mecanismo de atención de las violencias por razones de género?</w:t>
      </w:r>
    </w:p>
    <w:p w14:paraId="59F219E4" w14:textId="77777777" w:rsidR="002D35EB" w:rsidRPr="002D35EB" w:rsidRDefault="002D35EB" w:rsidP="002D35EB">
      <w:pPr>
        <w:spacing w:line="276" w:lineRule="auto"/>
        <w:jc w:val="both"/>
        <w:rPr>
          <w:rFonts w:ascii="Arial" w:eastAsia="Arial" w:hAnsi="Arial" w:cs="Arial"/>
          <w:b/>
          <w:bCs/>
          <w:sz w:val="24"/>
          <w:szCs w:val="24"/>
        </w:rPr>
      </w:pPr>
    </w:p>
    <w:p w14:paraId="1CD79ECB" w14:textId="77777777" w:rsidR="007F360F" w:rsidRDefault="004F52C7" w:rsidP="002D35EB">
      <w:pPr>
        <w:widowControl/>
        <w:numPr>
          <w:ilvl w:val="0"/>
          <w:numId w:val="2"/>
        </w:numPr>
        <w:spacing w:line="276" w:lineRule="auto"/>
        <w:jc w:val="both"/>
        <w:rPr>
          <w:rFonts w:ascii="Arial" w:eastAsia="Arial" w:hAnsi="Arial" w:cs="Arial"/>
          <w:sz w:val="24"/>
          <w:szCs w:val="24"/>
        </w:rPr>
      </w:pPr>
      <w:r>
        <w:rPr>
          <w:rFonts w:ascii="Arial" w:eastAsia="Arial" w:hAnsi="Arial" w:cs="Arial"/>
          <w:sz w:val="24"/>
          <w:szCs w:val="24"/>
        </w:rPr>
        <w:t>No (pasar a la pregunta del siguiente observable)</w:t>
      </w:r>
    </w:p>
    <w:p w14:paraId="16F38839" w14:textId="77777777" w:rsidR="007F360F" w:rsidRDefault="004F52C7" w:rsidP="002D35EB">
      <w:pPr>
        <w:widowControl/>
        <w:numPr>
          <w:ilvl w:val="0"/>
          <w:numId w:val="2"/>
        </w:numPr>
        <w:spacing w:line="276" w:lineRule="auto"/>
        <w:jc w:val="both"/>
        <w:rPr>
          <w:rFonts w:ascii="Arial" w:eastAsia="Arial" w:hAnsi="Arial" w:cs="Arial"/>
          <w:sz w:val="24"/>
          <w:szCs w:val="24"/>
        </w:rPr>
      </w:pPr>
      <w:r>
        <w:rPr>
          <w:rFonts w:ascii="Arial" w:eastAsia="Arial" w:hAnsi="Arial" w:cs="Arial"/>
          <w:sz w:val="24"/>
          <w:szCs w:val="24"/>
        </w:rPr>
        <w:t>Sí (responder las preguntas específicas:)</w:t>
      </w:r>
    </w:p>
    <w:p w14:paraId="17BDA835" w14:textId="77777777" w:rsidR="007F360F" w:rsidRDefault="007F360F" w:rsidP="002D35EB">
      <w:pPr>
        <w:spacing w:line="276" w:lineRule="auto"/>
        <w:jc w:val="both"/>
        <w:rPr>
          <w:rFonts w:ascii="Arial" w:eastAsia="Arial" w:hAnsi="Arial" w:cs="Arial"/>
          <w:sz w:val="24"/>
          <w:szCs w:val="24"/>
        </w:rPr>
      </w:pPr>
    </w:p>
    <w:p w14:paraId="61EAC741"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Variable A. Pregunta específica sobre contenido armonizado e institucionalizado (en qué términos):</w:t>
      </w:r>
    </w:p>
    <w:p w14:paraId="06EAE5D4" w14:textId="77777777" w:rsidR="007F360F" w:rsidRDefault="007F360F" w:rsidP="002D35EB">
      <w:pPr>
        <w:spacing w:line="276" w:lineRule="auto"/>
        <w:jc w:val="both"/>
        <w:rPr>
          <w:rFonts w:ascii="Arial" w:eastAsia="Arial" w:hAnsi="Arial" w:cs="Arial"/>
          <w:sz w:val="24"/>
          <w:szCs w:val="24"/>
        </w:rPr>
      </w:pPr>
    </w:p>
    <w:p w14:paraId="7C7FA7FD" w14:textId="51ADED57" w:rsidR="007F360F" w:rsidRDefault="004F52C7" w:rsidP="002D35EB">
      <w:pPr>
        <w:widowControl/>
        <w:spacing w:line="276" w:lineRule="auto"/>
        <w:jc w:val="both"/>
        <w:rPr>
          <w:rFonts w:ascii="Arial" w:eastAsia="Arial" w:hAnsi="Arial" w:cs="Arial"/>
          <w:b/>
          <w:bCs/>
          <w:sz w:val="24"/>
          <w:szCs w:val="24"/>
        </w:rPr>
      </w:pPr>
      <w:r>
        <w:rPr>
          <w:rFonts w:ascii="Arial" w:eastAsia="Arial" w:hAnsi="Arial" w:cs="Arial"/>
          <w:b/>
          <w:bCs/>
          <w:sz w:val="24"/>
          <w:szCs w:val="24"/>
        </w:rPr>
        <w:t xml:space="preserve">¿Cuáles de las siguientes características están presentes? </w:t>
      </w:r>
    </w:p>
    <w:p w14:paraId="1876FB53" w14:textId="77777777" w:rsidR="002D35EB" w:rsidRDefault="002D35EB" w:rsidP="002D35EB">
      <w:pPr>
        <w:widowControl/>
        <w:spacing w:line="276" w:lineRule="auto"/>
        <w:jc w:val="both"/>
        <w:rPr>
          <w:rFonts w:ascii="Arial" w:eastAsia="Arial" w:hAnsi="Arial" w:cs="Arial"/>
          <w:sz w:val="24"/>
          <w:szCs w:val="24"/>
        </w:rPr>
      </w:pPr>
    </w:p>
    <w:p w14:paraId="485C9B08" w14:textId="77777777" w:rsidR="007F360F" w:rsidRDefault="004F52C7" w:rsidP="002D35EB">
      <w:pPr>
        <w:widowControl/>
        <w:spacing w:line="276" w:lineRule="auto"/>
        <w:jc w:val="both"/>
        <w:rPr>
          <w:rFonts w:ascii="Arial" w:eastAsia="Arial" w:hAnsi="Arial" w:cs="Arial"/>
          <w:sz w:val="24"/>
          <w:szCs w:val="24"/>
        </w:rPr>
      </w:pPr>
      <w:r>
        <w:rPr>
          <w:rFonts w:ascii="Arial" w:eastAsia="Arial" w:hAnsi="Arial" w:cs="Arial"/>
          <w:sz w:val="24"/>
          <w:szCs w:val="24"/>
        </w:rPr>
        <w:t>Mencione todas las características o elementos que resulten aplicables:</w:t>
      </w:r>
    </w:p>
    <w:p w14:paraId="23B46124" w14:textId="77777777" w:rsidR="007F360F" w:rsidRDefault="007F360F" w:rsidP="002D35EB">
      <w:pPr>
        <w:spacing w:line="276" w:lineRule="auto"/>
        <w:rPr>
          <w:rFonts w:ascii="Arial" w:eastAsia="Arial" w:hAnsi="Arial" w:cs="Arial"/>
          <w:sz w:val="24"/>
          <w:szCs w:val="24"/>
        </w:rPr>
      </w:pPr>
    </w:p>
    <w:p w14:paraId="59FF76BF" w14:textId="77777777" w:rsidR="007F360F" w:rsidRDefault="007F360F">
      <w:pPr>
        <w:widowControl/>
        <w:jc w:val="both"/>
        <w:rPr>
          <w:rFonts w:ascii="Arial" w:eastAsia="Arial" w:hAnsi="Arial" w:cs="Arial"/>
          <w:i/>
          <w:iCs/>
          <w:sz w:val="24"/>
          <w:szCs w:val="24"/>
        </w:rPr>
      </w:pPr>
    </w:p>
    <w:sdt>
      <w:sdtPr>
        <w:tag w:val="goog_rdk_21"/>
        <w:id w:val="-910988617"/>
        <w:lock w:val="contentLocked"/>
      </w:sdtPr>
      <w:sdtEndPr/>
      <w:sdtContent>
        <w:tbl>
          <w:tblPr>
            <w:tblStyle w:val="affd"/>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2"/>
            <w:gridCol w:w="1427"/>
          </w:tblGrid>
          <w:tr w:rsidR="007F360F" w14:paraId="7419A132" w14:textId="77777777">
            <w:tc>
              <w:tcPr>
                <w:tcW w:w="8652" w:type="dxa"/>
                <w:tcMar>
                  <w:top w:w="100" w:type="dxa"/>
                  <w:left w:w="100" w:type="dxa"/>
                  <w:bottom w:w="100" w:type="dxa"/>
                  <w:right w:w="100" w:type="dxa"/>
                </w:tcMar>
              </w:tcPr>
              <w:p w14:paraId="387B60F8" w14:textId="77777777" w:rsidR="007F360F" w:rsidRDefault="004F52C7">
                <w:pPr>
                  <w:widowControl/>
                  <w:jc w:val="both"/>
                  <w:rPr>
                    <w:rFonts w:ascii="Arial" w:eastAsia="Arial" w:hAnsi="Arial" w:cs="Arial"/>
                    <w:sz w:val="24"/>
                    <w:szCs w:val="24"/>
                  </w:rPr>
                </w:pPr>
                <w:r>
                  <w:rPr>
                    <w:rFonts w:ascii="Arial" w:eastAsia="Arial" w:hAnsi="Arial" w:cs="Arial"/>
                    <w:sz w:val="24"/>
                    <w:szCs w:val="24"/>
                  </w:rPr>
                  <w:t>Se trata de una evaluación formal que cuenta con objetivos, metodología, resultados y fue realizada por un equipo de evaluación especializado.</w:t>
                </w:r>
              </w:p>
            </w:tc>
            <w:tc>
              <w:tcPr>
                <w:tcW w:w="1427" w:type="dxa"/>
                <w:tcMar>
                  <w:top w:w="100" w:type="dxa"/>
                  <w:left w:w="100" w:type="dxa"/>
                  <w:bottom w:w="100" w:type="dxa"/>
                  <w:right w:w="100" w:type="dxa"/>
                </w:tcMar>
              </w:tcPr>
              <w:p w14:paraId="7043CCED" w14:textId="77777777" w:rsidR="007F360F" w:rsidRDefault="00A1373D">
                <w:pPr>
                  <w:rPr>
                    <w:rFonts w:ascii="Arial" w:eastAsia="Arial" w:hAnsi="Arial" w:cs="Arial"/>
                    <w:sz w:val="24"/>
                    <w:szCs w:val="24"/>
                  </w:rPr>
                </w:pPr>
                <w:sdt>
                  <w:sdtPr>
                    <w:alias w:val="Nivel de avance"/>
                    <w:id w:val="-1312172028"/>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13D914C" w14:textId="77777777">
            <w:tc>
              <w:tcPr>
                <w:tcW w:w="8652" w:type="dxa"/>
                <w:tcMar>
                  <w:top w:w="100" w:type="dxa"/>
                  <w:left w:w="100" w:type="dxa"/>
                  <w:bottom w:w="100" w:type="dxa"/>
                  <w:right w:w="100" w:type="dxa"/>
                </w:tcMar>
              </w:tcPr>
              <w:p w14:paraId="1649FA2C" w14:textId="77777777" w:rsidR="007F360F" w:rsidRDefault="004F52C7">
                <w:pPr>
                  <w:widowControl/>
                  <w:jc w:val="both"/>
                  <w:rPr>
                    <w:rFonts w:ascii="Arial" w:eastAsia="Arial" w:hAnsi="Arial" w:cs="Arial"/>
                    <w:sz w:val="24"/>
                    <w:szCs w:val="24"/>
                  </w:rPr>
                </w:pPr>
                <w:r>
                  <w:rPr>
                    <w:rFonts w:ascii="Arial" w:eastAsia="Arial" w:hAnsi="Arial" w:cs="Arial"/>
                    <w:sz w:val="24"/>
                    <w:szCs w:val="24"/>
                  </w:rPr>
                  <w:t xml:space="preserve">Considera dentro de los ámbitos a evaluar la satisfacción de las personas usuarias del mecanismo </w:t>
                </w:r>
              </w:p>
            </w:tc>
            <w:tc>
              <w:tcPr>
                <w:tcW w:w="1427" w:type="dxa"/>
                <w:tcMar>
                  <w:top w:w="100" w:type="dxa"/>
                  <w:left w:w="100" w:type="dxa"/>
                  <w:bottom w:w="100" w:type="dxa"/>
                  <w:right w:w="100" w:type="dxa"/>
                </w:tcMar>
              </w:tcPr>
              <w:p w14:paraId="2F0F18F7" w14:textId="77777777" w:rsidR="007F360F" w:rsidRDefault="00A1373D">
                <w:pPr>
                  <w:rPr>
                    <w:rFonts w:ascii="Arial" w:eastAsia="Arial" w:hAnsi="Arial" w:cs="Arial"/>
                    <w:i/>
                    <w:iCs/>
                    <w:sz w:val="24"/>
                    <w:szCs w:val="24"/>
                  </w:rPr>
                </w:pPr>
                <w:sdt>
                  <w:sdtPr>
                    <w:alias w:val="Nivel de avance"/>
                    <w:id w:val="-75542759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0C963BC5" w14:textId="77777777">
            <w:tc>
              <w:tcPr>
                <w:tcW w:w="8652" w:type="dxa"/>
                <w:tcMar>
                  <w:top w:w="100" w:type="dxa"/>
                  <w:left w:w="100" w:type="dxa"/>
                  <w:bottom w:w="100" w:type="dxa"/>
                  <w:right w:w="100" w:type="dxa"/>
                </w:tcMar>
              </w:tcPr>
              <w:p w14:paraId="61FBFB15" w14:textId="77777777" w:rsidR="007F360F" w:rsidRDefault="004F52C7">
                <w:pPr>
                  <w:widowControl/>
                  <w:jc w:val="both"/>
                  <w:rPr>
                    <w:rFonts w:ascii="Arial" w:eastAsia="Arial" w:hAnsi="Arial" w:cs="Arial"/>
                    <w:sz w:val="24"/>
                    <w:szCs w:val="24"/>
                  </w:rPr>
                </w:pPr>
                <w:r>
                  <w:rPr>
                    <w:rFonts w:ascii="Arial" w:eastAsia="Arial" w:hAnsi="Arial" w:cs="Arial"/>
                    <w:sz w:val="24"/>
                    <w:szCs w:val="24"/>
                  </w:rPr>
                  <w:t>Existe evidencia de que la IES utiliza las opiniones recabadas de las personas usuarias para optimizar sus mecanismos de atención.</w:t>
                </w:r>
              </w:p>
            </w:tc>
            <w:tc>
              <w:tcPr>
                <w:tcW w:w="1427" w:type="dxa"/>
                <w:tcMar>
                  <w:top w:w="100" w:type="dxa"/>
                  <w:left w:w="100" w:type="dxa"/>
                  <w:bottom w:w="100" w:type="dxa"/>
                  <w:right w:w="100" w:type="dxa"/>
                </w:tcMar>
              </w:tcPr>
              <w:p w14:paraId="1ADC32D1" w14:textId="77777777" w:rsidR="007F360F" w:rsidRDefault="00A1373D">
                <w:pPr>
                  <w:rPr>
                    <w:rFonts w:ascii="Arial" w:eastAsia="Arial" w:hAnsi="Arial" w:cs="Arial"/>
                    <w:sz w:val="24"/>
                    <w:szCs w:val="24"/>
                  </w:rPr>
                </w:pPr>
                <w:sdt>
                  <w:sdtPr>
                    <w:alias w:val="Nivel de avance"/>
                    <w:id w:val="1297791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0395237" w14:textId="77777777">
            <w:tc>
              <w:tcPr>
                <w:tcW w:w="8652" w:type="dxa"/>
                <w:tcMar>
                  <w:top w:w="100" w:type="dxa"/>
                  <w:left w:w="100" w:type="dxa"/>
                  <w:bottom w:w="100" w:type="dxa"/>
                  <w:right w:w="100" w:type="dxa"/>
                </w:tcMar>
              </w:tcPr>
              <w:p w14:paraId="7A7F9EBF"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la eficiencia en la implementación de los procedimientos (tiempo de espera para obtener una primera cita, tiempo de espera para resoluciones, carga de trabajo del personal operativo)</w:t>
                </w:r>
              </w:p>
            </w:tc>
            <w:tc>
              <w:tcPr>
                <w:tcW w:w="1427" w:type="dxa"/>
                <w:tcMar>
                  <w:top w:w="100" w:type="dxa"/>
                  <w:left w:w="100" w:type="dxa"/>
                  <w:bottom w:w="100" w:type="dxa"/>
                  <w:right w:w="100" w:type="dxa"/>
                </w:tcMar>
              </w:tcPr>
              <w:p w14:paraId="0CFA0FB5" w14:textId="77777777" w:rsidR="007F360F" w:rsidRDefault="00A1373D">
                <w:pPr>
                  <w:rPr>
                    <w:rFonts w:ascii="Arial" w:eastAsia="Arial" w:hAnsi="Arial" w:cs="Arial"/>
                    <w:sz w:val="24"/>
                    <w:szCs w:val="24"/>
                  </w:rPr>
                </w:pPr>
                <w:sdt>
                  <w:sdtPr>
                    <w:alias w:val="Nivel de avance"/>
                    <w:id w:val="-1690658206"/>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C8292EF" w14:textId="77777777">
            <w:tc>
              <w:tcPr>
                <w:tcW w:w="8652" w:type="dxa"/>
                <w:tcMar>
                  <w:top w:w="100" w:type="dxa"/>
                  <w:left w:w="100" w:type="dxa"/>
                  <w:bottom w:w="100" w:type="dxa"/>
                  <w:right w:w="100" w:type="dxa"/>
                </w:tcMar>
              </w:tcPr>
              <w:p w14:paraId="62140269"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la eficacia de los procedimientos (tasa de casos resueltos, tasa de casos pendientes).</w:t>
                </w:r>
              </w:p>
            </w:tc>
            <w:tc>
              <w:tcPr>
                <w:tcW w:w="1427" w:type="dxa"/>
                <w:tcMar>
                  <w:top w:w="100" w:type="dxa"/>
                  <w:left w:w="100" w:type="dxa"/>
                  <w:bottom w:w="100" w:type="dxa"/>
                  <w:right w:w="100" w:type="dxa"/>
                </w:tcMar>
              </w:tcPr>
              <w:p w14:paraId="34AD6EDB" w14:textId="77777777" w:rsidR="007F360F" w:rsidRDefault="00A1373D">
                <w:pPr>
                  <w:rPr>
                    <w:rFonts w:ascii="Arial" w:eastAsia="Arial" w:hAnsi="Arial" w:cs="Arial"/>
                    <w:sz w:val="24"/>
                    <w:szCs w:val="24"/>
                  </w:rPr>
                </w:pPr>
                <w:sdt>
                  <w:sdtPr>
                    <w:alias w:val="Nivel de avance"/>
                    <w:id w:val="21966711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255E7B55" w14:textId="77777777">
            <w:tc>
              <w:tcPr>
                <w:tcW w:w="8652" w:type="dxa"/>
                <w:tcMar>
                  <w:top w:w="100" w:type="dxa"/>
                  <w:left w:w="100" w:type="dxa"/>
                  <w:bottom w:w="100" w:type="dxa"/>
                  <w:right w:w="100" w:type="dxa"/>
                </w:tcMar>
              </w:tcPr>
              <w:p w14:paraId="384BD0B0"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el desempeño del personal operativo</w:t>
                </w:r>
              </w:p>
            </w:tc>
            <w:tc>
              <w:tcPr>
                <w:tcW w:w="1427" w:type="dxa"/>
                <w:tcMar>
                  <w:top w:w="100" w:type="dxa"/>
                  <w:left w:w="100" w:type="dxa"/>
                  <w:bottom w:w="100" w:type="dxa"/>
                  <w:right w:w="100" w:type="dxa"/>
                </w:tcMar>
              </w:tcPr>
              <w:p w14:paraId="4F91BF23" w14:textId="77777777" w:rsidR="007F360F" w:rsidRDefault="00A1373D">
                <w:pPr>
                  <w:rPr>
                    <w:rFonts w:ascii="Arial" w:eastAsia="Arial" w:hAnsi="Arial" w:cs="Arial"/>
                    <w:sz w:val="24"/>
                    <w:szCs w:val="24"/>
                  </w:rPr>
                </w:pPr>
                <w:sdt>
                  <w:sdtPr>
                    <w:alias w:val="Nivel de avance"/>
                    <w:id w:val="1993379660"/>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55B1A4C4" w14:textId="77777777">
            <w:tc>
              <w:tcPr>
                <w:tcW w:w="8652" w:type="dxa"/>
                <w:tcMar>
                  <w:top w:w="100" w:type="dxa"/>
                  <w:left w:w="100" w:type="dxa"/>
                  <w:bottom w:w="100" w:type="dxa"/>
                  <w:right w:w="100" w:type="dxa"/>
                </w:tcMar>
              </w:tcPr>
              <w:p w14:paraId="34AE28A6"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la suficiencia presupuestaria de la instancia responsable del procedimiento de atención</w:t>
                </w:r>
              </w:p>
            </w:tc>
            <w:tc>
              <w:tcPr>
                <w:tcW w:w="1427" w:type="dxa"/>
                <w:tcMar>
                  <w:top w:w="100" w:type="dxa"/>
                  <w:left w:w="100" w:type="dxa"/>
                  <w:bottom w:w="100" w:type="dxa"/>
                  <w:right w:w="100" w:type="dxa"/>
                </w:tcMar>
              </w:tcPr>
              <w:p w14:paraId="185A27B2" w14:textId="77777777" w:rsidR="007F360F" w:rsidRDefault="00A1373D">
                <w:pPr>
                  <w:rPr>
                    <w:rFonts w:ascii="Arial" w:eastAsia="Arial" w:hAnsi="Arial" w:cs="Arial"/>
                    <w:sz w:val="24"/>
                    <w:szCs w:val="24"/>
                  </w:rPr>
                </w:pPr>
                <w:sdt>
                  <w:sdtPr>
                    <w:alias w:val="Nivel de avance"/>
                    <w:id w:val="9876801"/>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7DF838A5" w14:textId="77777777">
            <w:tc>
              <w:tcPr>
                <w:tcW w:w="8652" w:type="dxa"/>
                <w:tcMar>
                  <w:top w:w="100" w:type="dxa"/>
                  <w:left w:w="100" w:type="dxa"/>
                  <w:bottom w:w="100" w:type="dxa"/>
                  <w:right w:w="100" w:type="dxa"/>
                </w:tcMar>
              </w:tcPr>
              <w:p w14:paraId="1B0AC986"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las resoluciones emitidas por las autoridades competentes</w:t>
                </w:r>
              </w:p>
            </w:tc>
            <w:tc>
              <w:tcPr>
                <w:tcW w:w="1427" w:type="dxa"/>
                <w:tcMar>
                  <w:top w:w="100" w:type="dxa"/>
                  <w:left w:w="100" w:type="dxa"/>
                  <w:bottom w:w="100" w:type="dxa"/>
                  <w:right w:w="100" w:type="dxa"/>
                </w:tcMar>
              </w:tcPr>
              <w:p w14:paraId="07E1D6C0" w14:textId="77777777" w:rsidR="007F360F" w:rsidRDefault="00A1373D">
                <w:pPr>
                  <w:rPr>
                    <w:rFonts w:ascii="Arial" w:eastAsia="Arial" w:hAnsi="Arial" w:cs="Arial"/>
                    <w:sz w:val="24"/>
                    <w:szCs w:val="24"/>
                  </w:rPr>
                </w:pPr>
                <w:sdt>
                  <w:sdtPr>
                    <w:alias w:val="Nivel de avance"/>
                    <w:id w:val="500790745"/>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2A67375" w14:textId="77777777">
            <w:tc>
              <w:tcPr>
                <w:tcW w:w="8652" w:type="dxa"/>
                <w:tcMar>
                  <w:top w:w="100" w:type="dxa"/>
                  <w:left w:w="100" w:type="dxa"/>
                  <w:bottom w:w="100" w:type="dxa"/>
                  <w:right w:w="100" w:type="dxa"/>
                </w:tcMar>
              </w:tcPr>
              <w:p w14:paraId="36A21B49" w14:textId="77777777" w:rsidR="007F360F" w:rsidRDefault="004F52C7">
                <w:pPr>
                  <w:widowControl/>
                  <w:jc w:val="both"/>
                  <w:rPr>
                    <w:rFonts w:ascii="Arial" w:eastAsia="Arial" w:hAnsi="Arial" w:cs="Arial"/>
                    <w:sz w:val="24"/>
                    <w:szCs w:val="24"/>
                  </w:rPr>
                </w:pPr>
                <w:r>
                  <w:rPr>
                    <w:rFonts w:ascii="Arial" w:eastAsia="Arial" w:hAnsi="Arial" w:cs="Arial"/>
                    <w:sz w:val="24"/>
                    <w:szCs w:val="24"/>
                  </w:rPr>
                  <w:t>Considera dentro de los ámbitos a evaluar la armonización del mecanismo con los máximos criterios y estándares de atención a víctimas</w:t>
                </w:r>
              </w:p>
            </w:tc>
            <w:tc>
              <w:tcPr>
                <w:tcW w:w="1427" w:type="dxa"/>
                <w:tcMar>
                  <w:top w:w="100" w:type="dxa"/>
                  <w:left w:w="100" w:type="dxa"/>
                  <w:bottom w:w="100" w:type="dxa"/>
                  <w:right w:w="100" w:type="dxa"/>
                </w:tcMar>
              </w:tcPr>
              <w:p w14:paraId="03FD976A" w14:textId="77777777" w:rsidR="007F360F" w:rsidRDefault="00A1373D">
                <w:pPr>
                  <w:rPr>
                    <w:rFonts w:ascii="Arial" w:eastAsia="Arial" w:hAnsi="Arial" w:cs="Arial"/>
                    <w:sz w:val="24"/>
                    <w:szCs w:val="24"/>
                  </w:rPr>
                </w:pPr>
                <w:sdt>
                  <w:sdtPr>
                    <w:alias w:val="Nivel de avance"/>
                    <w:id w:val="361551307"/>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r w:rsidR="007F360F" w14:paraId="383CA737" w14:textId="77777777">
            <w:tc>
              <w:tcPr>
                <w:tcW w:w="8652" w:type="dxa"/>
                <w:tcMar>
                  <w:top w:w="100" w:type="dxa"/>
                  <w:left w:w="100" w:type="dxa"/>
                  <w:bottom w:w="100" w:type="dxa"/>
                  <w:right w:w="100" w:type="dxa"/>
                </w:tcMar>
              </w:tcPr>
              <w:p w14:paraId="36A820F4" w14:textId="77777777" w:rsidR="007F360F" w:rsidRDefault="004F52C7">
                <w:pPr>
                  <w:widowControl/>
                  <w:jc w:val="both"/>
                  <w:rPr>
                    <w:rFonts w:ascii="Arial" w:eastAsia="Arial" w:hAnsi="Arial" w:cs="Arial"/>
                    <w:sz w:val="24"/>
                    <w:szCs w:val="24"/>
                  </w:rPr>
                </w:pPr>
                <w:r>
                  <w:rPr>
                    <w:rFonts w:ascii="Arial" w:eastAsia="Arial" w:hAnsi="Arial" w:cs="Arial"/>
                    <w:sz w:val="24"/>
                    <w:szCs w:val="24"/>
                  </w:rPr>
                  <w:t>La evaluación ha sido realizada por alguna instancia externa a la responsable del mecanismo de atención</w:t>
                </w:r>
              </w:p>
            </w:tc>
            <w:tc>
              <w:tcPr>
                <w:tcW w:w="1427" w:type="dxa"/>
                <w:tcMar>
                  <w:top w:w="100" w:type="dxa"/>
                  <w:left w:w="100" w:type="dxa"/>
                  <w:bottom w:w="100" w:type="dxa"/>
                  <w:right w:w="100" w:type="dxa"/>
                </w:tcMar>
              </w:tcPr>
              <w:p w14:paraId="6B04F51F" w14:textId="77777777" w:rsidR="007F360F" w:rsidRDefault="00A1373D">
                <w:pPr>
                  <w:rPr>
                    <w:rFonts w:ascii="Arial" w:eastAsia="Arial" w:hAnsi="Arial" w:cs="Arial"/>
                    <w:sz w:val="24"/>
                    <w:szCs w:val="24"/>
                  </w:rPr>
                </w:pPr>
                <w:sdt>
                  <w:sdtPr>
                    <w:alias w:val="Nivel de avance"/>
                    <w:id w:val="-1674860552"/>
                    <w:dropDownList>
                      <w:listItem w:displayText="Sí" w:value="Sí"/>
                      <w:listItem w:displayText="Parcialmente" w:value="Parcialmente"/>
                      <w:listItem w:displayText="No" w:value="No"/>
                    </w:dropDownList>
                  </w:sdtPr>
                  <w:sdtEndPr/>
                  <w:sdtContent>
                    <w:r w:rsidR="004F52C7">
                      <w:rPr>
                        <w:rFonts w:ascii="Arial" w:eastAsia="Arial" w:hAnsi="Arial" w:cs="Arial"/>
                        <w:color w:val="11734B"/>
                        <w:sz w:val="24"/>
                        <w:szCs w:val="24"/>
                        <w:shd w:val="clear" w:color="auto" w:fill="D4EDBC"/>
                      </w:rPr>
                      <w:t>Sí</w:t>
                    </w:r>
                  </w:sdtContent>
                </w:sdt>
              </w:p>
            </w:tc>
          </w:tr>
        </w:tbl>
      </w:sdtContent>
    </w:sdt>
    <w:p w14:paraId="62DD07CF" w14:textId="77777777" w:rsidR="000C23BA" w:rsidRDefault="000C23BA">
      <w:pPr>
        <w:rPr>
          <w:rFonts w:ascii="Arial" w:eastAsia="Arial" w:hAnsi="Arial" w:cs="Arial"/>
          <w:sz w:val="24"/>
          <w:szCs w:val="24"/>
          <w:highlight w:val="yellow"/>
        </w:rPr>
      </w:pPr>
    </w:p>
    <w:p w14:paraId="09E7B3B0" w14:textId="21CA243D" w:rsidR="007F360F" w:rsidRPr="000C23BA" w:rsidRDefault="004F52C7" w:rsidP="002D35EB">
      <w:pPr>
        <w:spacing w:line="276" w:lineRule="auto"/>
        <w:jc w:val="both"/>
        <w:rPr>
          <w:rFonts w:ascii="Arial" w:eastAsia="Arial" w:hAnsi="Arial" w:cs="Arial"/>
          <w:sz w:val="24"/>
          <w:szCs w:val="24"/>
        </w:rPr>
      </w:pPr>
      <w:r w:rsidRPr="000C23BA">
        <w:rPr>
          <w:rFonts w:ascii="Arial" w:eastAsia="Arial" w:hAnsi="Arial" w:cs="Arial"/>
          <w:sz w:val="24"/>
          <w:szCs w:val="24"/>
        </w:rPr>
        <w:t>Variable B. Pregunta sobre transversalidad (con qué alcance):</w:t>
      </w:r>
    </w:p>
    <w:p w14:paraId="18E51E16" w14:textId="77777777" w:rsidR="007F360F" w:rsidRPr="000C23BA" w:rsidRDefault="007F360F" w:rsidP="002D35EB">
      <w:pPr>
        <w:spacing w:line="276" w:lineRule="auto"/>
        <w:jc w:val="both"/>
        <w:rPr>
          <w:rFonts w:ascii="Arial" w:eastAsia="Arial" w:hAnsi="Arial" w:cs="Arial"/>
          <w:i/>
          <w:iCs/>
          <w:sz w:val="24"/>
          <w:szCs w:val="24"/>
        </w:rPr>
      </w:pPr>
    </w:p>
    <w:p w14:paraId="28BFFFD8" w14:textId="77777777" w:rsidR="007F360F" w:rsidRPr="000C23BA" w:rsidRDefault="004F52C7" w:rsidP="002D35EB">
      <w:pPr>
        <w:widowControl/>
        <w:spacing w:line="276" w:lineRule="auto"/>
        <w:jc w:val="both"/>
        <w:rPr>
          <w:rFonts w:ascii="Arial" w:eastAsia="Arial" w:hAnsi="Arial" w:cs="Arial"/>
          <w:b/>
          <w:bCs/>
          <w:sz w:val="24"/>
          <w:szCs w:val="24"/>
        </w:rPr>
      </w:pPr>
      <w:r w:rsidRPr="000C23BA">
        <w:rPr>
          <w:rFonts w:ascii="Arial" w:eastAsia="Arial" w:hAnsi="Arial" w:cs="Arial"/>
          <w:b/>
          <w:bCs/>
          <w:sz w:val="24"/>
          <w:szCs w:val="24"/>
        </w:rPr>
        <w:t xml:space="preserve">¿Qué sectores son considerados en la emisión de dichos informes? </w:t>
      </w:r>
    </w:p>
    <w:p w14:paraId="68C6D0BE" w14:textId="77777777" w:rsidR="007F360F" w:rsidRPr="000C23BA" w:rsidRDefault="007F360F" w:rsidP="002D35EB">
      <w:pPr>
        <w:widowControl/>
        <w:spacing w:line="276" w:lineRule="auto"/>
        <w:jc w:val="both"/>
        <w:rPr>
          <w:rFonts w:ascii="Arial" w:eastAsia="Arial" w:hAnsi="Arial" w:cs="Arial"/>
          <w:b/>
          <w:bCs/>
          <w:sz w:val="24"/>
          <w:szCs w:val="24"/>
        </w:rPr>
      </w:pPr>
    </w:p>
    <w:p w14:paraId="2E42E99B"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Alumnado de nivel medio superior</w:t>
      </w:r>
    </w:p>
    <w:p w14:paraId="5808BE51"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Alumnado de nivel licenciatura</w:t>
      </w:r>
    </w:p>
    <w:p w14:paraId="627A0F8D"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Alumnado de nivel posgrado</w:t>
      </w:r>
    </w:p>
    <w:p w14:paraId="7FB38429"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Alumnado externo (de otras IES, intercambio o movilidad, servicio social, prácticas profesionales, voluntariado, etcétera)</w:t>
      </w:r>
    </w:p>
    <w:p w14:paraId="24E22756" w14:textId="77777777" w:rsidR="007F360F" w:rsidRPr="000C23BA" w:rsidRDefault="004F52C7" w:rsidP="002D35EB">
      <w:pPr>
        <w:numPr>
          <w:ilvl w:val="0"/>
          <w:numId w:val="16"/>
        </w:numPr>
        <w:spacing w:line="276" w:lineRule="auto"/>
        <w:jc w:val="both"/>
        <w:rPr>
          <w:rFonts w:ascii="Arial" w:eastAsia="Arial" w:hAnsi="Arial" w:cs="Arial"/>
          <w:sz w:val="24"/>
          <w:szCs w:val="24"/>
        </w:rPr>
      </w:pPr>
      <w:proofErr w:type="spellStart"/>
      <w:r w:rsidRPr="000C23BA">
        <w:rPr>
          <w:rFonts w:ascii="Arial" w:eastAsia="Arial" w:hAnsi="Arial" w:cs="Arial"/>
          <w:sz w:val="24"/>
          <w:szCs w:val="24"/>
        </w:rPr>
        <w:t>Posdoctorantes</w:t>
      </w:r>
      <w:proofErr w:type="spellEnd"/>
    </w:p>
    <w:p w14:paraId="130BCD43"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Personal académico de tiempo parcial / por horas / por asignatura (docencia, investigación)</w:t>
      </w:r>
    </w:p>
    <w:p w14:paraId="46CE2D99"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Personal académico de tiempo completo (docencia, investigación)</w:t>
      </w:r>
    </w:p>
    <w:p w14:paraId="6EB83181"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Personal administrativo de base</w:t>
      </w:r>
    </w:p>
    <w:p w14:paraId="2B50036C"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Personal administrativo de confianza</w:t>
      </w:r>
    </w:p>
    <w:p w14:paraId="37A00CE5"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Personal administrativo por honorarios</w:t>
      </w:r>
    </w:p>
    <w:p w14:paraId="121B6BAF"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Población externa (familias, proveedores, etcétera)</w:t>
      </w:r>
    </w:p>
    <w:p w14:paraId="40FEDEC8" w14:textId="77777777" w:rsidR="007F360F" w:rsidRPr="000C23BA" w:rsidRDefault="004F52C7" w:rsidP="002D35EB">
      <w:pPr>
        <w:numPr>
          <w:ilvl w:val="0"/>
          <w:numId w:val="16"/>
        </w:numPr>
        <w:spacing w:line="276" w:lineRule="auto"/>
        <w:jc w:val="both"/>
        <w:rPr>
          <w:rFonts w:ascii="Arial" w:eastAsia="Arial" w:hAnsi="Arial" w:cs="Arial"/>
          <w:sz w:val="24"/>
          <w:szCs w:val="24"/>
        </w:rPr>
      </w:pPr>
      <w:r w:rsidRPr="000C23BA">
        <w:rPr>
          <w:rFonts w:ascii="Arial" w:eastAsia="Arial" w:hAnsi="Arial" w:cs="Arial"/>
          <w:sz w:val="24"/>
          <w:szCs w:val="24"/>
        </w:rPr>
        <w:t xml:space="preserve">Público en general (ex-alumnado y/o </w:t>
      </w:r>
      <w:proofErr w:type="gramStart"/>
      <w:r w:rsidRPr="000C23BA">
        <w:rPr>
          <w:rFonts w:ascii="Arial" w:eastAsia="Arial" w:hAnsi="Arial" w:cs="Arial"/>
          <w:sz w:val="24"/>
          <w:szCs w:val="24"/>
        </w:rPr>
        <w:t>público asistente</w:t>
      </w:r>
      <w:proofErr w:type="gramEnd"/>
      <w:r w:rsidRPr="000C23BA">
        <w:rPr>
          <w:rFonts w:ascii="Arial" w:eastAsia="Arial" w:hAnsi="Arial" w:cs="Arial"/>
          <w:sz w:val="24"/>
          <w:szCs w:val="24"/>
        </w:rPr>
        <w:t xml:space="preserve"> a actividades de extensión, artísticas, deportivas, etcétera).</w:t>
      </w:r>
    </w:p>
    <w:p w14:paraId="0CB58011" w14:textId="77777777" w:rsidR="007F360F" w:rsidRPr="000C23BA" w:rsidRDefault="007F360F" w:rsidP="002D35EB">
      <w:pPr>
        <w:spacing w:line="276" w:lineRule="auto"/>
        <w:jc w:val="both"/>
        <w:rPr>
          <w:rFonts w:ascii="Arial" w:eastAsia="Arial" w:hAnsi="Arial" w:cs="Arial"/>
          <w:sz w:val="24"/>
          <w:szCs w:val="24"/>
        </w:rPr>
      </w:pPr>
    </w:p>
    <w:p w14:paraId="29FEC4C0" w14:textId="77777777" w:rsidR="007F360F" w:rsidRPr="000C23BA" w:rsidRDefault="004F52C7" w:rsidP="002D35EB">
      <w:pPr>
        <w:widowControl/>
        <w:spacing w:line="276" w:lineRule="auto"/>
        <w:jc w:val="both"/>
        <w:rPr>
          <w:rFonts w:ascii="Arial" w:eastAsia="Arial" w:hAnsi="Arial" w:cs="Arial"/>
          <w:b/>
          <w:bCs/>
          <w:sz w:val="24"/>
          <w:szCs w:val="24"/>
        </w:rPr>
      </w:pPr>
      <w:r w:rsidRPr="000C23BA">
        <w:rPr>
          <w:rFonts w:ascii="Arial" w:eastAsia="Arial" w:hAnsi="Arial" w:cs="Arial"/>
          <w:b/>
          <w:bCs/>
          <w:sz w:val="24"/>
          <w:szCs w:val="24"/>
        </w:rPr>
        <w:t xml:space="preserve">¿Cuántas instancias emiten o participan en la presentación de dichos informes? </w:t>
      </w:r>
    </w:p>
    <w:p w14:paraId="2DCEB28C" w14:textId="77777777" w:rsidR="007F360F" w:rsidRPr="000C23BA" w:rsidRDefault="007F360F" w:rsidP="002D35EB">
      <w:pPr>
        <w:widowControl/>
        <w:spacing w:line="276" w:lineRule="auto"/>
        <w:jc w:val="both"/>
        <w:rPr>
          <w:rFonts w:ascii="Arial" w:eastAsia="Arial" w:hAnsi="Arial" w:cs="Arial"/>
          <w:b/>
          <w:bCs/>
          <w:sz w:val="24"/>
          <w:szCs w:val="24"/>
        </w:rPr>
      </w:pPr>
    </w:p>
    <w:p w14:paraId="6DA4728F" w14:textId="77777777" w:rsidR="007F360F" w:rsidRPr="000C23BA" w:rsidRDefault="00A1373D" w:rsidP="002D35EB">
      <w:pPr>
        <w:spacing w:line="276" w:lineRule="auto"/>
        <w:jc w:val="both"/>
        <w:rPr>
          <w:rFonts w:ascii="Arial" w:eastAsia="Arial" w:hAnsi="Arial" w:cs="Arial"/>
          <w:sz w:val="24"/>
          <w:szCs w:val="24"/>
        </w:rPr>
      </w:pPr>
      <w:sdt>
        <w:sdtPr>
          <w:alias w:val="No."/>
          <w:id w:val="-1739237564"/>
          <w:dropDownList>
            <w:listItem w:displayText="0" w:value="0"/>
            <w:listItem w:displayText="1" w:value="1"/>
            <w:listItem w:displayText="2" w:value="2"/>
            <w:listItem w:displayText="3" w:value="3"/>
            <w:listItem w:displayText="4" w:value="4"/>
          </w:dropDownList>
        </w:sdtPr>
        <w:sdtEndPr/>
        <w:sdtContent>
          <w:r w:rsidR="004F52C7" w:rsidRPr="000C23BA">
            <w:rPr>
              <w:rFonts w:ascii="Arial" w:eastAsia="Arial" w:hAnsi="Arial" w:cs="Arial"/>
              <w:sz w:val="24"/>
              <w:szCs w:val="24"/>
            </w:rPr>
            <w:t>1</w:t>
          </w:r>
        </w:sdtContent>
      </w:sdt>
      <w:r w:rsidR="004F52C7" w:rsidRPr="000C23BA">
        <w:rPr>
          <w:rFonts w:ascii="Arial" w:eastAsia="Arial" w:hAnsi="Arial" w:cs="Arial"/>
          <w:sz w:val="24"/>
          <w:szCs w:val="24"/>
        </w:rPr>
        <w:t xml:space="preserve"> instancias académicas</w:t>
      </w:r>
    </w:p>
    <w:p w14:paraId="58CBBFA6" w14:textId="489E5D65" w:rsidR="007F360F" w:rsidRPr="002D35EB" w:rsidRDefault="00A1373D" w:rsidP="002D35EB">
      <w:pPr>
        <w:spacing w:line="276" w:lineRule="auto"/>
        <w:jc w:val="both"/>
        <w:rPr>
          <w:rFonts w:ascii="Arial" w:eastAsia="Arial" w:hAnsi="Arial" w:cs="Arial"/>
          <w:sz w:val="24"/>
          <w:szCs w:val="24"/>
        </w:rPr>
      </w:pPr>
      <w:sdt>
        <w:sdtPr>
          <w:rPr>
            <w:rFonts w:ascii="Arial" w:eastAsia="Arial" w:hAnsi="Arial" w:cs="Arial"/>
            <w:sz w:val="24"/>
            <w:szCs w:val="24"/>
          </w:rPr>
          <w:alias w:val="No."/>
          <w:id w:val="719617806"/>
          <w:dropDownList>
            <w:listItem w:displayText="0" w:value="0"/>
            <w:listItem w:displayText="1" w:value="1"/>
            <w:listItem w:displayText="2" w:value="2"/>
            <w:listItem w:displayText="3" w:value="3"/>
            <w:listItem w:displayText="4" w:value="4"/>
          </w:dropDownList>
        </w:sdtPr>
        <w:sdtEndPr/>
        <w:sdtContent>
          <w:r w:rsidR="004F52C7" w:rsidRPr="002D35EB">
            <w:rPr>
              <w:rFonts w:ascii="Arial" w:eastAsia="Arial" w:hAnsi="Arial" w:cs="Arial"/>
              <w:sz w:val="24"/>
              <w:szCs w:val="24"/>
            </w:rPr>
            <w:t>1</w:t>
          </w:r>
        </w:sdtContent>
      </w:sdt>
      <w:r w:rsidR="004F52C7" w:rsidRPr="002D35EB">
        <w:rPr>
          <w:rFonts w:ascii="Arial" w:eastAsia="Arial" w:hAnsi="Arial" w:cs="Arial"/>
          <w:sz w:val="24"/>
          <w:szCs w:val="24"/>
        </w:rPr>
        <w:t xml:space="preserve"> instancias administrativas</w:t>
      </w:r>
    </w:p>
    <w:p w14:paraId="1B842C22" w14:textId="77777777" w:rsidR="007F360F" w:rsidRPr="002D35EB" w:rsidRDefault="007F360F" w:rsidP="002D35EB">
      <w:pPr>
        <w:spacing w:line="276" w:lineRule="auto"/>
        <w:jc w:val="both"/>
      </w:pPr>
      <w:bookmarkStart w:id="167" w:name="_heading=h.u62hhyoq9j9f" w:colFirst="0" w:colLast="0"/>
      <w:bookmarkEnd w:id="167"/>
    </w:p>
    <w:p w14:paraId="4E792F9D" w14:textId="57136265" w:rsidR="00394BF5" w:rsidRDefault="00394BF5" w:rsidP="00394BF5">
      <w:pPr>
        <w:rPr>
          <w:rFonts w:ascii="Arial" w:eastAsia="Arial" w:hAnsi="Arial" w:cs="Arial"/>
          <w:sz w:val="24"/>
          <w:szCs w:val="24"/>
        </w:rPr>
      </w:pPr>
      <w:bookmarkStart w:id="168" w:name="_heading=h.w1dn642jzp5i" w:colFirst="0" w:colLast="0"/>
      <w:bookmarkEnd w:id="168"/>
    </w:p>
    <w:p w14:paraId="6936FAB4" w14:textId="77777777" w:rsidR="004A5799" w:rsidRDefault="004A5799" w:rsidP="00394BF5">
      <w:pPr>
        <w:rPr>
          <w:rFonts w:ascii="Arial" w:eastAsia="Arial" w:hAnsi="Arial" w:cs="Arial"/>
          <w:sz w:val="24"/>
          <w:szCs w:val="24"/>
        </w:rPr>
      </w:pPr>
    </w:p>
    <w:p w14:paraId="1CEE9F56" w14:textId="77777777" w:rsidR="004A5799" w:rsidRDefault="004A5799" w:rsidP="00394BF5">
      <w:pPr>
        <w:rPr>
          <w:rFonts w:ascii="Arial" w:eastAsia="Arial" w:hAnsi="Arial" w:cs="Arial"/>
          <w:sz w:val="24"/>
          <w:szCs w:val="24"/>
        </w:rPr>
      </w:pPr>
    </w:p>
    <w:p w14:paraId="47CB4798" w14:textId="77777777" w:rsidR="004A5799" w:rsidRDefault="004A5799" w:rsidP="00394BF5">
      <w:pPr>
        <w:rPr>
          <w:rFonts w:ascii="Arial" w:eastAsia="Arial" w:hAnsi="Arial" w:cs="Arial"/>
          <w:sz w:val="24"/>
          <w:szCs w:val="24"/>
        </w:rPr>
      </w:pPr>
    </w:p>
    <w:p w14:paraId="2EEEAA77" w14:textId="77777777" w:rsidR="004A5799" w:rsidRDefault="004A5799" w:rsidP="00394BF5">
      <w:pPr>
        <w:rPr>
          <w:rFonts w:ascii="Arial" w:eastAsia="Arial" w:hAnsi="Arial" w:cs="Arial"/>
          <w:sz w:val="24"/>
          <w:szCs w:val="24"/>
        </w:rPr>
      </w:pPr>
    </w:p>
    <w:p w14:paraId="617A063C" w14:textId="77777777" w:rsidR="004A5799" w:rsidRDefault="004A5799" w:rsidP="00394BF5">
      <w:pPr>
        <w:rPr>
          <w:rFonts w:ascii="Arial" w:eastAsia="Arial" w:hAnsi="Arial" w:cs="Arial"/>
          <w:sz w:val="24"/>
          <w:szCs w:val="24"/>
        </w:rPr>
      </w:pPr>
    </w:p>
    <w:p w14:paraId="49690DD1" w14:textId="77777777" w:rsidR="004A5799" w:rsidRDefault="004A5799" w:rsidP="00394BF5">
      <w:pPr>
        <w:rPr>
          <w:rFonts w:ascii="Arial" w:eastAsia="Arial" w:hAnsi="Arial" w:cs="Arial"/>
          <w:sz w:val="24"/>
          <w:szCs w:val="24"/>
        </w:rPr>
      </w:pPr>
    </w:p>
    <w:p w14:paraId="6F38B307" w14:textId="77777777" w:rsidR="004A5799" w:rsidRPr="004A5799" w:rsidRDefault="004A5799" w:rsidP="00394BF5">
      <w:pPr>
        <w:rPr>
          <w:rFonts w:ascii="Arial" w:eastAsia="Arial" w:hAnsi="Arial" w:cs="Arial"/>
          <w:sz w:val="24"/>
          <w:szCs w:val="24"/>
        </w:rPr>
      </w:pPr>
    </w:p>
    <w:p w14:paraId="6148A8B8" w14:textId="3841AB8C" w:rsidR="00394BF5" w:rsidRDefault="00394BF5" w:rsidP="00394BF5"/>
    <w:p w14:paraId="4A5EE5B0" w14:textId="70FB1777" w:rsidR="00394BF5" w:rsidRDefault="00394BF5" w:rsidP="00394BF5"/>
    <w:p w14:paraId="6BC033E1" w14:textId="3E727D09" w:rsidR="00394BF5" w:rsidRDefault="00394BF5" w:rsidP="00394BF5"/>
    <w:p w14:paraId="49339A03" w14:textId="1CA1B5DC" w:rsidR="00394BF5" w:rsidRDefault="00394BF5" w:rsidP="00394BF5"/>
    <w:p w14:paraId="02CA6FB3" w14:textId="6E928AAB" w:rsidR="00394BF5" w:rsidRDefault="00394BF5" w:rsidP="00394BF5"/>
    <w:p w14:paraId="06DEBBF5" w14:textId="5AF61287" w:rsidR="00394BF5" w:rsidRDefault="00394BF5" w:rsidP="00394BF5"/>
    <w:p w14:paraId="3D84596B" w14:textId="729B8901" w:rsidR="00394BF5" w:rsidRDefault="00394BF5" w:rsidP="00394BF5"/>
    <w:p w14:paraId="53E3ED10" w14:textId="6B2281EA" w:rsidR="00394BF5" w:rsidRDefault="00394BF5" w:rsidP="00394BF5"/>
    <w:p w14:paraId="3CAAFD6D" w14:textId="5EC35475" w:rsidR="00681251" w:rsidRPr="00681251" w:rsidRDefault="00681251" w:rsidP="00681251">
      <w:pPr>
        <w:jc w:val="center"/>
        <w:rPr>
          <w:rFonts w:ascii="Century Gothic" w:eastAsia="Arial" w:hAnsi="Century Gothic" w:cs="Arial"/>
          <w:b/>
          <w:color w:val="767171"/>
          <w:sz w:val="144"/>
          <w:szCs w:val="144"/>
        </w:rPr>
      </w:pPr>
      <w:r w:rsidRPr="00681251">
        <w:rPr>
          <w:rFonts w:ascii="Century Gothic" w:eastAsia="Arial" w:hAnsi="Century Gothic" w:cs="Arial"/>
          <w:b/>
          <w:color w:val="767171"/>
          <w:sz w:val="144"/>
          <w:szCs w:val="144"/>
        </w:rPr>
        <w:t>ONIGIES</w:t>
      </w:r>
    </w:p>
    <w:p w14:paraId="06C91F1C" w14:textId="60ED825C" w:rsidR="00681251" w:rsidRPr="00174BD1" w:rsidRDefault="00681251" w:rsidP="00681251">
      <w:pPr>
        <w:spacing w:before="7"/>
        <w:rPr>
          <w:rFonts w:ascii="Century Gothic" w:eastAsia="Arial" w:hAnsi="Century Gothic" w:cs="Arial"/>
          <w:b/>
          <w:sz w:val="28"/>
          <w:szCs w:val="28"/>
        </w:rPr>
      </w:pPr>
      <w:r w:rsidRPr="00174BD1">
        <w:rPr>
          <w:rFonts w:ascii="Century Gothic" w:hAnsi="Century Gothic"/>
          <w:noProof/>
          <w:lang w:val="es-MX"/>
        </w:rPr>
        <mc:AlternateContent>
          <mc:Choice Requires="wps">
            <w:drawing>
              <wp:anchor distT="0" distB="0" distL="0" distR="0" simplePos="0" relativeHeight="251658249" behindDoc="0" locked="0" layoutInCell="1" hidden="0" allowOverlap="1" wp14:anchorId="6CBB26D9" wp14:editId="62CE3D14">
                <wp:simplePos x="0" y="0"/>
                <wp:positionH relativeFrom="column">
                  <wp:posOffset>368300</wp:posOffset>
                </wp:positionH>
                <wp:positionV relativeFrom="paragraph">
                  <wp:posOffset>228600</wp:posOffset>
                </wp:positionV>
                <wp:extent cx="6122670" cy="39370"/>
                <wp:effectExtent l="0" t="0" r="0" b="0"/>
                <wp:wrapTopAndBottom distT="0" distB="0"/>
                <wp:docPr id="1217598123" name="Rectángulo 1217598123"/>
                <wp:cNvGraphicFramePr/>
                <a:graphic xmlns:a="http://schemas.openxmlformats.org/drawingml/2006/main">
                  <a:graphicData uri="http://schemas.microsoft.com/office/word/2010/wordprocessingShape">
                    <wps:wsp>
                      <wps:cNvSpPr/>
                      <wps:spPr>
                        <a:xfrm>
                          <a:off x="2289428" y="3765078"/>
                          <a:ext cx="6113145" cy="29845"/>
                        </a:xfrm>
                        <a:prstGeom prst="rect">
                          <a:avLst/>
                        </a:prstGeom>
                        <a:solidFill>
                          <a:srgbClr val="A4A0A2"/>
                        </a:solidFill>
                        <a:ln>
                          <a:noFill/>
                        </a:ln>
                      </wps:spPr>
                      <wps:txbx>
                        <w:txbxContent>
                          <w:p w14:paraId="43AAF12B" w14:textId="77777777" w:rsidR="00681251" w:rsidRDefault="00681251" w:rsidP="00681251">
                            <w:pPr>
                              <w:textDirection w:val="btLr"/>
                            </w:pPr>
                          </w:p>
                        </w:txbxContent>
                      </wps:txbx>
                      <wps:bodyPr spcFirstLastPara="1" wrap="square" lIns="91425" tIns="91425" rIns="91425" bIns="91425" anchor="ctr" anchorCtr="0">
                        <a:noAutofit/>
                      </wps:bodyPr>
                    </wps:wsp>
                  </a:graphicData>
                </a:graphic>
              </wp:anchor>
            </w:drawing>
          </mc:Choice>
          <mc:Fallback>
            <w:pict>
              <v:rect w14:anchorId="6CBB26D9" id="Rectángulo 1217598123" o:spid="_x0000_s1027" style="position:absolute;margin-left:29pt;margin-top:18pt;width:482.1pt;height:3.1pt;z-index:25165824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" fillcolor="#a4a0a2" stroked="f">
                <v:textbox inset="2.53958mm,2.53958mm,2.53958mm,2.53958mm">
                  <w:txbxContent>
                    <w:p w14:paraId="43AAF12B" w14:textId="77777777" w:rsidR="00681251" w:rsidRDefault="00681251" w:rsidP="00681251">
                      <w:pPr>
                        <w:textDirection w:val="btLr"/>
                      </w:pPr>
                    </w:p>
                  </w:txbxContent>
                </v:textbox>
                <w10:wrap type="topAndBottom"/>
              </v:rect>
            </w:pict>
          </mc:Fallback>
        </mc:AlternateContent>
      </w:r>
    </w:p>
    <w:p w14:paraId="25DEE37F" w14:textId="213F5871" w:rsidR="00394BF5" w:rsidRDefault="00394BF5" w:rsidP="00394BF5"/>
    <w:p w14:paraId="1630B701" w14:textId="6481878A" w:rsidR="00394BF5" w:rsidRDefault="00394BF5" w:rsidP="00394BF5"/>
    <w:p w14:paraId="20D1F681" w14:textId="2649B595" w:rsidR="00394BF5" w:rsidRDefault="00394BF5" w:rsidP="00394BF5"/>
    <w:p w14:paraId="74C7CDFF" w14:textId="506CD8BF" w:rsidR="00394BF5" w:rsidRDefault="00394BF5" w:rsidP="00394BF5"/>
    <w:p w14:paraId="441FD7A8" w14:textId="409D7414" w:rsidR="00394BF5" w:rsidRDefault="00394BF5" w:rsidP="00394BF5"/>
    <w:p w14:paraId="42BE03DB" w14:textId="665B9924" w:rsidR="00394BF5" w:rsidRDefault="00394BF5" w:rsidP="00394BF5"/>
    <w:p w14:paraId="5AC5A1C7" w14:textId="79A85408" w:rsidR="00394BF5" w:rsidRDefault="00681251" w:rsidP="00394BF5">
      <w:r w:rsidRPr="00394BF5">
        <w:rPr>
          <w:rFonts w:ascii="Arial" w:hAnsi="Arial" w:cs="Arial"/>
          <w:b/>
          <w:noProof/>
          <w:color w:val="808080" w:themeColor="background1" w:themeShade="80"/>
          <w:sz w:val="116"/>
          <w:szCs w:val="116"/>
          <w:lang w:val="es-MX"/>
        </w:rPr>
        <w:drawing>
          <wp:anchor distT="0" distB="0" distL="114300" distR="114300" simplePos="0" relativeHeight="251658248" behindDoc="0" locked="0" layoutInCell="1" allowOverlap="1" wp14:anchorId="4A103F12" wp14:editId="2BBC0AC0">
            <wp:simplePos x="0" y="0"/>
            <wp:positionH relativeFrom="margin">
              <wp:posOffset>838200</wp:posOffset>
            </wp:positionH>
            <wp:positionV relativeFrom="paragraph">
              <wp:posOffset>129540</wp:posOffset>
            </wp:positionV>
            <wp:extent cx="4528509" cy="4533900"/>
            <wp:effectExtent l="0" t="0" r="5715"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8509" cy="4533900"/>
                    </a:xfrm>
                    <a:prstGeom prst="rect">
                      <a:avLst/>
                    </a:prstGeom>
                  </pic:spPr>
                </pic:pic>
              </a:graphicData>
            </a:graphic>
            <wp14:sizeRelH relativeFrom="margin">
              <wp14:pctWidth>0</wp14:pctWidth>
            </wp14:sizeRelH>
            <wp14:sizeRelV relativeFrom="margin">
              <wp14:pctHeight>0</wp14:pctHeight>
            </wp14:sizeRelV>
          </wp:anchor>
        </w:drawing>
      </w:r>
    </w:p>
    <w:p w14:paraId="5B4ED5EF" w14:textId="5332211B" w:rsidR="00394BF5" w:rsidRDefault="00394BF5" w:rsidP="00394BF5"/>
    <w:p w14:paraId="1C57CFBE" w14:textId="5FFAA5F2" w:rsidR="00394BF5" w:rsidRDefault="00394BF5" w:rsidP="00394BF5"/>
    <w:p w14:paraId="2DBD2C20" w14:textId="2B867BEA" w:rsidR="00394BF5" w:rsidRDefault="00394BF5" w:rsidP="00394BF5"/>
    <w:p w14:paraId="614C7834" w14:textId="45E019CC" w:rsidR="00394BF5" w:rsidRDefault="00394BF5" w:rsidP="00394BF5"/>
    <w:p w14:paraId="414A7B2E" w14:textId="7FB478BB" w:rsidR="00394BF5" w:rsidRDefault="00394BF5" w:rsidP="00394BF5"/>
    <w:p w14:paraId="498892AC" w14:textId="75FFAD7F" w:rsidR="00394BF5" w:rsidRDefault="00394BF5" w:rsidP="00394BF5"/>
    <w:sectPr w:rsidR="00394BF5">
      <w:pgSz w:w="12240" w:h="15840"/>
      <w:pgMar w:top="1559" w:right="1080" w:bottom="144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4E7E" w14:textId="77777777" w:rsidR="00A1373D" w:rsidRDefault="00A1373D">
      <w:r>
        <w:separator/>
      </w:r>
    </w:p>
  </w:endnote>
  <w:endnote w:type="continuationSeparator" w:id="0">
    <w:p w14:paraId="3558F2C6" w14:textId="77777777" w:rsidR="00A1373D" w:rsidRDefault="00A13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3C09ADE5-95B6-43AA-A571-753D011B3BE7}"/>
  </w:font>
  <w:font w:name="Calibri Light">
    <w:panose1 w:val="020F0302020204030204"/>
    <w:charset w:val="00"/>
    <w:family w:val="swiss"/>
    <w:pitch w:val="variable"/>
    <w:sig w:usb0="E4002EFF" w:usb1="C200247B" w:usb2="00000009" w:usb3="00000000" w:csb0="000001FF" w:csb1="00000000"/>
    <w:embedRegular r:id="rId2" w:fontKey="{F78539D7-029C-4939-BD25-7DE7E166996C}"/>
  </w:font>
  <w:font w:name="Calibri">
    <w:panose1 w:val="020F0502020204030204"/>
    <w:charset w:val="00"/>
    <w:family w:val="swiss"/>
    <w:pitch w:val="variable"/>
    <w:sig w:usb0="E4002EFF" w:usb1="C200247B" w:usb2="00000009" w:usb3="00000000" w:csb0="000001FF" w:csb1="00000000"/>
    <w:embedRegular r:id="rId3" w:fontKey="{A5878AAE-68C4-4D5F-917E-38F94D7918FC}"/>
  </w:font>
  <w:font w:name="Century Gothic">
    <w:charset w:val="00"/>
    <w:family w:val="swiss"/>
    <w:pitch w:val="variable"/>
    <w:sig w:usb0="00000287" w:usb1="00000000" w:usb2="00000000" w:usb3="00000000" w:csb0="0000009F" w:csb1="00000000"/>
    <w:embedRegular r:id="rId4" w:fontKey="{484973F2-713B-4046-A43A-A5918F71FD8F}"/>
    <w:embedBold r:id="rId5" w:fontKey="{2EEC38F4-DDB7-4224-BC5C-BCB75D06A8ED}"/>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308E" w14:textId="088B98DB" w:rsidR="00885882" w:rsidRPr="004E457F" w:rsidRDefault="00885882">
    <w:pPr>
      <w:jc w:val="right"/>
      <w:rPr>
        <w:rFonts w:ascii="Arial" w:hAnsi="Arial" w:cs="Arial"/>
      </w:rPr>
    </w:pPr>
    <w:r w:rsidRPr="004E457F">
      <w:rPr>
        <w:rFonts w:ascii="Arial" w:hAnsi="Arial" w:cs="Arial"/>
      </w:rPr>
      <w:fldChar w:fldCharType="begin"/>
    </w:r>
    <w:r w:rsidRPr="004E457F">
      <w:rPr>
        <w:rFonts w:ascii="Arial" w:hAnsi="Arial" w:cs="Arial"/>
      </w:rPr>
      <w:instrText>PAGE</w:instrText>
    </w:r>
    <w:r w:rsidRPr="004E457F">
      <w:rPr>
        <w:rFonts w:ascii="Arial" w:hAnsi="Arial" w:cs="Arial"/>
      </w:rPr>
      <w:fldChar w:fldCharType="separate"/>
    </w:r>
    <w:r w:rsidR="00FC780F">
      <w:rPr>
        <w:rFonts w:ascii="Arial" w:hAnsi="Arial" w:cs="Arial"/>
        <w:noProof/>
      </w:rPr>
      <w:t>2</w:t>
    </w:r>
    <w:r w:rsidRPr="004E457F">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2F2D4" w14:textId="77777777" w:rsidR="00A1373D" w:rsidRDefault="00A1373D">
      <w:r>
        <w:separator/>
      </w:r>
    </w:p>
  </w:footnote>
  <w:footnote w:type="continuationSeparator" w:id="0">
    <w:p w14:paraId="097317B5" w14:textId="77777777" w:rsidR="00A1373D" w:rsidRDefault="00A13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7658" w14:textId="3E6966E7" w:rsidR="00885882" w:rsidRDefault="00885882">
    <w:pPr>
      <w:jc w:val="center"/>
      <w:rPr>
        <w:rFonts w:ascii="Arial" w:eastAsia="Arial" w:hAnsi="Arial" w:cs="Arial"/>
        <w:color w:val="666666"/>
        <w:sz w:val="20"/>
        <w:szCs w:val="20"/>
      </w:rPr>
    </w:pPr>
    <w:r w:rsidRPr="00174BD1">
      <w:rPr>
        <w:rFonts w:ascii="Arial" w:eastAsia="Arial" w:hAnsi="Arial" w:cs="Arial"/>
        <w:b/>
        <w:bCs/>
        <w:noProof/>
        <w:color w:val="808080" w:themeColor="background1" w:themeShade="80"/>
        <w:sz w:val="16"/>
        <w:szCs w:val="16"/>
        <w:lang w:val="es-MX"/>
      </w:rPr>
      <mc:AlternateContent>
        <mc:Choice Requires="wpg">
          <w:drawing>
            <wp:anchor distT="0" distB="0" distL="114300" distR="114300" simplePos="0" relativeHeight="251658240" behindDoc="1" locked="0" layoutInCell="1" allowOverlap="1" wp14:anchorId="50CC1CD8" wp14:editId="0E6A8CA2">
              <wp:simplePos x="0" y="0"/>
              <wp:positionH relativeFrom="column">
                <wp:posOffset>-228600</wp:posOffset>
              </wp:positionH>
              <wp:positionV relativeFrom="paragraph">
                <wp:posOffset>-219520</wp:posOffset>
              </wp:positionV>
              <wp:extent cx="6852920" cy="66040"/>
              <wp:effectExtent l="0" t="38100" r="5080" b="29210"/>
              <wp:wrapNone/>
              <wp:docPr id="478385524" name="Grupo 1"/>
              <wp:cNvGraphicFramePr/>
              <a:graphic xmlns:a="http://schemas.openxmlformats.org/drawingml/2006/main">
                <a:graphicData uri="http://schemas.microsoft.com/office/word/2010/wordprocessingGroup">
                  <wpg:wgp>
                    <wpg:cNvGrpSpPr/>
                    <wpg:grpSpPr>
                      <a:xfrm>
                        <a:off x="0" y="0"/>
                        <a:ext cx="6852920" cy="66040"/>
                        <a:chOff x="0" y="0"/>
                        <a:chExt cx="6853450" cy="66343"/>
                      </a:xfrm>
                    </wpg:grpSpPr>
                    <wpg:grpSp>
                      <wpg:cNvPr id="1687225745" name="Grupo 1687225745"/>
                      <wpg:cNvGrpSpPr/>
                      <wpg:grpSpPr>
                        <a:xfrm>
                          <a:off x="0" y="2843"/>
                          <a:ext cx="3352800" cy="63500"/>
                          <a:chOff x="3669600" y="3748250"/>
                          <a:chExt cx="3352800" cy="63500"/>
                        </a:xfrm>
                      </wpg:grpSpPr>
                      <wpg:grpSp>
                        <wpg:cNvPr id="1017567805" name="Grupo 1017567805"/>
                        <wpg:cNvGrpSpPr/>
                        <wpg:grpSpPr>
                          <a:xfrm>
                            <a:off x="3669600" y="3748250"/>
                            <a:ext cx="3352800" cy="63500"/>
                            <a:chOff x="720" y="720"/>
                            <a:chExt cx="5280" cy="100"/>
                          </a:xfrm>
                        </wpg:grpSpPr>
                        <wps:wsp>
                          <wps:cNvPr id="521078096" name="Rectángulo 521078096"/>
                          <wps:cNvSpPr/>
                          <wps:spPr>
                            <a:xfrm>
                              <a:off x="720" y="720"/>
                              <a:ext cx="5275" cy="100"/>
                            </a:xfrm>
                            <a:prstGeom prst="rect">
                              <a:avLst/>
                            </a:prstGeom>
                            <a:noFill/>
                            <a:ln>
                              <a:noFill/>
                            </a:ln>
                          </wps:spPr>
                          <wps:txbx>
                            <w:txbxContent>
                              <w:p w14:paraId="13874A66" w14:textId="77777777" w:rsidR="00885882" w:rsidRDefault="00885882" w:rsidP="00174BD1">
                                <w:pPr>
                                  <w:textDirection w:val="btLr"/>
                                </w:pPr>
                              </w:p>
                            </w:txbxContent>
                          </wps:txbx>
                          <wps:bodyPr spcFirstLastPara="1" wrap="square" lIns="91425" tIns="91425" rIns="91425" bIns="91425" anchor="ctr" anchorCtr="0">
                            <a:noAutofit/>
                          </wps:bodyPr>
                        </wps:wsp>
                        <wps:wsp>
                          <wps:cNvPr id="1063471489" name="Rectángulo 1063471489"/>
                          <wps:cNvSpPr/>
                          <wps:spPr>
                            <a:xfrm>
                              <a:off x="3360" y="720"/>
                              <a:ext cx="2640" cy="100"/>
                            </a:xfrm>
                            <a:prstGeom prst="rect">
                              <a:avLst/>
                            </a:prstGeom>
                            <a:solidFill>
                              <a:srgbClr val="F6AE1C"/>
                            </a:solidFill>
                            <a:ln>
                              <a:noFill/>
                            </a:ln>
                          </wps:spPr>
                          <wps:txbx>
                            <w:txbxContent>
                              <w:p w14:paraId="483DF5C2" w14:textId="77777777" w:rsidR="00885882" w:rsidRDefault="00885882" w:rsidP="00174BD1">
                                <w:pPr>
                                  <w:textDirection w:val="btLr"/>
                                </w:pPr>
                              </w:p>
                            </w:txbxContent>
                          </wps:txbx>
                          <wps:bodyPr spcFirstLastPara="1" wrap="square" lIns="91425" tIns="91425" rIns="91425" bIns="91425" anchor="ctr" anchorCtr="0">
                            <a:noAutofit/>
                          </wps:bodyPr>
                        </wps:wsp>
                        <wps:wsp>
                          <wps:cNvPr id="1917676193" name="Rectángulo 1917676193"/>
                          <wps:cNvSpPr/>
                          <wps:spPr>
                            <a:xfrm>
                              <a:off x="720" y="720"/>
                              <a:ext cx="2640" cy="100"/>
                            </a:xfrm>
                            <a:prstGeom prst="rect">
                              <a:avLst/>
                            </a:prstGeom>
                            <a:solidFill>
                              <a:srgbClr val="009DD1"/>
                            </a:solidFill>
                            <a:ln>
                              <a:noFill/>
                            </a:ln>
                          </wps:spPr>
                          <wps:txbx>
                            <w:txbxContent>
                              <w:p w14:paraId="0C09F0FE" w14:textId="77777777" w:rsidR="00885882" w:rsidRDefault="00885882" w:rsidP="00174BD1">
                                <w:pPr>
                                  <w:textDirection w:val="btLr"/>
                                </w:pPr>
                              </w:p>
                            </w:txbxContent>
                          </wps:txbx>
                          <wps:bodyPr spcFirstLastPara="1" wrap="square" lIns="91425" tIns="91425" rIns="91425" bIns="91425" anchor="ctr" anchorCtr="0">
                            <a:noAutofit/>
                          </wps:bodyPr>
                        </wps:wsp>
                      </wpg:grpSp>
                    </wpg:grpSp>
                    <wpg:grpSp>
                      <wpg:cNvPr id="938758691" name="Grupo 938758691"/>
                      <wpg:cNvGrpSpPr/>
                      <wpg:grpSpPr>
                        <a:xfrm>
                          <a:off x="3500650" y="0"/>
                          <a:ext cx="3352800" cy="63500"/>
                          <a:chOff x="3669600" y="3748250"/>
                          <a:chExt cx="3352800" cy="63500"/>
                        </a:xfrm>
                      </wpg:grpSpPr>
                      <wpg:grpSp>
                        <wpg:cNvPr id="676921207" name="Grupo 676921207"/>
                        <wpg:cNvGrpSpPr/>
                        <wpg:grpSpPr>
                          <a:xfrm>
                            <a:off x="3669600" y="3748250"/>
                            <a:ext cx="3352800" cy="63500"/>
                            <a:chOff x="6243" y="720"/>
                            <a:chExt cx="5280" cy="100"/>
                          </a:xfrm>
                        </wpg:grpSpPr>
                        <wps:wsp>
                          <wps:cNvPr id="288102439" name="Rectángulo 288102439"/>
                          <wps:cNvSpPr/>
                          <wps:spPr>
                            <a:xfrm>
                              <a:off x="6243" y="720"/>
                              <a:ext cx="5275" cy="100"/>
                            </a:xfrm>
                            <a:prstGeom prst="rect">
                              <a:avLst/>
                            </a:prstGeom>
                            <a:noFill/>
                            <a:ln>
                              <a:noFill/>
                            </a:ln>
                          </wps:spPr>
                          <wps:txbx>
                            <w:txbxContent>
                              <w:p w14:paraId="746EE7C2" w14:textId="77777777" w:rsidR="00885882" w:rsidRDefault="00885882" w:rsidP="00174BD1">
                                <w:pPr>
                                  <w:textDirection w:val="btLr"/>
                                </w:pPr>
                              </w:p>
                            </w:txbxContent>
                          </wps:txbx>
                          <wps:bodyPr spcFirstLastPara="1" wrap="square" lIns="91425" tIns="91425" rIns="91425" bIns="91425" anchor="ctr" anchorCtr="0">
                            <a:noAutofit/>
                          </wps:bodyPr>
                        </wps:wsp>
                        <wps:wsp>
                          <wps:cNvPr id="172115543" name="Rectángulo 172115543"/>
                          <wps:cNvSpPr/>
                          <wps:spPr>
                            <a:xfrm>
                              <a:off x="8883" y="720"/>
                              <a:ext cx="2640" cy="100"/>
                            </a:xfrm>
                            <a:prstGeom prst="rect">
                              <a:avLst/>
                            </a:prstGeom>
                            <a:solidFill>
                              <a:srgbClr val="DC207A"/>
                            </a:solidFill>
                            <a:ln>
                              <a:noFill/>
                            </a:ln>
                          </wps:spPr>
                          <wps:txbx>
                            <w:txbxContent>
                              <w:p w14:paraId="5DBDF31D" w14:textId="77777777" w:rsidR="00885882" w:rsidRDefault="00885882" w:rsidP="00174BD1">
                                <w:pPr>
                                  <w:textDirection w:val="btLr"/>
                                </w:pPr>
                              </w:p>
                            </w:txbxContent>
                          </wps:txbx>
                          <wps:bodyPr spcFirstLastPara="1" wrap="square" lIns="91425" tIns="91425" rIns="91425" bIns="91425" anchor="ctr" anchorCtr="0">
                            <a:noAutofit/>
                          </wps:bodyPr>
                        </wps:wsp>
                        <wps:wsp>
                          <wps:cNvPr id="1691844290" name="Rectángulo 1691844290"/>
                          <wps:cNvSpPr/>
                          <wps:spPr>
                            <a:xfrm>
                              <a:off x="6363" y="720"/>
                              <a:ext cx="2400" cy="100"/>
                            </a:xfrm>
                            <a:prstGeom prst="rect">
                              <a:avLst/>
                            </a:prstGeom>
                            <a:solidFill>
                              <a:srgbClr val="78368A"/>
                            </a:solidFill>
                            <a:ln>
                              <a:noFill/>
                            </a:ln>
                          </wps:spPr>
                          <wps:txbx>
                            <w:txbxContent>
                              <w:p w14:paraId="5B248044" w14:textId="77777777" w:rsidR="00885882" w:rsidRDefault="00885882" w:rsidP="00174BD1">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0CC1CD8" id="Grupo 1" o:spid="_x0000_s1028" style="position:absolute;left:0;text-align:left;margin-left:-18pt;margin-top:-17.3pt;width:539.6pt;height:5.2pt;z-index:-251658240" coordsize="6853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">
              <v:group id="Grupo 1687225745" o:spid="_x0000_s1029" style="position:absolute;top:28;width:33528;height:635" coordorigin="36696,37482" coordsize="3352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">
                <v:group id="Grupo 1017567805" o:spid="_x0000_s1030" style="position:absolute;left:36696;top:37482;width:33528;height:635" coordorigin="720,720" coordsize="52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">
                  <v:rect id="Rectángulo 521078096" o:spid="_x0000_s1031" style="position:absolute;left:720;top:720;width:527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" filled="f" stroked="f">
                    <v:textbox inset="2.53958mm,2.53958mm,2.53958mm,2.53958mm">
                      <w:txbxContent>
                        <w:p w14:paraId="13874A66" w14:textId="77777777" w:rsidR="00885882" w:rsidRDefault="00885882" w:rsidP="00174BD1">
                          <w:pPr>
                            <w:textDirection w:val="btLr"/>
                          </w:pPr>
                        </w:p>
                      </w:txbxContent>
                    </v:textbox>
                  </v:rect>
                  <v:rect id="Rectángulo 1063471489" o:spid="_x0000_s1032" style="position:absolute;left:3360;top:720;width:264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" fillcolor="#f6ae1c" stroked="f">
                    <v:textbox inset="2.53958mm,2.53958mm,2.53958mm,2.53958mm">
                      <w:txbxContent>
                        <w:p w14:paraId="483DF5C2" w14:textId="77777777" w:rsidR="00885882" w:rsidRDefault="00885882" w:rsidP="00174BD1">
                          <w:pPr>
                            <w:textDirection w:val="btLr"/>
                          </w:pPr>
                        </w:p>
                      </w:txbxContent>
                    </v:textbox>
                  </v:rect>
                  <v:rect id="Rectángulo 1917676193" o:spid="_x0000_s1033" style="position:absolute;left:720;top:720;width:264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" fillcolor="#009dd1" stroked="f">
                    <v:textbox inset="2.53958mm,2.53958mm,2.53958mm,2.53958mm">
                      <w:txbxContent>
                        <w:p w14:paraId="0C09F0FE" w14:textId="77777777" w:rsidR="00885882" w:rsidRDefault="00885882" w:rsidP="00174BD1">
                          <w:pPr>
                            <w:textDirection w:val="btLr"/>
                          </w:pPr>
                        </w:p>
                      </w:txbxContent>
                    </v:textbox>
                  </v:rect>
                </v:group>
              </v:group>
              <v:group id="Grupo 938758691" o:spid="_x0000_s1034" style="position:absolute;left:35006;width:33528;height:635" coordorigin="36696,37482" coordsize="3352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">
                <v:group id="Grupo 676921207" o:spid="_x0000_s1035" style="position:absolute;left:36696;top:37482;width:33528;height:635" coordorigin="6243,720" coordsize="52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">
                  <v:rect id="Rectángulo 288102439" o:spid="_x0000_s1036" style="position:absolute;left:6243;top:720;width:527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" filled="f" stroked="f">
                    <v:textbox inset="2.53958mm,2.53958mm,2.53958mm,2.53958mm">
                      <w:txbxContent>
                        <w:p w14:paraId="746EE7C2" w14:textId="77777777" w:rsidR="00885882" w:rsidRDefault="00885882" w:rsidP="00174BD1">
                          <w:pPr>
                            <w:textDirection w:val="btLr"/>
                          </w:pPr>
                        </w:p>
                      </w:txbxContent>
                    </v:textbox>
                  </v:rect>
                  <v:rect id="Rectángulo 172115543" o:spid="_x0000_s1037" style="position:absolute;left:8883;top:720;width:264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" fillcolor="#dc207a" stroked="f">
                    <v:textbox inset="2.53958mm,2.53958mm,2.53958mm,2.53958mm">
                      <w:txbxContent>
                        <w:p w14:paraId="5DBDF31D" w14:textId="77777777" w:rsidR="00885882" w:rsidRDefault="00885882" w:rsidP="00174BD1">
                          <w:pPr>
                            <w:textDirection w:val="btLr"/>
                          </w:pPr>
                        </w:p>
                      </w:txbxContent>
                    </v:textbox>
                  </v:rect>
                  <v:rect id="Rectángulo 1691844290" o:spid="_x0000_s1038" style="position:absolute;left:6363;top:720;width:240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" fillcolor="#78368a" stroked="f">
                    <v:textbox inset="2.53958mm,2.53958mm,2.53958mm,2.53958mm">
                      <w:txbxContent>
                        <w:p w14:paraId="5B248044" w14:textId="77777777" w:rsidR="00885882" w:rsidRDefault="00885882" w:rsidP="00174BD1">
                          <w:pPr>
                            <w:textDirection w:val="btLr"/>
                          </w:pPr>
                        </w:p>
                      </w:txbxContent>
                    </v:textbox>
                  </v:rect>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A23"/>
    <w:multiLevelType w:val="multilevel"/>
    <w:tmpl w:val="C54EB7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F61968"/>
    <w:multiLevelType w:val="multilevel"/>
    <w:tmpl w:val="DFF699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9704E52"/>
    <w:multiLevelType w:val="multilevel"/>
    <w:tmpl w:val="F0E896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A81330A"/>
    <w:multiLevelType w:val="multilevel"/>
    <w:tmpl w:val="E124E4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B7E0F83"/>
    <w:multiLevelType w:val="multilevel"/>
    <w:tmpl w:val="B262ED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C48520F"/>
    <w:multiLevelType w:val="multilevel"/>
    <w:tmpl w:val="81948F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D5A5F45"/>
    <w:multiLevelType w:val="multilevel"/>
    <w:tmpl w:val="424004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FC9497F"/>
    <w:multiLevelType w:val="multilevel"/>
    <w:tmpl w:val="A63257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1120A74"/>
    <w:multiLevelType w:val="hybridMultilevel"/>
    <w:tmpl w:val="7CAE9938"/>
    <w:lvl w:ilvl="0" w:tplc="03C4BB1A">
      <w:start w:val="3"/>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1134375E"/>
    <w:multiLevelType w:val="multilevel"/>
    <w:tmpl w:val="883CDF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1B27D3B"/>
    <w:multiLevelType w:val="multilevel"/>
    <w:tmpl w:val="3CA030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AD04D3B"/>
    <w:multiLevelType w:val="multilevel"/>
    <w:tmpl w:val="356AB4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B5C5F52"/>
    <w:multiLevelType w:val="multilevel"/>
    <w:tmpl w:val="1846964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1C227AE9"/>
    <w:multiLevelType w:val="multilevel"/>
    <w:tmpl w:val="1B3AD1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1D946ED5"/>
    <w:multiLevelType w:val="multilevel"/>
    <w:tmpl w:val="7BEA5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1F110CD2"/>
    <w:multiLevelType w:val="multilevel"/>
    <w:tmpl w:val="F1E4623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23B75A5A"/>
    <w:multiLevelType w:val="multilevel"/>
    <w:tmpl w:val="CD8885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294D3988"/>
    <w:multiLevelType w:val="multilevel"/>
    <w:tmpl w:val="B6A2D8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2E6E7D93"/>
    <w:multiLevelType w:val="multilevel"/>
    <w:tmpl w:val="6422DF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F2A0DB2"/>
    <w:multiLevelType w:val="multilevel"/>
    <w:tmpl w:val="26A6FB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30DD4CE7"/>
    <w:multiLevelType w:val="multilevel"/>
    <w:tmpl w:val="DB5859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337437A0"/>
    <w:multiLevelType w:val="multilevel"/>
    <w:tmpl w:val="452C20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346E1DD8"/>
    <w:multiLevelType w:val="multilevel"/>
    <w:tmpl w:val="1BC4B3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987295F"/>
    <w:multiLevelType w:val="multilevel"/>
    <w:tmpl w:val="B846E2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445368A2"/>
    <w:multiLevelType w:val="multilevel"/>
    <w:tmpl w:val="C3C041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48645D44"/>
    <w:multiLevelType w:val="multilevel"/>
    <w:tmpl w:val="88C0A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21B28D6"/>
    <w:multiLevelType w:val="multilevel"/>
    <w:tmpl w:val="C582A4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68D2E63"/>
    <w:multiLevelType w:val="multilevel"/>
    <w:tmpl w:val="B66A7A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7192E2E"/>
    <w:multiLevelType w:val="multilevel"/>
    <w:tmpl w:val="D17E82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5C074CF8"/>
    <w:multiLevelType w:val="multilevel"/>
    <w:tmpl w:val="2EBEBB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5C572E8A"/>
    <w:multiLevelType w:val="multilevel"/>
    <w:tmpl w:val="202E0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5E756628"/>
    <w:multiLevelType w:val="multilevel"/>
    <w:tmpl w:val="8DC40E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642239C4"/>
    <w:multiLevelType w:val="multilevel"/>
    <w:tmpl w:val="825A2A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50A04DD"/>
    <w:multiLevelType w:val="multilevel"/>
    <w:tmpl w:val="83C214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68542C3B"/>
    <w:multiLevelType w:val="multilevel"/>
    <w:tmpl w:val="2822F4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69AF1D93"/>
    <w:multiLevelType w:val="multilevel"/>
    <w:tmpl w:val="7416E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9AF2B62"/>
    <w:multiLevelType w:val="multilevel"/>
    <w:tmpl w:val="09685A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69C451A1"/>
    <w:multiLevelType w:val="multilevel"/>
    <w:tmpl w:val="C922D7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6A081090"/>
    <w:multiLevelType w:val="multilevel"/>
    <w:tmpl w:val="125CC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8E4E6A"/>
    <w:multiLevelType w:val="multilevel"/>
    <w:tmpl w:val="FF16AA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6F4B602F"/>
    <w:multiLevelType w:val="multilevel"/>
    <w:tmpl w:val="8B466C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73236844"/>
    <w:multiLevelType w:val="multilevel"/>
    <w:tmpl w:val="9378FD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78970EDF"/>
    <w:multiLevelType w:val="multilevel"/>
    <w:tmpl w:val="75024E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98C4DDD"/>
    <w:multiLevelType w:val="multilevel"/>
    <w:tmpl w:val="A9E425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7CCF5596"/>
    <w:multiLevelType w:val="multilevel"/>
    <w:tmpl w:val="389E96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15:restartNumberingAfterBreak="0">
    <w:nsid w:val="7F26182A"/>
    <w:multiLevelType w:val="multilevel"/>
    <w:tmpl w:val="6518BB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7FB63003"/>
    <w:multiLevelType w:val="multilevel"/>
    <w:tmpl w:val="1E343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CA4F49"/>
    <w:multiLevelType w:val="multilevel"/>
    <w:tmpl w:val="E0FA75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53275447">
    <w:abstractNumId w:val="3"/>
  </w:num>
  <w:num w:numId="2" w16cid:durableId="1616255630">
    <w:abstractNumId w:val="4"/>
  </w:num>
  <w:num w:numId="3" w16cid:durableId="2137022825">
    <w:abstractNumId w:val="44"/>
  </w:num>
  <w:num w:numId="4" w16cid:durableId="696197404">
    <w:abstractNumId w:val="31"/>
  </w:num>
  <w:num w:numId="5" w16cid:durableId="1698039510">
    <w:abstractNumId w:val="22"/>
  </w:num>
  <w:num w:numId="6" w16cid:durableId="1778521346">
    <w:abstractNumId w:val="13"/>
  </w:num>
  <w:num w:numId="7" w16cid:durableId="315886066">
    <w:abstractNumId w:val="33"/>
  </w:num>
  <w:num w:numId="8" w16cid:durableId="1532717418">
    <w:abstractNumId w:val="29"/>
  </w:num>
  <w:num w:numId="9" w16cid:durableId="2024434542">
    <w:abstractNumId w:val="42"/>
  </w:num>
  <w:num w:numId="10" w16cid:durableId="2018342258">
    <w:abstractNumId w:val="45"/>
  </w:num>
  <w:num w:numId="11" w16cid:durableId="1009873604">
    <w:abstractNumId w:val="5"/>
  </w:num>
  <w:num w:numId="12" w16cid:durableId="798455881">
    <w:abstractNumId w:val="12"/>
  </w:num>
  <w:num w:numId="13" w16cid:durableId="1302073690">
    <w:abstractNumId w:val="15"/>
  </w:num>
  <w:num w:numId="14" w16cid:durableId="1278566296">
    <w:abstractNumId w:val="35"/>
  </w:num>
  <w:num w:numId="15" w16cid:durableId="1257248605">
    <w:abstractNumId w:val="32"/>
  </w:num>
  <w:num w:numId="16" w16cid:durableId="1184393414">
    <w:abstractNumId w:val="38"/>
  </w:num>
  <w:num w:numId="17" w16cid:durableId="844175061">
    <w:abstractNumId w:val="39"/>
  </w:num>
  <w:num w:numId="18" w16cid:durableId="2041126649">
    <w:abstractNumId w:val="46"/>
  </w:num>
  <w:num w:numId="19" w16cid:durableId="2075657416">
    <w:abstractNumId w:val="27"/>
  </w:num>
  <w:num w:numId="20" w16cid:durableId="1708405199">
    <w:abstractNumId w:val="21"/>
  </w:num>
  <w:num w:numId="21" w16cid:durableId="1471554640">
    <w:abstractNumId w:val="11"/>
  </w:num>
  <w:num w:numId="22" w16cid:durableId="1122990618">
    <w:abstractNumId w:val="43"/>
  </w:num>
  <w:num w:numId="23" w16cid:durableId="1023673721">
    <w:abstractNumId w:val="47"/>
  </w:num>
  <w:num w:numId="24" w16cid:durableId="1813793908">
    <w:abstractNumId w:val="2"/>
  </w:num>
  <w:num w:numId="25" w16cid:durableId="1160465523">
    <w:abstractNumId w:val="14"/>
  </w:num>
  <w:num w:numId="26" w16cid:durableId="2082217056">
    <w:abstractNumId w:val="19"/>
  </w:num>
  <w:num w:numId="27" w16cid:durableId="2035182031">
    <w:abstractNumId w:val="10"/>
  </w:num>
  <w:num w:numId="28" w16cid:durableId="1998651843">
    <w:abstractNumId w:val="25"/>
  </w:num>
  <w:num w:numId="29" w16cid:durableId="750155835">
    <w:abstractNumId w:val="9"/>
  </w:num>
  <w:num w:numId="30" w16cid:durableId="1342469087">
    <w:abstractNumId w:val="24"/>
  </w:num>
  <w:num w:numId="31" w16cid:durableId="1669943536">
    <w:abstractNumId w:val="18"/>
  </w:num>
  <w:num w:numId="32" w16cid:durableId="1174494040">
    <w:abstractNumId w:val="26"/>
  </w:num>
  <w:num w:numId="33" w16cid:durableId="880942591">
    <w:abstractNumId w:val="7"/>
  </w:num>
  <w:num w:numId="34" w16cid:durableId="791050131">
    <w:abstractNumId w:val="41"/>
  </w:num>
  <w:num w:numId="35" w16cid:durableId="481971918">
    <w:abstractNumId w:val="1"/>
  </w:num>
  <w:num w:numId="36" w16cid:durableId="778910693">
    <w:abstractNumId w:val="0"/>
  </w:num>
  <w:num w:numId="37" w16cid:durableId="1469395666">
    <w:abstractNumId w:val="30"/>
  </w:num>
  <w:num w:numId="38" w16cid:durableId="1996568191">
    <w:abstractNumId w:val="6"/>
  </w:num>
  <w:num w:numId="39" w16cid:durableId="1832209278">
    <w:abstractNumId w:val="36"/>
  </w:num>
  <w:num w:numId="40" w16cid:durableId="1398429672">
    <w:abstractNumId w:val="17"/>
  </w:num>
  <w:num w:numId="41" w16cid:durableId="321007877">
    <w:abstractNumId w:val="23"/>
  </w:num>
  <w:num w:numId="42" w16cid:durableId="2114396331">
    <w:abstractNumId w:val="37"/>
  </w:num>
  <w:num w:numId="43" w16cid:durableId="471140877">
    <w:abstractNumId w:val="40"/>
  </w:num>
  <w:num w:numId="44" w16cid:durableId="1491218074">
    <w:abstractNumId w:val="16"/>
  </w:num>
  <w:num w:numId="45" w16cid:durableId="1319648474">
    <w:abstractNumId w:val="20"/>
  </w:num>
  <w:num w:numId="46" w16cid:durableId="173419304">
    <w:abstractNumId w:val="34"/>
  </w:num>
  <w:num w:numId="47" w16cid:durableId="680661263">
    <w:abstractNumId w:val="28"/>
  </w:num>
  <w:num w:numId="48" w16cid:durableId="509376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60F"/>
    <w:rsid w:val="000C23BA"/>
    <w:rsid w:val="00103033"/>
    <w:rsid w:val="0011248B"/>
    <w:rsid w:val="00134B20"/>
    <w:rsid w:val="00136396"/>
    <w:rsid w:val="0016640B"/>
    <w:rsid w:val="00174BD1"/>
    <w:rsid w:val="001B3F0E"/>
    <w:rsid w:val="00272FDD"/>
    <w:rsid w:val="00280C5F"/>
    <w:rsid w:val="002D35EB"/>
    <w:rsid w:val="002E6693"/>
    <w:rsid w:val="00367306"/>
    <w:rsid w:val="00394BF5"/>
    <w:rsid w:val="003E70C3"/>
    <w:rsid w:val="003F7A5B"/>
    <w:rsid w:val="00404666"/>
    <w:rsid w:val="0041796A"/>
    <w:rsid w:val="004A5799"/>
    <w:rsid w:val="004D011B"/>
    <w:rsid w:val="004E457F"/>
    <w:rsid w:val="004F52C7"/>
    <w:rsid w:val="00504C16"/>
    <w:rsid w:val="0052247E"/>
    <w:rsid w:val="00546A26"/>
    <w:rsid w:val="00590BA7"/>
    <w:rsid w:val="005C73D4"/>
    <w:rsid w:val="005D1114"/>
    <w:rsid w:val="005F2404"/>
    <w:rsid w:val="006161B5"/>
    <w:rsid w:val="00664625"/>
    <w:rsid w:val="00681251"/>
    <w:rsid w:val="006B5696"/>
    <w:rsid w:val="006F063B"/>
    <w:rsid w:val="006F2E99"/>
    <w:rsid w:val="00730E0C"/>
    <w:rsid w:val="007553B1"/>
    <w:rsid w:val="00771EDB"/>
    <w:rsid w:val="007A2772"/>
    <w:rsid w:val="007E5E07"/>
    <w:rsid w:val="007F360F"/>
    <w:rsid w:val="007F7945"/>
    <w:rsid w:val="0081201F"/>
    <w:rsid w:val="00821C93"/>
    <w:rsid w:val="008368FC"/>
    <w:rsid w:val="00885882"/>
    <w:rsid w:val="008D3F88"/>
    <w:rsid w:val="00980CF6"/>
    <w:rsid w:val="00983143"/>
    <w:rsid w:val="0099678D"/>
    <w:rsid w:val="009B2437"/>
    <w:rsid w:val="009D1BD0"/>
    <w:rsid w:val="009E3770"/>
    <w:rsid w:val="009F19AE"/>
    <w:rsid w:val="00A1373D"/>
    <w:rsid w:val="00A32322"/>
    <w:rsid w:val="00A6704C"/>
    <w:rsid w:val="00A67F63"/>
    <w:rsid w:val="00A92688"/>
    <w:rsid w:val="00A92823"/>
    <w:rsid w:val="00AC5CE9"/>
    <w:rsid w:val="00AF5761"/>
    <w:rsid w:val="00B270FE"/>
    <w:rsid w:val="00B91694"/>
    <w:rsid w:val="00BB72D6"/>
    <w:rsid w:val="00BD2A51"/>
    <w:rsid w:val="00BD4A6D"/>
    <w:rsid w:val="00BD4B41"/>
    <w:rsid w:val="00C21E75"/>
    <w:rsid w:val="00CD1F9D"/>
    <w:rsid w:val="00CE460B"/>
    <w:rsid w:val="00CF77A6"/>
    <w:rsid w:val="00D93B5F"/>
    <w:rsid w:val="00DB74CD"/>
    <w:rsid w:val="00DC4C72"/>
    <w:rsid w:val="00E03BEC"/>
    <w:rsid w:val="00E11213"/>
    <w:rsid w:val="00E13CD8"/>
    <w:rsid w:val="00E140E4"/>
    <w:rsid w:val="00E67BBA"/>
    <w:rsid w:val="00EB4834"/>
    <w:rsid w:val="00EF0F2F"/>
    <w:rsid w:val="00EF31DF"/>
    <w:rsid w:val="00F16D4D"/>
    <w:rsid w:val="00F171CC"/>
    <w:rsid w:val="00F23F7C"/>
    <w:rsid w:val="00F37562"/>
    <w:rsid w:val="00F65284"/>
    <w:rsid w:val="00FB2031"/>
    <w:rsid w:val="00FC780F"/>
    <w:rsid w:val="00FF0FDC"/>
    <w:rsid w:val="175F724F"/>
    <w:rsid w:val="1E767B78"/>
    <w:rsid w:val="21AA0E05"/>
    <w:rsid w:val="406BFC35"/>
    <w:rsid w:val="47AA2166"/>
    <w:rsid w:val="499C41B0"/>
    <w:rsid w:val="6867EC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C44FC"/>
  <w15:docId w15:val="{2C9F4DC5-12CA-4B2F-A5CE-5CDCF11B7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s-ES_tradnl"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C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GridTable1Light-Accent4">
    <w:name w:val="Grid Table 1 Light Accent 4"/>
    <w:basedOn w:val="TableNormal"/>
    <w:uiPriority w:val="46"/>
    <w:rsid w:val="00BD4B41"/>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leNormal00">
    <w:name w:val="Table Normal0"/>
    <w:tblPr>
      <w:tblCellMar>
        <w:top w:w="0" w:type="dxa"/>
        <w:left w:w="0" w:type="dxa"/>
        <w:bottom w:w="0" w:type="dxa"/>
        <w:right w:w="0" w:type="dxa"/>
      </w:tblCellMar>
    </w:tblPr>
  </w:style>
  <w:style w:type="paragraph" w:styleId="Header">
    <w:name w:val="header"/>
    <w:basedOn w:val="Normal"/>
    <w:link w:val="HeaderChar"/>
    <w:uiPriority w:val="99"/>
    <w:unhideWhenUsed/>
    <w:rsid w:val="0003788E"/>
    <w:pPr>
      <w:tabs>
        <w:tab w:val="center" w:pos="4419"/>
        <w:tab w:val="right" w:pos="8838"/>
      </w:tabs>
    </w:pPr>
  </w:style>
  <w:style w:type="character" w:customStyle="1" w:styleId="HeaderChar">
    <w:name w:val="Header Char"/>
    <w:basedOn w:val="DefaultParagraphFont"/>
    <w:link w:val="Header"/>
    <w:uiPriority w:val="99"/>
    <w:rsid w:val="0003788E"/>
    <w:rPr>
      <w:rFonts w:ascii="Helvetica Neue" w:eastAsia="Helvetica Neue" w:hAnsi="Helvetica Neue" w:cs="Helvetica Neue"/>
      <w:kern w:val="0"/>
      <w:lang w:val="es-ES_tradnl" w:eastAsia="es-MX"/>
    </w:rPr>
  </w:style>
  <w:style w:type="paragraph" w:styleId="Footer">
    <w:name w:val="footer"/>
    <w:basedOn w:val="Normal"/>
    <w:link w:val="FooterChar"/>
    <w:uiPriority w:val="99"/>
    <w:unhideWhenUsed/>
    <w:rsid w:val="0003788E"/>
    <w:pPr>
      <w:tabs>
        <w:tab w:val="center" w:pos="4419"/>
        <w:tab w:val="right" w:pos="8838"/>
      </w:tabs>
    </w:pPr>
  </w:style>
  <w:style w:type="character" w:customStyle="1" w:styleId="FooterChar">
    <w:name w:val="Footer Char"/>
    <w:basedOn w:val="DefaultParagraphFont"/>
    <w:link w:val="Footer"/>
    <w:uiPriority w:val="99"/>
    <w:rsid w:val="0003788E"/>
    <w:rPr>
      <w:rFonts w:ascii="Helvetica Neue" w:eastAsia="Helvetica Neue" w:hAnsi="Helvetica Neue" w:cs="Helvetica Neue"/>
      <w:kern w:val="0"/>
      <w:lang w:val="es-ES_tradnl" w:eastAsia="es-MX"/>
    </w:rPr>
  </w:style>
  <w:style w:type="paragraph" w:styleId="ListParagraph">
    <w:name w:val="List Paragraph"/>
    <w:basedOn w:val="Normal"/>
    <w:uiPriority w:val="34"/>
    <w:qFormat/>
    <w:rsid w:val="0003788E"/>
    <w:pPr>
      <w:ind w:left="720"/>
      <w:contextualSpacing/>
    </w:pPr>
  </w:style>
  <w:style w:type="paragraph" w:customStyle="1" w:styleId="msonormal0">
    <w:name w:val="msonormal"/>
    <w:basedOn w:val="Normal"/>
    <w:rsid w:val="006F3E0A"/>
    <w:pPr>
      <w:widowControl/>
      <w:spacing w:before="100" w:beforeAutospacing="1" w:after="100" w:afterAutospacing="1"/>
    </w:pPr>
    <w:rPr>
      <w:rFonts w:ascii="Times New Roman" w:eastAsia="Times New Roman" w:hAnsi="Times New Roman" w:cs="Times New Roman"/>
      <w:sz w:val="24"/>
      <w:szCs w:val="24"/>
      <w:lang w:val="es-MX"/>
    </w:rPr>
  </w:style>
  <w:style w:type="paragraph" w:styleId="NormalWeb">
    <w:name w:val="Normal (Web)"/>
    <w:basedOn w:val="Normal"/>
    <w:uiPriority w:val="99"/>
    <w:semiHidden/>
    <w:unhideWhenUsed/>
    <w:rsid w:val="006F3E0A"/>
    <w:pPr>
      <w:widowControl/>
      <w:spacing w:before="100" w:beforeAutospacing="1" w:after="100" w:afterAutospacing="1"/>
    </w:pPr>
    <w:rPr>
      <w:rFonts w:ascii="Times New Roman" w:eastAsia="Times New Roman" w:hAnsi="Times New Roman" w:cs="Times New Roman"/>
      <w:sz w:val="24"/>
      <w:szCs w:val="24"/>
      <w:lang w:val="es-MX"/>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0"/>
    <w:tblPr>
      <w:tblStyleRowBandSize w:val="1"/>
      <w:tblStyleColBandSize w:val="1"/>
    </w:tblPr>
  </w:style>
  <w:style w:type="table" w:customStyle="1" w:styleId="a0">
    <w:basedOn w:val="TableNormal00"/>
    <w:tblPr>
      <w:tblStyleRowBandSize w:val="1"/>
      <w:tblStyleColBandSize w:val="1"/>
    </w:tblPr>
  </w:style>
  <w:style w:type="table" w:customStyle="1" w:styleId="a1">
    <w:basedOn w:val="TableNormal00"/>
    <w:tblPr>
      <w:tblStyleRowBandSize w:val="1"/>
      <w:tblStyleColBandSize w:val="1"/>
    </w:tblPr>
  </w:style>
  <w:style w:type="table" w:customStyle="1" w:styleId="a2">
    <w:basedOn w:val="TableNormal00"/>
    <w:tblPr>
      <w:tblStyleRowBandSize w:val="1"/>
      <w:tblStyleColBandSize w:val="1"/>
    </w:tblPr>
  </w:style>
  <w:style w:type="table" w:customStyle="1" w:styleId="a3">
    <w:basedOn w:val="TableNormal00"/>
    <w:tblPr>
      <w:tblStyleRowBandSize w:val="1"/>
      <w:tblStyleColBandSize w:val="1"/>
    </w:tblPr>
  </w:style>
  <w:style w:type="table" w:customStyle="1" w:styleId="a4">
    <w:basedOn w:val="TableNormal00"/>
    <w:tblPr>
      <w:tblStyleRowBandSize w:val="1"/>
      <w:tblStyleColBandSize w:val="1"/>
    </w:tblPr>
  </w:style>
  <w:style w:type="table" w:customStyle="1" w:styleId="a5">
    <w:basedOn w:val="TableNormal00"/>
    <w:tblPr>
      <w:tblStyleRowBandSize w:val="1"/>
      <w:tblStyleColBandSize w:val="1"/>
    </w:tblPr>
  </w:style>
  <w:style w:type="table" w:customStyle="1" w:styleId="a6">
    <w:basedOn w:val="TableNormal00"/>
    <w:tblPr>
      <w:tblStyleRowBandSize w:val="1"/>
      <w:tblStyleColBandSize w:val="1"/>
    </w:tblPr>
  </w:style>
  <w:style w:type="table" w:customStyle="1" w:styleId="a7">
    <w:basedOn w:val="TableNormal00"/>
    <w:tblPr>
      <w:tblStyleRowBandSize w:val="1"/>
      <w:tblStyleColBandSize w:val="1"/>
    </w:tblPr>
  </w:style>
  <w:style w:type="table" w:customStyle="1" w:styleId="a8">
    <w:basedOn w:val="TableNormal00"/>
    <w:tblPr>
      <w:tblStyleRowBandSize w:val="1"/>
      <w:tblStyleColBandSize w:val="1"/>
    </w:tblPr>
  </w:style>
  <w:style w:type="table" w:customStyle="1" w:styleId="a9">
    <w:basedOn w:val="TableNormal00"/>
    <w:tblPr>
      <w:tblStyleRowBandSize w:val="1"/>
      <w:tblStyleColBandSize w:val="1"/>
    </w:tblPr>
  </w:style>
  <w:style w:type="table" w:customStyle="1" w:styleId="aa">
    <w:basedOn w:val="TableNormal00"/>
    <w:tblPr>
      <w:tblStyleRowBandSize w:val="1"/>
      <w:tblStyleColBandSize w:val="1"/>
    </w:tblPr>
  </w:style>
  <w:style w:type="table" w:customStyle="1" w:styleId="ab">
    <w:basedOn w:val="TableNormal00"/>
    <w:tblPr>
      <w:tblStyleRowBandSize w:val="1"/>
      <w:tblStyleColBandSize w:val="1"/>
    </w:tblPr>
  </w:style>
  <w:style w:type="table" w:customStyle="1" w:styleId="ac">
    <w:basedOn w:val="TableNormal00"/>
    <w:tblPr>
      <w:tblStyleRowBandSize w:val="1"/>
      <w:tblStyleColBandSize w:val="1"/>
    </w:tblPr>
  </w:style>
  <w:style w:type="table" w:customStyle="1" w:styleId="ad">
    <w:basedOn w:val="TableNormal00"/>
    <w:tblPr>
      <w:tblStyleRowBandSize w:val="1"/>
      <w:tblStyleColBandSize w:val="1"/>
    </w:tblPr>
  </w:style>
  <w:style w:type="table" w:customStyle="1" w:styleId="ae">
    <w:basedOn w:val="TableNormal00"/>
    <w:tblPr>
      <w:tblStyleRowBandSize w:val="1"/>
      <w:tblStyleColBandSize w:val="1"/>
    </w:tblPr>
  </w:style>
  <w:style w:type="table" w:customStyle="1" w:styleId="af">
    <w:basedOn w:val="TableNormal00"/>
    <w:tblPr>
      <w:tblStyleRowBandSize w:val="1"/>
      <w:tblStyleColBandSize w:val="1"/>
    </w:tblPr>
  </w:style>
  <w:style w:type="table" w:customStyle="1" w:styleId="af0">
    <w:basedOn w:val="TableNormal00"/>
    <w:tblPr>
      <w:tblStyleRowBandSize w:val="1"/>
      <w:tblStyleColBandSize w:val="1"/>
    </w:tblPr>
  </w:style>
  <w:style w:type="table" w:customStyle="1" w:styleId="af1">
    <w:basedOn w:val="TableNormal00"/>
    <w:tblPr>
      <w:tblStyleRowBandSize w:val="1"/>
      <w:tblStyleColBandSize w:val="1"/>
    </w:tblPr>
  </w:style>
  <w:style w:type="table" w:customStyle="1" w:styleId="af2">
    <w:basedOn w:val="TableNormal00"/>
    <w:tblPr>
      <w:tblStyleRowBandSize w:val="1"/>
      <w:tblStyleColBandSize w:val="1"/>
    </w:tblPr>
  </w:style>
  <w:style w:type="table" w:customStyle="1" w:styleId="af3">
    <w:basedOn w:val="TableNormal00"/>
    <w:tblPr>
      <w:tblStyleRowBandSize w:val="1"/>
      <w:tblStyleColBandSize w:val="1"/>
    </w:tblPr>
  </w:style>
  <w:style w:type="table" w:customStyle="1" w:styleId="af4">
    <w:basedOn w:val="TableNormal00"/>
    <w:tblPr>
      <w:tblStyleRowBandSize w:val="1"/>
      <w:tblStyleColBandSize w:val="1"/>
    </w:tblPr>
  </w:style>
  <w:style w:type="table" w:customStyle="1" w:styleId="af5">
    <w:basedOn w:val="TableNormal00"/>
    <w:tblPr>
      <w:tblStyleRowBandSize w:val="1"/>
      <w:tblStyleColBandSize w:val="1"/>
    </w:tblPr>
  </w:style>
  <w:style w:type="table" w:customStyle="1" w:styleId="af6">
    <w:basedOn w:val="TableNormal00"/>
    <w:tblPr>
      <w:tblStyleRowBandSize w:val="1"/>
      <w:tblStyleColBandSize w:val="1"/>
    </w:tblPr>
  </w:style>
  <w:style w:type="table" w:customStyle="1" w:styleId="af7">
    <w:basedOn w:val="TableNormal00"/>
    <w:tblPr>
      <w:tblStyleRowBandSize w:val="1"/>
      <w:tblStyleColBandSize w:val="1"/>
    </w:tblPr>
  </w:style>
  <w:style w:type="table" w:customStyle="1" w:styleId="af8">
    <w:basedOn w:val="TableNormal00"/>
    <w:tblPr>
      <w:tblStyleRowBandSize w:val="1"/>
      <w:tblStyleColBandSize w:val="1"/>
    </w:tblPr>
  </w:style>
  <w:style w:type="table" w:customStyle="1" w:styleId="af9">
    <w:basedOn w:val="TableNormal00"/>
    <w:tblPr>
      <w:tblStyleRowBandSize w:val="1"/>
      <w:tblStyleColBandSize w:val="1"/>
    </w:tblPr>
  </w:style>
  <w:style w:type="table" w:customStyle="1" w:styleId="afa">
    <w:basedOn w:val="TableNormal00"/>
    <w:tblPr>
      <w:tblStyleRowBandSize w:val="1"/>
      <w:tblStyleColBandSize w:val="1"/>
    </w:tblPr>
  </w:style>
  <w:style w:type="table" w:customStyle="1" w:styleId="afb">
    <w:basedOn w:val="TableNormal00"/>
    <w:tblPr>
      <w:tblStyleRowBandSize w:val="1"/>
      <w:tblStyleColBandSize w:val="1"/>
    </w:tblPr>
  </w:style>
  <w:style w:type="table" w:customStyle="1" w:styleId="afc">
    <w:basedOn w:val="TableNormal00"/>
    <w:tblPr>
      <w:tblStyleRowBandSize w:val="1"/>
      <w:tblStyleColBandSize w:val="1"/>
    </w:tblPr>
  </w:style>
  <w:style w:type="table" w:customStyle="1" w:styleId="afd">
    <w:basedOn w:val="TableNormal00"/>
    <w:tblPr>
      <w:tblStyleRowBandSize w:val="1"/>
      <w:tblStyleColBandSize w:val="1"/>
    </w:tblPr>
  </w:style>
  <w:style w:type="table" w:customStyle="1" w:styleId="afe">
    <w:basedOn w:val="TableNormal00"/>
    <w:tblPr>
      <w:tblStyleRowBandSize w:val="1"/>
      <w:tblStyleColBandSize w:val="1"/>
    </w:tblPr>
  </w:style>
  <w:style w:type="table" w:customStyle="1" w:styleId="aff">
    <w:basedOn w:val="TableNormal00"/>
    <w:tblPr>
      <w:tblStyleRowBandSize w:val="1"/>
      <w:tblStyleColBandSize w:val="1"/>
    </w:tblPr>
  </w:style>
  <w:style w:type="table" w:customStyle="1" w:styleId="aff0">
    <w:basedOn w:val="TableNormal00"/>
    <w:tblPr>
      <w:tblStyleRowBandSize w:val="1"/>
      <w:tblStyleColBandSize w:val="1"/>
    </w:tblPr>
  </w:style>
  <w:style w:type="table" w:customStyle="1" w:styleId="aff1">
    <w:basedOn w:val="TableNormal00"/>
    <w:tblPr>
      <w:tblStyleRowBandSize w:val="1"/>
      <w:tblStyleColBandSize w:val="1"/>
    </w:tblPr>
  </w:style>
  <w:style w:type="table" w:customStyle="1" w:styleId="aff2">
    <w:basedOn w:val="TableNormal00"/>
    <w:tblPr>
      <w:tblStyleRowBandSize w:val="1"/>
      <w:tblStyleColBandSize w:val="1"/>
    </w:tblPr>
  </w:style>
  <w:style w:type="table" w:customStyle="1" w:styleId="aff3">
    <w:basedOn w:val="TableNormal00"/>
    <w:tblPr>
      <w:tblStyleRowBandSize w:val="1"/>
      <w:tblStyleColBandSize w:val="1"/>
    </w:tblPr>
  </w:style>
  <w:style w:type="table" w:customStyle="1" w:styleId="aff4">
    <w:basedOn w:val="TableNormal00"/>
    <w:tblPr>
      <w:tblStyleRowBandSize w:val="1"/>
      <w:tblStyleColBandSize w:val="1"/>
    </w:tblPr>
  </w:style>
  <w:style w:type="table" w:customStyle="1" w:styleId="aff5">
    <w:basedOn w:val="TableNormal00"/>
    <w:tblPr>
      <w:tblStyleRowBandSize w:val="1"/>
      <w:tblStyleColBandSize w:val="1"/>
    </w:tblPr>
  </w:style>
  <w:style w:type="table" w:customStyle="1" w:styleId="aff6">
    <w:basedOn w:val="TableNormal00"/>
    <w:tblPr>
      <w:tblStyleRowBandSize w:val="1"/>
      <w:tblStyleColBandSize w:val="1"/>
    </w:tblPr>
  </w:style>
  <w:style w:type="table" w:customStyle="1" w:styleId="aff7">
    <w:basedOn w:val="TableNormal00"/>
    <w:tblPr>
      <w:tblStyleRowBandSize w:val="1"/>
      <w:tblStyleColBandSize w:val="1"/>
    </w:tblPr>
  </w:style>
  <w:style w:type="table" w:customStyle="1" w:styleId="aff8">
    <w:basedOn w:val="TableNormal00"/>
    <w:tblPr>
      <w:tblStyleRowBandSize w:val="1"/>
      <w:tblStyleColBandSize w:val="1"/>
    </w:tblPr>
  </w:style>
  <w:style w:type="table" w:customStyle="1" w:styleId="aff9">
    <w:basedOn w:val="TableNormal00"/>
    <w:tblPr>
      <w:tblStyleRowBandSize w:val="1"/>
      <w:tblStyleColBandSize w:val="1"/>
    </w:tblPr>
  </w:style>
  <w:style w:type="table" w:customStyle="1" w:styleId="affa">
    <w:basedOn w:val="TableNormal00"/>
    <w:tblPr>
      <w:tblStyleRowBandSize w:val="1"/>
      <w:tblStyleColBandSize w:val="1"/>
    </w:tblPr>
  </w:style>
  <w:style w:type="table" w:customStyle="1" w:styleId="affb">
    <w:basedOn w:val="TableNormal00"/>
    <w:tblPr>
      <w:tblStyleRowBandSize w:val="1"/>
      <w:tblStyleColBandSize w:val="1"/>
    </w:tblPr>
  </w:style>
  <w:style w:type="table" w:customStyle="1" w:styleId="affc">
    <w:basedOn w:val="TableNormal00"/>
    <w:tblPr>
      <w:tblStyleRowBandSize w:val="1"/>
      <w:tblStyleColBandSize w:val="1"/>
    </w:tblPr>
  </w:style>
  <w:style w:type="table" w:customStyle="1" w:styleId="affd">
    <w:basedOn w:val="TableNormal00"/>
    <w:tblPr>
      <w:tblStyleRowBandSize w:val="1"/>
      <w:tblStyleColBandSize w:val="1"/>
    </w:tblPr>
  </w:style>
  <w:style w:type="table" w:customStyle="1" w:styleId="affe">
    <w:basedOn w:val="TableNormal00"/>
    <w:tblPr>
      <w:tblStyleRowBandSize w:val="1"/>
      <w:tblStyleColBandSize w:val="1"/>
    </w:tblPr>
  </w:style>
  <w:style w:type="table" w:customStyle="1" w:styleId="afff">
    <w:basedOn w:val="TableNormal00"/>
    <w:tblPr>
      <w:tblStyleRowBandSize w:val="1"/>
      <w:tblStyleColBandSize w:val="1"/>
    </w:tblPr>
  </w:style>
  <w:style w:type="table" w:customStyle="1" w:styleId="afff0">
    <w:basedOn w:val="TableNormal00"/>
    <w:tblPr>
      <w:tblStyleRowBandSize w:val="1"/>
      <w:tblStyleColBandSize w:val="1"/>
    </w:tblPr>
  </w:style>
  <w:style w:type="table" w:customStyle="1" w:styleId="afff1">
    <w:basedOn w:val="TableNormal00"/>
    <w:tblPr>
      <w:tblStyleRowBandSize w:val="1"/>
      <w:tblStyleColBandSize w:val="1"/>
    </w:tblPr>
  </w:style>
  <w:style w:type="table" w:customStyle="1" w:styleId="afff2">
    <w:basedOn w:val="TableNormal00"/>
    <w:tblPr>
      <w:tblStyleRowBandSize w:val="1"/>
      <w:tblStyleColBandSize w:val="1"/>
    </w:tblPr>
  </w:style>
  <w:style w:type="table" w:customStyle="1" w:styleId="afff3">
    <w:basedOn w:val="TableNormal00"/>
    <w:tblPr>
      <w:tblStyleRowBandSize w:val="1"/>
      <w:tblStyleColBandSize w:val="1"/>
    </w:tblPr>
  </w:style>
  <w:style w:type="paragraph" w:styleId="TOCHeading">
    <w:name w:val="TOC Heading"/>
    <w:basedOn w:val="Heading1"/>
    <w:next w:val="Normal"/>
    <w:uiPriority w:val="39"/>
    <w:unhideWhenUsed/>
    <w:qFormat/>
    <w:rsid w:val="00394BF5"/>
    <w:pPr>
      <w:widowControl/>
      <w:spacing w:before="240" w:after="0" w:line="259" w:lineRule="auto"/>
      <w:outlineLvl w:val="9"/>
    </w:pPr>
    <w:rPr>
      <w:rFonts w:asciiTheme="majorHAnsi" w:eastAsiaTheme="majorEastAsia" w:hAnsiTheme="majorHAnsi" w:cstheme="majorBidi"/>
      <w:b w:val="0"/>
      <w:color w:val="2F5496" w:themeColor="accent1" w:themeShade="BF"/>
      <w:sz w:val="32"/>
      <w:szCs w:val="32"/>
      <w:lang w:val="es-MX"/>
    </w:rPr>
  </w:style>
  <w:style w:type="paragraph" w:styleId="TOC2">
    <w:name w:val="toc 2"/>
    <w:basedOn w:val="Normal"/>
    <w:next w:val="Normal"/>
    <w:autoRedefine/>
    <w:uiPriority w:val="39"/>
    <w:unhideWhenUsed/>
    <w:rsid w:val="00394BF5"/>
    <w:pPr>
      <w:widowControl/>
      <w:spacing w:after="100" w:line="259" w:lineRule="auto"/>
      <w:ind w:left="220"/>
    </w:pPr>
    <w:rPr>
      <w:rFonts w:asciiTheme="minorHAnsi" w:eastAsiaTheme="minorEastAsia" w:hAnsiTheme="minorHAnsi" w:cs="Times New Roman"/>
      <w:lang w:val="es-MX"/>
    </w:rPr>
  </w:style>
  <w:style w:type="paragraph" w:styleId="TOC1">
    <w:name w:val="toc 1"/>
    <w:basedOn w:val="Normal"/>
    <w:next w:val="Normal"/>
    <w:autoRedefine/>
    <w:uiPriority w:val="39"/>
    <w:unhideWhenUsed/>
    <w:rsid w:val="00394BF5"/>
    <w:pPr>
      <w:widowControl/>
      <w:spacing w:after="100" w:line="259" w:lineRule="auto"/>
    </w:pPr>
    <w:rPr>
      <w:rFonts w:asciiTheme="minorHAnsi" w:eastAsiaTheme="minorEastAsia" w:hAnsiTheme="minorHAnsi" w:cs="Times New Roman"/>
      <w:lang w:val="es-MX"/>
    </w:rPr>
  </w:style>
  <w:style w:type="paragraph" w:styleId="TOC3">
    <w:name w:val="toc 3"/>
    <w:basedOn w:val="Normal"/>
    <w:next w:val="Normal"/>
    <w:autoRedefine/>
    <w:uiPriority w:val="39"/>
    <w:unhideWhenUsed/>
    <w:rsid w:val="00394BF5"/>
    <w:pPr>
      <w:widowControl/>
      <w:spacing w:after="100" w:line="259" w:lineRule="auto"/>
      <w:ind w:left="440"/>
    </w:pPr>
    <w:rPr>
      <w:rFonts w:asciiTheme="minorHAnsi" w:eastAsiaTheme="minorEastAsia" w:hAnsiTheme="minorHAnsi" w:cs="Times New Roman"/>
      <w:lang w:val="es-MX"/>
    </w:rPr>
  </w:style>
  <w:style w:type="character" w:styleId="Hyperlink">
    <w:name w:val="Hyperlink"/>
    <w:basedOn w:val="DefaultParagraphFont"/>
    <w:uiPriority w:val="99"/>
    <w:unhideWhenUsed/>
    <w:rsid w:val="00394BF5"/>
    <w:rPr>
      <w:color w:val="0563C1" w:themeColor="hyperlink"/>
      <w:u w:val="single"/>
    </w:rPr>
  </w:style>
  <w:style w:type="paragraph" w:styleId="TOC4">
    <w:name w:val="toc 4"/>
    <w:basedOn w:val="Normal"/>
    <w:next w:val="Normal"/>
    <w:autoRedefine/>
    <w:uiPriority w:val="39"/>
    <w:unhideWhenUsed/>
    <w:rsid w:val="00BD2A51"/>
    <w:pPr>
      <w:spacing w:after="100"/>
      <w:ind w:left="660"/>
    </w:pPr>
  </w:style>
  <w:style w:type="paragraph" w:styleId="TOC5">
    <w:name w:val="toc 5"/>
    <w:basedOn w:val="Normal"/>
    <w:next w:val="Normal"/>
    <w:autoRedefine/>
    <w:uiPriority w:val="39"/>
    <w:unhideWhenUsed/>
    <w:rsid w:val="007F7945"/>
    <w:pPr>
      <w:spacing w:after="100"/>
      <w:ind w:left="880"/>
    </w:pPr>
  </w:style>
  <w:style w:type="table" w:customStyle="1" w:styleId="TableNormal1">
    <w:name w:val="Table Normal1"/>
    <w:rsid w:val="00A6704C"/>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1TI93aSjpWa3YKkzyVg854fqSQ==">CgMxLjAaHwoBMBIaChgICVIUChJ0YWJsZS5nZ3ZmejN3dHlrYTc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A52F49-A846-4DC6-86C5-EAF3EB854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18286</Words>
  <Characters>104235</Characters>
  <Application>Microsoft Office Word</Application>
  <DocSecurity>4</DocSecurity>
  <Lines>868</Lines>
  <Paragraphs>244</Paragraphs>
  <ScaleCrop>false</ScaleCrop>
  <Company/>
  <LinksUpToDate>false</LinksUpToDate>
  <CharactersWithSpaces>122277</CharactersWithSpaces>
  <SharedDoc>false</SharedDoc>
  <HLinks>
    <vt:vector size="384" baseType="variant">
      <vt:variant>
        <vt:i4>1114171</vt:i4>
      </vt:variant>
      <vt:variant>
        <vt:i4>380</vt:i4>
      </vt:variant>
      <vt:variant>
        <vt:i4>0</vt:i4>
      </vt:variant>
      <vt:variant>
        <vt:i4>5</vt:i4>
      </vt:variant>
      <vt:variant>
        <vt:lpwstr/>
      </vt:variant>
      <vt:variant>
        <vt:lpwstr>_Toc230784163</vt:lpwstr>
      </vt:variant>
      <vt:variant>
        <vt:i4>1114171</vt:i4>
      </vt:variant>
      <vt:variant>
        <vt:i4>374</vt:i4>
      </vt:variant>
      <vt:variant>
        <vt:i4>0</vt:i4>
      </vt:variant>
      <vt:variant>
        <vt:i4>5</vt:i4>
      </vt:variant>
      <vt:variant>
        <vt:lpwstr/>
      </vt:variant>
      <vt:variant>
        <vt:lpwstr>_Toc230784162</vt:lpwstr>
      </vt:variant>
      <vt:variant>
        <vt:i4>1114171</vt:i4>
      </vt:variant>
      <vt:variant>
        <vt:i4>368</vt:i4>
      </vt:variant>
      <vt:variant>
        <vt:i4>0</vt:i4>
      </vt:variant>
      <vt:variant>
        <vt:i4>5</vt:i4>
      </vt:variant>
      <vt:variant>
        <vt:lpwstr/>
      </vt:variant>
      <vt:variant>
        <vt:lpwstr>_Toc230784161</vt:lpwstr>
      </vt:variant>
      <vt:variant>
        <vt:i4>1114171</vt:i4>
      </vt:variant>
      <vt:variant>
        <vt:i4>362</vt:i4>
      </vt:variant>
      <vt:variant>
        <vt:i4>0</vt:i4>
      </vt:variant>
      <vt:variant>
        <vt:i4>5</vt:i4>
      </vt:variant>
      <vt:variant>
        <vt:lpwstr/>
      </vt:variant>
      <vt:variant>
        <vt:lpwstr>_Toc230784160</vt:lpwstr>
      </vt:variant>
      <vt:variant>
        <vt:i4>1179707</vt:i4>
      </vt:variant>
      <vt:variant>
        <vt:i4>356</vt:i4>
      </vt:variant>
      <vt:variant>
        <vt:i4>0</vt:i4>
      </vt:variant>
      <vt:variant>
        <vt:i4>5</vt:i4>
      </vt:variant>
      <vt:variant>
        <vt:lpwstr/>
      </vt:variant>
      <vt:variant>
        <vt:lpwstr>_Toc230784159</vt:lpwstr>
      </vt:variant>
      <vt:variant>
        <vt:i4>1179707</vt:i4>
      </vt:variant>
      <vt:variant>
        <vt:i4>350</vt:i4>
      </vt:variant>
      <vt:variant>
        <vt:i4>0</vt:i4>
      </vt:variant>
      <vt:variant>
        <vt:i4>5</vt:i4>
      </vt:variant>
      <vt:variant>
        <vt:lpwstr/>
      </vt:variant>
      <vt:variant>
        <vt:lpwstr>_Toc230784158</vt:lpwstr>
      </vt:variant>
      <vt:variant>
        <vt:i4>1179707</vt:i4>
      </vt:variant>
      <vt:variant>
        <vt:i4>344</vt:i4>
      </vt:variant>
      <vt:variant>
        <vt:i4>0</vt:i4>
      </vt:variant>
      <vt:variant>
        <vt:i4>5</vt:i4>
      </vt:variant>
      <vt:variant>
        <vt:lpwstr/>
      </vt:variant>
      <vt:variant>
        <vt:lpwstr>_Toc230784157</vt:lpwstr>
      </vt:variant>
      <vt:variant>
        <vt:i4>1179707</vt:i4>
      </vt:variant>
      <vt:variant>
        <vt:i4>338</vt:i4>
      </vt:variant>
      <vt:variant>
        <vt:i4>0</vt:i4>
      </vt:variant>
      <vt:variant>
        <vt:i4>5</vt:i4>
      </vt:variant>
      <vt:variant>
        <vt:lpwstr/>
      </vt:variant>
      <vt:variant>
        <vt:lpwstr>_Toc230784156</vt:lpwstr>
      </vt:variant>
      <vt:variant>
        <vt:i4>1179707</vt:i4>
      </vt:variant>
      <vt:variant>
        <vt:i4>332</vt:i4>
      </vt:variant>
      <vt:variant>
        <vt:i4>0</vt:i4>
      </vt:variant>
      <vt:variant>
        <vt:i4>5</vt:i4>
      </vt:variant>
      <vt:variant>
        <vt:lpwstr/>
      </vt:variant>
      <vt:variant>
        <vt:lpwstr>_Toc230784155</vt:lpwstr>
      </vt:variant>
      <vt:variant>
        <vt:i4>1179707</vt:i4>
      </vt:variant>
      <vt:variant>
        <vt:i4>326</vt:i4>
      </vt:variant>
      <vt:variant>
        <vt:i4>0</vt:i4>
      </vt:variant>
      <vt:variant>
        <vt:i4>5</vt:i4>
      </vt:variant>
      <vt:variant>
        <vt:lpwstr/>
      </vt:variant>
      <vt:variant>
        <vt:lpwstr>_Toc230784154</vt:lpwstr>
      </vt:variant>
      <vt:variant>
        <vt:i4>1179707</vt:i4>
      </vt:variant>
      <vt:variant>
        <vt:i4>320</vt:i4>
      </vt:variant>
      <vt:variant>
        <vt:i4>0</vt:i4>
      </vt:variant>
      <vt:variant>
        <vt:i4>5</vt:i4>
      </vt:variant>
      <vt:variant>
        <vt:lpwstr/>
      </vt:variant>
      <vt:variant>
        <vt:lpwstr>_Toc230784153</vt:lpwstr>
      </vt:variant>
      <vt:variant>
        <vt:i4>1179707</vt:i4>
      </vt:variant>
      <vt:variant>
        <vt:i4>314</vt:i4>
      </vt:variant>
      <vt:variant>
        <vt:i4>0</vt:i4>
      </vt:variant>
      <vt:variant>
        <vt:i4>5</vt:i4>
      </vt:variant>
      <vt:variant>
        <vt:lpwstr/>
      </vt:variant>
      <vt:variant>
        <vt:lpwstr>_Toc230784152</vt:lpwstr>
      </vt:variant>
      <vt:variant>
        <vt:i4>1179707</vt:i4>
      </vt:variant>
      <vt:variant>
        <vt:i4>308</vt:i4>
      </vt:variant>
      <vt:variant>
        <vt:i4>0</vt:i4>
      </vt:variant>
      <vt:variant>
        <vt:i4>5</vt:i4>
      </vt:variant>
      <vt:variant>
        <vt:lpwstr/>
      </vt:variant>
      <vt:variant>
        <vt:lpwstr>_Toc230784151</vt:lpwstr>
      </vt:variant>
      <vt:variant>
        <vt:i4>1179707</vt:i4>
      </vt:variant>
      <vt:variant>
        <vt:i4>302</vt:i4>
      </vt:variant>
      <vt:variant>
        <vt:i4>0</vt:i4>
      </vt:variant>
      <vt:variant>
        <vt:i4>5</vt:i4>
      </vt:variant>
      <vt:variant>
        <vt:lpwstr/>
      </vt:variant>
      <vt:variant>
        <vt:lpwstr>_Toc230784150</vt:lpwstr>
      </vt:variant>
      <vt:variant>
        <vt:i4>1245243</vt:i4>
      </vt:variant>
      <vt:variant>
        <vt:i4>296</vt:i4>
      </vt:variant>
      <vt:variant>
        <vt:i4>0</vt:i4>
      </vt:variant>
      <vt:variant>
        <vt:i4>5</vt:i4>
      </vt:variant>
      <vt:variant>
        <vt:lpwstr/>
      </vt:variant>
      <vt:variant>
        <vt:lpwstr>_Toc230784149</vt:lpwstr>
      </vt:variant>
      <vt:variant>
        <vt:i4>1245243</vt:i4>
      </vt:variant>
      <vt:variant>
        <vt:i4>290</vt:i4>
      </vt:variant>
      <vt:variant>
        <vt:i4>0</vt:i4>
      </vt:variant>
      <vt:variant>
        <vt:i4>5</vt:i4>
      </vt:variant>
      <vt:variant>
        <vt:lpwstr/>
      </vt:variant>
      <vt:variant>
        <vt:lpwstr>_Toc230784148</vt:lpwstr>
      </vt:variant>
      <vt:variant>
        <vt:i4>1245243</vt:i4>
      </vt:variant>
      <vt:variant>
        <vt:i4>284</vt:i4>
      </vt:variant>
      <vt:variant>
        <vt:i4>0</vt:i4>
      </vt:variant>
      <vt:variant>
        <vt:i4>5</vt:i4>
      </vt:variant>
      <vt:variant>
        <vt:lpwstr/>
      </vt:variant>
      <vt:variant>
        <vt:lpwstr>_Toc230784147</vt:lpwstr>
      </vt:variant>
      <vt:variant>
        <vt:i4>1245243</vt:i4>
      </vt:variant>
      <vt:variant>
        <vt:i4>278</vt:i4>
      </vt:variant>
      <vt:variant>
        <vt:i4>0</vt:i4>
      </vt:variant>
      <vt:variant>
        <vt:i4>5</vt:i4>
      </vt:variant>
      <vt:variant>
        <vt:lpwstr/>
      </vt:variant>
      <vt:variant>
        <vt:lpwstr>_Toc230784146</vt:lpwstr>
      </vt:variant>
      <vt:variant>
        <vt:i4>1245243</vt:i4>
      </vt:variant>
      <vt:variant>
        <vt:i4>272</vt:i4>
      </vt:variant>
      <vt:variant>
        <vt:i4>0</vt:i4>
      </vt:variant>
      <vt:variant>
        <vt:i4>5</vt:i4>
      </vt:variant>
      <vt:variant>
        <vt:lpwstr/>
      </vt:variant>
      <vt:variant>
        <vt:lpwstr>_Toc230784145</vt:lpwstr>
      </vt:variant>
      <vt:variant>
        <vt:i4>1245243</vt:i4>
      </vt:variant>
      <vt:variant>
        <vt:i4>266</vt:i4>
      </vt:variant>
      <vt:variant>
        <vt:i4>0</vt:i4>
      </vt:variant>
      <vt:variant>
        <vt:i4>5</vt:i4>
      </vt:variant>
      <vt:variant>
        <vt:lpwstr/>
      </vt:variant>
      <vt:variant>
        <vt:lpwstr>_Toc230784144</vt:lpwstr>
      </vt:variant>
      <vt:variant>
        <vt:i4>1245243</vt:i4>
      </vt:variant>
      <vt:variant>
        <vt:i4>260</vt:i4>
      </vt:variant>
      <vt:variant>
        <vt:i4>0</vt:i4>
      </vt:variant>
      <vt:variant>
        <vt:i4>5</vt:i4>
      </vt:variant>
      <vt:variant>
        <vt:lpwstr/>
      </vt:variant>
      <vt:variant>
        <vt:lpwstr>_Toc230784143</vt:lpwstr>
      </vt:variant>
      <vt:variant>
        <vt:i4>1245243</vt:i4>
      </vt:variant>
      <vt:variant>
        <vt:i4>254</vt:i4>
      </vt:variant>
      <vt:variant>
        <vt:i4>0</vt:i4>
      </vt:variant>
      <vt:variant>
        <vt:i4>5</vt:i4>
      </vt:variant>
      <vt:variant>
        <vt:lpwstr/>
      </vt:variant>
      <vt:variant>
        <vt:lpwstr>_Toc230784142</vt:lpwstr>
      </vt:variant>
      <vt:variant>
        <vt:i4>1245243</vt:i4>
      </vt:variant>
      <vt:variant>
        <vt:i4>248</vt:i4>
      </vt:variant>
      <vt:variant>
        <vt:i4>0</vt:i4>
      </vt:variant>
      <vt:variant>
        <vt:i4>5</vt:i4>
      </vt:variant>
      <vt:variant>
        <vt:lpwstr/>
      </vt:variant>
      <vt:variant>
        <vt:lpwstr>_Toc230784141</vt:lpwstr>
      </vt:variant>
      <vt:variant>
        <vt:i4>1245243</vt:i4>
      </vt:variant>
      <vt:variant>
        <vt:i4>242</vt:i4>
      </vt:variant>
      <vt:variant>
        <vt:i4>0</vt:i4>
      </vt:variant>
      <vt:variant>
        <vt:i4>5</vt:i4>
      </vt:variant>
      <vt:variant>
        <vt:lpwstr/>
      </vt:variant>
      <vt:variant>
        <vt:lpwstr>_Toc230784140</vt:lpwstr>
      </vt:variant>
      <vt:variant>
        <vt:i4>1310779</vt:i4>
      </vt:variant>
      <vt:variant>
        <vt:i4>236</vt:i4>
      </vt:variant>
      <vt:variant>
        <vt:i4>0</vt:i4>
      </vt:variant>
      <vt:variant>
        <vt:i4>5</vt:i4>
      </vt:variant>
      <vt:variant>
        <vt:lpwstr/>
      </vt:variant>
      <vt:variant>
        <vt:lpwstr>_Toc230784139</vt:lpwstr>
      </vt:variant>
      <vt:variant>
        <vt:i4>1310779</vt:i4>
      </vt:variant>
      <vt:variant>
        <vt:i4>230</vt:i4>
      </vt:variant>
      <vt:variant>
        <vt:i4>0</vt:i4>
      </vt:variant>
      <vt:variant>
        <vt:i4>5</vt:i4>
      </vt:variant>
      <vt:variant>
        <vt:lpwstr/>
      </vt:variant>
      <vt:variant>
        <vt:lpwstr>_Toc230784138</vt:lpwstr>
      </vt:variant>
      <vt:variant>
        <vt:i4>1310779</vt:i4>
      </vt:variant>
      <vt:variant>
        <vt:i4>224</vt:i4>
      </vt:variant>
      <vt:variant>
        <vt:i4>0</vt:i4>
      </vt:variant>
      <vt:variant>
        <vt:i4>5</vt:i4>
      </vt:variant>
      <vt:variant>
        <vt:lpwstr/>
      </vt:variant>
      <vt:variant>
        <vt:lpwstr>_Toc230784137</vt:lpwstr>
      </vt:variant>
      <vt:variant>
        <vt:i4>1310779</vt:i4>
      </vt:variant>
      <vt:variant>
        <vt:i4>218</vt:i4>
      </vt:variant>
      <vt:variant>
        <vt:i4>0</vt:i4>
      </vt:variant>
      <vt:variant>
        <vt:i4>5</vt:i4>
      </vt:variant>
      <vt:variant>
        <vt:lpwstr/>
      </vt:variant>
      <vt:variant>
        <vt:lpwstr>_Toc230784136</vt:lpwstr>
      </vt:variant>
      <vt:variant>
        <vt:i4>1310779</vt:i4>
      </vt:variant>
      <vt:variant>
        <vt:i4>212</vt:i4>
      </vt:variant>
      <vt:variant>
        <vt:i4>0</vt:i4>
      </vt:variant>
      <vt:variant>
        <vt:i4>5</vt:i4>
      </vt:variant>
      <vt:variant>
        <vt:lpwstr/>
      </vt:variant>
      <vt:variant>
        <vt:lpwstr>_Toc230784135</vt:lpwstr>
      </vt:variant>
      <vt:variant>
        <vt:i4>1310779</vt:i4>
      </vt:variant>
      <vt:variant>
        <vt:i4>206</vt:i4>
      </vt:variant>
      <vt:variant>
        <vt:i4>0</vt:i4>
      </vt:variant>
      <vt:variant>
        <vt:i4>5</vt:i4>
      </vt:variant>
      <vt:variant>
        <vt:lpwstr/>
      </vt:variant>
      <vt:variant>
        <vt:lpwstr>_Toc230784134</vt:lpwstr>
      </vt:variant>
      <vt:variant>
        <vt:i4>1310779</vt:i4>
      </vt:variant>
      <vt:variant>
        <vt:i4>200</vt:i4>
      </vt:variant>
      <vt:variant>
        <vt:i4>0</vt:i4>
      </vt:variant>
      <vt:variant>
        <vt:i4>5</vt:i4>
      </vt:variant>
      <vt:variant>
        <vt:lpwstr/>
      </vt:variant>
      <vt:variant>
        <vt:lpwstr>_Toc230784133</vt:lpwstr>
      </vt:variant>
      <vt:variant>
        <vt:i4>1310779</vt:i4>
      </vt:variant>
      <vt:variant>
        <vt:i4>194</vt:i4>
      </vt:variant>
      <vt:variant>
        <vt:i4>0</vt:i4>
      </vt:variant>
      <vt:variant>
        <vt:i4>5</vt:i4>
      </vt:variant>
      <vt:variant>
        <vt:lpwstr/>
      </vt:variant>
      <vt:variant>
        <vt:lpwstr>_Toc230784132</vt:lpwstr>
      </vt:variant>
      <vt:variant>
        <vt:i4>1310779</vt:i4>
      </vt:variant>
      <vt:variant>
        <vt:i4>188</vt:i4>
      </vt:variant>
      <vt:variant>
        <vt:i4>0</vt:i4>
      </vt:variant>
      <vt:variant>
        <vt:i4>5</vt:i4>
      </vt:variant>
      <vt:variant>
        <vt:lpwstr/>
      </vt:variant>
      <vt:variant>
        <vt:lpwstr>_Toc230784131</vt:lpwstr>
      </vt:variant>
      <vt:variant>
        <vt:i4>1310779</vt:i4>
      </vt:variant>
      <vt:variant>
        <vt:i4>182</vt:i4>
      </vt:variant>
      <vt:variant>
        <vt:i4>0</vt:i4>
      </vt:variant>
      <vt:variant>
        <vt:i4>5</vt:i4>
      </vt:variant>
      <vt:variant>
        <vt:lpwstr/>
      </vt:variant>
      <vt:variant>
        <vt:lpwstr>_Toc230784130</vt:lpwstr>
      </vt:variant>
      <vt:variant>
        <vt:i4>1376315</vt:i4>
      </vt:variant>
      <vt:variant>
        <vt:i4>176</vt:i4>
      </vt:variant>
      <vt:variant>
        <vt:i4>0</vt:i4>
      </vt:variant>
      <vt:variant>
        <vt:i4>5</vt:i4>
      </vt:variant>
      <vt:variant>
        <vt:lpwstr/>
      </vt:variant>
      <vt:variant>
        <vt:lpwstr>_Toc230784129</vt:lpwstr>
      </vt:variant>
      <vt:variant>
        <vt:i4>1376315</vt:i4>
      </vt:variant>
      <vt:variant>
        <vt:i4>170</vt:i4>
      </vt:variant>
      <vt:variant>
        <vt:i4>0</vt:i4>
      </vt:variant>
      <vt:variant>
        <vt:i4>5</vt:i4>
      </vt:variant>
      <vt:variant>
        <vt:lpwstr/>
      </vt:variant>
      <vt:variant>
        <vt:lpwstr>_Toc230784128</vt:lpwstr>
      </vt:variant>
      <vt:variant>
        <vt:i4>1376315</vt:i4>
      </vt:variant>
      <vt:variant>
        <vt:i4>164</vt:i4>
      </vt:variant>
      <vt:variant>
        <vt:i4>0</vt:i4>
      </vt:variant>
      <vt:variant>
        <vt:i4>5</vt:i4>
      </vt:variant>
      <vt:variant>
        <vt:lpwstr/>
      </vt:variant>
      <vt:variant>
        <vt:lpwstr>_Toc230784127</vt:lpwstr>
      </vt:variant>
      <vt:variant>
        <vt:i4>1376315</vt:i4>
      </vt:variant>
      <vt:variant>
        <vt:i4>158</vt:i4>
      </vt:variant>
      <vt:variant>
        <vt:i4>0</vt:i4>
      </vt:variant>
      <vt:variant>
        <vt:i4>5</vt:i4>
      </vt:variant>
      <vt:variant>
        <vt:lpwstr/>
      </vt:variant>
      <vt:variant>
        <vt:lpwstr>_Toc230784126</vt:lpwstr>
      </vt:variant>
      <vt:variant>
        <vt:i4>1376315</vt:i4>
      </vt:variant>
      <vt:variant>
        <vt:i4>152</vt:i4>
      </vt:variant>
      <vt:variant>
        <vt:i4>0</vt:i4>
      </vt:variant>
      <vt:variant>
        <vt:i4>5</vt:i4>
      </vt:variant>
      <vt:variant>
        <vt:lpwstr/>
      </vt:variant>
      <vt:variant>
        <vt:lpwstr>_Toc230784125</vt:lpwstr>
      </vt:variant>
      <vt:variant>
        <vt:i4>1376315</vt:i4>
      </vt:variant>
      <vt:variant>
        <vt:i4>146</vt:i4>
      </vt:variant>
      <vt:variant>
        <vt:i4>0</vt:i4>
      </vt:variant>
      <vt:variant>
        <vt:i4>5</vt:i4>
      </vt:variant>
      <vt:variant>
        <vt:lpwstr/>
      </vt:variant>
      <vt:variant>
        <vt:lpwstr>_Toc230784124</vt:lpwstr>
      </vt:variant>
      <vt:variant>
        <vt:i4>1376315</vt:i4>
      </vt:variant>
      <vt:variant>
        <vt:i4>140</vt:i4>
      </vt:variant>
      <vt:variant>
        <vt:i4>0</vt:i4>
      </vt:variant>
      <vt:variant>
        <vt:i4>5</vt:i4>
      </vt:variant>
      <vt:variant>
        <vt:lpwstr/>
      </vt:variant>
      <vt:variant>
        <vt:lpwstr>_Toc230784123</vt:lpwstr>
      </vt:variant>
      <vt:variant>
        <vt:i4>1376315</vt:i4>
      </vt:variant>
      <vt:variant>
        <vt:i4>134</vt:i4>
      </vt:variant>
      <vt:variant>
        <vt:i4>0</vt:i4>
      </vt:variant>
      <vt:variant>
        <vt:i4>5</vt:i4>
      </vt:variant>
      <vt:variant>
        <vt:lpwstr/>
      </vt:variant>
      <vt:variant>
        <vt:lpwstr>_Toc230784122</vt:lpwstr>
      </vt:variant>
      <vt:variant>
        <vt:i4>1376315</vt:i4>
      </vt:variant>
      <vt:variant>
        <vt:i4>128</vt:i4>
      </vt:variant>
      <vt:variant>
        <vt:i4>0</vt:i4>
      </vt:variant>
      <vt:variant>
        <vt:i4>5</vt:i4>
      </vt:variant>
      <vt:variant>
        <vt:lpwstr/>
      </vt:variant>
      <vt:variant>
        <vt:lpwstr>_Toc230784121</vt:lpwstr>
      </vt:variant>
      <vt:variant>
        <vt:i4>1376315</vt:i4>
      </vt:variant>
      <vt:variant>
        <vt:i4>122</vt:i4>
      </vt:variant>
      <vt:variant>
        <vt:i4>0</vt:i4>
      </vt:variant>
      <vt:variant>
        <vt:i4>5</vt:i4>
      </vt:variant>
      <vt:variant>
        <vt:lpwstr/>
      </vt:variant>
      <vt:variant>
        <vt:lpwstr>_Toc230784120</vt:lpwstr>
      </vt:variant>
      <vt:variant>
        <vt:i4>1441851</vt:i4>
      </vt:variant>
      <vt:variant>
        <vt:i4>116</vt:i4>
      </vt:variant>
      <vt:variant>
        <vt:i4>0</vt:i4>
      </vt:variant>
      <vt:variant>
        <vt:i4>5</vt:i4>
      </vt:variant>
      <vt:variant>
        <vt:lpwstr/>
      </vt:variant>
      <vt:variant>
        <vt:lpwstr>_Toc230784119</vt:lpwstr>
      </vt:variant>
      <vt:variant>
        <vt:i4>1441851</vt:i4>
      </vt:variant>
      <vt:variant>
        <vt:i4>110</vt:i4>
      </vt:variant>
      <vt:variant>
        <vt:i4>0</vt:i4>
      </vt:variant>
      <vt:variant>
        <vt:i4>5</vt:i4>
      </vt:variant>
      <vt:variant>
        <vt:lpwstr/>
      </vt:variant>
      <vt:variant>
        <vt:lpwstr>_Toc230784118</vt:lpwstr>
      </vt:variant>
      <vt:variant>
        <vt:i4>1441851</vt:i4>
      </vt:variant>
      <vt:variant>
        <vt:i4>104</vt:i4>
      </vt:variant>
      <vt:variant>
        <vt:i4>0</vt:i4>
      </vt:variant>
      <vt:variant>
        <vt:i4>5</vt:i4>
      </vt:variant>
      <vt:variant>
        <vt:lpwstr/>
      </vt:variant>
      <vt:variant>
        <vt:lpwstr>_Toc230784117</vt:lpwstr>
      </vt:variant>
      <vt:variant>
        <vt:i4>1441851</vt:i4>
      </vt:variant>
      <vt:variant>
        <vt:i4>98</vt:i4>
      </vt:variant>
      <vt:variant>
        <vt:i4>0</vt:i4>
      </vt:variant>
      <vt:variant>
        <vt:i4>5</vt:i4>
      </vt:variant>
      <vt:variant>
        <vt:lpwstr/>
      </vt:variant>
      <vt:variant>
        <vt:lpwstr>_Toc230784116</vt:lpwstr>
      </vt:variant>
      <vt:variant>
        <vt:i4>1441851</vt:i4>
      </vt:variant>
      <vt:variant>
        <vt:i4>92</vt:i4>
      </vt:variant>
      <vt:variant>
        <vt:i4>0</vt:i4>
      </vt:variant>
      <vt:variant>
        <vt:i4>5</vt:i4>
      </vt:variant>
      <vt:variant>
        <vt:lpwstr/>
      </vt:variant>
      <vt:variant>
        <vt:lpwstr>_Toc230784115</vt:lpwstr>
      </vt:variant>
      <vt:variant>
        <vt:i4>1441851</vt:i4>
      </vt:variant>
      <vt:variant>
        <vt:i4>86</vt:i4>
      </vt:variant>
      <vt:variant>
        <vt:i4>0</vt:i4>
      </vt:variant>
      <vt:variant>
        <vt:i4>5</vt:i4>
      </vt:variant>
      <vt:variant>
        <vt:lpwstr/>
      </vt:variant>
      <vt:variant>
        <vt:lpwstr>_Toc230784114</vt:lpwstr>
      </vt:variant>
      <vt:variant>
        <vt:i4>1441851</vt:i4>
      </vt:variant>
      <vt:variant>
        <vt:i4>80</vt:i4>
      </vt:variant>
      <vt:variant>
        <vt:i4>0</vt:i4>
      </vt:variant>
      <vt:variant>
        <vt:i4>5</vt:i4>
      </vt:variant>
      <vt:variant>
        <vt:lpwstr/>
      </vt:variant>
      <vt:variant>
        <vt:lpwstr>_Toc230784113</vt:lpwstr>
      </vt:variant>
      <vt:variant>
        <vt:i4>1441851</vt:i4>
      </vt:variant>
      <vt:variant>
        <vt:i4>74</vt:i4>
      </vt:variant>
      <vt:variant>
        <vt:i4>0</vt:i4>
      </vt:variant>
      <vt:variant>
        <vt:i4>5</vt:i4>
      </vt:variant>
      <vt:variant>
        <vt:lpwstr/>
      </vt:variant>
      <vt:variant>
        <vt:lpwstr>_Toc230784112</vt:lpwstr>
      </vt:variant>
      <vt:variant>
        <vt:i4>1441851</vt:i4>
      </vt:variant>
      <vt:variant>
        <vt:i4>68</vt:i4>
      </vt:variant>
      <vt:variant>
        <vt:i4>0</vt:i4>
      </vt:variant>
      <vt:variant>
        <vt:i4>5</vt:i4>
      </vt:variant>
      <vt:variant>
        <vt:lpwstr/>
      </vt:variant>
      <vt:variant>
        <vt:lpwstr>_Toc230784111</vt:lpwstr>
      </vt:variant>
      <vt:variant>
        <vt:i4>1441851</vt:i4>
      </vt:variant>
      <vt:variant>
        <vt:i4>62</vt:i4>
      </vt:variant>
      <vt:variant>
        <vt:i4>0</vt:i4>
      </vt:variant>
      <vt:variant>
        <vt:i4>5</vt:i4>
      </vt:variant>
      <vt:variant>
        <vt:lpwstr/>
      </vt:variant>
      <vt:variant>
        <vt:lpwstr>_Toc230784110</vt:lpwstr>
      </vt:variant>
      <vt:variant>
        <vt:i4>1507387</vt:i4>
      </vt:variant>
      <vt:variant>
        <vt:i4>56</vt:i4>
      </vt:variant>
      <vt:variant>
        <vt:i4>0</vt:i4>
      </vt:variant>
      <vt:variant>
        <vt:i4>5</vt:i4>
      </vt:variant>
      <vt:variant>
        <vt:lpwstr/>
      </vt:variant>
      <vt:variant>
        <vt:lpwstr>_Toc230784109</vt:lpwstr>
      </vt:variant>
      <vt:variant>
        <vt:i4>1507387</vt:i4>
      </vt:variant>
      <vt:variant>
        <vt:i4>50</vt:i4>
      </vt:variant>
      <vt:variant>
        <vt:i4>0</vt:i4>
      </vt:variant>
      <vt:variant>
        <vt:i4>5</vt:i4>
      </vt:variant>
      <vt:variant>
        <vt:lpwstr/>
      </vt:variant>
      <vt:variant>
        <vt:lpwstr>_Toc230784108</vt:lpwstr>
      </vt:variant>
      <vt:variant>
        <vt:i4>1507387</vt:i4>
      </vt:variant>
      <vt:variant>
        <vt:i4>44</vt:i4>
      </vt:variant>
      <vt:variant>
        <vt:i4>0</vt:i4>
      </vt:variant>
      <vt:variant>
        <vt:i4>5</vt:i4>
      </vt:variant>
      <vt:variant>
        <vt:lpwstr/>
      </vt:variant>
      <vt:variant>
        <vt:lpwstr>_Toc230784107</vt:lpwstr>
      </vt:variant>
      <vt:variant>
        <vt:i4>1507387</vt:i4>
      </vt:variant>
      <vt:variant>
        <vt:i4>38</vt:i4>
      </vt:variant>
      <vt:variant>
        <vt:i4>0</vt:i4>
      </vt:variant>
      <vt:variant>
        <vt:i4>5</vt:i4>
      </vt:variant>
      <vt:variant>
        <vt:lpwstr/>
      </vt:variant>
      <vt:variant>
        <vt:lpwstr>_Toc230784106</vt:lpwstr>
      </vt:variant>
      <vt:variant>
        <vt:i4>1507387</vt:i4>
      </vt:variant>
      <vt:variant>
        <vt:i4>32</vt:i4>
      </vt:variant>
      <vt:variant>
        <vt:i4>0</vt:i4>
      </vt:variant>
      <vt:variant>
        <vt:i4>5</vt:i4>
      </vt:variant>
      <vt:variant>
        <vt:lpwstr/>
      </vt:variant>
      <vt:variant>
        <vt:lpwstr>_Toc230784105</vt:lpwstr>
      </vt:variant>
      <vt:variant>
        <vt:i4>1507387</vt:i4>
      </vt:variant>
      <vt:variant>
        <vt:i4>26</vt:i4>
      </vt:variant>
      <vt:variant>
        <vt:i4>0</vt:i4>
      </vt:variant>
      <vt:variant>
        <vt:i4>5</vt:i4>
      </vt:variant>
      <vt:variant>
        <vt:lpwstr/>
      </vt:variant>
      <vt:variant>
        <vt:lpwstr>_Toc230784104</vt:lpwstr>
      </vt:variant>
      <vt:variant>
        <vt:i4>1507387</vt:i4>
      </vt:variant>
      <vt:variant>
        <vt:i4>20</vt:i4>
      </vt:variant>
      <vt:variant>
        <vt:i4>0</vt:i4>
      </vt:variant>
      <vt:variant>
        <vt:i4>5</vt:i4>
      </vt:variant>
      <vt:variant>
        <vt:lpwstr/>
      </vt:variant>
      <vt:variant>
        <vt:lpwstr>_Toc230784103</vt:lpwstr>
      </vt:variant>
      <vt:variant>
        <vt:i4>1507387</vt:i4>
      </vt:variant>
      <vt:variant>
        <vt:i4>14</vt:i4>
      </vt:variant>
      <vt:variant>
        <vt:i4>0</vt:i4>
      </vt:variant>
      <vt:variant>
        <vt:i4>5</vt:i4>
      </vt:variant>
      <vt:variant>
        <vt:lpwstr/>
      </vt:variant>
      <vt:variant>
        <vt:lpwstr>_Toc230784102</vt:lpwstr>
      </vt:variant>
      <vt:variant>
        <vt:i4>1507387</vt:i4>
      </vt:variant>
      <vt:variant>
        <vt:i4>8</vt:i4>
      </vt:variant>
      <vt:variant>
        <vt:i4>0</vt:i4>
      </vt:variant>
      <vt:variant>
        <vt:i4>5</vt:i4>
      </vt:variant>
      <vt:variant>
        <vt:lpwstr/>
      </vt:variant>
      <vt:variant>
        <vt:lpwstr>_Toc230784101</vt:lpwstr>
      </vt:variant>
      <vt:variant>
        <vt:i4>1507387</vt:i4>
      </vt:variant>
      <vt:variant>
        <vt:i4>2</vt:i4>
      </vt:variant>
      <vt:variant>
        <vt:i4>0</vt:i4>
      </vt:variant>
      <vt:variant>
        <vt:i4>5</vt:i4>
      </vt:variant>
      <vt:variant>
        <vt:lpwstr/>
      </vt:variant>
      <vt:variant>
        <vt:lpwstr>_Toc230784100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Duarte</dc:creator>
  <cp:keywords/>
  <cp:lastModifiedBy>Dirección de Políticas de Igualdad y No Discriminación</cp:lastModifiedBy>
  <cp:revision>36</cp:revision>
  <cp:lastPrinted>2026-05-26T23:35:00Z</cp:lastPrinted>
  <dcterms:created xsi:type="dcterms:W3CDTF">2023-05-31T02:12:00Z</dcterms:created>
  <dcterms:modified xsi:type="dcterms:W3CDTF">2026-06-24T19:44:00Z</dcterms:modified>
</cp:coreProperties>
</file>