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475955" w:rsidRDefault="007D4FFA" w:rsidP="00E77C38">
      <w:pPr>
        <w:pStyle w:val="Title"/>
      </w:pPr>
      <w:r w:rsidRPr="00475955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981674" w:rsidP="00E77C38">
      <w:pPr>
        <w:pStyle w:val="Title"/>
      </w:pPr>
      <w:bookmarkStart w:id="0" w:name="Review"/>
      <w:bookmarkEnd w:id="0"/>
      <w:r w:rsidRPr="00475955">
        <w:t xml:space="preserve"> </w:t>
      </w:r>
      <w:r w:rsidR="007D4FFA" w:rsidRPr="00475955">
        <w:t>Review Memorandum</w:t>
      </w:r>
    </w:p>
    <w:p w:rsidR="007D4FFA" w:rsidRPr="00475955" w:rsidRDefault="00F5449E" w:rsidP="00075249">
      <w:pPr>
        <w:pStyle w:val="Title"/>
      </w:pPr>
      <w:r w:rsidRPr="00475955">
        <w:t>Equity Investment</w:t>
      </w: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1E6782">
      <w:pPr>
        <w:pStyle w:val="Title"/>
      </w:pPr>
      <w:bookmarkStart w:id="1" w:name="CompanyName"/>
      <w:bookmarkEnd w:id="1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475955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475955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475955" w:rsidRDefault="007D4FFA" w:rsidP="00E77C38">
      <w:pPr>
        <w:pStyle w:val="Title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475955" w:rsidRDefault="00E77C38">
          <w:pPr>
            <w:pStyle w:val="TOCHeading"/>
          </w:pPr>
          <w:r w:rsidRPr="00475955">
            <w:t>Table of Contents</w:t>
          </w:r>
        </w:p>
        <w:p w:rsidR="00DF4B34" w:rsidRDefault="00E77C38">
          <w:pPr>
            <w:pStyle w:val="TOC1"/>
            <w:tabs>
              <w:tab w:val="left" w:pos="4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475955">
            <w:fldChar w:fldCharType="begin"/>
          </w:r>
          <w:r w:rsidRPr="00475955">
            <w:instrText xml:space="preserve"> TOC \o "1-3" \h \z \u </w:instrText>
          </w:r>
          <w:r w:rsidRPr="00475955">
            <w:fldChar w:fldCharType="separate"/>
          </w:r>
          <w:bookmarkStart w:id="6" w:name="_GoBack"/>
          <w:bookmarkEnd w:id="6"/>
          <w:r w:rsidR="00DF4B34" w:rsidRPr="00547B76">
            <w:rPr>
              <w:rStyle w:val="Hyperlink"/>
              <w:noProof/>
            </w:rPr>
            <w:fldChar w:fldCharType="begin"/>
          </w:r>
          <w:r w:rsidR="00DF4B34" w:rsidRPr="00547B76">
            <w:rPr>
              <w:rStyle w:val="Hyperlink"/>
              <w:noProof/>
            </w:rPr>
            <w:instrText xml:space="preserve"> </w:instrText>
          </w:r>
          <w:r w:rsidR="00DF4B34">
            <w:rPr>
              <w:noProof/>
            </w:rPr>
            <w:instrText>HYPERLINK \l "_Toc533172240"</w:instrText>
          </w:r>
          <w:r w:rsidR="00DF4B34" w:rsidRPr="00547B76">
            <w:rPr>
              <w:rStyle w:val="Hyperlink"/>
              <w:noProof/>
            </w:rPr>
            <w:instrText xml:space="preserve"> </w:instrText>
          </w:r>
          <w:r w:rsidR="00DF4B34" w:rsidRPr="00547B76">
            <w:rPr>
              <w:rStyle w:val="Hyperlink"/>
              <w:noProof/>
            </w:rPr>
          </w:r>
          <w:r w:rsidR="00DF4B34" w:rsidRPr="00547B76">
            <w:rPr>
              <w:rStyle w:val="Hyperlink"/>
              <w:noProof/>
            </w:rPr>
            <w:fldChar w:fldCharType="separate"/>
          </w:r>
          <w:r w:rsidR="00DF4B34" w:rsidRPr="00547B76">
            <w:rPr>
              <w:rStyle w:val="Hyperlink"/>
              <w:noProof/>
            </w:rPr>
            <w:t>I.</w:t>
          </w:r>
          <w:r w:rsidR="00DF4B34">
            <w:rPr>
              <w:rFonts w:asciiTheme="minorHAnsi" w:eastAsiaTheme="minorEastAsia" w:hAnsiTheme="minorHAnsi"/>
              <w:noProof/>
              <w:color w:val="auto"/>
              <w:sz w:val="22"/>
            </w:rPr>
            <w:tab/>
          </w:r>
          <w:r w:rsidR="00DF4B34" w:rsidRPr="00547B76">
            <w:rPr>
              <w:rStyle w:val="Hyperlink"/>
              <w:noProof/>
            </w:rPr>
            <w:t>Executive Summary</w:t>
          </w:r>
          <w:r w:rsidR="00DF4B34">
            <w:rPr>
              <w:noProof/>
              <w:webHidden/>
            </w:rPr>
            <w:tab/>
          </w:r>
          <w:r w:rsidR="00DF4B34">
            <w:rPr>
              <w:noProof/>
              <w:webHidden/>
            </w:rPr>
            <w:fldChar w:fldCharType="begin"/>
          </w:r>
          <w:r w:rsidR="00DF4B34">
            <w:rPr>
              <w:noProof/>
              <w:webHidden/>
            </w:rPr>
            <w:instrText xml:space="preserve"> PAGEREF _Toc533172240 \h </w:instrText>
          </w:r>
          <w:r w:rsidR="00DF4B34">
            <w:rPr>
              <w:noProof/>
              <w:webHidden/>
            </w:rPr>
          </w:r>
          <w:r w:rsidR="00DF4B34">
            <w:rPr>
              <w:noProof/>
              <w:webHidden/>
            </w:rPr>
            <w:fldChar w:fldCharType="separate"/>
          </w:r>
          <w:r w:rsidR="00DF4B34">
            <w:rPr>
              <w:noProof/>
              <w:webHidden/>
            </w:rPr>
            <w:t>3</w:t>
          </w:r>
          <w:r w:rsidR="00DF4B34">
            <w:rPr>
              <w:noProof/>
              <w:webHidden/>
            </w:rPr>
            <w:fldChar w:fldCharType="end"/>
          </w:r>
          <w:r w:rsidR="00DF4B34" w:rsidRPr="00547B76">
            <w:rPr>
              <w:rStyle w:val="Hyperlink"/>
              <w:noProof/>
            </w:rPr>
            <w:fldChar w:fldCharType="end"/>
          </w:r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1" w:history="1">
            <w:r w:rsidRPr="00547B7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2" w:history="1">
            <w:r w:rsidRPr="00547B7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Borrower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3" w:history="1">
            <w:r w:rsidRPr="00547B7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4" w:history="1">
            <w:r w:rsidRPr="00547B7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1"/>
            <w:tabs>
              <w:tab w:val="left" w:pos="4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5" w:history="1">
            <w:r w:rsidRPr="00547B7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Periodic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1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6" w:history="1">
            <w:r w:rsidRPr="00547B7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Previous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1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7" w:history="1">
            <w:r w:rsidRPr="00547B7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8" w:history="1">
            <w:r w:rsidRPr="00547B7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Risk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49" w:history="1">
            <w:r w:rsidRPr="00547B7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KYC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50" w:history="1">
            <w:r w:rsidRPr="00547B7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S&amp;E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51" w:history="1">
            <w:r w:rsidRPr="00547B7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Other Banks Facilities/Summary of Pefindo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52" w:history="1">
            <w:r w:rsidRPr="00547B7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Valuation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34" w:rsidRDefault="00DF4B34">
          <w:pPr>
            <w:pStyle w:val="TOC2"/>
            <w:tabs>
              <w:tab w:val="left" w:pos="60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2253" w:history="1">
            <w:r w:rsidRPr="00547B7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47B76">
              <w:rPr>
                <w:rStyle w:val="Hyperlink"/>
                <w:noProof/>
              </w:rPr>
              <w:t>Other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38" w:rsidRPr="00475955" w:rsidRDefault="00E77C38">
          <w:r w:rsidRPr="00475955">
            <w:rPr>
              <w:b/>
              <w:bCs/>
              <w:noProof/>
            </w:rPr>
            <w:fldChar w:fldCharType="end"/>
          </w:r>
        </w:p>
      </w:sdtContent>
    </w:sdt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3172240"/>
      <w:r w:rsidRPr="00475955">
        <w:lastRenderedPageBreak/>
        <w:t>Executive Summary</w:t>
      </w:r>
      <w:bookmarkEnd w:id="7"/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3172241"/>
      <w:r w:rsidRPr="00475955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475955" w:rsidTr="00CC4E32">
        <w:tc>
          <w:tcPr>
            <w:tcW w:w="2139" w:type="dxa"/>
          </w:tcPr>
          <w:p w:rsidR="001F52D3" w:rsidRPr="00475955" w:rsidRDefault="001F52D3" w:rsidP="002745ED">
            <w:r w:rsidRPr="00475955">
              <w:t>Project Name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9" w:name="AxPROJECTxProjectName"/>
            <w:bookmarkEnd w:id="9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Sector – Sub Sector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10" w:name="AxPROJECTxSectorSubsector"/>
            <w:bookmarkEnd w:id="10"/>
          </w:p>
        </w:tc>
      </w:tr>
      <w:tr w:rsidR="001F52D3" w:rsidRPr="00475955" w:rsidTr="00CC4E32">
        <w:tc>
          <w:tcPr>
            <w:tcW w:w="2139" w:type="dxa"/>
          </w:tcPr>
          <w:p w:rsidR="001F52D3" w:rsidRPr="00475955" w:rsidRDefault="001F52D3" w:rsidP="00E77C38">
            <w:r w:rsidRPr="00475955">
              <w:t>Funding Needs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11" w:name="AxPROJECTxFundingNeeds"/>
            <w:bookmarkEnd w:id="11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Deal Strategy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12" w:name="AxPROJECTxDealStrategy"/>
            <w:bookmarkEnd w:id="12"/>
          </w:p>
        </w:tc>
      </w:tr>
    </w:tbl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3172242"/>
      <w:r w:rsidRPr="00475955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475955" w:rsidTr="008C5190">
        <w:tc>
          <w:tcPr>
            <w:tcW w:w="1811" w:type="dxa"/>
          </w:tcPr>
          <w:p w:rsidR="00F5449E" w:rsidRPr="00475955" w:rsidRDefault="00F5449E" w:rsidP="001F52D3">
            <w:r w:rsidRPr="00475955">
              <w:t>Investee Company</w:t>
            </w:r>
          </w:p>
        </w:tc>
        <w:tc>
          <w:tcPr>
            <w:tcW w:w="7247" w:type="dxa"/>
            <w:gridSpan w:val="3"/>
          </w:tcPr>
          <w:p w:rsidR="00F5449E" w:rsidRPr="00475955" w:rsidRDefault="00F5449E" w:rsidP="00F5449E">
            <w:bookmarkStart w:id="14" w:name="BxBORROWERxInvesteeCompany"/>
            <w:bookmarkEnd w:id="14"/>
          </w:p>
        </w:tc>
      </w:tr>
      <w:tr w:rsidR="001F52D3" w:rsidRPr="00475955" w:rsidTr="008C5190">
        <w:tc>
          <w:tcPr>
            <w:tcW w:w="1811" w:type="dxa"/>
          </w:tcPr>
          <w:p w:rsidR="001F52D3" w:rsidRPr="00475955" w:rsidRDefault="001F52D3" w:rsidP="001F52D3">
            <w:r w:rsidRPr="00475955">
              <w:t>Shareholder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15" w:name="BxBORROWERxShareholders"/>
            <w:bookmarkEnd w:id="15"/>
          </w:p>
        </w:tc>
      </w:tr>
      <w:tr w:rsidR="001F52D3" w:rsidRPr="00475955" w:rsidTr="00CC4E32">
        <w:tc>
          <w:tcPr>
            <w:tcW w:w="1811" w:type="dxa"/>
          </w:tcPr>
          <w:p w:rsidR="001F52D3" w:rsidRPr="00475955" w:rsidRDefault="001F52D3" w:rsidP="001F52D3">
            <w:r w:rsidRPr="00475955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475955" w:rsidRDefault="001F52D3" w:rsidP="001F52D3">
            <w:bookmarkStart w:id="16" w:name="BxBORROWERxUltimateBeneficialOwner"/>
            <w:bookmarkEnd w:id="16"/>
          </w:p>
        </w:tc>
      </w:tr>
      <w:tr w:rsidR="007F5F60" w:rsidRPr="00475955" w:rsidTr="00F5449E">
        <w:tc>
          <w:tcPr>
            <w:tcW w:w="1811" w:type="dxa"/>
            <w:vMerge w:val="restart"/>
          </w:tcPr>
          <w:p w:rsidR="007F5F60" w:rsidRPr="00475955" w:rsidRDefault="007F5F60" w:rsidP="001F52D3">
            <w:r w:rsidRPr="00475955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LQC/BI Checking</w:t>
            </w:r>
          </w:p>
        </w:tc>
      </w:tr>
      <w:tr w:rsidR="007F5F60" w:rsidRPr="00475955" w:rsidTr="00F5449E">
        <w:tc>
          <w:tcPr>
            <w:tcW w:w="1811" w:type="dxa"/>
            <w:vMerge/>
          </w:tcPr>
          <w:p w:rsidR="007F5F60" w:rsidRPr="00475955" w:rsidRDefault="007F5F60" w:rsidP="001F52D3"/>
        </w:tc>
        <w:tc>
          <w:tcPr>
            <w:tcW w:w="2684" w:type="dxa"/>
          </w:tcPr>
          <w:p w:rsidR="007F5F60" w:rsidRPr="00475955" w:rsidRDefault="007F5F60" w:rsidP="001F52D3">
            <w:r w:rsidRPr="00475955">
              <w:t xml:space="preserve">S&amp;P: </w:t>
            </w:r>
            <w:bookmarkStart w:id="17" w:name="BxBORROWERxRatingxSP"/>
            <w:bookmarkEnd w:id="17"/>
          </w:p>
          <w:p w:rsidR="007F5F60" w:rsidRPr="00475955" w:rsidRDefault="007F5F60" w:rsidP="001F52D3">
            <w:r w:rsidRPr="00475955">
              <w:t xml:space="preserve">Moodys: </w:t>
            </w:r>
            <w:bookmarkStart w:id="18" w:name="BxBORROWERxRatingxMoodys"/>
            <w:bookmarkEnd w:id="18"/>
          </w:p>
          <w:p w:rsidR="007F5F60" w:rsidRPr="00475955" w:rsidRDefault="007F5F60" w:rsidP="001F52D3">
            <w:r w:rsidRPr="00475955">
              <w:t xml:space="preserve">Fitch: </w:t>
            </w:r>
            <w:bookmarkStart w:id="19" w:name="BxBORROWERxRatingxFitch"/>
            <w:bookmarkEnd w:id="19"/>
          </w:p>
          <w:p w:rsidR="007F5F60" w:rsidRPr="00475955" w:rsidRDefault="007F5F60" w:rsidP="001F52D3">
            <w:r w:rsidRPr="00475955">
              <w:t xml:space="preserve">Pefindo: </w:t>
            </w:r>
            <w:bookmarkStart w:id="20" w:name="BxBORROWERxRatingxPefindo"/>
            <w:bookmarkEnd w:id="20"/>
          </w:p>
        </w:tc>
        <w:tc>
          <w:tcPr>
            <w:tcW w:w="2250" w:type="dxa"/>
          </w:tcPr>
          <w:p w:rsidR="007F5F60" w:rsidRPr="00475955" w:rsidRDefault="007F5F60" w:rsidP="001F52D3">
            <w:bookmarkStart w:id="21" w:name="BxBORROWERxRatingxSAndECategory"/>
            <w:bookmarkEnd w:id="21"/>
          </w:p>
        </w:tc>
        <w:tc>
          <w:tcPr>
            <w:tcW w:w="2313" w:type="dxa"/>
          </w:tcPr>
          <w:p w:rsidR="007F5F60" w:rsidRPr="00475955" w:rsidRDefault="007F5F60" w:rsidP="001F52D3">
            <w:bookmarkStart w:id="22" w:name="BxBORROWERxRatingxLQCBIChecking"/>
            <w:bookmarkEnd w:id="22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3" w:name="BxBORROWERxBusinessActivities"/>
            <w:bookmarkEnd w:id="23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4" w:name="BxBORROWERxOtherInformation"/>
            <w:bookmarkEnd w:id="24"/>
          </w:p>
        </w:tc>
      </w:tr>
    </w:tbl>
    <w:p w:rsidR="009A6EED" w:rsidRPr="00475955" w:rsidRDefault="009A6EED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3172243"/>
      <w:r w:rsidRPr="00475955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1790"/>
        <w:gridCol w:w="1790"/>
        <w:gridCol w:w="1790"/>
      </w:tblGrid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Purpose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6" w:name="CxPROPOSALxPurpose"/>
            <w:bookmarkEnd w:id="26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Approval Authority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7" w:name="CxPROPOSALxApprovalAuthority"/>
            <w:bookmarkEnd w:id="27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5422FC">
            <w:r w:rsidRPr="00475955">
              <w:t>Investment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pPr>
              <w:tabs>
                <w:tab w:val="left" w:pos="1057"/>
              </w:tabs>
            </w:pPr>
            <w:bookmarkStart w:id="28" w:name="CxPROPOSALxInvestment"/>
            <w:bookmarkEnd w:id="28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Group Exposure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9" w:name="CxPROPOSALxGroupExposure"/>
            <w:bookmarkEnd w:id="29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Remarks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30" w:name="CxPROPOSALxRemarks"/>
            <w:bookmarkEnd w:id="30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Holding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1" w:name="CxPROPOSALxExpectedHoldingPeriod"/>
            <w:bookmarkEnd w:id="31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Return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2" w:name="CxPROPOSALxExpectedReturn"/>
            <w:bookmarkEnd w:id="32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Other Conditions</w:t>
            </w:r>
          </w:p>
        </w:tc>
        <w:tc>
          <w:tcPr>
            <w:tcW w:w="7160" w:type="dxa"/>
            <w:gridSpan w:val="4"/>
            <w:tcBorders>
              <w:bottom w:val="single" w:sz="4" w:space="0" w:color="auto"/>
            </w:tcBorders>
          </w:tcPr>
          <w:p w:rsidR="00F5449E" w:rsidRPr="00475955" w:rsidRDefault="00F5449E" w:rsidP="00F5449E">
            <w:bookmarkStart w:id="33" w:name="CxPROPOSALxOtherCondition"/>
            <w:bookmarkEnd w:id="33"/>
          </w:p>
        </w:tc>
      </w:tr>
      <w:tr w:rsidR="00F5449E" w:rsidRPr="00475955" w:rsidTr="005422FC">
        <w:trPr>
          <w:trHeight w:val="44"/>
        </w:trPr>
        <w:tc>
          <w:tcPr>
            <w:tcW w:w="1898" w:type="dxa"/>
            <w:vMerge w:val="restart"/>
          </w:tcPr>
          <w:p w:rsidR="00F5449E" w:rsidRPr="00475955" w:rsidRDefault="00F5449E" w:rsidP="00F5449E">
            <w:r w:rsidRPr="00475955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bookmarkStart w:id="34" w:name="CxPROPOSALxLimitCompliancexCurrency"/>
            <w:bookmarkEnd w:id="34"/>
            <w:r w:rsidRPr="00475955">
              <w:t xml:space="preserve"> million, as for </w:t>
            </w:r>
            <w:bookmarkStart w:id="35" w:name="CxPROPOSALxLimitCompliancexAsFor"/>
            <w:bookmarkEnd w:id="35"/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Remarks</w:t>
            </w:r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Single Project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6" w:name="CxPROPOSALxLimitCompliancexSPELxML"/>
            <w:bookmarkEnd w:id="36"/>
          </w:p>
        </w:tc>
        <w:tc>
          <w:tcPr>
            <w:tcW w:w="1790" w:type="dxa"/>
          </w:tcPr>
          <w:p w:rsidR="00F5449E" w:rsidRPr="00475955" w:rsidRDefault="00F5449E" w:rsidP="00F5449E">
            <w:bookmarkStart w:id="37" w:name="CxPROPOSALxLimitCompliancexSPELxP"/>
            <w:bookmarkEnd w:id="37"/>
          </w:p>
        </w:tc>
        <w:tc>
          <w:tcPr>
            <w:tcW w:w="1790" w:type="dxa"/>
          </w:tcPr>
          <w:p w:rsidR="00F5449E" w:rsidRPr="00475955" w:rsidRDefault="00F5449E" w:rsidP="00F5449E">
            <w:bookmarkStart w:id="38" w:name="CxPROPOSALxLimitCompliancexSPELxR"/>
            <w:bookmarkEnd w:id="38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Product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9" w:name="CxPROPOSALxLimitCompliancexPxML"/>
            <w:bookmarkEnd w:id="39"/>
          </w:p>
        </w:tc>
        <w:tc>
          <w:tcPr>
            <w:tcW w:w="1790" w:type="dxa"/>
          </w:tcPr>
          <w:p w:rsidR="00F5449E" w:rsidRPr="00475955" w:rsidRDefault="00F5449E" w:rsidP="00F5449E">
            <w:bookmarkStart w:id="40" w:name="CxPROPOSALxLimitCompliancexPxP"/>
            <w:bookmarkEnd w:id="40"/>
          </w:p>
        </w:tc>
        <w:tc>
          <w:tcPr>
            <w:tcW w:w="1790" w:type="dxa"/>
          </w:tcPr>
          <w:p w:rsidR="00F5449E" w:rsidRPr="00475955" w:rsidRDefault="00F5449E" w:rsidP="00F5449E">
            <w:bookmarkStart w:id="41" w:name="CxPROPOSALxLimitCompliancexPxR"/>
            <w:bookmarkEnd w:id="41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Risk Rating (</w:t>
            </w:r>
            <w:bookmarkStart w:id="42" w:name="CxPROPOSALxLimitCompliancexRiskRating"/>
            <w:bookmarkEnd w:id="42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3" w:name="CxPROPOSALxLimitCompliancexRRxML"/>
            <w:bookmarkEnd w:id="43"/>
          </w:p>
        </w:tc>
        <w:tc>
          <w:tcPr>
            <w:tcW w:w="1790" w:type="dxa"/>
          </w:tcPr>
          <w:p w:rsidR="00F5449E" w:rsidRPr="00475955" w:rsidRDefault="00F5449E" w:rsidP="00F5449E">
            <w:bookmarkStart w:id="44" w:name="CxPROPOSALxLimitCompliancexRRxP"/>
            <w:bookmarkEnd w:id="44"/>
          </w:p>
        </w:tc>
        <w:tc>
          <w:tcPr>
            <w:tcW w:w="1790" w:type="dxa"/>
          </w:tcPr>
          <w:p w:rsidR="00F5449E" w:rsidRPr="00475955" w:rsidRDefault="00F5449E" w:rsidP="00F5449E">
            <w:bookmarkStart w:id="45" w:name="CxPROPOSALxLimitCompliancexRRxR"/>
            <w:bookmarkEnd w:id="45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Group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6" w:name="CxPROPOSALxLimitCompliancexGELxML"/>
            <w:bookmarkEnd w:id="46"/>
          </w:p>
        </w:tc>
        <w:tc>
          <w:tcPr>
            <w:tcW w:w="1790" w:type="dxa"/>
          </w:tcPr>
          <w:p w:rsidR="00F5449E" w:rsidRPr="00475955" w:rsidRDefault="00F5449E" w:rsidP="00F5449E">
            <w:bookmarkStart w:id="47" w:name="CxPROPOSALxLimitCompliancexGELxP"/>
            <w:bookmarkEnd w:id="47"/>
          </w:p>
        </w:tc>
        <w:tc>
          <w:tcPr>
            <w:tcW w:w="1790" w:type="dxa"/>
          </w:tcPr>
          <w:p w:rsidR="00F5449E" w:rsidRPr="00475955" w:rsidRDefault="00F5449E" w:rsidP="00F5449E">
            <w:bookmarkStart w:id="48" w:name="CxPROPOSALxLimitCompliancexGELxR"/>
            <w:bookmarkEnd w:id="48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Sector exposure (</w:t>
            </w:r>
            <w:bookmarkStart w:id="49" w:name="CxPROPOSALxLimitCompliancexSecExposure"/>
            <w:bookmarkEnd w:id="49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50" w:name="CxPROPOSALxLimitCompliancexSExML"/>
            <w:bookmarkEnd w:id="50"/>
          </w:p>
        </w:tc>
        <w:tc>
          <w:tcPr>
            <w:tcW w:w="1790" w:type="dxa"/>
          </w:tcPr>
          <w:p w:rsidR="00F5449E" w:rsidRPr="00475955" w:rsidRDefault="00F5449E" w:rsidP="00F5449E">
            <w:bookmarkStart w:id="51" w:name="CxPROPOSALxLimitCompliancexSExP"/>
            <w:bookmarkEnd w:id="51"/>
          </w:p>
        </w:tc>
        <w:tc>
          <w:tcPr>
            <w:tcW w:w="1790" w:type="dxa"/>
          </w:tcPr>
          <w:p w:rsidR="00F5449E" w:rsidRPr="00475955" w:rsidRDefault="00F5449E" w:rsidP="00F5449E">
            <w:bookmarkStart w:id="52" w:name="CxPROPOSALxLimitCompliancexSExR"/>
            <w:bookmarkEnd w:id="52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7160" w:type="dxa"/>
            <w:gridSpan w:val="4"/>
          </w:tcPr>
          <w:p w:rsidR="00F5449E" w:rsidRPr="00475955" w:rsidRDefault="00F5449E" w:rsidP="00F5449E">
            <w:r w:rsidRPr="00475955">
              <w:t xml:space="preserve">Notes : </w:t>
            </w:r>
            <w:bookmarkStart w:id="53" w:name="CxPROPOSALxLimitCompliancexNotes"/>
            <w:bookmarkEnd w:id="53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Exception to IIF Policy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4" w:name="CxPROPOSALxExceptionToIIFPolicy"/>
            <w:bookmarkEnd w:id="54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Review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5" w:name="CxPROPOSALxReviewPeriod"/>
            <w:bookmarkEnd w:id="55"/>
          </w:p>
        </w:tc>
      </w:tr>
    </w:tbl>
    <w:p w:rsidR="00B85B8F" w:rsidRPr="00475955" w:rsidRDefault="00B85B8F" w:rsidP="00B85B8F"/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6" w:name="_Toc533172244"/>
      <w:r w:rsidRPr="00475955">
        <w:t>Recommendation</w:t>
      </w:r>
      <w:bookmarkEnd w:id="56"/>
    </w:p>
    <w:p w:rsidR="00E77C38" w:rsidRPr="00475955" w:rsidRDefault="00E77C38" w:rsidP="00E77C38">
      <w:pPr>
        <w:spacing w:line="240" w:lineRule="auto"/>
      </w:pPr>
      <w:r w:rsidRPr="00475955">
        <w:t>Key Investment Consideration</w:t>
      </w:r>
    </w:p>
    <w:p w:rsidR="00E77C38" w:rsidRPr="00475955" w:rsidRDefault="00E77C38" w:rsidP="00E77C38">
      <w:pPr>
        <w:spacing w:line="240" w:lineRule="auto"/>
      </w:pPr>
      <w:bookmarkStart w:id="57" w:name="DxRECOMMENDATIONxKeyInvestment"/>
      <w:bookmarkEnd w:id="57"/>
    </w:p>
    <w:p w:rsidR="00E77C38" w:rsidRPr="00475955" w:rsidRDefault="00E77C38" w:rsidP="00E77C38">
      <w:pPr>
        <w:spacing w:line="240" w:lineRule="auto"/>
      </w:pPr>
      <w:r w:rsidRPr="00475955">
        <w:t>Recommendation</w:t>
      </w:r>
    </w:p>
    <w:p w:rsidR="00E77C38" w:rsidRPr="00475955" w:rsidRDefault="00E77C38" w:rsidP="00E77C38">
      <w:pPr>
        <w:spacing w:line="240" w:lineRule="auto"/>
      </w:pPr>
      <w:bookmarkStart w:id="58" w:name="DxRECOMMENDATION"/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475955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475955" w:rsidRDefault="00E77C38" w:rsidP="00E77C38">
            <w:r w:rsidRPr="00475955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CIO</w:t>
            </w:r>
          </w:p>
        </w:tc>
      </w:tr>
      <w:tr w:rsidR="00E77C38" w:rsidRPr="00475955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475955" w:rsidRDefault="00E77C38" w:rsidP="00E77C38"/>
        </w:tc>
        <w:tc>
          <w:tcPr>
            <w:tcW w:w="3079" w:type="dxa"/>
          </w:tcPr>
          <w:p w:rsidR="00E77C38" w:rsidRPr="00475955" w:rsidRDefault="00E77C38" w:rsidP="00E77C38">
            <w:bookmarkStart w:id="59" w:name="DxRECOMMENDATIONxDealTeam"/>
            <w:bookmarkEnd w:id="59"/>
          </w:p>
        </w:tc>
        <w:tc>
          <w:tcPr>
            <w:tcW w:w="3332" w:type="dxa"/>
          </w:tcPr>
          <w:p w:rsidR="00E77C38" w:rsidRPr="00475955" w:rsidRDefault="00E77C38" w:rsidP="00E77C38">
            <w:bookmarkStart w:id="60" w:name="DxRECOMMENDATIONxCIO"/>
            <w:bookmarkEnd w:id="60"/>
          </w:p>
        </w:tc>
      </w:tr>
    </w:tbl>
    <w:p w:rsidR="00E77C38" w:rsidRPr="00475955" w:rsidRDefault="00E77C38" w:rsidP="00E77C38">
      <w:pPr>
        <w:spacing w:line="240" w:lineRule="auto"/>
      </w:pPr>
      <w:r w:rsidRPr="00475955">
        <w:br w:type="page"/>
      </w: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1" w:name="_Toc533172245"/>
      <w:r w:rsidRPr="00475955">
        <w:t>Periodic Review</w:t>
      </w:r>
      <w:bookmarkEnd w:id="61"/>
    </w:p>
    <w:p w:rsidR="00E77C38" w:rsidRPr="00475955" w:rsidRDefault="00E77C38" w:rsidP="00773F18">
      <w:bookmarkStart w:id="62" w:name="PeriodicReview"/>
      <w:bookmarkEnd w:id="62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3" w:name="_Toc533172246"/>
      <w:r w:rsidRPr="00475955">
        <w:t>Previous Approvals</w:t>
      </w:r>
      <w:bookmarkEnd w:id="63"/>
    </w:p>
    <w:p w:rsidR="00E77C38" w:rsidRPr="00475955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64" w:name="PreviousApprovals"/>
      <w:bookmarkEnd w:id="64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5" w:name="_Toc533172247"/>
      <w:r w:rsidRPr="00475955">
        <w:t>Attachment</w:t>
      </w:r>
      <w:bookmarkEnd w:id="65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6" w:name="_Toc533172248"/>
      <w:r w:rsidRPr="00475955">
        <w:t>Risk Rating</w:t>
      </w:r>
      <w:bookmarkEnd w:id="66"/>
    </w:p>
    <w:p w:rsidR="00E77C38" w:rsidRPr="00475955" w:rsidRDefault="00E77C38" w:rsidP="00E77C38">
      <w:bookmarkStart w:id="67" w:name="RiskRating"/>
      <w:bookmarkEnd w:id="67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8" w:name="_Toc533172249"/>
      <w:r w:rsidRPr="00475955">
        <w:t>KYC Checklist</w:t>
      </w:r>
      <w:bookmarkEnd w:id="68"/>
    </w:p>
    <w:p w:rsidR="00E77C38" w:rsidRPr="00475955" w:rsidRDefault="00E77C38" w:rsidP="00E77C38">
      <w:bookmarkStart w:id="69" w:name="KYCChecklists"/>
      <w:bookmarkEnd w:id="69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0" w:name="_Toc533172250"/>
      <w:r w:rsidRPr="00475955">
        <w:t>S&amp;E Review</w:t>
      </w:r>
      <w:bookmarkEnd w:id="70"/>
    </w:p>
    <w:p w:rsidR="00E77C38" w:rsidRPr="00475955" w:rsidRDefault="00E77C38" w:rsidP="00E77C38">
      <w:bookmarkStart w:id="71" w:name="SandEReview"/>
      <w:bookmarkEnd w:id="71"/>
    </w:p>
    <w:p w:rsidR="006062FB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2" w:name="_Toc533172251"/>
      <w:r w:rsidRPr="00475955">
        <w:t>Other Banks Facilities/Summary of Pefindo Report</w:t>
      </w:r>
      <w:bookmarkEnd w:id="72"/>
    </w:p>
    <w:p w:rsidR="00E77C38" w:rsidRDefault="00E77C38" w:rsidP="00E77C38">
      <w:bookmarkStart w:id="73" w:name="OtherBanksfacilities"/>
      <w:bookmarkEnd w:id="73"/>
    </w:p>
    <w:p w:rsidR="00F5449E" w:rsidRPr="00475955" w:rsidRDefault="00F5449E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3172252"/>
      <w:r w:rsidRPr="00475955">
        <w:t>Valuation Report</w:t>
      </w:r>
      <w:bookmarkEnd w:id="74"/>
    </w:p>
    <w:p w:rsidR="00F5449E" w:rsidRPr="00475955" w:rsidRDefault="00F5449E" w:rsidP="00F5449E">
      <w:pPr>
        <w:pStyle w:val="Heading2"/>
        <w:spacing w:line="240" w:lineRule="auto"/>
      </w:pPr>
      <w:bookmarkStart w:id="75" w:name="ValuationReport"/>
      <w:bookmarkEnd w:id="75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3172253"/>
      <w:r w:rsidRPr="00475955">
        <w:t>Other Attachment</w:t>
      </w:r>
      <w:bookmarkEnd w:id="76"/>
    </w:p>
    <w:p w:rsidR="00E77C38" w:rsidRPr="00ED7F60" w:rsidRDefault="00E77C38" w:rsidP="00E77C38">
      <w:bookmarkStart w:id="77" w:name="OtherAttachment"/>
      <w:bookmarkEnd w:id="77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7C" w:rsidRDefault="00BB217C" w:rsidP="006062FB">
      <w:pPr>
        <w:spacing w:after="0" w:line="240" w:lineRule="auto"/>
      </w:pPr>
      <w:r>
        <w:separator/>
      </w:r>
    </w:p>
  </w:endnote>
  <w:end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E532E1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</w:t>
    </w:r>
    <w:r w:rsidR="00F5449E">
      <w:rPr>
        <w:sz w:val="18"/>
        <w:szCs w:val="18"/>
      </w:rPr>
      <w:t>Equity</w:t>
    </w:r>
    <w:r w:rsidRPr="002A53A9">
      <w:rPr>
        <w:sz w:val="18"/>
        <w:szCs w:val="18"/>
      </w:rPr>
      <w:t xml:space="preserve"> </w:t>
    </w:r>
    <w:bookmarkStart w:id="78" w:name="FooterDate"/>
    <w:bookmarkEnd w:id="78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DF4B34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7C" w:rsidRDefault="00BB217C" w:rsidP="006062FB">
      <w:pPr>
        <w:spacing w:after="0" w:line="240" w:lineRule="auto"/>
      </w:pPr>
      <w:r>
        <w:separator/>
      </w:r>
    </w:p>
  </w:footnote>
  <w:foot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046BC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42F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B8AF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A63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41213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9E37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5E34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72C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4C8F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EB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09669B"/>
    <w:rsid w:val="00185671"/>
    <w:rsid w:val="001E6782"/>
    <w:rsid w:val="001F52D3"/>
    <w:rsid w:val="002745ED"/>
    <w:rsid w:val="00274C0B"/>
    <w:rsid w:val="00280239"/>
    <w:rsid w:val="002B2A90"/>
    <w:rsid w:val="00347E44"/>
    <w:rsid w:val="00377349"/>
    <w:rsid w:val="004716B5"/>
    <w:rsid w:val="00475955"/>
    <w:rsid w:val="00516349"/>
    <w:rsid w:val="005B67C6"/>
    <w:rsid w:val="005B74FA"/>
    <w:rsid w:val="005E0BE3"/>
    <w:rsid w:val="006062FB"/>
    <w:rsid w:val="00730E31"/>
    <w:rsid w:val="00773F18"/>
    <w:rsid w:val="007C7F06"/>
    <w:rsid w:val="007D4FFA"/>
    <w:rsid w:val="007F5F60"/>
    <w:rsid w:val="00810C73"/>
    <w:rsid w:val="00876734"/>
    <w:rsid w:val="00881D89"/>
    <w:rsid w:val="008927CF"/>
    <w:rsid w:val="00981674"/>
    <w:rsid w:val="009A6EED"/>
    <w:rsid w:val="00AA581D"/>
    <w:rsid w:val="00B85B8F"/>
    <w:rsid w:val="00BB217C"/>
    <w:rsid w:val="00CC4E32"/>
    <w:rsid w:val="00DF4B34"/>
    <w:rsid w:val="00E40EE7"/>
    <w:rsid w:val="00E512D0"/>
    <w:rsid w:val="00E532E1"/>
    <w:rsid w:val="00E77C38"/>
    <w:rsid w:val="00ED05CB"/>
    <w:rsid w:val="00F5449E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49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31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30E31"/>
  </w:style>
  <w:style w:type="paragraph" w:styleId="BlockText">
    <w:name w:val="Block Text"/>
    <w:basedOn w:val="Normal"/>
    <w:uiPriority w:val="99"/>
    <w:semiHidden/>
    <w:unhideWhenUsed/>
    <w:rsid w:val="00730E3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30E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30E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30E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30E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30E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E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E31"/>
    <w:rPr>
      <w:rFonts w:ascii="Roboto Light" w:hAnsi="Roboto Light"/>
      <w:b/>
      <w:bCs/>
      <w:color w:val="000000" w:themeColor="text1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0E31"/>
  </w:style>
  <w:style w:type="character" w:customStyle="1" w:styleId="DateChar">
    <w:name w:val="Date Char"/>
    <w:basedOn w:val="DefaultParagraphFont"/>
    <w:link w:val="Dat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0E31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0E3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30E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30E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1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1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30E3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30E31"/>
    <w:rPr>
      <w:rFonts w:ascii="Roboto Light" w:hAnsi="Roboto Light"/>
      <w:i/>
      <w:iCs/>
      <w:color w:val="000000" w:themeColor="text1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rsid w:val="00730E3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730E3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730E3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730E3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730E3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730E3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730E3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730E3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730E3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30E3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1"/>
    <w:rPr>
      <w:rFonts w:ascii="Roboto Light" w:hAnsi="Roboto Light"/>
      <w:i/>
      <w:iCs/>
      <w:color w:val="5B9BD5" w:themeColor="accent1"/>
      <w:sz w:val="20"/>
    </w:rPr>
  </w:style>
  <w:style w:type="paragraph" w:styleId="List">
    <w:name w:val="List"/>
    <w:basedOn w:val="Normal"/>
    <w:uiPriority w:val="99"/>
    <w:semiHidden/>
    <w:unhideWhenUsed/>
    <w:rsid w:val="00730E3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30E3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30E3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30E3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30E3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30E3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30E3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30E3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30E3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30E3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30E3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30E3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30E3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30E3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30E3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30E3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30E3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30E3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30E3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30E31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30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30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30E3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30E31"/>
    <w:pPr>
      <w:spacing w:after="0" w:line="240" w:lineRule="auto"/>
    </w:pPr>
    <w:rPr>
      <w:rFonts w:ascii="Roboto Light" w:hAnsi="Roboto Light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730E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30E3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30E3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0E31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30E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1"/>
    <w:rPr>
      <w:rFonts w:ascii="Roboto Light" w:hAnsi="Roboto Light"/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30E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30E31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30E3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30E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uiPriority w:val="39"/>
    <w:semiHidden/>
    <w:unhideWhenUsed/>
    <w:rsid w:val="00730E31"/>
    <w:pPr>
      <w:spacing w:after="100"/>
      <w:ind w:left="400"/>
    </w:pPr>
  </w:style>
  <w:style w:type="paragraph" w:styleId="TOC4">
    <w:name w:val="toc 4"/>
    <w:basedOn w:val="Normal"/>
    <w:next w:val="Normal"/>
    <w:uiPriority w:val="39"/>
    <w:semiHidden/>
    <w:unhideWhenUsed/>
    <w:rsid w:val="00730E31"/>
    <w:pPr>
      <w:spacing w:after="100"/>
      <w:ind w:left="600"/>
    </w:pPr>
  </w:style>
  <w:style w:type="paragraph" w:styleId="TOC5">
    <w:name w:val="toc 5"/>
    <w:basedOn w:val="Normal"/>
    <w:next w:val="Normal"/>
    <w:uiPriority w:val="39"/>
    <w:semiHidden/>
    <w:unhideWhenUsed/>
    <w:rsid w:val="00730E31"/>
    <w:pPr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unhideWhenUsed/>
    <w:rsid w:val="00730E31"/>
    <w:pPr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unhideWhenUsed/>
    <w:rsid w:val="00730E31"/>
    <w:pPr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unhideWhenUsed/>
    <w:rsid w:val="00730E31"/>
    <w:pPr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unhideWhenUsed/>
    <w:rsid w:val="00730E31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4B5D-12A4-4191-812F-84F3352A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23</cp:revision>
  <dcterms:created xsi:type="dcterms:W3CDTF">2018-12-03T09:11:00Z</dcterms:created>
  <dcterms:modified xsi:type="dcterms:W3CDTF">2018-12-21T09:15:00Z</dcterms:modified>
</cp:coreProperties>
</file>