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Summary of the class 5</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main topic of the class was again the complexity, and it’s calculations. We have talked about several concepts and mainly concentrated on sequences. </w:t>
      </w:r>
    </w:p>
    <w:p w:rsidR="00000000" w:rsidDel="00000000" w:rsidP="00000000" w:rsidRDefault="00000000" w:rsidRPr="00000000" w14:paraId="00000004">
      <w:pPr>
        <w:ind w:firstLine="720"/>
        <w:rPr/>
      </w:pPr>
      <w:r w:rsidDel="00000000" w:rsidR="00000000" w:rsidRPr="00000000">
        <w:rPr>
          <w:rtl w:val="0"/>
        </w:rPr>
        <w:t xml:space="preserve">So, sequence is just a container, but its elements have a strict linear order. There are two kinds of sequences we have talked about in class, the front insertion sequence and the back insertion sequence. The difference between them, is that in the first case we can access the first element of the sequence, while in the second cas it is possible to access the last element only. </w:t>
      </w:r>
    </w:p>
    <w:p w:rsidR="00000000" w:rsidDel="00000000" w:rsidP="00000000" w:rsidRDefault="00000000" w:rsidRPr="00000000" w14:paraId="00000005">
      <w:pPr>
        <w:ind w:firstLine="720"/>
        <w:rPr/>
      </w:pPr>
      <w:r w:rsidDel="00000000" w:rsidR="00000000" w:rsidRPr="00000000">
        <w:rPr>
          <w:rtl w:val="0"/>
        </w:rPr>
        <w:t xml:space="preserve">And at the end of the class we also talked about what happens when we use the “delete” command.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