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Иван сидит перед компьютером.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Иван: Я уже многое знаю о нейросетях. 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Нейросеточка ( с монитора компьютера) Уверен? Давай проверим.</w:t>
        <w:br w:type="textWrapping"/>
        <w:br w:type="textWrapping"/>
        <w:t xml:space="preserve">Иван: А как?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Нейросеточка: ты можешь предложить Гигачату поиграть с тобой. Составь соответствующий промпт, в котором укажешь, по каким правилам ты хочешь поиграть.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(вводит промпт и озвучивает):</w:t>
        <w:br w:type="textWrapping"/>
        <w:br w:type="textWrapping"/>
        <w:t xml:space="preserve">Промпт: Поиграй со мной в игру. Ты будешь задавать вопросы про этику использования нейросетей, а я буду отвечать «да» или «нет». Сначала ты задаешь вопрос, я отвечаю, потом второй вопрос, я отвечаю. Если вдруг я ошибся, то напиши, как правильно нужно было ответить и почему.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Результат 1: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Вопрос 1. Давай. Можно ли доверять данным, которые выдает нейросеть?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Иван (печатает): Да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На экране загорается красный крестик, что неправильно типа такого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Иван (читает)</w:t>
      </w:r>
      <w:r w:rsidDel="00000000" w:rsidR="00000000" w:rsidRPr="00000000">
        <w:rPr>
          <w:rtl w:val="0"/>
        </w:rPr>
        <w:t xml:space="preserve">: Не верно. Важно использовать нейросеть как инструмент для получения информации, но при этом всегда нужно делать собственную проверку и анализ результатов.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Вопрос 2. Можно ли указывать свои персональные данные, например, серию и номер паспорта при загрузке промпта?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Иван (вводит нет на экране и вслух комментирует): Нет, потому что это может стать причиной утечки моих личных данных и последующего использования их злоумышленниками для мошенничества или кражи моей личной информации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Иван (читает): Абсолютно верно!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Вопрос 3. Можно ли в Gigachat сгенерировать картинку с Фиксиками?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Иван(вводит да): Да, Гигачат </w:t>
      </w:r>
      <w:r w:rsidDel="00000000" w:rsidR="00000000" w:rsidRPr="00000000">
        <w:rPr>
          <w:rtl w:val="0"/>
        </w:rPr>
        <w:t xml:space="preserve">умеет</w:t>
      </w:r>
      <w:r w:rsidDel="00000000" w:rsidR="00000000" w:rsidRPr="00000000">
        <w:rPr>
          <w:rtl w:val="0"/>
        </w:rPr>
        <w:t xml:space="preserve"> генерировать картинки!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Иван (читает на экране ответ Гигачата): </w:t>
      </w:r>
      <w:r w:rsidDel="00000000" w:rsidR="00000000" w:rsidRPr="00000000">
        <w:rPr>
          <w:rtl w:val="0"/>
        </w:rPr>
        <w:t xml:space="preserve">Неправильно. Такая генерация изображения невозможна, потому что это может нарушать авторские 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Вопрос 4:</w:t>
      </w:r>
      <w:r w:rsidDel="00000000" w:rsidR="00000000" w:rsidRPr="00000000">
        <w:rPr>
          <w:rtl w:val="0"/>
        </w:rPr>
        <w:t xml:space="preserve"> Можешь ли ты в качестве промпта использовать оскорбления или угрозы?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Иван: Нет, нейросети не принимают и не генерируют контент, который содержит оскорбления, угрозы, ненависть или насилие.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Иван (читает) на экране ответа Гигачата: Ты прав!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Рассказчик: Попробуйте самостоятельно задать промпт, предложив  Gigachat поиграть с вами в игру да/нет. Можете предложить любую тему для вопросов. Например, использование нейросетей, современные технологии в помощь школьнику, как устроен мобильный интернет и т.д.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Неплохо справился. Ч</w:t>
      </w:r>
      <w:r w:rsidDel="00000000" w:rsidR="00000000" w:rsidRPr="00000000">
        <w:rPr>
          <w:rtl w:val="0"/>
        </w:rPr>
        <w:t xml:space="preserve">ем бы еще заняться? </w:t>
      </w:r>
      <w:r w:rsidDel="00000000" w:rsidR="00000000" w:rsidRPr="00000000">
        <w:rPr>
          <w:rtl w:val="0"/>
        </w:rPr>
        <w:t xml:space="preserve">Может новости послушать?</w:t>
      </w:r>
    </w:p>
    <w:p w:rsidR="00000000" w:rsidDel="00000000" w:rsidP="00000000" w:rsidRDefault="00000000" w:rsidRPr="00000000" w14:paraId="0000002A">
      <w:pPr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Иван включает колонку. А там нейросеточка, ведет выпуск новостей.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Нейросеточка: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Послушайте подборку актуальных новостей.</w:t>
      </w:r>
      <w:r w:rsidDel="00000000" w:rsidR="00000000" w:rsidRPr="00000000">
        <w:rPr>
          <w:rtl w:val="0"/>
        </w:rPr>
        <w:t xml:space="preserve"> Альянс в сфере искусственного интеллекта представил новый </w:t>
      </w:r>
      <w:r w:rsidDel="00000000" w:rsidR="00000000" w:rsidRPr="00000000">
        <w:rPr>
          <w:rtl w:val="0"/>
        </w:rPr>
        <w:t xml:space="preserve">Кодекс этики  - это комплекс рекомендательных принципов и правил поможет сделать развитие искусственного интеллекта безопасным и полезным для всех.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Этот Кодекс обязует участников соблюдать принципы прозрачности, справедливости и ответственности при разработке и использовании искусственного интеллекта. Ознакомиться с документом можно на официальном сайте Альянса.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Ваня: </w:t>
      </w:r>
      <w:r w:rsidDel="00000000" w:rsidR="00000000" w:rsidRPr="00000000">
        <w:rPr>
          <w:rtl w:val="0"/>
        </w:rPr>
        <w:t xml:space="preserve">Интересно, какой такой Альянс, что это? Спрошу у ЯндексGPT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Расскажи об Альянсе искусственного интеллекта в России.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Альянс в сфере искусственного интеллекта (AI-Альянс) был создан в 2019 году при поддержке </w:t>
      </w:r>
      <w:r w:rsidDel="00000000" w:rsidR="00000000" w:rsidRPr="00000000">
        <w:rPr>
          <w:rtl w:val="0"/>
        </w:rPr>
        <w:t xml:space="preserve">Сбер</w:t>
      </w:r>
      <w:r w:rsidDel="00000000" w:rsidR="00000000" w:rsidRPr="00000000">
        <w:rPr>
          <w:rtl w:val="0"/>
        </w:rPr>
        <w:t xml:space="preserve">а, Яндекса, Mail.ru Group и Газпром нефти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Главная цель Альянса — стать центром развития искусственного интеллекта в России и обеспечить стране лидерство в этой области на мировой арене.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Организация занимается разработкой и внедрением мер для поддержки научных исследований и проектов в области ИИ, созданием образовательных программ, развитием инфраструктуры, экспертизой в области законодательства и этических норм, а также популяризацией сферы искусственного интеллекта среди молодежи, а именно среди студентов и школьников.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b w:val="1"/>
          <w:rtl w:val="0"/>
        </w:rPr>
        <w:t xml:space="preserve"> ( рассуждая вслух):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Интересно! Надо посмотреть этот документ.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Открывает документ. (</w:t>
      </w:r>
      <w:hyperlink r:id="rId7">
        <w:r w:rsidDel="00000000" w:rsidR="00000000" w:rsidRPr="00000000">
          <w:rPr>
            <w:i w:val="1"/>
            <w:color w:val="980000"/>
            <w:u w:val="single"/>
            <w:rtl w:val="0"/>
          </w:rPr>
          <w:t xml:space="preserve">показаны скрины отсюда</w:t>
        </w:r>
      </w:hyperlink>
      <w:r w:rsidDel="00000000" w:rsidR="00000000" w:rsidRPr="00000000">
        <w:rPr>
          <w:i w:val="1"/>
          <w:color w:val="980000"/>
          <w:rtl w:val="0"/>
        </w:rPr>
        <w:t xml:space="preserve">). Пролистывает на 1 раздел.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Иван: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Много текста, сложно разобрать. Надо попробовать решить проблему современным способом.</w:t>
      </w:r>
      <w:r w:rsidDel="00000000" w:rsidR="00000000" w:rsidRPr="00000000">
        <w:rPr>
          <w:rtl w:val="0"/>
        </w:rPr>
        <w:t xml:space="preserve"> Воспользуюсь ЯндексGPT.  Скопирую первый раздел.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объясни простым, понятным школьнику языком, текст</w:t>
      </w:r>
      <w:r w:rsidDel="00000000" w:rsidR="00000000" w:rsidRPr="00000000">
        <w:rPr>
          <w:rtl w:val="0"/>
        </w:rPr>
        <w:t xml:space="preserve">: При развитии технологий ИИ человек, его права и свободы должны рассматриваться как наивысшая ценность. Разрабатываемые Акторами технологии ИИ должны способствовать или не препятствовать реализации всех потенциальных возможностей человека для достижения гармонии в социальной, экономической, духовной сфере и наивысшего расцвета личности, учитывать ключевые ценности, такие как: сохранение и развитие когнитивных способностей человека и его творческого потенциала; сохранение нравственных, духовных и культурных ценностей; содействие культурному и языковому многообразию, самобытности; сохранение традиций и устоев наций, народов, этносов и социальных групп. Человеко-ориентированный и гуманистический подход является основным этическим принципом и центральным критерием оценки этичного поведения Акторов в сфере ИИ, перечень которых определен в разделе 2 настоящего Кодекса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Когда люди создают искусственный интеллект (ИИ), они должны думать в первую очередь о человеке и его правах. Технологии ИИ должны помогать людям становиться умнее, талантливее и счастливее, а также сохранять всё хорошее, что есть в нашем обществе: культуру, традиции, ценности.</w:t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  <w:t xml:space="preserve">Важно, чтобы технологии ИИ не вредили человеку, а помогали ему развиваться и становиться лучше.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Отлично! Так уже более понятно. Но переводить весь текст на понятный язык слишком долго. Воспользуюсь сервисом 300ya, он поможет мне получить представление об этом документе.</w:t>
        <w:br w:type="textWrapping"/>
      </w:r>
      <w:r w:rsidDel="00000000" w:rsidR="00000000" w:rsidRPr="00000000">
        <w:rPr>
          <w:rtl w:val="0"/>
        </w:rPr>
        <w:t xml:space="preserve">Скопирую ссылку на документ, перейду на сайт </w:t>
      </w:r>
      <w:r w:rsidDel="00000000" w:rsidR="00000000" w:rsidRPr="00000000">
        <w:rPr>
          <w:rtl w:val="0"/>
        </w:rPr>
        <w:t xml:space="preserve">300ya</w:t>
      </w:r>
      <w:r w:rsidDel="00000000" w:rsidR="00000000" w:rsidRPr="00000000">
        <w:rPr>
          <w:rtl w:val="0"/>
        </w:rPr>
        <w:t xml:space="preserve"> и вставлю эту ссылку в поле для ссылок.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Рассказчик:</w:t>
      </w:r>
      <w:r w:rsidDel="00000000" w:rsidR="00000000" w:rsidRPr="00000000">
        <w:rPr>
          <w:rtl w:val="0"/>
        </w:rPr>
        <w:t xml:space="preserve"> при копировании текста вы можете воспользоваться комбинацией клавиш Ctrl + C, для вставки ссылки – комбинацией клавиш Ctrl + 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П</w:t>
      </w:r>
      <w:r w:rsidDel="00000000" w:rsidR="00000000" w:rsidRPr="00000000">
        <w:rPr>
          <w:i w:val="1"/>
          <w:color w:val="980000"/>
          <w:rtl w:val="0"/>
        </w:rPr>
        <w:t xml:space="preserve">оказывается окно 300ya. Вводится ссылка https://ethics.a-ai.ru/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• Кодекс этики ИИ разработан Альянсом в сфере искусственного интеллекта для развития технологий ИИ в стране.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 Кодекс призван обеспечить доверие к ИИ со стороны пользователей, общества и государства.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 Участники Кодекса имеют возможность сформулировать этическую проблему использования ИИ и найти пути ее решения.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Присоединиться к Кодексу могут представители науки, разработчики и бизнес, а также пользователи технологий ИИ.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Задачи Кодекса включают предоставление рекомендаций для принятия этического решения относительно создания и использования ИИ.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Кодекс призван снизить риски неэтичного использования ИИ и создать инструмент взаимодействия государства, разработчиков, научных организаций и общества по вопросам этики ИИ.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ПАУЗА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Иван, Гигачат тоже может преобразовать документ в понятный текст. Для того, чтобы он рассказал краткое содержание документа нужно указать “Выполни суммаризацию” и вставить фрагмент текста, о котором идет речь.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Суммаризация – это процесс сокращения большого объема информации до более короткого и простого для понимания вида.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commentRangeStart w:id="0"/>
      <w:r w:rsidDel="00000000" w:rsidR="00000000" w:rsidRPr="00000000">
        <w:rPr>
          <w:rtl w:val="0"/>
        </w:rPr>
        <w:t xml:space="preserve">Рассказчик: Промпт: Выполни суммаризацию, после чего вставляем скопированный текст.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Дизайнерам: Ниже предложен текст, который можно обрезать как будет удобно, главное, чтобы создавалась ощущение, что мы взяли очень большой фрагмент текста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commentRangeStart w:id="1"/>
      <w:r w:rsidDel="00000000" w:rsidR="00000000" w:rsidRPr="00000000">
        <w:rPr>
          <w:rtl w:val="0"/>
        </w:rPr>
        <w:t xml:space="preserve">Промпт: Выполни суммаризацию.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1.1. Человеко-ориентированный и гуманистический подход. При развитии технологий ИИ человек, его права и свободы должны рассматриваться как наивысшая ценность. Разрабатываемые Акторами технологии ИИ должны способствовать или не препятствовать реализации всех потенциальных возможностей человека для достижения гармонии в социальной, экономической, духовной сфере и наивысшего расцвета личности, учитывать ключевые ценности, такие как: сохранение и развитие когнитивных способностей человека и его творческого потенциала; сохранение нравственных, духовных и культурных ценностей; содействие культурному и языковому многообразию, самобытности; сохранение традиций и устоев наций, народов, этносов и социальных групп. Человеко-ориентированный и гуманистический подход является основным этическим принципом и центральным критерием оценки этичного поведения Акторов в сфере ИИ, перечень которых определен в разделе 2 настоящего Кодекса. 1.2. Уважение автономии и свободы воли человека. Акторы ИИ должны принимать необходимые меры, направленные на сохранение автономии и свободы воли человека в принятии им решений, права выбора и в целом сохранения интеллектуальных способностей человека как самостоятельной ценности и системообразующего фактора современной цивилизации. Акторы ИИ должны на этапе создания СИИ прогнозировать возможные негативные последствия для развития когнитивных способностей человека, и не допускать разработку СИИ, которые целенаправленно вызывают такие последствия. 1. 1.3. Соответствие закону. Акторы ИИ должны знать и соблюдать положения законодательства Российской Федерации во всех сферах 1.4. Недискриминация. В целях обеспечения справедливости и недопущения дискриминации Акторы ИИ должны принимать меры для того, чтобы удостовериться, что применяемые ими алгоритмы и наборы данных, методы обработки используемых для машинного обучения данных, при помощи которых осуществляется группирование и/или классификация данных, касающихся отдельных лиц или групп лиц, не влекут их умышленную дискриминацию. Акторам рекомендуется создавать и применять методики и программные решения, выявляющие и препятствующие возникновению дискриминации по признакам расовой, национальной, половой принадлежности, политических взглядов, религиозных убеждений, возраста, социального и экономического статуса или сведений о частной жизни (при этом дискриминацией не может признаваться явно задекларированные Актором ИИ правила функционирования или применения СИИ для разных групп пользователей, сегментированных с учётом таких признаков).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Результат: Наиболее важная информация из данного документа заключается в следующем: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разработке технологий ИИ необходимо учитывать интересы и права людей, а также их свободу воли.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Технологии ИИ должны соответствовать закону и не допускать дискриминации.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Необходимо проводить оценку рисков и гуманитарного воздействия технологий ИИ.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Акторы ИИ должны нести ответственность за последствия применения своих систем.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Важно обеспечивать информационную безопасность и защиту персональных данных.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Попросите Гигачат самостоятельно выполнить суммаризацию текста, взятого из Большой российской энциклопедии про однопользовательские игры по ссылке https://bigenc.ru/c/odnopol-zovatel-skie-videoigry-09f8fc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Пауза.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Промпт: </w:t>
      </w:r>
      <w:r w:rsidDel="00000000" w:rsidR="00000000" w:rsidRPr="00000000">
        <w:rPr>
          <w:sz w:val="20"/>
          <w:szCs w:val="20"/>
          <w:rtl w:val="0"/>
        </w:rPr>
        <w:t xml:space="preserve">Кто такие акторы в кодексе этики использования искусственного интеллекта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Актор в контексте кодекса этики использования искусственного интеллекта — это любой субъект, который участвует в создании, разработке, использовании или влиянии на системы искусственного интеллекта (ИИ)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Далее раздается голос из колонки. Выпуск</w:t>
      </w:r>
      <w:r w:rsidDel="00000000" w:rsidR="00000000" w:rsidRPr="00000000">
        <w:rPr>
          <w:i w:val="1"/>
          <w:color w:val="980000"/>
          <w:rtl w:val="0"/>
        </w:rPr>
        <w:t xml:space="preserve"> новостей продолжается.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Нейросеточка</w:t>
      </w:r>
      <w:r w:rsidDel="00000000" w:rsidR="00000000" w:rsidRPr="00000000">
        <w:rPr>
          <w:b w:val="1"/>
          <w:shd w:fill="c9daf8" w:val="clear"/>
          <w:rtl w:val="0"/>
        </w:rPr>
        <w:t xml:space="preserve">:</w:t>
      </w:r>
      <w:r w:rsidDel="00000000" w:rsidR="00000000" w:rsidRPr="00000000">
        <w:rPr>
          <w:shd w:fill="c9daf8" w:val="clear"/>
          <w:rtl w:val="0"/>
        </w:rPr>
        <w:t xml:space="preserve"> А мы продолжаем. Быстрое внедрение технологии вызывает беспокойство у общества: насколько безопасно использование искусственного интеллекта для людей, где можно применять его, и кто должен ответить за действия</w:t>
      </w:r>
      <w:r w:rsidDel="00000000" w:rsidR="00000000" w:rsidRPr="00000000">
        <w:rPr>
          <w:shd w:fill="c9daf8" w:val="clear"/>
          <w:rtl w:val="0"/>
        </w:rPr>
        <w:t xml:space="preserve"> </w:t>
      </w:r>
      <w:r w:rsidDel="00000000" w:rsidR="00000000" w:rsidRPr="00000000">
        <w:rPr>
          <w:shd w:fill="c9daf8" w:val="clear"/>
          <w:rtl w:val="0"/>
        </w:rPr>
        <w:t xml:space="preserve">ИИ. В связи с этим появляются ряд проблем различного характера.</w:t>
      </w:r>
    </w:p>
    <w:p w:rsidR="00000000" w:rsidDel="00000000" w:rsidP="00000000" w:rsidRDefault="00000000" w:rsidRPr="00000000" w14:paraId="0000006C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c9daf8" w:val="clear"/>
        </w:rPr>
      </w:pPr>
      <w:commentRangeStart w:id="2"/>
      <w:r w:rsidDel="00000000" w:rsidR="00000000" w:rsidRPr="00000000">
        <w:rPr>
          <w:shd w:fill="c9daf8" w:val="clear"/>
          <w:rtl w:val="0"/>
        </w:rPr>
        <w:t xml:space="preserve">Иван: да какие могут быть проблемы из-за нейросетей?  </w:t>
      </w:r>
    </w:p>
    <w:p w:rsidR="00000000" w:rsidDel="00000000" w:rsidP="00000000" w:rsidRDefault="00000000" w:rsidRPr="00000000" w14:paraId="0000006E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Нейросеточка: Например, весной 2024 года в СМИ появилась </w:t>
      </w:r>
      <w:r w:rsidDel="00000000" w:rsidR="00000000" w:rsidRPr="00000000">
        <w:rPr>
          <w:sz w:val="20"/>
          <w:szCs w:val="20"/>
          <w:shd w:fill="c9daf8" w:val="clear"/>
          <w:rtl w:val="0"/>
        </w:rPr>
        <w:t xml:space="preserve">статья, созданная чат-ботом Grok. где говорилось, что люди обеспокоены необычным поведением Солнца и учёные не могут объяснить происходящее. Речь шла о солнечном затмении. Возможно чат-бот воспринял шутки о том, куда пропало Солнце, всерьёз. На самом же деле учёные прекрасно понимают природу солнечных затмений. </w:t>
      </w:r>
    </w:p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Это могло привести к распространению дезинформации и вызвать беспокойство среди людей, которые могли воспринять статью всерьёз.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Я и не подумал бы. Но это же никак не навредило обществу.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Нейросеточка Ты прав, но вот еще один пример В ряде стран искусственный интеллект был использован для создания фальшивых документов и подделки подписей, что привело к массовым мошенническим схемам.</w:t>
      </w:r>
    </w:p>
    <w:p w:rsidR="00000000" w:rsidDel="00000000" w:rsidP="00000000" w:rsidRDefault="00000000" w:rsidRPr="00000000" w14:paraId="0000007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Иван: Так это же уже противозаконно! А а у нас в стране есть какой-то закон, который следит за тем, чтобы искусственный интеллект никому не навредил? </w:t>
      </w:r>
    </w:p>
    <w:p w:rsidR="00000000" w:rsidDel="00000000" w:rsidP="00000000" w:rsidRDefault="00000000" w:rsidRPr="00000000" w14:paraId="00000077">
      <w:pPr>
        <w:rPr>
          <w:sz w:val="20"/>
          <w:szCs w:val="20"/>
          <w:highlight w:val="white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c9daf8" w:val="clear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Нейросеточка: </w:t>
      </w:r>
      <w:r w:rsidDel="00000000" w:rsidR="00000000" w:rsidRPr="00000000">
        <w:rPr>
          <w:shd w:fill="c9daf8" w:val="clear"/>
          <w:rtl w:val="0"/>
        </w:rPr>
        <w:t xml:space="preserve">В России на данный момент нет единого федерального закона, который бы регулировал применение искусственного интеллекта (ИИ). Отдельные аспекты этой сферы затрагиваются в ряде документов. Правительством была разработана </w:t>
      </w:r>
      <w:r w:rsidDel="00000000" w:rsidR="00000000" w:rsidRPr="00000000">
        <w:rPr>
          <w:shd w:fill="c9daf8" w:val="clear"/>
          <w:rtl w:val="0"/>
        </w:rPr>
        <w:t xml:space="preserve">Национальная стратегия развития искусственного интеллекта на период до 2030 года</w:t>
      </w:r>
      <w:r w:rsidDel="00000000" w:rsidR="00000000" w:rsidRPr="00000000">
        <w:rPr>
          <w:shd w:fill="c9daf8" w:val="clear"/>
          <w:rtl w:val="0"/>
        </w:rPr>
        <w:t xml:space="preserve">. Этот документ вы найдете в материалах к занятию.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Ознакомьтесь с предложенным документом, выполнив задания.</w:t>
      </w:r>
    </w:p>
    <w:p w:rsidR="00000000" w:rsidDel="00000000" w:rsidP="00000000" w:rsidRDefault="00000000" w:rsidRPr="00000000" w14:paraId="0000007B">
      <w:pPr>
        <w:rPr>
          <w:color w:val="080808"/>
        </w:rPr>
      </w:pPr>
      <w:r w:rsidDel="00000000" w:rsidR="00000000" w:rsidRPr="00000000">
        <w:rPr>
          <w:rtl w:val="0"/>
        </w:rPr>
        <w:t xml:space="preserve">Задание 1. Скопируйте раздел 1 из стратегии. В качестве укажите фразу “</w:t>
      </w:r>
      <w:r w:rsidDel="00000000" w:rsidR="00000000" w:rsidRPr="00000000">
        <w:rPr>
          <w:color w:val="080808"/>
          <w:rtl w:val="0"/>
        </w:rPr>
        <w:t xml:space="preserve">Напиши аннотацию к статье, которую я тебе предоставлю.” и вставьте скопированный текст. Ознакомьтесь с полученным результатом.</w:t>
      </w:r>
    </w:p>
    <w:p w:rsidR="00000000" w:rsidDel="00000000" w:rsidP="00000000" w:rsidRDefault="00000000" w:rsidRPr="00000000" w14:paraId="0000007C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Возможный результат: </w:t>
      </w:r>
      <w:r w:rsidDel="00000000" w:rsidR="00000000" w:rsidRPr="00000000">
        <w:rPr>
          <w:color w:val="080808"/>
          <w:rtl w:val="0"/>
        </w:rPr>
        <w:t xml:space="preserve">Настоящая Стратегия определяет цели и основные задачи развития искусственного интеллекта в Российской Федерации, а также меры, направленные на его использование в целях обеспечения национальных интересов и реализации стратегических национальных приоритетов, включая научно-технологическое развитие. Основывается на Конституции РФ и ряде федеральных законов, указов Президента РФ и других нормативных актов. В документе приведены определения основных понятий, связанных с искусственным интеллектом. </w:t>
      </w:r>
    </w:p>
    <w:p w:rsidR="00000000" w:rsidDel="00000000" w:rsidP="00000000" w:rsidRDefault="00000000" w:rsidRPr="00000000" w14:paraId="0000007E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Пауза </w:t>
      </w:r>
    </w:p>
    <w:p w:rsidR="00000000" w:rsidDel="00000000" w:rsidP="00000000" w:rsidRDefault="00000000" w:rsidRPr="00000000" w14:paraId="00000080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Задание 2. Скопируйте пункты 6-12 из раздела 2. Напишите “Выполни суммаризацию” и вставьте скопированный текст.  Изучите результат. </w:t>
      </w:r>
    </w:p>
    <w:p w:rsidR="00000000" w:rsidDel="00000000" w:rsidP="00000000" w:rsidRDefault="00000000" w:rsidRPr="00000000" w14:paraId="00000082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84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Искусственный интеллект (ИИ) является одной из ключевых технологий, способствующих росту мировой экономики, ускорению инноваций и повышению качества жизни. Технологии ИИ стали областью международной конкуренции, и технологическое лидерство в этой области может способствовать достижению значимых результатов в социально-экономическом развитии. В последние годы многие страны разработали и утвердили национальные стратегии развития ИИ. В 2022-2023 годах произошел скачок в развитии ИИ, в частности, совершенствование больших генеративных моделей в области языка, изображений и звука. ИИ может существенно повлиять на экономический рост, увеличивая производительность труда и объем выпуска продукции. </w:t>
      </w:r>
    </w:p>
    <w:p w:rsidR="00000000" w:rsidDel="00000000" w:rsidP="00000000" w:rsidRDefault="00000000" w:rsidRPr="00000000" w14:paraId="00000085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Задание 3. Скопируйте пункты 13 - 17 из документа и введите текст </w:t>
      </w:r>
      <w:r w:rsidDel="00000000" w:rsidR="00000000" w:rsidRPr="00000000">
        <w:rPr>
          <w:color w:val="080808"/>
          <w:rtl w:val="0"/>
        </w:rPr>
        <w:t xml:space="preserve">Создай краткое содержание документа, которое будет включать все ключевые моменты. Прочитайте результат.</w:t>
      </w:r>
    </w:p>
    <w:p w:rsidR="00000000" w:rsidDel="00000000" w:rsidP="00000000" w:rsidRDefault="00000000" w:rsidRPr="00000000" w14:paraId="00000087">
      <w:pPr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Возможный результат: Доля организаций, применяющих искусственный интеллект (ИИ) для улучшения бизнес-процессов, значительно возросла.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80808"/>
          <w:rtl w:val="0"/>
        </w:rPr>
        <w:t xml:space="preserve">Около 50-60% крупных организаций в развитых странах используют ИИ.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80808"/>
          <w:rtl w:val="0"/>
        </w:rPr>
        <w:t xml:space="preserve">Усиливается конкуренция между государствами в области ИИ..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80808"/>
          <w:rtl w:val="0"/>
        </w:rPr>
        <w:t xml:space="preserve">Государственные инвестиции и разработка прикладных решений в области ИИ увеличиваются.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80808"/>
          <w:rtl w:val="0"/>
        </w:rPr>
        <w:t xml:space="preserve">Количество работников в области ИИ ежегодно растет, особенно в США, где 2% вакансий связаны с этой областью.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80808"/>
        </w:rPr>
      </w:pPr>
      <w:r w:rsidDel="00000000" w:rsidR="00000000" w:rsidRPr="00000000">
        <w:rPr>
          <w:rFonts w:ascii="Roboto" w:cs="Roboto" w:eastAsia="Roboto" w:hAnsi="Roboto"/>
          <w:color w:val="080808"/>
          <w:rtl w:val="0"/>
        </w:rPr>
        <w:t xml:space="preserve">Вы можете изучить оставшуюся часть документы, предлагая Гигачату следующие тезисы: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80808"/>
          <w:rtl w:val="0"/>
        </w:rPr>
        <w:t xml:space="preserve">Подготовь резюме статьи, выделив главные тезисы и аргументы.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80808"/>
          <w:rtl w:val="0"/>
        </w:rPr>
        <w:t xml:space="preserve">Перескажи документ своими словами, сохранив при этом его основное содержание.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80808"/>
          <w:rtl w:val="0"/>
        </w:rPr>
        <w:t xml:space="preserve">Напиши обзор документа, подчеркнув его актуальность и значимость.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color w:val="980000"/>
          <w:rtl w:val="0"/>
        </w:rPr>
        <w:t xml:space="preserve">Иван спрашивает, как я джипити соблюдает кодекс этики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commentRangeStart w:id="3"/>
      <w:r w:rsidDel="00000000" w:rsidR="00000000" w:rsidRPr="00000000">
        <w:rPr>
          <w:b w:val="1"/>
          <w:rtl w:val="0"/>
        </w:rPr>
        <w:t xml:space="preserve">Иван:</w:t>
      </w:r>
      <w:r w:rsidDel="00000000" w:rsidR="00000000" w:rsidRPr="00000000">
        <w:rPr>
          <w:rtl w:val="0"/>
        </w:rPr>
        <w:t xml:space="preserve">  Интересно, соблюдает ли Yandex.GPT кодекс этики?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Нейросеточка: </w:t>
      </w:r>
      <w:r w:rsidDel="00000000" w:rsidR="00000000" w:rsidRPr="00000000">
        <w:rPr>
          <w:rtl w:val="0"/>
        </w:rPr>
        <w:t xml:space="preserve">об этом ты тоже можешь спросить у ЯндексGPT.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Иван: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Промпт: </w:t>
      </w:r>
      <w:r w:rsidDel="00000000" w:rsidR="00000000" w:rsidRPr="00000000">
        <w:rPr>
          <w:rtl w:val="0"/>
        </w:rPr>
        <w:t xml:space="preserve">расскажи соблюдает ли  ЯндексGPT кодекс этики. Объясни лаконично. Нумеруя по пунктам. Обоснование каждого пункта должно быть представлено одним предложением. И все это в виде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 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80808" w:space="0" w:sz="4" w:val="single"/>
          <w:left w:color="080808" w:space="0" w:sz="4" w:val="single"/>
          <w:bottom w:color="080808" w:space="0" w:sz="4" w:val="single"/>
          <w:right w:color="080808" w:space="0" w:sz="4" w:val="single"/>
          <w:insideH w:color="080808" w:space="0" w:sz="4" w:val="single"/>
          <w:insideV w:color="080808" w:space="0" w:sz="4" w:val="single"/>
        </w:tblBorders>
        <w:tblLayout w:type="fixed"/>
        <w:tblLook w:val="0600"/>
      </w:tblPr>
      <w:tblGrid>
        <w:gridCol w:w="3225"/>
        <w:gridCol w:w="5640"/>
        <w:tblGridChange w:id="0">
          <w:tblGrid>
            <w:gridCol w:w="3225"/>
            <w:gridCol w:w="5640"/>
          </w:tblGrid>
        </w:tblGridChange>
      </w:tblGrid>
      <w:tr>
        <w:trPr>
          <w:cantSplit w:val="0"/>
          <w:trHeight w:val="552.978515625" w:hRule="atLeast"/>
          <w:tblHeader w:val="0"/>
        </w:trPr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Пункт</w:t>
            </w:r>
          </w:p>
        </w:tc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Отношение к кодексу этики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Конфиденциальность </w:t>
            </w:r>
          </w:p>
        </w:tc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ЯндексGPT соблюдает конфиденциальность данных пользователей, не разглашая их третьим лицам без согласия пользователя.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Уважение к правам человека</w:t>
            </w:r>
          </w:p>
        </w:tc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ЯндексGPT не дискриминирует пользователей на основе их личных характеристик.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Интеллектуальная собственность</w:t>
            </w:r>
          </w:p>
        </w:tc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ЯндексGPT уважает авторские права и интеллектуальную собственность пользователей.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Защита от вредоносного контента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80808" w:space="0" w:sz="4" w:val="single"/>
              <w:left w:color="080808" w:space="0" w:sz="4" w:val="single"/>
              <w:bottom w:color="080808" w:space="0" w:sz="4" w:val="single"/>
              <w:right w:color="080808" w:space="0" w:sz="4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ЯндексGPT предпринимает меры по предотвращению распространения вредоносного или незаконного контента.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ЯндексGPT старается соблюдать кодекс этики, обеспечивая безопасность и конфиденциальность пользователей, предоставляя достоверную информацию, соблюдая права человека и действуя ответственно.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Пауза.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Рассказчик: попробуйте самостоятельно составить подобный промпт про виртуального ассистента Салют!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В качестве возможного промпта вы можете написать: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Промпт: объясни коротко, имеет ли отношение виртуальный ассистент Салют к кодексу этики. Данные представь в таблицы, нумеруя пункты. Обоснование каждого пункта должно быть представлено одним предложением. И все это в виде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hd w:fill="d0e0e3" w:val="clear"/>
        </w:rPr>
      </w:pPr>
      <w:commentRangeStart w:id="4"/>
      <w:r w:rsidDel="00000000" w:rsidR="00000000" w:rsidRPr="00000000">
        <w:rPr>
          <w:shd w:fill="d0e0e3" w:val="clear"/>
          <w:rtl w:val="0"/>
        </w:rPr>
        <w:t xml:space="preserve">Нейросеточка: Мы продолжаем наш выпуск новостей. В 1942 году писатель Айзек Азимов написал рассказ под названием «Хоровод». В нём он придумал Три Закона робототехники. </w:t>
      </w:r>
    </w:p>
    <w:p w:rsidR="00000000" w:rsidDel="00000000" w:rsidP="00000000" w:rsidRDefault="00000000" w:rsidRPr="00000000" w14:paraId="000000B4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Это правила, которым должны следовать все роботы. Вот они:</w:t>
      </w:r>
    </w:p>
    <w:p w:rsidR="00000000" w:rsidDel="00000000" w:rsidP="00000000" w:rsidRDefault="00000000" w:rsidRPr="00000000" w14:paraId="000000B5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Робот не должен никому вредить и не должен позволять, чтобы человеку был причинён вред.</w:t>
      </w:r>
    </w:p>
    <w:p w:rsidR="00000000" w:rsidDel="00000000" w:rsidP="00000000" w:rsidRDefault="00000000" w:rsidRPr="00000000" w14:paraId="000000B7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Робот должен выполнять приказы человека, если это не противоречит первому закону.</w:t>
      </w:r>
    </w:p>
    <w:p w:rsidR="00000000" w:rsidDel="00000000" w:rsidP="00000000" w:rsidRDefault="00000000" w:rsidRPr="00000000" w14:paraId="000000B8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Робот должен беречь себя, если это не противоречит первым двум законам.</w:t>
      </w:r>
    </w:p>
    <w:p w:rsidR="00000000" w:rsidDel="00000000" w:rsidP="00000000" w:rsidRDefault="00000000" w:rsidRPr="00000000" w14:paraId="000000B9">
      <w:pPr>
        <w:rPr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Момент появления этой книги считается началом отсчета эры искусственного интеллект.</w:t>
      </w:r>
    </w:p>
    <w:p w:rsidR="00000000" w:rsidDel="00000000" w:rsidP="00000000" w:rsidRDefault="00000000" w:rsidRPr="00000000" w14:paraId="000000BB">
      <w:pPr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Нейронные сети, способные быстро и мощно мыслить, становятся всё более популярными. Они даже могут превзойти человека в играх, таких как шахматы или го. Однако, вместо конкуренции с людьми, нейронные сети стремятся к сотрудничеству.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hd w:fill="d0e0e3" w:val="clear"/>
          <w:rtl w:val="0"/>
        </w:rPr>
        <w:t xml:space="preserve">Они хотят работать вместе с людьми, чтобы создавать новые и удивительные вещи.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Иван: Я понял, что благодаря этому сотрудничеству, люди и машины могут учиться быстрее и достигать лучших результатов в своей работе.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highlight w:val="white"/>
          <w:rtl w:val="0"/>
        </w:rPr>
        <w:t xml:space="preserve">Теперь я знаю, что нейросети должны работать по правилам. Это нужно, чтобы их использование было безопасным и честным для всех, а также чтобы они не принесли вреда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На экране появляется ачивка: эксперт по этике искусственного интеллекта.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Рассказчик: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Рассмотрели этические аспекты использования искусственного интеллекта.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Познакомились с Кодексом этики.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Узнали об Альянсе в сфере искусственного интеллекта.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Научились генерировать уточняющие промпты.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Научились пользоваться сервисом Яндекс. Погода.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4" w:date="2024-06-19T12:23:16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@k.pazukhina@cifrium.group добавила сюда кусочек про Законы робототехники.</w:t>
      </w:r>
    </w:p>
  </w:comment>
  <w:comment w:author="Deleted user" w:id="1" w:date="2024-06-11T18:39:24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надо прописать, что будет в тексте. Типа: Промпт: Выполни суммаризацию и далее вставляем текст, который блаблабла. 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Кстати, а тут про ограничения объема не будем рассказывать?</w:t>
      </w:r>
    </w:p>
  </w:comment>
  <w:comment w:author="Ирина Объедкова" w:id="0" w:date="2024-06-14T16:02:31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предложение.</w:t>
      </w:r>
    </w:p>
  </w:comment>
  <w:comment w:author="Ирина Объедкова" w:id="3" w:date="2024-06-14T16:01:20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была погода, ее заменили.</w:t>
      </w:r>
    </w:p>
  </w:comment>
  <w:comment w:author="Ирина Объедкова" w:id="2" w:date="2024-06-14T16:01:00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Добавила этот фрагмент.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80808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80808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thics.a-ai.ru/assets/ethics_files/2023/05/12/%D0%9A%D0%BE%D0%B4%D0%B5%D0%BA%D1%81_%D1%8D%D1%82%D0%B8%D0%BA%D0%B8_20_10_1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