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ИИ_16 «</w:t>
      </w:r>
      <w:r w:rsidDel="00000000" w:rsidR="00000000" w:rsidRPr="00000000">
        <w:rPr>
          <w:b w:val="1"/>
          <w:highlight w:val="white"/>
          <w:rtl w:val="0"/>
        </w:rPr>
        <w:t xml:space="preserve">Работа с изображениями с помощью компьютерного зрения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Привет, Иван, что делаешь?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Делаю картинки для моей группы в ВКонтакте с помощью Гигачата.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Но почему-то картинки получаются не совсем такими, как бы мне хотелось.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Расскажи, какой запрос ты составлял?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 пишу: Нарисуй вечерний лес, освещенный лунным светом, с множеством грибов и мха. Но это совсем не то, что я хотел.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Я хотел, чтобы грибы были маленькими, не было человечка и тропинки.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 ты знаешь, что можно получить более качественное изображение, прописав все детали?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Нет, расскажешь?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создания качественной картинки важно составить подробный и точный промпт. В нем необходимо указать следующие данные: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Можно выбрать любое художественное направление, например, импрессионизм или кубизм.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Это может быть портрет, пейзаж, натюрморт и так далее.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Здорово, это то что надо!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 если у меня есть картинка, которую нужно изменить или дополнить, нейросети могут мне с этим помочь?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Конечно. Например, уже знакомый тебе сервис реставрации изображений от Mail.Ru может делать фото цветными.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После этого загрузи черно-белое фото бабушки и дедушки на сайт,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 нейросеть его перекрасит. Этот процесс называется колоризацией.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Что еще можно делать с фото?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Нейросети могут выполнять ретушь, апскейлинг и тонирование изображений.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Я знаю, что такое ретушь. Это удаление пятен, царапин, и улучшение качества изображения. А что такое апскейлинг и тонирование?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Нейросети могут увеличивать разрешение изображений, заполняя промежутки между пикселями новыми данными,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это повышает четкость и детализацию изображений без потери качества.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этого существуют различные алгоритмы и техники.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Один из наиболее распространенных методов — это использование нейронных сетей сверточного типа, специально разработанных для эффективного распознавания образов.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Эти сети обучаются на большом количестве изображений высокого разрешения, чтобы понимать, как на фотографиях выглядят мелкие детали.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После обучения такую сеть можно применять к изображению низкого разрешения, чтобы воссоздать детали и увеличить его разрешение.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Нейросети могут применять различные цветовые фильтры и эффекты к изображениям, чтобы изменить их общий тон и атмосферу.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Они могут имитировать различные стили и эпохи, добавлять виньетки или создавать эффект старой фотографии.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Нейронные сети могут помочь автоматизировать процесс, но они не могут полностью заменить человека и его творчество.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Интересно посмотреть, как это работает.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Ты можешь воспользоваться сервисом НейроХолст, перейдя по ссылке https://neuro-holst.ru/  С помощью этого инструмента ты можешь генерировать и редактировать изображения. Инструкция по авторизации находится в дополнительных материалах к занятию.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Иван, перейди в режим ИИ-Редактора.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Ты можешь дорисовать любые объекты на свое фото. Для этого в поле «Описание» нужно написать словами то, что ты хочешь добавить. Например, очки. И нажми кнопку «Генерировать».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Ты можешь изменить фон. Для этого в поле «Смена фона» введи описание фона, который ты хочешь получить, например, лес. После чего нажми кнопку «Генерировать».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Кроме того, можно изменить стиль изображения, удалить лишние объекты на фото, улучшить его.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 этом сайте также есть функция холст, она позволяет рисовать картины. Для этого нужно зайти во вкладку ИИ-холст и подробно написать, что нужно изобразить на холсте. То есть задать текст таким же образом, как ты ранее создавал промпты.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Важно помнить про два главных принципа: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Чем короче запрос, тем лучше.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Нужно избегать сложных конструкций и образных выражений.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Еще можно установить дополнительные параметры, такие как шаги прорисовки и степень соответствия.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Чем выше этот показатель, тем более детализированным будет результат.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Степень соответствия указывает насколько точно сгенерированное изображение соответствует исходному запросу. Например, значение 5 говорит о том, что система может допустить небольшие отклонения от заданных параметров.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Попробую воспользоваться сервисом НейроХолст.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Отлично получилось!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Интересно, где мне это может пригодиться?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Ты можешь попробовать сгенерировать изображения для фотостоков. Если пользователю понравится результат, то он сможет купить твою картинку.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Главное перед этим ознакомиться с правилами фотостоков. Не все они позволяют загружать изображения, созданные ИИ.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Так же как и не все нейросети, генерирующие картинки, позволяют использовать их в коммерческих целях.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Фотостоки? Что это?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Ясно! А где еще могут пригодиться картинки, обработанные или созданные с помощью нейросетей?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Например, в рекламе. Нейросети помогают дизайнерам в создании креативных идей.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дизайне одежды нейросети могут изучать различные узоры, ткани и фасоны, а потом создавать на основе этих данных уникальные модели одежды.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 еще нейросети применяются в работе МВД и ГИБДД. Например, они могут генерировать изображения, предупреждающие водителей о возможных опасностях на дороге.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Как интересно!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На этом все! До встречи на следующем занятии!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