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26.</w:t>
      </w:r>
      <w:r w:rsidDel="00000000" w:rsidR="00000000" w:rsidRPr="00000000">
        <w:rPr>
          <w:i w:val="1"/>
          <w:sz w:val="36"/>
          <w:szCs w:val="36"/>
          <w:rtl w:val="0"/>
        </w:rPr>
        <w:t xml:space="preserve"> Поиск цветных объектов на видео с помощью OpenCV–Python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мы узнаем о том, как можно создавать анимации и небольшие видеоролики с помощью неросетей. Поймем, как осуществляется поиск цветных объектов на изображении. Напишем программу, для поиска цветных объектов на сгенерированном нейросетью видео.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 xml:space="preserve">Создание видео с помощью неройсети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Написание программы для поиска объектов в видео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Необходимые инструменты:</w:t>
      </w:r>
    </w:p>
    <w:p w:rsidR="00000000" w:rsidDel="00000000" w:rsidP="00000000" w:rsidRDefault="00000000" w:rsidRPr="00000000" w14:paraId="0000000D">
      <w:pPr>
        <w:spacing w:before="0" w:lineRule="auto"/>
        <w:rPr/>
      </w:pPr>
      <w:r w:rsidDel="00000000" w:rsidR="00000000" w:rsidRPr="00000000">
        <w:rPr>
          <w:rtl w:val="0"/>
        </w:rPr>
        <w:t xml:space="preserve">Kandinsky, Python, OpenCV, Numpy.</w:t>
      </w:r>
    </w:p>
    <w:p w:rsidR="00000000" w:rsidDel="00000000" w:rsidP="00000000" w:rsidRDefault="00000000" w:rsidRPr="00000000" w14:paraId="0000000E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Термины: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n1ehzp1rcu3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highlight w:val="white"/>
        </w:rPr>
      </w:pPr>
      <w:bookmarkStart w:colFirst="0" w:colLast="0" w:name="_lxrz9kw1gq7l" w:id="4"/>
      <w:bookmarkEnd w:id="4"/>
      <w:r w:rsidDel="00000000" w:rsidR="00000000" w:rsidRPr="00000000">
        <w:rPr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Перейдите по ссылке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https://fusionbrain.ai/t2v/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Выбери вкладку Видео на панели слева.</w:t>
      </w:r>
    </w:p>
    <w:p w:rsidR="00000000" w:rsidDel="00000000" w:rsidP="00000000" w:rsidRDefault="00000000" w:rsidRPr="00000000" w14:paraId="00000017">
      <w:pPr>
        <w:shd w:fill="ffffff" w:val="clear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В поле с запросом введите свой текст, установив необходимый размер и модель( анимация или видео). </w:t>
      </w:r>
    </w:p>
    <w:p w:rsidR="00000000" w:rsidDel="00000000" w:rsidP="00000000" w:rsidRDefault="00000000" w:rsidRPr="00000000" w14:paraId="00000018">
      <w:pPr>
        <w:shd w:fill="ffffff" w:val="clear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Введите запрос «Красивые большие желтые птицы  летят над деревьями на фоне голубого неба.</w:t>
      </w:r>
    </w:p>
    <w:p w:rsidR="00000000" w:rsidDel="00000000" w:rsidP="00000000" w:rsidRDefault="00000000" w:rsidRPr="00000000" w14:paraId="00000019">
      <w:pPr>
        <w:shd w:fill="ffffff" w:val="clear"/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Нажмите Создать видео. Время генерации 4 минуты.</w:t>
      </w:r>
    </w:p>
    <w:p w:rsidR="00000000" w:rsidDel="00000000" w:rsidP="00000000" w:rsidRDefault="00000000" w:rsidRPr="00000000" w14:paraId="0000001A">
      <w:pPr>
        <w:shd w:fill="ffffff" w:val="clear"/>
        <w:ind w:left="10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После генерации видео нажмите на кнопку Скачать, расположенную в правом верхнем углу.</w:t>
      </w:r>
    </w:p>
    <w:p w:rsidR="00000000" w:rsidDel="00000000" w:rsidP="00000000" w:rsidRDefault="00000000" w:rsidRPr="00000000" w14:paraId="0000001B">
      <w:pPr>
        <w:shd w:fill="ffffff" w:val="clear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Задайте загруженному видео новое имя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video1.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ir4al141shmo" w:id="5"/>
      <w:bookmarkEnd w:id="5"/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Откройте VSC, скопируйте код из файл Video1 из предложенных материалов. 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Запустите программу. </w:t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bookmarkStart w:colFirst="0" w:colLast="0" w:name="_2bg1i3hyt8ou" w:id="6"/>
      <w:bookmarkEnd w:id="6"/>
      <w:r w:rsidDel="00000000" w:rsidR="00000000" w:rsidRPr="00000000">
        <w:rPr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Промпт:</w:t>
      </w:r>
      <w:r w:rsidDel="00000000" w:rsidR="00000000" w:rsidRPr="00000000">
        <w:rPr>
          <w:rtl w:val="0"/>
        </w:rPr>
        <w:t xml:space="preserve"> Объясни построчно назначение каждой строки фрагмента кода, ниже вставьте код программы из файла video1.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spacing w:after="240" w:before="240" w:lineRule="auto"/>
        <w:rPr>
          <w:shd w:fill="c9daf8" w:val="clear"/>
        </w:rPr>
      </w:pPr>
      <w:bookmarkStart w:colFirst="0" w:colLast="0" w:name="_drfh7k93d4bz" w:id="7"/>
      <w:bookmarkEnd w:id="7"/>
      <w:r w:rsidDel="00000000" w:rsidR="00000000" w:rsidRPr="00000000">
        <w:rPr>
          <w:shd w:fill="c9daf8" w:val="clear"/>
          <w:rtl w:val="0"/>
        </w:rPr>
        <w:t xml:space="preserve">Задания для самостоятельной работы.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  <w:t xml:space="preserve"> С помощью нейросети Kandinsky сгенерируйте  видео, на котором будут летать ласточки.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  <w:t xml:space="preserve"> Напишите программу, которая будет определять  соответствующие объекты на видео.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bhv1p4bwyrw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n4a7cpqc8gh2" w:id="9"/>
      <w:bookmarkEnd w:id="9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Научились генерировать видео с помощью нейросети.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Узнали, что для чего нужна бибилитека numpy.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Составили программу, которая позволяет искать цветные объекты на видео. </w:t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usionbrain.ai/t2v/" TargetMode="External"/><Relationship Id="rId7" Type="http://schemas.openxmlformats.org/officeDocument/2006/relationships/hyperlink" Target="https://fusionbrain.ai/t2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