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Offer Catcher</w:t>
      </w:r>
    </w:p>
    <w:p>
      <w:pPr>
        <w:spacing w:after="2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学生求职匹配工作台方案说明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项目字段</w:t>
            </w:r>
          </w:p>
        </w:tc>
        <w:tc>
          <w:tcPr>
            <w:tcW w:type="dxa" w:w="68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9"/>
                <w:szCs w:val="19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Offer Catcher 学生求职匹配工作台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9"/>
                <w:szCs w:val="19"/>
              </w:rPr>
              <w:t xml:space="preserve">提交人</w:t>
            </w:r>
          </w:p>
        </w:tc>
        <w:tc>
          <w:tcPr>
            <w:tcW w:type="dxa" w:w="68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叶光｜2676177514@qq.com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9"/>
                <w:szCs w:val="19"/>
              </w:rPr>
              <w:t xml:space="preserve">Demo形式</w:t>
            </w:r>
          </w:p>
        </w:tc>
        <w:tc>
          <w:tcPr>
            <w:tcW w:type="dxa" w:w="68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React + Vite 多页面网页应用，支持 PC 与手机端访问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9"/>
                <w:szCs w:val="19"/>
              </w:rPr>
              <w:t xml:space="preserve">部署路径</w:t>
            </w:r>
          </w:p>
        </w:tc>
        <w:tc>
          <w:tcPr>
            <w:tcW w:type="dxa" w:w="68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GitHub 仓库 + Vercel 自动部署，仓库：yeguang112/offer-catcher-demo</w:t>
            </w:r>
          </w:p>
        </w:tc>
      </w:tr>
    </w:tbl>
    <w:p>
      <w:pPr>
        <w:pStyle w:val="Heading1"/>
        <w:pBdr>
          <w:bottom w:val="single" w:color="D8E6EF" w:sz="8" w:space="4"/>
        </w:pBdr>
        <w:spacing w:after="100" w:before="230"/>
      </w:pPr>
      <w:r>
        <w:rPr>
          <w:rFonts w:ascii="Microsoft YaHei" w:cs="Microsoft YaHei" w:eastAsia="Microsoft YaHei" w:hAnsi="Microsoft YaHei"/>
          <w:b/>
          <w:bCs/>
          <w:color w:val="1F4E79"/>
          <w:sz w:val="27"/>
          <w:szCs w:val="27"/>
        </w:rPr>
        <w:t xml:space="preserve">一、问题诊断</w:t>
      </w:r>
    </w:p>
    <w:p>
      <w:pPr>
        <w:spacing w:after="80" w:before="80" w:line="31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学生求职的核心困难不是“信息不足”，而是岗位信息过载、个人定位模糊、简历与 JD 不会对齐。传统招聘官网只提供单向搜索，学生需要自己判断方向、筛岗位、改简历，低年级更容易停留在“我适合什么”的焦虑里；高年级则更关注“这份简历能不能过初筛”。因此产品需要同时解决方向判断、岗位匹配和简历优化三件事。</w:t>
      </w:r>
    </w:p>
    <w:p>
      <w:pPr>
        <w:pStyle w:val="Heading1"/>
        <w:pBdr>
          <w:bottom w:val="single" w:color="D8E6EF" w:sz="8" w:space="4"/>
        </w:pBdr>
        <w:spacing w:after="100" w:before="230"/>
      </w:pPr>
      <w:r>
        <w:rPr>
          <w:rFonts w:ascii="Microsoft YaHei" w:cs="Microsoft YaHei" w:eastAsia="Microsoft YaHei" w:hAnsi="Microsoft YaHei"/>
          <w:b/>
          <w:bCs/>
          <w:color w:val="1F4E79"/>
          <w:sz w:val="27"/>
          <w:szCs w:val="27"/>
        </w:rPr>
        <w:t xml:space="preserve">二、方案设计</w:t>
      </w:r>
    </w:p>
    <w:p>
      <w:pPr>
        <w:spacing w:after="80" w:before="80" w:line="31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本 Demo 设计为多页面求职工作台：入口页负责引导，学生可选择上传/粘贴简历，也可进入 MBTI 式画像测评。测评采用决策树逻辑，根据回答动态追问，识别技术岗、HR 职能岗、产品经理、测试岗等方向，并生成候选人画像。结果页展示岗位匹配分、推荐理由、能力缺口、关键词建议；岗位详情页拆解 JD 要求；简历实验室提供一键改写方向和行动计划，形成“画像采集-岗位匹配-简历优化-投递准备”的闭环。</w:t>
      </w:r>
    </w:p>
    <w:p>
      <w:pPr>
        <w:pStyle w:val="Heading1"/>
        <w:pBdr>
          <w:bottom w:val="single" w:color="D8E6EF" w:sz="8" w:space="4"/>
        </w:pBdr>
        <w:spacing w:after="100" w:before="230"/>
      </w:pPr>
      <w:r>
        <w:rPr>
          <w:rFonts w:ascii="Microsoft YaHei" w:cs="Microsoft YaHei" w:eastAsia="Microsoft YaHei" w:hAnsi="Microsoft YaHei"/>
          <w:b/>
          <w:bCs/>
          <w:color w:val="1F4E79"/>
          <w:sz w:val="27"/>
          <w:szCs w:val="27"/>
        </w:rPr>
        <w:t xml:space="preserve">三、AI 工具选型理由</w:t>
      </w:r>
    </w:p>
    <w:p>
      <w:pPr>
        <w:spacing w:after="80" w:before="80" w:line="31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前端使用 React + TypeScript + Vite，原因是开发速度快、组件复用强，适合搭建可运行 Demo。AI 能力在原型阶段采用规则引擎 + 决策树模拟，保证无后端也能稳定演示；后续可接入大模型 API 做简历解析、JD 语义匹配和改写生成。部署选择 GitHub + Vercel，适合静态前端一键上线，后续每次 push 自动更新公网版本。</w:t>
      </w:r>
    </w:p>
    <w:p>
      <w:pPr>
        <w:pStyle w:val="Heading1"/>
        <w:pBdr>
          <w:bottom w:val="single" w:color="D8E6EF" w:sz="8" w:space="4"/>
        </w:pBdr>
        <w:spacing w:after="100" w:before="230"/>
      </w:pPr>
      <w:r>
        <w:rPr>
          <w:rFonts w:ascii="Microsoft YaHei" w:cs="Microsoft YaHei" w:eastAsia="Microsoft YaHei" w:hAnsi="Microsoft YaHei"/>
          <w:b/>
          <w:bCs/>
          <w:color w:val="1F4E79"/>
          <w:sz w:val="27"/>
          <w:szCs w:val="27"/>
        </w:rPr>
        <w:t xml:space="preserve">四、关键配置</w:t>
      </w:r>
    </w:p>
    <w:p>
      <w:pPr>
        <w:spacing w:after="80" w:before="80" w:line="31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路由层配置首页、简历入口、画像测评、匹配结果、岗位详情、简历实验室六类页面；数据层内置岗位库、能力标签、匹配权重和行动建议；交互层支持上传简历、文本粘贴、选择题分支、岗位卡片跳转、工作流步骤点击；样式层设置响应式断点，兼容宽屏 PC、普通笔记本与手机端。Vercel 配置 SPA rewrite，避免刷新子路由 404。</w:t>
      </w:r>
    </w:p>
    <w:p>
      <w:pPr>
        <w:pStyle w:val="Heading1"/>
        <w:pBdr>
          <w:bottom w:val="single" w:color="D8E6EF" w:sz="8" w:space="4"/>
        </w:pBdr>
        <w:spacing w:after="100" w:before="230"/>
      </w:pPr>
      <w:r>
        <w:rPr>
          <w:rFonts w:ascii="Microsoft YaHei" w:cs="Microsoft YaHei" w:eastAsia="Microsoft YaHei" w:hAnsi="Microsoft YaHei"/>
          <w:b/>
          <w:bCs/>
          <w:color w:val="1F4E79"/>
          <w:sz w:val="27"/>
          <w:szCs w:val="27"/>
        </w:rPr>
        <w:t xml:space="preserve">五、迭代记录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526"/>
      </w:tblGrid>
      <w:tr>
        <w:tc>
          <w:tcPr>
            <w:tcW w:type="dxa" w:w="1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迭代重点</w:t>
            </w:r>
          </w:p>
        </w:tc>
        <w:tc>
          <w:tcPr>
            <w:tcW w:type="dxa" w:w="35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效果</w:t>
            </w:r>
          </w:p>
        </w:tc>
      </w:tr>
      <w:tr>
        <w:tc>
          <w:tcPr>
            <w:tcW w:type="dxa" w:w="1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9"/>
                <w:szCs w:val="19"/>
              </w:rPr>
              <w:t xml:space="preserve">V1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完成基础岗位匹配与简历建议</w:t>
            </w:r>
          </w:p>
        </w:tc>
        <w:tc>
          <w:tcPr>
            <w:tcW w:type="dxa" w:w="35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验证核心闭环可跑通</w:t>
            </w:r>
          </w:p>
        </w:tc>
      </w:tr>
      <w:tr>
        <w:tc>
          <w:tcPr>
            <w:tcW w:type="dxa" w:w="1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9"/>
                <w:szCs w:val="19"/>
              </w:rPr>
              <w:t xml:space="preserve">V2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从单页改为多页面路径</w:t>
            </w:r>
          </w:p>
        </w:tc>
        <w:tc>
          <w:tcPr>
            <w:tcW w:type="dxa" w:w="35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降低信息堆叠，流程更清晰</w:t>
            </w:r>
          </w:p>
        </w:tc>
      </w:tr>
      <w:tr>
        <w:tc>
          <w:tcPr>
            <w:tcW w:type="dxa" w:w="1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9"/>
                <w:szCs w:val="19"/>
              </w:rPr>
              <w:t xml:space="preserve">V3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加入动态决策树测评</w:t>
            </w:r>
          </w:p>
        </w:tc>
        <w:tc>
          <w:tcPr>
            <w:tcW w:type="dxa" w:w="35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更准确识别求职方向</w:t>
            </w:r>
          </w:p>
        </w:tc>
      </w:tr>
      <w:tr>
        <w:tc>
          <w:tcPr>
            <w:tcW w:type="dxa" w:w="1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9"/>
                <w:szCs w:val="19"/>
              </w:rPr>
              <w:t xml:space="preserve">V4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优化响应式、字体层级与按钮交互</w:t>
            </w:r>
          </w:p>
        </w:tc>
        <w:tc>
          <w:tcPr>
            <w:tcW w:type="dxa" w:w="35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提升 PC 与移动端体验</w:t>
            </w:r>
          </w:p>
        </w:tc>
      </w:tr>
    </w:tbl>
    <w:p>
      <w:pPr>
        <w:pStyle w:val="Heading1"/>
        <w:pBdr>
          <w:bottom w:val="single" w:color="D8E6EF" w:sz="8" w:space="4"/>
        </w:pBdr>
        <w:spacing w:after="100" w:before="230"/>
      </w:pPr>
      <w:r>
        <w:rPr>
          <w:rFonts w:ascii="Microsoft YaHei" w:cs="Microsoft YaHei" w:eastAsia="Microsoft YaHei" w:hAnsi="Microsoft YaHei"/>
          <w:b/>
          <w:bCs/>
          <w:color w:val="1F4E79"/>
          <w:sz w:val="27"/>
          <w:szCs w:val="27"/>
        </w:rPr>
        <w:t xml:space="preserve">六、效果评估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评估维度</w:t>
            </w:r>
          </w:p>
        </w:tc>
        <w:tc>
          <w:tcPr>
            <w:tcW w:type="dxa" w:w="68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当前表现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9"/>
                <w:szCs w:val="19"/>
              </w:rPr>
              <w:t xml:space="preserve">可用性</w:t>
            </w:r>
          </w:p>
        </w:tc>
        <w:tc>
          <w:tcPr>
            <w:tcW w:type="dxa" w:w="68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学生可从测评或简历进入，完整体验岗位匹配与简历优化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9"/>
                <w:szCs w:val="19"/>
              </w:rPr>
              <w:t xml:space="preserve">解释性</w:t>
            </w:r>
          </w:p>
        </w:tc>
        <w:tc>
          <w:tcPr>
            <w:tcW w:type="dxa" w:w="68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推荐结果包含匹配分、理由、缺口与关键词，不是黑箱推荐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9"/>
                <w:szCs w:val="19"/>
              </w:rPr>
              <w:t xml:space="preserve">体验性</w:t>
            </w:r>
          </w:p>
        </w:tc>
        <w:tc>
          <w:tcPr>
            <w:tcW w:type="dxa" w:w="68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多页面跳转、卡片式信息和移动端适配让流程更自然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EA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9"/>
                <w:szCs w:val="19"/>
              </w:rPr>
              <w:t xml:space="preserve">扩展性</w:t>
            </w:r>
          </w:p>
        </w:tc>
        <w:tc>
          <w:tcPr>
            <w:tcW w:type="dxa" w:w="6826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可继续接入真实岗位 API、简历解析模型、登录与数据沉淀</w:t>
            </w:r>
          </w:p>
        </w:tc>
      </w:tr>
    </w:tbl>
    <w:p>
      <w:pPr>
        <w:pStyle w:val="Heading1"/>
        <w:pBdr>
          <w:bottom w:val="single" w:color="D8E6EF" w:sz="8" w:space="4"/>
        </w:pBdr>
        <w:spacing w:after="100" w:before="230"/>
      </w:pPr>
      <w:r>
        <w:rPr>
          <w:rFonts w:ascii="Microsoft YaHei" w:cs="Microsoft YaHei" w:eastAsia="Microsoft YaHei" w:hAnsi="Microsoft YaHei"/>
          <w:b/>
          <w:bCs/>
          <w:color w:val="1F4E79"/>
          <w:sz w:val="27"/>
          <w:szCs w:val="27"/>
        </w:rPr>
        <w:t xml:space="preserve">七、后续优化</w:t>
      </w:r>
    </w:p>
    <w:p>
      <w:pPr>
        <w:spacing w:after="80" w:before="80" w:line="31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下一步可加入真实简历文件解析、岗位爬取/企业岗位 API、投递记录看板和面试题生成；同时引入用户行为数据，持续校准匹配权重，让系统从“演示型智能体”升级为能长期陪伴学生求职决策的工作台。</w:t>
      </w:r>
    </w:p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7"/>
        <w:szCs w:val="17"/>
      </w:rPr>
      <w:t xml:space="preserve">第 </w:t>
    </w:r>
    <w:r>
      <w:rPr>
        <w:rFonts w:ascii="Microsoft YaHei" w:cs="Microsoft YaHei" w:eastAsia="Microsoft YaHei" w:hAnsi="Microsoft YaHe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color w:val="666666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7"/>
        <w:szCs w:val="17"/>
      </w:rPr>
      <w:t xml:space="preserve">Offer Catcher 学生求职匹配工作台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30"/>
      <w:outlineLvl w:val="0"/>
    </w:pPr>
    <w:rPr>
      <w:rFonts w:ascii="Microsoft YaHei" w:cs="Microsoft YaHei" w:eastAsia="Microsoft YaHei" w:hAnsi="Microsoft YaHei"/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学生求职工作台方案说明</dc:title>
  <dc:creator>Codex</dc:creator>
  <dc:description>Offer Catcher 学生求职匹配工作台方案说明</dc:description>
  <cp:lastModifiedBy>Un-named</cp:lastModifiedBy>
  <cp:revision>1</cp:revision>
  <dcterms:created xsi:type="dcterms:W3CDTF">2026-06-06T07:03:18.051Z</dcterms:created>
  <dcterms:modified xsi:type="dcterms:W3CDTF">2026-06-06T07:03:18.052Z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