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A5CE" w14:textId="7EF40DD2" w:rsidR="00BE7131" w:rsidRPr="00087044" w:rsidRDefault="00087044" w:rsidP="00380BA7">
      <w:pPr>
        <w:spacing w:line="360" w:lineRule="auto"/>
        <w:jc w:val="center"/>
        <w:rPr>
          <w:b/>
          <w:sz w:val="32"/>
        </w:rPr>
      </w:pPr>
      <w:r w:rsidRPr="00087044">
        <w:rPr>
          <w:rFonts w:hint="eastAsia"/>
          <w:b/>
          <w:sz w:val="32"/>
        </w:rPr>
        <w:t>员工培训协议书</w:t>
      </w:r>
    </w:p>
    <w:p w14:paraId="73C33503" w14:textId="4214103E" w:rsidR="00087044" w:rsidRDefault="00087044" w:rsidP="00380BA7">
      <w:pPr>
        <w:spacing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182"/>
      </w:tblGrid>
      <w:tr w:rsidR="00087044" w14:paraId="07D310C4" w14:textId="77777777" w:rsidTr="00087044">
        <w:tc>
          <w:tcPr>
            <w:tcW w:w="3114" w:type="dxa"/>
          </w:tcPr>
          <w:p w14:paraId="1E19D530" w14:textId="7BFF2FEF" w:rsidR="00087044" w:rsidRDefault="00087044" w:rsidP="00380BA7">
            <w:pPr>
              <w:spacing w:line="360" w:lineRule="auto"/>
            </w:pPr>
            <w:r>
              <w:rPr>
                <w:rFonts w:hint="eastAsia"/>
              </w:rPr>
              <w:t>甲方：天津橙子科技有限公司</w:t>
            </w:r>
          </w:p>
        </w:tc>
        <w:tc>
          <w:tcPr>
            <w:tcW w:w="5182" w:type="dxa"/>
          </w:tcPr>
          <w:p w14:paraId="60145A24" w14:textId="3FB830F2" w:rsidR="00087044" w:rsidRDefault="00087044" w:rsidP="00380BA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乙方（受训方）：</w:t>
            </w:r>
          </w:p>
        </w:tc>
      </w:tr>
      <w:tr w:rsidR="00087044" w14:paraId="58E5AE5D" w14:textId="77777777" w:rsidTr="00087044">
        <w:tc>
          <w:tcPr>
            <w:tcW w:w="3114" w:type="dxa"/>
          </w:tcPr>
          <w:p w14:paraId="4736E214" w14:textId="77777777" w:rsidR="00087044" w:rsidRDefault="00087044" w:rsidP="00380BA7">
            <w:pPr>
              <w:spacing w:line="360" w:lineRule="auto"/>
            </w:pPr>
          </w:p>
        </w:tc>
        <w:tc>
          <w:tcPr>
            <w:tcW w:w="5182" w:type="dxa"/>
          </w:tcPr>
          <w:p w14:paraId="1F8BFFEB" w14:textId="5D136E3F" w:rsidR="00087044" w:rsidRDefault="00087044" w:rsidP="00380BA7">
            <w:pPr>
              <w:spacing w:line="360" w:lineRule="auto"/>
            </w:pPr>
            <w:r>
              <w:rPr>
                <w:rFonts w:hint="eastAsia"/>
              </w:rPr>
              <w:t>身份证号：</w:t>
            </w:r>
          </w:p>
        </w:tc>
      </w:tr>
      <w:tr w:rsidR="00087044" w14:paraId="16B580EB" w14:textId="77777777" w:rsidTr="00087044">
        <w:tc>
          <w:tcPr>
            <w:tcW w:w="3114" w:type="dxa"/>
          </w:tcPr>
          <w:p w14:paraId="7E5F175F" w14:textId="77777777" w:rsidR="00087044" w:rsidRDefault="00087044" w:rsidP="00380BA7">
            <w:pPr>
              <w:spacing w:line="360" w:lineRule="auto"/>
            </w:pPr>
          </w:p>
        </w:tc>
        <w:tc>
          <w:tcPr>
            <w:tcW w:w="5182" w:type="dxa"/>
          </w:tcPr>
          <w:p w14:paraId="2110A5CE" w14:textId="427689AF" w:rsidR="00087044" w:rsidRDefault="00087044" w:rsidP="00380BA7">
            <w:pPr>
              <w:spacing w:line="360" w:lineRule="auto"/>
            </w:pPr>
            <w:r>
              <w:rPr>
                <w:rFonts w:hint="eastAsia"/>
              </w:rPr>
              <w:t>电话：</w:t>
            </w:r>
          </w:p>
        </w:tc>
      </w:tr>
    </w:tbl>
    <w:p w14:paraId="3632D390" w14:textId="56EB0B8F" w:rsidR="00087044" w:rsidRDefault="00087044" w:rsidP="00380BA7">
      <w:pPr>
        <w:spacing w:line="360" w:lineRule="auto"/>
      </w:pPr>
    </w:p>
    <w:p w14:paraId="12275B66" w14:textId="449A4398" w:rsidR="00087044" w:rsidRDefault="00201721" w:rsidP="00380BA7">
      <w:pPr>
        <w:spacing w:line="360" w:lineRule="auto"/>
      </w:pPr>
      <w:r>
        <w:rPr>
          <w:rFonts w:hint="eastAsia"/>
        </w:rPr>
        <w:t>乙方因工作需要以及个人发展，申请参加甲方的培训项目。根据《劳动法》等相关规定，甲乙双方在平等互惠、协商一致的基础上达成以下条款，自愿签订</w:t>
      </w:r>
      <w:proofErr w:type="gramStart"/>
      <w:r>
        <w:rPr>
          <w:rFonts w:hint="eastAsia"/>
        </w:rPr>
        <w:t>本培训</w:t>
      </w:r>
      <w:proofErr w:type="gramEnd"/>
      <w:r>
        <w:rPr>
          <w:rFonts w:hint="eastAsia"/>
        </w:rPr>
        <w:t>协议</w:t>
      </w:r>
      <w:r w:rsidR="00480194">
        <w:rPr>
          <w:rFonts w:hint="eastAsia"/>
        </w:rPr>
        <w:t>。</w:t>
      </w:r>
    </w:p>
    <w:p w14:paraId="6D20097A" w14:textId="01187B05" w:rsidR="00480194" w:rsidRDefault="00480194" w:rsidP="00380BA7">
      <w:pPr>
        <w:spacing w:line="360" w:lineRule="auto"/>
      </w:pPr>
    </w:p>
    <w:p w14:paraId="23341F4C" w14:textId="13A20C39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培训服务事项</w:t>
      </w:r>
    </w:p>
    <w:p w14:paraId="4ABBB35C" w14:textId="62275B04" w:rsidR="00480194" w:rsidRDefault="00480194" w:rsidP="00380BA7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甲方根据企业发展的需要，同意出资送乙方参加培训，乙方参加培训结束后，</w:t>
      </w:r>
      <w:proofErr w:type="gramStart"/>
      <w:r>
        <w:rPr>
          <w:rFonts w:hint="eastAsia"/>
        </w:rPr>
        <w:t>需回到</w:t>
      </w:r>
      <w:proofErr w:type="gramEnd"/>
      <w:r>
        <w:rPr>
          <w:rFonts w:hint="eastAsia"/>
        </w:rPr>
        <w:t>甲方继续工作；</w:t>
      </w:r>
    </w:p>
    <w:p w14:paraId="1ADB8345" w14:textId="4674766C" w:rsidR="00480194" w:rsidRDefault="00480194" w:rsidP="00380BA7">
      <w:pPr>
        <w:pStyle w:val="a8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乙方必须实现做好工作安排，并保证在培训期间，不影响正常工作。</w:t>
      </w:r>
    </w:p>
    <w:p w14:paraId="39500CB4" w14:textId="7CEFE100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培训时间与方式</w:t>
      </w:r>
    </w:p>
    <w:p w14:paraId="1997C00D" w14:textId="2C8246A7" w:rsidR="00480194" w:rsidRDefault="00480194" w:rsidP="00380BA7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培训时间：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480194"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480194"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日，共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天。</w:t>
      </w:r>
    </w:p>
    <w:p w14:paraId="1CDD2DD7" w14:textId="0E6AEB84" w:rsidR="00480194" w:rsidRDefault="00480194" w:rsidP="00380BA7">
      <w:pPr>
        <w:pStyle w:val="a8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培训方式：</w:t>
      </w:r>
    </w:p>
    <w:p w14:paraId="6CDBFEC1" w14:textId="63CBE118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培训项目与内容</w:t>
      </w:r>
    </w:p>
    <w:p w14:paraId="1F875267" w14:textId="117B9B88" w:rsidR="00F227F4" w:rsidRPr="00F227F4" w:rsidRDefault="00F227F4" w:rsidP="00380BA7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参与培训项目：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</w:t>
      </w:r>
    </w:p>
    <w:p w14:paraId="4E0A6621" w14:textId="19347693" w:rsidR="00F227F4" w:rsidRDefault="00F227F4" w:rsidP="00380BA7">
      <w:pPr>
        <w:pStyle w:val="a8"/>
        <w:numPr>
          <w:ilvl w:val="0"/>
          <w:numId w:val="4"/>
        </w:numPr>
        <w:spacing w:line="360" w:lineRule="auto"/>
        <w:ind w:firstLineChars="0"/>
      </w:pPr>
      <w:r w:rsidRPr="00F227F4">
        <w:rPr>
          <w:rFonts w:hint="eastAsia"/>
        </w:rPr>
        <w:t>培训主要内容</w:t>
      </w:r>
      <w:r>
        <w:rPr>
          <w:rFonts w:hint="eastAsia"/>
        </w:rPr>
        <w:t>：</w:t>
      </w:r>
    </w:p>
    <w:p w14:paraId="0CB598CE" w14:textId="3F47768D" w:rsidR="00F227F4" w:rsidRDefault="00F227F4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（1）、</w:t>
      </w:r>
    </w:p>
    <w:p w14:paraId="339BC5CE" w14:textId="02455DD0" w:rsidR="00F227F4" w:rsidRDefault="00F227F4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（2）、</w:t>
      </w:r>
    </w:p>
    <w:p w14:paraId="3A2C9CF3" w14:textId="7619FEAE" w:rsidR="00F227F4" w:rsidRPr="00F227F4" w:rsidRDefault="00F227F4" w:rsidP="00380BA7">
      <w:pPr>
        <w:pStyle w:val="a8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（3）、</w:t>
      </w:r>
    </w:p>
    <w:p w14:paraId="3EBC1440" w14:textId="5E4C5E82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培训服务费用</w:t>
      </w:r>
    </w:p>
    <w:p w14:paraId="32D28076" w14:textId="565E9DF6" w:rsidR="00F227F4" w:rsidRDefault="00F227F4" w:rsidP="00380BA7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费用包括报名费、学费、资料费、考试费、证书费、住宿费以及甲方认定的其他费用，</w:t>
      </w:r>
      <w:r w:rsidR="00A923C3">
        <w:rPr>
          <w:rFonts w:hint="eastAsia"/>
        </w:rPr>
        <w:t>甲方承担</w:t>
      </w:r>
      <w:r w:rsidR="00A923C3">
        <w:rPr>
          <w:rFonts w:hint="eastAsia"/>
          <w:u w:val="single"/>
        </w:rPr>
        <w:t xml:space="preserve"> </w:t>
      </w:r>
      <w:r w:rsidR="00A923C3">
        <w:rPr>
          <w:u w:val="single"/>
        </w:rPr>
        <w:t xml:space="preserve">         </w:t>
      </w:r>
      <w:r w:rsidR="00A923C3">
        <w:rPr>
          <w:rFonts w:hint="eastAsia"/>
        </w:rPr>
        <w:t>%。</w:t>
      </w:r>
    </w:p>
    <w:p w14:paraId="06DEB8A4" w14:textId="1FD8C7C8" w:rsidR="00A923C3" w:rsidRDefault="00A923C3" w:rsidP="00380BA7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费用支付标准：</w:t>
      </w:r>
    </w:p>
    <w:p w14:paraId="5A751088" w14:textId="559D06B6" w:rsidR="00A923C3" w:rsidRDefault="00A923C3" w:rsidP="00380BA7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工资及生活补助：享受相应岗位级别的工资标准；</w:t>
      </w:r>
      <w:bookmarkStart w:id="0" w:name="_GoBack"/>
      <w:bookmarkEnd w:id="0"/>
    </w:p>
    <w:p w14:paraId="69A76365" w14:textId="70ADBAEA" w:rsidR="00A923C3" w:rsidRDefault="00A923C3" w:rsidP="00380BA7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学杂费</w:t>
      </w:r>
      <w:proofErr w:type="gramStart"/>
      <w:r>
        <w:rPr>
          <w:rFonts w:hint="eastAsia"/>
        </w:rPr>
        <w:t>以及以及</w:t>
      </w:r>
      <w:proofErr w:type="gramEnd"/>
      <w:r>
        <w:rPr>
          <w:rFonts w:hint="eastAsia"/>
        </w:rPr>
        <w:t>教材资料费等：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</w:t>
      </w:r>
      <w:r>
        <w:rPr>
          <w:rFonts w:hint="eastAsia"/>
        </w:rPr>
        <w:t>元</w:t>
      </w:r>
    </w:p>
    <w:p w14:paraId="53E8980C" w14:textId="0040944F" w:rsidR="0037254B" w:rsidRDefault="0037254B" w:rsidP="00380BA7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住宿费：住宿标准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元/天，共计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天，合计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元。</w:t>
      </w:r>
    </w:p>
    <w:p w14:paraId="488640C3" w14:textId="037E2143" w:rsidR="0037254B" w:rsidRDefault="0037254B" w:rsidP="00380BA7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交通费：合计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元。</w:t>
      </w:r>
    </w:p>
    <w:p w14:paraId="6007C3C7" w14:textId="3D504751" w:rsidR="0037254B" w:rsidRDefault="0037254B" w:rsidP="00380BA7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培训费用合计（以上四项）：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</w:t>
      </w:r>
      <w:r>
        <w:rPr>
          <w:rFonts w:hint="eastAsia"/>
        </w:rPr>
        <w:t>元（大写：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）；</w:t>
      </w:r>
    </w:p>
    <w:p w14:paraId="7C10A58D" w14:textId="6F229B26" w:rsidR="0037254B" w:rsidRPr="0037254B" w:rsidRDefault="0037254B" w:rsidP="00380BA7">
      <w:pPr>
        <w:pStyle w:val="a8"/>
        <w:spacing w:line="360" w:lineRule="auto"/>
        <w:ind w:left="1500" w:firstLineChars="0" w:firstLine="0"/>
        <w:rPr>
          <w:rFonts w:hint="eastAsia"/>
        </w:rPr>
      </w:pPr>
      <w:r>
        <w:rPr>
          <w:rFonts w:hint="eastAsia"/>
        </w:rPr>
        <w:t>其中甲方应承担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元（大写：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）</w:t>
      </w:r>
    </w:p>
    <w:p w14:paraId="1E02148E" w14:textId="0FAA3526" w:rsidR="00A923C3" w:rsidRDefault="00A923C3" w:rsidP="00380BA7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费用支付的条件、时间与期限</w:t>
      </w:r>
      <w:r w:rsidR="00E52B08">
        <w:rPr>
          <w:rFonts w:hint="eastAsia"/>
        </w:rPr>
        <w:t>（在括号内根据报销情况挑勾）</w:t>
      </w:r>
      <w:r>
        <w:rPr>
          <w:rFonts w:hint="eastAsia"/>
        </w:rPr>
        <w:t>：</w:t>
      </w:r>
    </w:p>
    <w:p w14:paraId="50215DB0" w14:textId="57E9E02C" w:rsidR="00C6775D" w:rsidRDefault="00C6775D" w:rsidP="00380BA7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工资以及生活补助的发放</w:t>
      </w:r>
      <w:r>
        <w:rPr>
          <w:rFonts w:hint="eastAsia"/>
        </w:rPr>
        <w:t>：</w:t>
      </w:r>
    </w:p>
    <w:p w14:paraId="4249E3E2" w14:textId="1B17A0F2" w:rsidR="00C6775D" w:rsidRDefault="00C6775D" w:rsidP="00380BA7">
      <w:pPr>
        <w:pStyle w:val="a8"/>
        <w:spacing w:line="360" w:lineRule="auto"/>
        <w:ind w:left="1500" w:firstLineChars="0" w:firstLine="0"/>
      </w:pPr>
      <w:r>
        <w:rPr>
          <w:rFonts w:hint="eastAsia"/>
        </w:rPr>
        <w:t xml:space="preserve">培训期内按月发放（ </w:t>
      </w:r>
      <w:r>
        <w:t xml:space="preserve"> </w:t>
      </w:r>
      <w:r>
        <w:rPr>
          <w:rFonts w:hint="eastAsia"/>
        </w:rPr>
        <w:t xml:space="preserve">）；分学期发放（ </w:t>
      </w:r>
      <w:r>
        <w:t xml:space="preserve"> </w:t>
      </w:r>
      <w:r>
        <w:rPr>
          <w:rFonts w:hint="eastAsia"/>
        </w:rPr>
        <w:t xml:space="preserve">）；培训结束后一次性发放（ </w:t>
      </w:r>
      <w:r>
        <w:t xml:space="preserve"> </w:t>
      </w:r>
      <w:r>
        <w:rPr>
          <w:rFonts w:hint="eastAsia"/>
        </w:rPr>
        <w:t>）；</w:t>
      </w:r>
    </w:p>
    <w:p w14:paraId="748623D3" w14:textId="58FEB771" w:rsidR="00C6775D" w:rsidRDefault="00C6775D" w:rsidP="00380BA7">
      <w:pPr>
        <w:pStyle w:val="a8"/>
        <w:spacing w:line="360" w:lineRule="auto"/>
        <w:ind w:left="1500" w:firstLineChars="0" w:firstLine="0"/>
        <w:rPr>
          <w:rFonts w:hint="eastAsia"/>
        </w:rPr>
      </w:pPr>
      <w:r>
        <w:rPr>
          <w:rFonts w:hint="eastAsia"/>
        </w:rPr>
        <w:t xml:space="preserve">预借报销（ </w:t>
      </w:r>
      <w:r>
        <w:t xml:space="preserve"> </w:t>
      </w:r>
      <w:r>
        <w:rPr>
          <w:rFonts w:hint="eastAsia"/>
        </w:rPr>
        <w:t>）</w:t>
      </w:r>
    </w:p>
    <w:p w14:paraId="44A7B3D4" w14:textId="56CC335F" w:rsidR="00C6775D" w:rsidRDefault="00C6775D" w:rsidP="00380BA7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其他费用的发放</w:t>
      </w:r>
      <w:r>
        <w:rPr>
          <w:rFonts w:hint="eastAsia"/>
        </w:rPr>
        <w:t>：</w:t>
      </w:r>
    </w:p>
    <w:p w14:paraId="476761EF" w14:textId="77777777" w:rsidR="00C6775D" w:rsidRDefault="00C6775D" w:rsidP="00380BA7">
      <w:pPr>
        <w:pStyle w:val="a8"/>
        <w:spacing w:line="360" w:lineRule="auto"/>
        <w:ind w:left="1500" w:firstLineChars="0" w:firstLine="0"/>
      </w:pPr>
      <w:r>
        <w:rPr>
          <w:rFonts w:hint="eastAsia"/>
        </w:rPr>
        <w:t xml:space="preserve">培训期内按月发放（ </w:t>
      </w:r>
      <w:r>
        <w:t xml:space="preserve"> </w:t>
      </w:r>
      <w:r>
        <w:rPr>
          <w:rFonts w:hint="eastAsia"/>
        </w:rPr>
        <w:t xml:space="preserve">）；分学期发放（ </w:t>
      </w:r>
      <w:r>
        <w:t xml:space="preserve"> </w:t>
      </w:r>
      <w:r>
        <w:rPr>
          <w:rFonts w:hint="eastAsia"/>
        </w:rPr>
        <w:t xml:space="preserve">）；培训结束后一次性发放（ </w:t>
      </w:r>
      <w:r>
        <w:t xml:space="preserve"> </w:t>
      </w:r>
      <w:r>
        <w:rPr>
          <w:rFonts w:hint="eastAsia"/>
        </w:rPr>
        <w:t>）；</w:t>
      </w:r>
    </w:p>
    <w:p w14:paraId="72DB98C7" w14:textId="47057CA7" w:rsidR="00C6775D" w:rsidRDefault="00C6775D" w:rsidP="00380BA7">
      <w:pPr>
        <w:pStyle w:val="a8"/>
        <w:spacing w:line="360" w:lineRule="auto"/>
        <w:ind w:left="1500" w:firstLineChars="0" w:firstLine="0"/>
        <w:rPr>
          <w:rFonts w:hint="eastAsia"/>
        </w:rPr>
      </w:pPr>
      <w:r>
        <w:rPr>
          <w:rFonts w:hint="eastAsia"/>
        </w:rPr>
        <w:t xml:space="preserve">预借报销（ </w:t>
      </w:r>
      <w:r>
        <w:t xml:space="preserve"> </w:t>
      </w:r>
      <w:r>
        <w:rPr>
          <w:rFonts w:hint="eastAsia"/>
        </w:rPr>
        <w:t>）</w:t>
      </w:r>
    </w:p>
    <w:p w14:paraId="70C75FF1" w14:textId="2C37815E" w:rsidR="0037254B" w:rsidRDefault="0037254B" w:rsidP="00380BA7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所有培训费用的报销在乙方结束培训一个月内办理，由乙方提供相应的报销凭证。</w:t>
      </w:r>
      <w:r w:rsidR="00C6775D">
        <w:rPr>
          <w:rFonts w:hint="eastAsia"/>
        </w:rPr>
        <w:t>如无特殊情况，过期后，公司不再予以办理，所有费用由乙方自行负担。</w:t>
      </w:r>
    </w:p>
    <w:p w14:paraId="4E53CF31" w14:textId="5C34D55E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培训效果与要求</w:t>
      </w:r>
    </w:p>
    <w:p w14:paraId="71EA5E2C" w14:textId="707D67DF" w:rsidR="00DA5BBE" w:rsidRDefault="00DA5BBE" w:rsidP="00380BA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乙方在完成培训后，必须取得培训机构颁发的成绩单、资质证书等证明材料；乙方受训后获得的相关证书将由甲方代为保管，乙方离职或协议服务期满后交付乙方。</w:t>
      </w:r>
    </w:p>
    <w:p w14:paraId="1606B912" w14:textId="3B1770FE" w:rsidR="00DA5BBE" w:rsidRDefault="009B7BD7" w:rsidP="00380BA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甲方提出的学习目标和要求：</w:t>
      </w:r>
    </w:p>
    <w:p w14:paraId="0D568789" w14:textId="7912FA07" w:rsidR="009B7BD7" w:rsidRDefault="009B7BD7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（1）能够熟练掌握应用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技术。</w:t>
      </w:r>
    </w:p>
    <w:p w14:paraId="4464D127" w14:textId="63759200" w:rsidR="009B7BD7" w:rsidRDefault="009B7BD7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（2）具备胜任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岗位或职务的时间操作技能和关键人物能力。</w:t>
      </w:r>
    </w:p>
    <w:p w14:paraId="306F0363" w14:textId="2B8F4706" w:rsidR="009B7BD7" w:rsidRDefault="009B7BD7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>（3）其他要求：</w:t>
      </w:r>
    </w:p>
    <w:p w14:paraId="66DBCF88" w14:textId="4782D2E0" w:rsidR="009B7BD7" w:rsidRDefault="009B7BD7" w:rsidP="00380BA7">
      <w:pPr>
        <w:pStyle w:val="a8"/>
        <w:spacing w:line="360" w:lineRule="auto"/>
        <w:ind w:left="780" w:firstLineChars="0" w:firstLine="0"/>
      </w:pPr>
      <w:r>
        <w:rPr>
          <w:rFonts w:hint="eastAsia"/>
        </w:rPr>
        <w:t xml:space="preserve"> </w:t>
      </w:r>
      <w:r>
        <w:t xml:space="preserve">    a. </w:t>
      </w:r>
    </w:p>
    <w:p w14:paraId="380B999C" w14:textId="75D63463" w:rsidR="009B7BD7" w:rsidRPr="009B7BD7" w:rsidRDefault="009B7BD7" w:rsidP="00380BA7">
      <w:pPr>
        <w:pStyle w:val="a8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b.</w:t>
      </w:r>
    </w:p>
    <w:p w14:paraId="65129CD0" w14:textId="35A4A6B0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甲方责任与义务</w:t>
      </w:r>
    </w:p>
    <w:p w14:paraId="089B76FF" w14:textId="2A082FA3" w:rsidR="009B7BD7" w:rsidRDefault="009B7BD7" w:rsidP="00380BA7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保证及时向乙方报销约定范围内的各项培训费用；</w:t>
      </w:r>
    </w:p>
    <w:p w14:paraId="17185A0F" w14:textId="6B6ACA10" w:rsidR="009B7BD7" w:rsidRDefault="009B7BD7" w:rsidP="00380BA7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保证向乙方提供必要的服务和条件；</w:t>
      </w:r>
    </w:p>
    <w:p w14:paraId="63DF687F" w14:textId="7C613D65" w:rsidR="0083207C" w:rsidRDefault="00F20ECC" w:rsidP="00380BA7">
      <w:pPr>
        <w:pStyle w:val="a8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保证</w:t>
      </w:r>
      <w:r w:rsidR="0083207C">
        <w:rPr>
          <w:rFonts w:hint="eastAsia"/>
        </w:rPr>
        <w:t>在乙方完成培训任务后，安排其在适当的工作岗位或职务，并根据实际情况基于相应的工资待遇（可明确）。</w:t>
      </w:r>
    </w:p>
    <w:p w14:paraId="5AE7C579" w14:textId="397D484C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乙方责任与义务</w:t>
      </w:r>
    </w:p>
    <w:p w14:paraId="164B6826" w14:textId="1EE87E2D" w:rsidR="0083207C" w:rsidRDefault="0083207C" w:rsidP="00380BA7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保证完成</w:t>
      </w:r>
      <w:r w:rsidR="00733932">
        <w:rPr>
          <w:rFonts w:hint="eastAsia"/>
        </w:rPr>
        <w:t>培训目标和学习任务，并取得相关的证明材料；</w:t>
      </w:r>
    </w:p>
    <w:p w14:paraId="583D3FEA" w14:textId="6A8661D6" w:rsidR="00733932" w:rsidRDefault="00733932" w:rsidP="00380BA7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保证在培训期内服从管理，不违反甲方与培训单位的各项规章政策；</w:t>
      </w:r>
    </w:p>
    <w:p w14:paraId="406440C9" w14:textId="3FCCF5FC" w:rsidR="00733932" w:rsidRDefault="00733932" w:rsidP="00380BA7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在培训期间维护自身安全以及甲方利益；</w:t>
      </w:r>
    </w:p>
    <w:p w14:paraId="35059851" w14:textId="68DE84C2" w:rsidR="00733932" w:rsidRDefault="00733932" w:rsidP="00380BA7">
      <w:pPr>
        <w:pStyle w:val="a8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保证在培训期满后，回到甲方参加工作，服从甲方分配工作，服务期限按照《培训管理细则》规定为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年。</w:t>
      </w:r>
    </w:p>
    <w:p w14:paraId="4F34DBEB" w14:textId="3B97FFB6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违约责任</w:t>
      </w:r>
    </w:p>
    <w:p w14:paraId="5139BEE9" w14:textId="18A1F395" w:rsidR="00733932" w:rsidRDefault="00E22D8F" w:rsidP="00380BA7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有下列情况之一的，乙方将承担经济责任：</w:t>
      </w:r>
    </w:p>
    <w:p w14:paraId="180A684F" w14:textId="4DD3771A" w:rsidR="00E22D8F" w:rsidRDefault="00E22D8F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在培训结束后，若乙方未能完成培训目标或未取得相应的证明材料，甲方有权不为乙方报销培训费用，乙方需归还甲方提前给予的培训费用；</w:t>
      </w:r>
    </w:p>
    <w:p w14:paraId="3CB3746E" w14:textId="121E7BCC" w:rsidR="00E22D8F" w:rsidRDefault="00E22D8F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在培训期内违反甲方或培训单位的管理规定</w:t>
      </w:r>
      <w:r w:rsidR="003276C0">
        <w:rPr>
          <w:rFonts w:hint="eastAsia"/>
        </w:rPr>
        <w:t>，需按照甲方和培训单位奖惩规定处理；</w:t>
      </w:r>
    </w:p>
    <w:p w14:paraId="367FEBD2" w14:textId="76787E58" w:rsidR="003276C0" w:rsidRDefault="003276C0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在培训期内损坏甲方形象或利益，并造成一定经济损失的，乙方承担全部责任；</w:t>
      </w:r>
    </w:p>
    <w:p w14:paraId="0793EB89" w14:textId="195D7368" w:rsidR="003276C0" w:rsidRDefault="003276C0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培训期内自行提出终止培训或解除劳动合同，乙方需向甲方赔偿违约补偿金；</w:t>
      </w:r>
    </w:p>
    <w:p w14:paraId="31212670" w14:textId="06321827" w:rsidR="003276C0" w:rsidRDefault="003276C0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培训期结束后，乙方无法胜任甲方根据培训效果适当安排的岗位或工作，甲方可向乙方索赔培训成本；情节严重者，甲方可与乙方解除劳动合同，并可不支付经济补偿金；</w:t>
      </w:r>
    </w:p>
    <w:p w14:paraId="53DDB185" w14:textId="1203D437" w:rsidR="003276C0" w:rsidRDefault="003276C0" w:rsidP="00380BA7">
      <w:pPr>
        <w:pStyle w:val="a8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乙方参与培训期内的工资，根据乙方在甲方服务的基本月薪计算，由甲方进行支付；</w:t>
      </w:r>
    </w:p>
    <w:p w14:paraId="45586CAD" w14:textId="25414415" w:rsidR="003276C0" w:rsidRDefault="003276C0" w:rsidP="00380BA7">
      <w:pPr>
        <w:pStyle w:val="a8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乙方</w:t>
      </w:r>
      <w:r>
        <w:rPr>
          <w:rFonts w:hint="eastAsia"/>
        </w:rPr>
        <w:t>在服务期内离开公司，</w:t>
      </w:r>
      <w:r>
        <w:rPr>
          <w:rFonts w:hint="eastAsia"/>
        </w:rPr>
        <w:t>必须</w:t>
      </w:r>
      <w:r>
        <w:rPr>
          <w:rFonts w:hint="eastAsia"/>
        </w:rPr>
        <w:t>按缺少服务时间按照比例退还同等比例的培训费用，</w:t>
      </w:r>
      <w:r>
        <w:rPr>
          <w:rFonts w:hint="eastAsia"/>
        </w:rPr>
        <w:t>其</w:t>
      </w:r>
      <w:r>
        <w:rPr>
          <w:rFonts w:hint="eastAsia"/>
        </w:rPr>
        <w:t>公式如下：</w:t>
      </w:r>
    </w:p>
    <w:p w14:paraId="4AD537F4" w14:textId="20FB95F8" w:rsidR="003276C0" w:rsidRDefault="003276C0" w:rsidP="00380BA7">
      <w:pPr>
        <w:pStyle w:val="a8"/>
        <w:spacing w:line="360" w:lineRule="auto"/>
        <w:ind w:left="1500" w:firstLineChars="0" w:firstLine="0"/>
      </w:pPr>
      <w:r>
        <w:rPr>
          <w:rFonts w:hint="eastAsia"/>
        </w:rPr>
        <w:t>违约金</w:t>
      </w:r>
      <w:r>
        <w:t>=培训费用</w:t>
      </w:r>
      <w:r>
        <w:t xml:space="preserve"> </w:t>
      </w:r>
      <w:r>
        <w:rPr>
          <w:rFonts w:hint="eastAsia"/>
        </w:rPr>
        <w:t>/</w:t>
      </w:r>
      <w:r>
        <w:t xml:space="preserve"> (服务期</w:t>
      </w:r>
      <w:r>
        <w:rPr>
          <w:rFonts w:hint="eastAsia"/>
        </w:rPr>
        <w:t xml:space="preserve"> *</w:t>
      </w:r>
      <w:r>
        <w:t xml:space="preserve"> </w:t>
      </w:r>
      <w:r>
        <w:t>12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t>不足年限（按月计算）</w:t>
      </w:r>
    </w:p>
    <w:p w14:paraId="6EB510C6" w14:textId="64F850D1" w:rsidR="003276C0" w:rsidRDefault="003276C0" w:rsidP="00380BA7">
      <w:pPr>
        <w:pStyle w:val="a8"/>
        <w:spacing w:line="360" w:lineRule="auto"/>
        <w:ind w:left="1500" w:firstLineChars="0" w:firstLine="0"/>
        <w:rPr>
          <w:rFonts w:hint="eastAsia"/>
        </w:rPr>
      </w:pPr>
      <w:r>
        <w:rPr>
          <w:rFonts w:hint="eastAsia"/>
        </w:rPr>
        <w:t>具体要求参照《培训管理细则》。</w:t>
      </w:r>
    </w:p>
    <w:p w14:paraId="3A676392" w14:textId="2DE69C88" w:rsidR="00E22D8F" w:rsidRDefault="00E22D8F" w:rsidP="00380BA7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有下列情况之一的，甲方将承担经济责任：</w:t>
      </w:r>
    </w:p>
    <w:p w14:paraId="030FE287" w14:textId="6743C564" w:rsidR="00A14A64" w:rsidRDefault="00A14A64" w:rsidP="00380BA7">
      <w:pPr>
        <w:pStyle w:val="a8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甲方未按本协议向乙方支付全部或部分培训费用，需按协议向乙方支付培训费用；</w:t>
      </w:r>
    </w:p>
    <w:p w14:paraId="34837E77" w14:textId="7820778F" w:rsidR="003276C0" w:rsidRDefault="00A14A64" w:rsidP="00380BA7">
      <w:pPr>
        <w:pStyle w:val="a8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因甲方原因向乙方提出解除培训协议或解除劳动合同，需向乙方支付劳动合同补偿金。</w:t>
      </w:r>
    </w:p>
    <w:p w14:paraId="2051A88C" w14:textId="631430D3" w:rsidR="00E22D8F" w:rsidRDefault="00E22D8F" w:rsidP="00380BA7">
      <w:pPr>
        <w:pStyle w:val="a8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在发生违约情况时，除补偿经济损失外，另一方</w:t>
      </w:r>
      <w:proofErr w:type="gramStart"/>
      <w:r>
        <w:rPr>
          <w:rFonts w:hint="eastAsia"/>
        </w:rPr>
        <w:t>可主张</w:t>
      </w:r>
      <w:proofErr w:type="gramEnd"/>
      <w:r>
        <w:rPr>
          <w:rFonts w:hint="eastAsia"/>
        </w:rPr>
        <w:t>解除培训协议</w:t>
      </w:r>
      <w:r>
        <w:rPr>
          <w:rFonts w:hint="eastAsia"/>
        </w:rPr>
        <w:t>并终止劳动合同。</w:t>
      </w:r>
    </w:p>
    <w:p w14:paraId="6229CD0D" w14:textId="109793E0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法律效力</w:t>
      </w:r>
    </w:p>
    <w:p w14:paraId="2210B3A5" w14:textId="0EB012C0" w:rsidR="00A14A64" w:rsidRDefault="00A14A64" w:rsidP="00380BA7">
      <w:pPr>
        <w:pStyle w:val="a8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本协议作为甲乙双方所签订劳动用工合同的补充协议，经双方签字后，具有法律效力，</w:t>
      </w:r>
      <w:r>
        <w:rPr>
          <w:rFonts w:hint="eastAsia"/>
        </w:rPr>
        <w:lastRenderedPageBreak/>
        <w:t>该协议将保存在乙方劳动档案中备存。</w:t>
      </w:r>
    </w:p>
    <w:p w14:paraId="0BD45F7C" w14:textId="13CBF7B1" w:rsidR="00480194" w:rsidRDefault="00480194" w:rsidP="00380BA7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附则</w:t>
      </w:r>
    </w:p>
    <w:p w14:paraId="12E9EDA9" w14:textId="2FB1C0F3" w:rsidR="00A14A64" w:rsidRDefault="00A14A64" w:rsidP="00380BA7">
      <w:pPr>
        <w:pStyle w:val="a8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该协议中未涉及到的事项，甲乙双方可另行拟定协议约定；</w:t>
      </w:r>
    </w:p>
    <w:p w14:paraId="5143EA31" w14:textId="763A035C" w:rsidR="00A14A64" w:rsidRDefault="00A14A64" w:rsidP="00380BA7">
      <w:pPr>
        <w:pStyle w:val="a8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当双方发生劳动争议并无法协商解决后，将由甲方人事部门或劳动仲裁部门处理；</w:t>
      </w:r>
    </w:p>
    <w:p w14:paraId="43146110" w14:textId="3732D157" w:rsidR="00A14A64" w:rsidRDefault="00A14A64" w:rsidP="00380BA7">
      <w:pPr>
        <w:pStyle w:val="a8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本协议一式两份，由甲乙双方各执一份。</w:t>
      </w:r>
    </w:p>
    <w:p w14:paraId="3395BA6B" w14:textId="5001F892" w:rsidR="00A14A64" w:rsidRDefault="00A14A64" w:rsidP="00380BA7">
      <w:pPr>
        <w:spacing w:line="360" w:lineRule="auto"/>
      </w:pPr>
    </w:p>
    <w:p w14:paraId="76A9C7C9" w14:textId="2DFA263F" w:rsidR="00A14A64" w:rsidRDefault="00A14A64" w:rsidP="00380BA7">
      <w:pPr>
        <w:spacing w:line="360" w:lineRule="auto"/>
      </w:pPr>
    </w:p>
    <w:p w14:paraId="709A0312" w14:textId="5F74AE9E" w:rsidR="00A14A64" w:rsidRDefault="00A14A64" w:rsidP="00380BA7">
      <w:pPr>
        <w:spacing w:line="360" w:lineRule="auto"/>
      </w:pPr>
    </w:p>
    <w:p w14:paraId="1A5BBE97" w14:textId="4CAB5C81" w:rsidR="00A14A64" w:rsidRDefault="00A14A64" w:rsidP="00380BA7">
      <w:pPr>
        <w:spacing w:line="360" w:lineRule="auto"/>
      </w:pPr>
    </w:p>
    <w:p w14:paraId="65089CCC" w14:textId="77777777" w:rsidR="00A14A64" w:rsidRDefault="00A14A64" w:rsidP="00380BA7">
      <w:pPr>
        <w:spacing w:line="360" w:lineRule="auto"/>
        <w:rPr>
          <w:rFonts w:hint="eastAsia"/>
        </w:rPr>
      </w:pPr>
    </w:p>
    <w:p w14:paraId="5C0504DD" w14:textId="479883BA" w:rsidR="00A14A64" w:rsidRDefault="00A14A64" w:rsidP="00380BA7">
      <w:pPr>
        <w:spacing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14A64" w14:paraId="61C77FA4" w14:textId="77777777" w:rsidTr="00A14A64">
        <w:tc>
          <w:tcPr>
            <w:tcW w:w="4148" w:type="dxa"/>
          </w:tcPr>
          <w:p w14:paraId="6DB437EC" w14:textId="779686E8" w:rsidR="00A14A64" w:rsidRDefault="00A14A64" w:rsidP="00380BA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甲方：天津橙子科技有限公司</w:t>
            </w:r>
          </w:p>
        </w:tc>
        <w:tc>
          <w:tcPr>
            <w:tcW w:w="4148" w:type="dxa"/>
          </w:tcPr>
          <w:p w14:paraId="35D259B0" w14:textId="46AB53BF" w:rsidR="00A14A64" w:rsidRDefault="00A14A64" w:rsidP="00380BA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乙方：</w:t>
            </w:r>
          </w:p>
        </w:tc>
      </w:tr>
      <w:tr w:rsidR="00A14A64" w14:paraId="0E6C3488" w14:textId="77777777" w:rsidTr="00A14A64">
        <w:tc>
          <w:tcPr>
            <w:tcW w:w="4148" w:type="dxa"/>
          </w:tcPr>
          <w:p w14:paraId="3D789417" w14:textId="77777777" w:rsidR="00A14A64" w:rsidRDefault="00A14A64" w:rsidP="00380BA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48" w:type="dxa"/>
          </w:tcPr>
          <w:p w14:paraId="55D60434" w14:textId="77777777" w:rsidR="00A14A64" w:rsidRDefault="00A14A64" w:rsidP="00380BA7">
            <w:pPr>
              <w:spacing w:line="360" w:lineRule="auto"/>
              <w:rPr>
                <w:rFonts w:hint="eastAsia"/>
              </w:rPr>
            </w:pPr>
          </w:p>
        </w:tc>
      </w:tr>
      <w:tr w:rsidR="00A14A64" w14:paraId="7F550A7A" w14:textId="77777777" w:rsidTr="00A14A64">
        <w:tc>
          <w:tcPr>
            <w:tcW w:w="4148" w:type="dxa"/>
          </w:tcPr>
          <w:p w14:paraId="6827FFA0" w14:textId="77777777" w:rsidR="00A14A64" w:rsidRDefault="00A14A64" w:rsidP="00380BA7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48" w:type="dxa"/>
          </w:tcPr>
          <w:p w14:paraId="61867C22" w14:textId="085CA912" w:rsidR="00A14A64" w:rsidRDefault="00A14A64" w:rsidP="00380BA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签订时间： </w:t>
            </w:r>
            <w:r>
              <w:t xml:space="preserve">        </w:t>
            </w:r>
            <w:r>
              <w:rPr>
                <w:rFonts w:hint="eastAsia"/>
              </w:rPr>
              <w:t xml:space="preserve">年 </w:t>
            </w:r>
            <w:r>
              <w:t xml:space="preserve">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4102508F" w14:textId="77777777" w:rsidR="00A14A64" w:rsidRDefault="00A14A64" w:rsidP="00380BA7">
      <w:pPr>
        <w:spacing w:line="360" w:lineRule="auto"/>
        <w:rPr>
          <w:rFonts w:hint="eastAsia"/>
        </w:rPr>
      </w:pPr>
    </w:p>
    <w:sectPr w:rsidR="00A14A6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5E10" w14:textId="77777777" w:rsidR="007C5E19" w:rsidRDefault="007C5E19" w:rsidP="00112FC6">
      <w:r>
        <w:separator/>
      </w:r>
    </w:p>
  </w:endnote>
  <w:endnote w:type="continuationSeparator" w:id="0">
    <w:p w14:paraId="2CF9F0EB" w14:textId="77777777" w:rsidR="007C5E19" w:rsidRDefault="007C5E19" w:rsidP="0011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151D" w14:textId="77777777" w:rsidR="007C5E19" w:rsidRDefault="007C5E19" w:rsidP="00112FC6">
      <w:r>
        <w:separator/>
      </w:r>
    </w:p>
  </w:footnote>
  <w:footnote w:type="continuationSeparator" w:id="0">
    <w:p w14:paraId="5665AEF2" w14:textId="77777777" w:rsidR="007C5E19" w:rsidRDefault="007C5E19" w:rsidP="0011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85CB8" w14:textId="3F849EF8" w:rsidR="00112FC6" w:rsidRDefault="00112FC6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EE9"/>
    <w:multiLevelType w:val="hybridMultilevel"/>
    <w:tmpl w:val="059CB4F4"/>
    <w:lvl w:ilvl="0" w:tplc="90AA5CA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D64D8F"/>
    <w:multiLevelType w:val="hybridMultilevel"/>
    <w:tmpl w:val="23B058AE"/>
    <w:lvl w:ilvl="0" w:tplc="B57E4B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170EBC"/>
    <w:multiLevelType w:val="hybridMultilevel"/>
    <w:tmpl w:val="D54664D0"/>
    <w:lvl w:ilvl="0" w:tplc="AE6610D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EE4096"/>
    <w:multiLevelType w:val="hybridMultilevel"/>
    <w:tmpl w:val="3606FF5C"/>
    <w:lvl w:ilvl="0" w:tplc="8C6EF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6D7F14"/>
    <w:multiLevelType w:val="hybridMultilevel"/>
    <w:tmpl w:val="7B142A54"/>
    <w:lvl w:ilvl="0" w:tplc="C150C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F83040"/>
    <w:multiLevelType w:val="hybridMultilevel"/>
    <w:tmpl w:val="A2BEE432"/>
    <w:lvl w:ilvl="0" w:tplc="719041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3AE6983"/>
    <w:multiLevelType w:val="hybridMultilevel"/>
    <w:tmpl w:val="FB5EF422"/>
    <w:lvl w:ilvl="0" w:tplc="8FE246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5344346"/>
    <w:multiLevelType w:val="hybridMultilevel"/>
    <w:tmpl w:val="0B5E6010"/>
    <w:lvl w:ilvl="0" w:tplc="DA880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042FF4"/>
    <w:multiLevelType w:val="hybridMultilevel"/>
    <w:tmpl w:val="1D6AC440"/>
    <w:lvl w:ilvl="0" w:tplc="C81A0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1C60DF"/>
    <w:multiLevelType w:val="hybridMultilevel"/>
    <w:tmpl w:val="92425AE0"/>
    <w:lvl w:ilvl="0" w:tplc="FF8C6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AE3938"/>
    <w:multiLevelType w:val="hybridMultilevel"/>
    <w:tmpl w:val="F0D6D7A8"/>
    <w:lvl w:ilvl="0" w:tplc="30F6C2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167B8"/>
    <w:multiLevelType w:val="hybridMultilevel"/>
    <w:tmpl w:val="4216B8A2"/>
    <w:lvl w:ilvl="0" w:tplc="C7A6E4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FE8400C"/>
    <w:multiLevelType w:val="hybridMultilevel"/>
    <w:tmpl w:val="811CB33E"/>
    <w:lvl w:ilvl="0" w:tplc="E7C40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AC0EF9"/>
    <w:multiLevelType w:val="hybridMultilevel"/>
    <w:tmpl w:val="485A2C94"/>
    <w:lvl w:ilvl="0" w:tplc="8F2ADE9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89D2F30"/>
    <w:multiLevelType w:val="hybridMultilevel"/>
    <w:tmpl w:val="7758DAD2"/>
    <w:lvl w:ilvl="0" w:tplc="67F485D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8633EEF"/>
    <w:multiLevelType w:val="hybridMultilevel"/>
    <w:tmpl w:val="E5408CFA"/>
    <w:lvl w:ilvl="0" w:tplc="8F342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CA46505"/>
    <w:multiLevelType w:val="hybridMultilevel"/>
    <w:tmpl w:val="116832FE"/>
    <w:lvl w:ilvl="0" w:tplc="1F988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5"/>
  </w:num>
  <w:num w:numId="5">
    <w:abstractNumId w:val="12"/>
  </w:num>
  <w:num w:numId="6">
    <w:abstractNumId w:val="2"/>
  </w:num>
  <w:num w:numId="7">
    <w:abstractNumId w:val="11"/>
  </w:num>
  <w:num w:numId="8">
    <w:abstractNumId w:val="14"/>
  </w:num>
  <w:num w:numId="9">
    <w:abstractNumId w:val="13"/>
  </w:num>
  <w:num w:numId="10">
    <w:abstractNumId w:val="16"/>
  </w:num>
  <w:num w:numId="11">
    <w:abstractNumId w:val="1"/>
  </w:num>
  <w:num w:numId="12">
    <w:abstractNumId w:val="7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A"/>
    <w:rsid w:val="00087044"/>
    <w:rsid w:val="000B36F6"/>
    <w:rsid w:val="00112FC6"/>
    <w:rsid w:val="00201721"/>
    <w:rsid w:val="0024664A"/>
    <w:rsid w:val="00316107"/>
    <w:rsid w:val="003276C0"/>
    <w:rsid w:val="0037254B"/>
    <w:rsid w:val="00380BA7"/>
    <w:rsid w:val="00480194"/>
    <w:rsid w:val="00733932"/>
    <w:rsid w:val="007C5E19"/>
    <w:rsid w:val="0083207C"/>
    <w:rsid w:val="009B7BD7"/>
    <w:rsid w:val="00A14A64"/>
    <w:rsid w:val="00A923C3"/>
    <w:rsid w:val="00C6775D"/>
    <w:rsid w:val="00DA5BBE"/>
    <w:rsid w:val="00E22D8F"/>
    <w:rsid w:val="00E52B08"/>
    <w:rsid w:val="00E8296B"/>
    <w:rsid w:val="00F20ECC"/>
    <w:rsid w:val="00F227F4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0D4E"/>
  <w15:chartTrackingRefBased/>
  <w15:docId w15:val="{FE54A48D-AA6E-45C9-8363-F33BAD2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F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FC6"/>
    <w:rPr>
      <w:sz w:val="18"/>
      <w:szCs w:val="18"/>
    </w:rPr>
  </w:style>
  <w:style w:type="table" w:styleId="a7">
    <w:name w:val="Table Grid"/>
    <w:basedOn w:val="a1"/>
    <w:uiPriority w:val="39"/>
    <w:rsid w:val="0008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0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11</cp:revision>
  <dcterms:created xsi:type="dcterms:W3CDTF">2019-03-06T03:48:00Z</dcterms:created>
  <dcterms:modified xsi:type="dcterms:W3CDTF">2019-03-06T06:18:00Z</dcterms:modified>
</cp:coreProperties>
</file>