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B03BB" w14:textId="77777777" w:rsidR="00513BFD" w:rsidRDefault="00513BFD" w:rsidP="00DC48C9">
      <w:pPr>
        <w:spacing w:line="276" w:lineRule="auto"/>
        <w:jc w:val="center"/>
        <w:rPr>
          <w:rtl/>
        </w:rPr>
      </w:pPr>
      <w:r>
        <w:rPr>
          <w:rFonts w:hint="cs"/>
          <w:b/>
          <w:bCs/>
          <w:u w:val="single"/>
          <w:rtl/>
        </w:rPr>
        <w:t>תיעוד צד שרת</w:t>
      </w:r>
    </w:p>
    <w:p w14:paraId="25CB053C" w14:textId="66981409" w:rsidR="00513BFD" w:rsidRPr="00513BFD" w:rsidRDefault="00513BFD" w:rsidP="00C13148">
      <w:pPr>
        <w:spacing w:after="0" w:line="276" w:lineRule="auto"/>
        <w:rPr>
          <w:b/>
          <w:bCs/>
          <w:rtl/>
        </w:rPr>
      </w:pPr>
      <w:r w:rsidRPr="00513BFD">
        <w:rPr>
          <w:rFonts w:hint="cs"/>
          <w:b/>
          <w:bCs/>
          <w:rtl/>
        </w:rPr>
        <w:t>הקוד</w:t>
      </w:r>
      <w:r w:rsidR="00C13148">
        <w:rPr>
          <w:rFonts w:hint="cs"/>
          <w:b/>
          <w:bCs/>
          <w:rtl/>
        </w:rPr>
        <w:t>:</w:t>
      </w:r>
    </w:p>
    <w:p w14:paraId="7894A2A3" w14:textId="77777777" w:rsidR="00513BFD" w:rsidRDefault="00513BFD" w:rsidP="00C13148">
      <w:pPr>
        <w:spacing w:after="0" w:line="276" w:lineRule="auto"/>
        <w:rPr>
          <w:u w:val="single"/>
          <w:rtl/>
        </w:rPr>
      </w:pPr>
      <w:r w:rsidRPr="00513BFD">
        <w:rPr>
          <w:rFonts w:hint="cs"/>
          <w:u w:val="single"/>
          <w:rtl/>
        </w:rPr>
        <w:t xml:space="preserve">המודל: </w:t>
      </w:r>
      <w:r w:rsidRPr="00513BFD">
        <w:rPr>
          <w:u w:val="single"/>
        </w:rPr>
        <w:t>apprun</w:t>
      </w:r>
    </w:p>
    <w:p w14:paraId="7930513B" w14:textId="77777777" w:rsidR="00513BFD" w:rsidRDefault="00513BFD" w:rsidP="00C13148">
      <w:pPr>
        <w:spacing w:after="0" w:line="276" w:lineRule="auto"/>
        <w:rPr>
          <w:rtl/>
        </w:rPr>
      </w:pPr>
      <w:r>
        <w:rPr>
          <w:rFonts w:hint="cs"/>
          <w:rtl/>
        </w:rPr>
        <w:t>זהו מודל סטטי שנועד לצורך הרצת אפליקציי</w:t>
      </w:r>
      <w:r>
        <w:rPr>
          <w:rFonts w:hint="eastAsia"/>
          <w:rtl/>
        </w:rPr>
        <w:t>ת</w:t>
      </w:r>
      <w:r>
        <w:rPr>
          <w:rFonts w:hint="cs"/>
          <w:rtl/>
        </w:rPr>
        <w:t xml:space="preserve"> ה </w:t>
      </w:r>
      <w:r>
        <w:rPr>
          <w:rFonts w:hint="cs"/>
        </w:rPr>
        <w:t>F</w:t>
      </w:r>
      <w:r>
        <w:t>lask</w:t>
      </w:r>
      <w:r>
        <w:rPr>
          <w:rFonts w:hint="cs"/>
          <w:rtl/>
        </w:rPr>
        <w:t xml:space="preserve"> עם אפשרות למתן פרמטרים ספציפיי</w:t>
      </w:r>
      <w:r>
        <w:rPr>
          <w:rFonts w:hint="eastAsia"/>
          <w:rtl/>
        </w:rPr>
        <w:t>ם</w:t>
      </w:r>
      <w:r>
        <w:rPr>
          <w:rFonts w:hint="cs"/>
          <w:rtl/>
        </w:rPr>
        <w:t xml:space="preserve"> לצרכי בדיקות. </w:t>
      </w:r>
    </w:p>
    <w:p w14:paraId="4DA934C0" w14:textId="77777777" w:rsidR="00513BFD" w:rsidRDefault="00513BFD" w:rsidP="00C13148">
      <w:pPr>
        <w:spacing w:after="0" w:line="276" w:lineRule="auto"/>
        <w:rPr>
          <w:rtl/>
        </w:rPr>
      </w:pPr>
      <w:r>
        <w:rPr>
          <w:rFonts w:hint="cs"/>
          <w:rtl/>
        </w:rPr>
        <w:t xml:space="preserve">מובא לידי שימוש בעיקר בהרצת </w:t>
      </w:r>
      <w:r>
        <w:t>development</w:t>
      </w:r>
      <w:r>
        <w:rPr>
          <w:rFonts w:hint="cs"/>
          <w:rtl/>
        </w:rPr>
        <w:t xml:space="preserve"> </w:t>
      </w:r>
    </w:p>
    <w:p w14:paraId="6F598E60" w14:textId="5BD7AA60" w:rsidR="00513BFD" w:rsidRPr="00513BFD" w:rsidRDefault="00513BFD" w:rsidP="00C13148">
      <w:pPr>
        <w:spacing w:after="0" w:line="276" w:lineRule="auto"/>
        <w:rPr>
          <w:rtl/>
        </w:rPr>
      </w:pPr>
      <w:r>
        <w:t>port</w:t>
      </w:r>
      <w:r>
        <w:rPr>
          <w:rFonts w:hint="cs"/>
          <w:rtl/>
        </w:rPr>
        <w:t>: נועד למתן פורט לשרת (</w:t>
      </w:r>
      <w:r w:rsidR="007225EE">
        <w:rPr>
          <w:rFonts w:hint="cs"/>
          <w:rtl/>
        </w:rPr>
        <w:t>8443</w:t>
      </w:r>
      <w:r>
        <w:rPr>
          <w:rFonts w:hint="cs"/>
          <w:rtl/>
        </w:rPr>
        <w:t xml:space="preserve"> יבחר כדיפולטיבי מישום ש</w:t>
      </w:r>
      <w:r w:rsidR="007225EE">
        <w:rPr>
          <w:rFonts w:hint="cs"/>
          <w:rtl/>
        </w:rPr>
        <w:t xml:space="preserve">הפורט הדיפלוטיבי 443 דורש הרשאות </w:t>
      </w:r>
      <w:r w:rsidR="007225EE">
        <w:t>sudo</w:t>
      </w:r>
      <w:r>
        <w:rPr>
          <w:rFonts w:hint="cs"/>
          <w:rtl/>
        </w:rPr>
        <w:t>)</w:t>
      </w:r>
    </w:p>
    <w:p w14:paraId="59B7F6E7" w14:textId="33FD88F5" w:rsidR="00513BFD" w:rsidRDefault="00513BFD" w:rsidP="00C13148">
      <w:pPr>
        <w:spacing w:after="0" w:line="276" w:lineRule="auto"/>
        <w:rPr>
          <w:rtl/>
        </w:rPr>
      </w:pPr>
      <w:r>
        <w:t>host</w:t>
      </w:r>
      <w:r>
        <w:rPr>
          <w:rFonts w:hint="cs"/>
          <w:rtl/>
        </w:rPr>
        <w:t xml:space="preserve">: כתובת </w:t>
      </w:r>
      <w:r>
        <w:t>IP</w:t>
      </w:r>
      <w:r>
        <w:rPr>
          <w:rFonts w:hint="cs"/>
          <w:rtl/>
        </w:rPr>
        <w:t xml:space="preserve"> להאזנה (</w:t>
      </w:r>
      <w:r>
        <w:t>localhost</w:t>
      </w:r>
      <w:r>
        <w:rPr>
          <w:rFonts w:hint="cs"/>
          <w:rtl/>
        </w:rPr>
        <w:t xml:space="preserve"> יבחר כדיפולטיבי)</w:t>
      </w:r>
    </w:p>
    <w:p w14:paraId="207BFB18" w14:textId="637E19D3" w:rsidR="00DC48C9" w:rsidRDefault="00DC48C9" w:rsidP="00C13148">
      <w:pPr>
        <w:spacing w:after="0" w:line="276" w:lineRule="auto"/>
        <w:rPr>
          <w:rtl/>
        </w:rPr>
      </w:pPr>
      <w:r w:rsidRPr="00DC48C9">
        <w:rPr>
          <w:rFonts w:hint="cs"/>
          <w:u w:val="single"/>
          <w:rtl/>
        </w:rPr>
        <w:t xml:space="preserve">המודל: </w:t>
      </w:r>
      <w:r w:rsidRPr="00DC48C9">
        <w:rPr>
          <w:u w:val="single"/>
        </w:rPr>
        <w:t>wegiApp.py</w:t>
      </w:r>
    </w:p>
    <w:p w14:paraId="77B1986E" w14:textId="2E4621AB" w:rsidR="00DC48C9" w:rsidRPr="00DC48C9" w:rsidRDefault="00DC48C9" w:rsidP="00C13148">
      <w:pPr>
        <w:spacing w:after="0" w:line="276" w:lineRule="auto"/>
      </w:pPr>
      <w:r>
        <w:rPr>
          <w:rFonts w:hint="cs"/>
          <w:rtl/>
        </w:rPr>
        <w:t xml:space="preserve">מודל שמטרתו היא ליצור ולהריץ אפליקצית </w:t>
      </w:r>
      <w:r>
        <w:t>wegi</w:t>
      </w:r>
      <w:r>
        <w:rPr>
          <w:rFonts w:hint="cs"/>
          <w:rtl/>
        </w:rPr>
        <w:t xml:space="preserve"> של </w:t>
      </w:r>
      <w:r>
        <w:t>gunicon</w:t>
      </w:r>
      <w:r>
        <w:rPr>
          <w:rFonts w:hint="cs"/>
          <w:rtl/>
        </w:rPr>
        <w:t xml:space="preserve"> שמהווה מעטפת לאפליקצית </w:t>
      </w:r>
      <w:r>
        <w:t>flask</w:t>
      </w:r>
      <w:r>
        <w:rPr>
          <w:rFonts w:hint="cs"/>
          <w:rtl/>
        </w:rPr>
        <w:t xml:space="preserve"> הרגילה. משומש רק בהרצת המערכת ב </w:t>
      </w:r>
      <w:r>
        <w:t>production</w:t>
      </w:r>
    </w:p>
    <w:p w14:paraId="0187E9D8" w14:textId="2B89F14E" w:rsidR="00513BFD" w:rsidRDefault="00513BFD" w:rsidP="00C13148">
      <w:pPr>
        <w:spacing w:after="0" w:line="276" w:lineRule="auto"/>
        <w:rPr>
          <w:u w:val="single"/>
          <w:rtl/>
        </w:rPr>
      </w:pPr>
      <w:r>
        <w:rPr>
          <w:rFonts w:hint="cs"/>
          <w:u w:val="single"/>
          <w:rtl/>
        </w:rPr>
        <w:t xml:space="preserve">הספרייה </w:t>
      </w:r>
      <w:r w:rsidR="00DC48C9" w:rsidRPr="00DC48C9">
        <w:rPr>
          <w:u w:val="single"/>
        </w:rPr>
        <w:t>AppLibrary</w:t>
      </w:r>
    </w:p>
    <w:p w14:paraId="5622A27D" w14:textId="74B38ADC" w:rsidR="00513BFD" w:rsidRDefault="00513BFD" w:rsidP="00C13148">
      <w:pPr>
        <w:spacing w:after="0" w:line="276" w:lineRule="auto"/>
        <w:rPr>
          <w:rtl/>
        </w:rPr>
      </w:pPr>
      <w:r>
        <w:rPr>
          <w:rFonts w:hint="cs"/>
          <w:rtl/>
        </w:rPr>
        <w:t>ספריה שיוצרת אפליקציי</w:t>
      </w:r>
      <w:r>
        <w:rPr>
          <w:rFonts w:hint="eastAsia"/>
          <w:rtl/>
        </w:rPr>
        <w:t>ת</w:t>
      </w:r>
      <w:r>
        <w:rPr>
          <w:rFonts w:hint="cs"/>
          <w:rtl/>
        </w:rPr>
        <w:t xml:space="preserve"> </w:t>
      </w:r>
      <w:r>
        <w:t>Flask</w:t>
      </w:r>
      <w:r>
        <w:rPr>
          <w:rFonts w:hint="cs"/>
          <w:rtl/>
        </w:rPr>
        <w:t xml:space="preserve"> ומחברת אליה את כל הכתובות (</w:t>
      </w:r>
      <w:r w:rsidR="00DC48C9">
        <w:rPr>
          <w:rFonts w:hint="cs"/>
        </w:rPr>
        <w:t>URL</w:t>
      </w:r>
      <w:r>
        <w:rPr>
          <w:rFonts w:hint="cs"/>
          <w:rtl/>
        </w:rPr>
        <w:t>) ומימושי הפונקציות שלהן.</w:t>
      </w:r>
    </w:p>
    <w:p w14:paraId="09C076E6" w14:textId="2F451838" w:rsidR="00513BFD" w:rsidRDefault="00513BFD" w:rsidP="00C13148">
      <w:pPr>
        <w:spacing w:after="0" w:line="276" w:lineRule="auto"/>
        <w:rPr>
          <w:u w:val="single"/>
          <w:rtl/>
        </w:rPr>
      </w:pPr>
      <w:r>
        <w:rPr>
          <w:rFonts w:hint="cs"/>
          <w:u w:val="single"/>
          <w:rtl/>
        </w:rPr>
        <w:t xml:space="preserve">המודל </w:t>
      </w:r>
      <w:r w:rsidR="00DC48C9" w:rsidRPr="00DC48C9">
        <w:rPr>
          <w:u w:val="single"/>
        </w:rPr>
        <w:t>AppLibrary</w:t>
      </w:r>
      <w:r>
        <w:rPr>
          <w:u w:val="single"/>
        </w:rPr>
        <w:t>.urls</w:t>
      </w:r>
    </w:p>
    <w:p w14:paraId="379DFA32" w14:textId="66CD0FBF" w:rsidR="00513BFD" w:rsidRDefault="00513BFD" w:rsidP="00C13148">
      <w:pPr>
        <w:spacing w:after="0" w:line="276" w:lineRule="auto"/>
        <w:rPr>
          <w:rtl/>
        </w:rPr>
      </w:pPr>
      <w:r>
        <w:rPr>
          <w:rFonts w:hint="cs"/>
          <w:rtl/>
        </w:rPr>
        <w:t xml:space="preserve">מכיל את כל כתובות ה </w:t>
      </w:r>
      <w:r w:rsidR="00DC48C9">
        <w:t>URL</w:t>
      </w:r>
      <w:r>
        <w:rPr>
          <w:rFonts w:hint="cs"/>
          <w:rtl/>
        </w:rPr>
        <w:t xml:space="preserve"> שהשרת מאזין להם.</w:t>
      </w:r>
    </w:p>
    <w:p w14:paraId="4294232F" w14:textId="77777777" w:rsidR="00513BFD" w:rsidRDefault="00513BFD" w:rsidP="00C13148">
      <w:pPr>
        <w:spacing w:after="0" w:line="276" w:lineRule="auto"/>
        <w:rPr>
          <w:rtl/>
        </w:rPr>
      </w:pPr>
      <w:r>
        <w:t>compile</w:t>
      </w:r>
      <w:r>
        <w:rPr>
          <w:rFonts w:hint="cs"/>
          <w:rtl/>
        </w:rPr>
        <w:t xml:space="preserve">: מאזין לבקשות </w:t>
      </w:r>
      <w:r>
        <w:t>post</w:t>
      </w:r>
      <w:r>
        <w:rPr>
          <w:rFonts w:hint="cs"/>
          <w:rtl/>
        </w:rPr>
        <w:t xml:space="preserve"> ו </w:t>
      </w:r>
      <w:r>
        <w:t>get</w:t>
      </w:r>
      <w:r>
        <w:rPr>
          <w:rFonts w:hint="cs"/>
          <w:rtl/>
        </w:rPr>
        <w:t xml:space="preserve"> מצפה למידע טקסטי מסוג </w:t>
      </w:r>
      <w:r>
        <w:rPr>
          <w:rFonts w:hint="cs"/>
        </w:rPr>
        <w:t>JSON</w:t>
      </w:r>
      <w:r>
        <w:rPr>
          <w:rFonts w:hint="cs"/>
          <w:rtl/>
        </w:rPr>
        <w:t xml:space="preserve"> מתוכו הוא מחלץ את הפקודה מן הערך </w:t>
      </w:r>
      <w:r>
        <w:t>script</w:t>
      </w:r>
      <w:r>
        <w:rPr>
          <w:rFonts w:hint="cs"/>
          <w:rtl/>
        </w:rPr>
        <w:t xml:space="preserve"> מבצע אותה, ומחזיר תוצאות ללקוח.</w:t>
      </w:r>
    </w:p>
    <w:p w14:paraId="4816A5CE" w14:textId="77777777" w:rsidR="00513BFD" w:rsidRDefault="00513BFD" w:rsidP="00C13148">
      <w:pPr>
        <w:spacing w:after="0" w:line="276" w:lineRule="auto"/>
        <w:rPr>
          <w:rtl/>
        </w:rPr>
      </w:pPr>
      <w:r>
        <w:t>test</w:t>
      </w:r>
      <w:r>
        <w:rPr>
          <w:rFonts w:hint="cs"/>
          <w:rtl/>
        </w:rPr>
        <w:t xml:space="preserve">: מאזין לבקשות </w:t>
      </w:r>
      <w:r>
        <w:t>post</w:t>
      </w:r>
      <w:r>
        <w:rPr>
          <w:rFonts w:hint="cs"/>
          <w:rtl/>
        </w:rPr>
        <w:t xml:space="preserve"> ו </w:t>
      </w:r>
      <w:r>
        <w:t>get</w:t>
      </w:r>
      <w:r>
        <w:rPr>
          <w:rFonts w:hint="cs"/>
          <w:rtl/>
        </w:rPr>
        <w:t xml:space="preserve"> ומחזיר תמיד את הטקסט </w:t>
      </w:r>
      <w:r>
        <w:t>"true"</w:t>
      </w:r>
      <w:r>
        <w:rPr>
          <w:rFonts w:hint="cs"/>
          <w:rtl/>
        </w:rPr>
        <w:t xml:space="preserve"> נועד לצורך בדיקת עמידות השרת ויכולת התחברות אליו.</w:t>
      </w:r>
    </w:p>
    <w:p w14:paraId="27E3A09C" w14:textId="47B02990" w:rsidR="00513BFD" w:rsidRDefault="00513BFD" w:rsidP="00C13148">
      <w:pPr>
        <w:spacing w:after="0" w:line="276" w:lineRule="auto"/>
        <w:rPr>
          <w:u w:val="single"/>
          <w:rtl/>
        </w:rPr>
      </w:pPr>
      <w:r>
        <w:rPr>
          <w:rFonts w:hint="cs"/>
          <w:u w:val="single"/>
          <w:rtl/>
        </w:rPr>
        <w:t xml:space="preserve">הספריה </w:t>
      </w:r>
      <w:r w:rsidR="00DC48C9" w:rsidRPr="00DC48C9">
        <w:rPr>
          <w:u w:val="single"/>
        </w:rPr>
        <w:t>AppLibrary</w:t>
      </w:r>
      <w:r>
        <w:rPr>
          <w:u w:val="single"/>
        </w:rPr>
        <w:t>.Safe</w:t>
      </w:r>
      <w:r w:rsidR="009C04AC">
        <w:rPr>
          <w:u w:val="single"/>
        </w:rPr>
        <w:t>Eval</w:t>
      </w:r>
    </w:p>
    <w:p w14:paraId="6295532B" w14:textId="77777777" w:rsidR="009C04AC" w:rsidRDefault="009C04AC" w:rsidP="00C13148">
      <w:pPr>
        <w:spacing w:after="0" w:line="276" w:lineRule="auto"/>
        <w:rPr>
          <w:rtl/>
        </w:rPr>
      </w:pPr>
      <w:r>
        <w:rPr>
          <w:rFonts w:hint="cs"/>
          <w:rtl/>
        </w:rPr>
        <w:t xml:space="preserve">נועדה צורך קימפול פקודות </w:t>
      </w:r>
      <w:r>
        <w:t>Python</w:t>
      </w:r>
      <w:r>
        <w:rPr>
          <w:rFonts w:hint="cs"/>
          <w:rtl/>
        </w:rPr>
        <w:t xml:space="preserve"> בסביבת עבודה בטוחה ללא מתן גישה לביצוע פעולות לא רצויות או קריאה ליצירתם של פעולות לא רצויות.</w:t>
      </w:r>
    </w:p>
    <w:p w14:paraId="15A471F0" w14:textId="77777777" w:rsidR="009C04AC" w:rsidRDefault="009C04AC" w:rsidP="00C13148">
      <w:pPr>
        <w:spacing w:after="0" w:line="276" w:lineRule="auto"/>
        <w:rPr>
          <w:rtl/>
        </w:rPr>
      </w:pPr>
      <w:r>
        <w:rPr>
          <w:rFonts w:hint="cs"/>
          <w:rtl/>
        </w:rPr>
        <w:t xml:space="preserve">האוביקט </w:t>
      </w:r>
      <w:r w:rsidRPr="009C04AC">
        <w:t>safeDict</w:t>
      </w:r>
      <w:r>
        <w:rPr>
          <w:rFonts w:hint="cs"/>
          <w:rtl/>
        </w:rPr>
        <w:t xml:space="preserve">: אוביקט מסוג מילון, שמכיל שם פעולה כמפתח, וכתובת בזיכרון של המימוש עצמו. נועד לצרכי מתן גישה לפעולות ספציפיות בלבד, שכוללות את כל הפונקציות המתמטיות של מחלקת </w:t>
      </w:r>
      <w:r>
        <w:t>math</w:t>
      </w:r>
      <w:r>
        <w:rPr>
          <w:rFonts w:hint="cs"/>
          <w:rtl/>
        </w:rPr>
        <w:t>, הפקודה של ערך מחולט (</w:t>
      </w:r>
      <w:r>
        <w:t>abs</w:t>
      </w:r>
      <w:r>
        <w:rPr>
          <w:rFonts w:hint="cs"/>
          <w:rtl/>
        </w:rPr>
        <w:t xml:space="preserve">) וכמובן פעולת ההדפסה </w:t>
      </w:r>
      <w:r>
        <w:t>print</w:t>
      </w:r>
      <w:r>
        <w:rPr>
          <w:rFonts w:hint="cs"/>
          <w:rtl/>
        </w:rPr>
        <w:t xml:space="preserve"> </w:t>
      </w:r>
    </w:p>
    <w:p w14:paraId="60B3CB71" w14:textId="77777777" w:rsidR="009C04AC" w:rsidRDefault="009C04AC" w:rsidP="00C13148">
      <w:pPr>
        <w:spacing w:after="0" w:line="276" w:lineRule="auto"/>
        <w:rPr>
          <w:rtl/>
        </w:rPr>
      </w:pPr>
      <w:r>
        <w:rPr>
          <w:rFonts w:hint="cs"/>
          <w:rtl/>
        </w:rPr>
        <w:t xml:space="preserve">הפעולה </w:t>
      </w:r>
      <w:r w:rsidRPr="009C04AC">
        <w:t>get_safe_functions</w:t>
      </w:r>
      <w:r>
        <w:rPr>
          <w:rFonts w:hint="cs"/>
          <w:rtl/>
        </w:rPr>
        <w:t xml:space="preserve">: פקודה שנועדה להדפסת כל הפונקציות המותרות לשימוש (קריאה על ידי בקשה מן המילון לערך </w:t>
      </w:r>
      <w:r>
        <w:t>safe_fucntions</w:t>
      </w:r>
      <w:r>
        <w:rPr>
          <w:rFonts w:hint="cs"/>
          <w:rtl/>
        </w:rPr>
        <w:t>)</w:t>
      </w:r>
    </w:p>
    <w:p w14:paraId="6C90A449" w14:textId="77777777" w:rsidR="009C04AC" w:rsidRDefault="009C04AC" w:rsidP="00C13148">
      <w:pPr>
        <w:spacing w:after="0" w:line="276" w:lineRule="auto"/>
        <w:rPr>
          <w:rtl/>
        </w:rPr>
      </w:pPr>
      <w:r>
        <w:rPr>
          <w:rFonts w:hint="cs"/>
          <w:rtl/>
        </w:rPr>
        <w:t xml:space="preserve">הפעולה </w:t>
      </w:r>
      <w:r w:rsidRPr="009C04AC">
        <w:t>calcuateEval</w:t>
      </w:r>
      <w:r>
        <w:rPr>
          <w:rFonts w:hint="cs"/>
          <w:rtl/>
        </w:rPr>
        <w:t>: פעולה שיוצרת סביבה הומוגנית שבה אין שום מודל או אפשרות לבניה של מודלים, וכן רק הפעולות המותרות. הפעולה מריצה את פקודת הפייטון הטקסטואלי ונותנת גם אופציה ליצירת ערכים על גבי הזיכרון (הנחה: בצד לקוח הגבילו את גודל הקלט) ומחזירה כטקסט את פלט הפקודה (אם קיים)</w:t>
      </w:r>
    </w:p>
    <w:p w14:paraId="03FB767D" w14:textId="77777777" w:rsidR="00536EE5" w:rsidRDefault="00536EE5" w:rsidP="00C13148">
      <w:pPr>
        <w:spacing w:after="0" w:line="276" w:lineRule="auto"/>
        <w:rPr>
          <w:u w:val="single"/>
          <w:rtl/>
        </w:rPr>
      </w:pPr>
      <w:r>
        <w:rPr>
          <w:rFonts w:hint="cs"/>
          <w:u w:val="single"/>
          <w:rtl/>
        </w:rPr>
        <w:t xml:space="preserve">הקבצים </w:t>
      </w:r>
      <w:r>
        <w:rPr>
          <w:u w:val="single"/>
        </w:rPr>
        <w:t>cert.pem</w:t>
      </w:r>
      <w:r>
        <w:rPr>
          <w:rFonts w:hint="cs"/>
          <w:u w:val="single"/>
          <w:rtl/>
        </w:rPr>
        <w:t xml:space="preserve"> ו </w:t>
      </w:r>
      <w:r>
        <w:rPr>
          <w:u w:val="single"/>
        </w:rPr>
        <w:t xml:space="preserve"> key.pem</w:t>
      </w:r>
    </w:p>
    <w:p w14:paraId="60FD5786" w14:textId="77777777" w:rsidR="00536EE5" w:rsidRDefault="00536EE5" w:rsidP="00C13148">
      <w:pPr>
        <w:spacing w:after="0" w:line="276" w:lineRule="auto"/>
        <w:rPr>
          <w:rtl/>
        </w:rPr>
      </w:pPr>
      <w:r>
        <w:rPr>
          <w:rFonts w:hint="cs"/>
          <w:rtl/>
        </w:rPr>
        <w:t xml:space="preserve">קבצי קריפטוגרפיה שנועדו להצפין את התקשורת המתבצעת על ידי ה </w:t>
      </w:r>
      <w:r>
        <w:t>socket</w:t>
      </w:r>
      <w:r>
        <w:rPr>
          <w:rFonts w:hint="cs"/>
          <w:rtl/>
        </w:rPr>
        <w:t xml:space="preserve"> ונוצרו על ידי ספרית </w:t>
      </w:r>
      <w:r>
        <w:t>openssl</w:t>
      </w:r>
      <w:r>
        <w:rPr>
          <w:rFonts w:hint="cs"/>
          <w:rtl/>
        </w:rPr>
        <w:t xml:space="preserve"> וממושים בשכבת הבניה של השרת.</w:t>
      </w:r>
    </w:p>
    <w:p w14:paraId="5B6B4230" w14:textId="77777777" w:rsidR="00C13148" w:rsidRDefault="00536EE5" w:rsidP="00C13148">
      <w:pPr>
        <w:spacing w:after="0" w:line="276" w:lineRule="auto"/>
        <w:rPr>
          <w:b/>
          <w:bCs/>
          <w:rtl/>
        </w:rPr>
      </w:pPr>
      <w:r>
        <w:rPr>
          <w:rFonts w:hint="cs"/>
          <w:b/>
          <w:bCs/>
          <w:rtl/>
        </w:rPr>
        <w:t>הרצה</w:t>
      </w:r>
      <w:r w:rsidR="00C13148">
        <w:rPr>
          <w:rFonts w:hint="cs"/>
          <w:b/>
          <w:bCs/>
          <w:rtl/>
        </w:rPr>
        <w:t xml:space="preserve">: </w:t>
      </w:r>
    </w:p>
    <w:p w14:paraId="75E53E93" w14:textId="4594E6C4" w:rsidR="00536EE5" w:rsidRDefault="00536EE5" w:rsidP="00C13148">
      <w:pPr>
        <w:spacing w:after="0" w:line="276" w:lineRule="auto"/>
        <w:rPr>
          <w:rtl/>
        </w:rPr>
      </w:pPr>
      <w:r>
        <w:rPr>
          <w:rFonts w:hint="cs"/>
          <w:rtl/>
        </w:rPr>
        <w:t xml:space="preserve">ישנם שלושה קבצי הרצה: שנים על גבי מערכת </w:t>
      </w:r>
      <w:r>
        <w:t>ubuntu</w:t>
      </w:r>
      <w:r>
        <w:rPr>
          <w:rFonts w:hint="cs"/>
          <w:rtl/>
        </w:rPr>
        <w:t xml:space="preserve"> ואחד על גבי </w:t>
      </w:r>
      <w:r>
        <w:t>window</w:t>
      </w:r>
      <w:r>
        <w:rPr>
          <w:rFonts w:hint="cs"/>
          <w:rtl/>
        </w:rPr>
        <w:t xml:space="preserve"> חשוב שהמערכת שאמורה לרוץ על גבי המוצר הסופי</w:t>
      </w:r>
      <w:r w:rsidR="00DC48C9">
        <w:rPr>
          <w:rFonts w:hint="cs"/>
          <w:rtl/>
        </w:rPr>
        <w:t xml:space="preserve"> (</w:t>
      </w:r>
      <w:r w:rsidR="00DC48C9">
        <w:t>production</w:t>
      </w:r>
      <w:r w:rsidR="00DC48C9">
        <w:rPr>
          <w:rFonts w:hint="cs"/>
          <w:rtl/>
        </w:rPr>
        <w:t xml:space="preserve">) </w:t>
      </w:r>
      <w:r>
        <w:rPr>
          <w:rFonts w:hint="cs"/>
          <w:rtl/>
        </w:rPr>
        <w:t xml:space="preserve">יהיה במערכת </w:t>
      </w:r>
      <w:r>
        <w:t>ubuntu</w:t>
      </w:r>
    </w:p>
    <w:p w14:paraId="769E90E6" w14:textId="522B4413" w:rsidR="00536EE5" w:rsidRDefault="00536EE5" w:rsidP="00C13148">
      <w:pPr>
        <w:spacing w:after="0" w:line="276" w:lineRule="auto"/>
        <w:rPr>
          <w:rtl/>
        </w:rPr>
      </w:pPr>
      <w:r>
        <w:rPr>
          <w:rFonts w:hint="cs"/>
          <w:rtl/>
        </w:rPr>
        <w:t xml:space="preserve">כל אחד מקבצי ההרצה מתקין את הספריות הדרושות מקובץ ה </w:t>
      </w:r>
      <w:r w:rsidR="00DC48C9" w:rsidRPr="00DC48C9">
        <w:t>AppLibrary</w:t>
      </w:r>
      <w:r>
        <w:t>/</w:t>
      </w:r>
      <w:r w:rsidRPr="00536EE5">
        <w:t xml:space="preserve"> requirements.txt</w:t>
      </w:r>
      <w:r>
        <w:rPr>
          <w:rFonts w:hint="cs"/>
          <w:rtl/>
        </w:rPr>
        <w:t xml:space="preserve"> ומריץ את האפליקציה על גבי שרת מתאים (</w:t>
      </w:r>
      <w:r>
        <w:t>Flask</w:t>
      </w:r>
      <w:r>
        <w:rPr>
          <w:rFonts w:hint="cs"/>
          <w:rtl/>
        </w:rPr>
        <w:t xml:space="preserve"> או </w:t>
      </w:r>
      <w:r w:rsidRPr="00536EE5">
        <w:t>Gunicorn</w:t>
      </w:r>
      <w:r>
        <w:rPr>
          <w:rFonts w:hint="cs"/>
          <w:rtl/>
        </w:rPr>
        <w:t xml:space="preserve">) עם שימוש במודל </w:t>
      </w:r>
      <w:r>
        <w:t>app</w:t>
      </w:r>
      <w:r>
        <w:rPr>
          <w:rFonts w:hint="cs"/>
          <w:rtl/>
        </w:rPr>
        <w:t>.</w:t>
      </w:r>
    </w:p>
    <w:p w14:paraId="60DF6B89" w14:textId="6AA87014" w:rsidR="00C13148" w:rsidRPr="00536EE5" w:rsidRDefault="00C13148" w:rsidP="00C13148">
      <w:pPr>
        <w:spacing w:after="0" w:line="276" w:lineRule="auto"/>
        <w:rPr>
          <w:rtl/>
        </w:rPr>
      </w:pPr>
      <w:r>
        <w:rPr>
          <w:rFonts w:hint="cs"/>
          <w:rtl/>
        </w:rPr>
        <w:t xml:space="preserve">(הערה: המערכות כולם נבנו ונבדקו ב </w:t>
      </w:r>
      <w:r>
        <w:rPr>
          <w:rFonts w:hint="cs"/>
        </w:rPr>
        <w:t>P</w:t>
      </w:r>
      <w:r>
        <w:t>ython 3</w:t>
      </w:r>
      <w:r w:rsidR="00826238">
        <w:t>.6</w:t>
      </w:r>
      <w:r w:rsidR="00AE3CF1">
        <w:t>+</w:t>
      </w:r>
      <w:bookmarkStart w:id="0" w:name="_GoBack"/>
      <w:bookmarkEnd w:id="0"/>
      <w:r>
        <w:rPr>
          <w:rFonts w:hint="cs"/>
          <w:rtl/>
        </w:rPr>
        <w:t xml:space="preserve"> גם ב</w:t>
      </w:r>
      <w:r>
        <w:rPr>
          <w:rFonts w:hint="cs"/>
        </w:rPr>
        <w:t xml:space="preserve"> W</w:t>
      </w:r>
      <w:r>
        <w:t xml:space="preserve">indows </w:t>
      </w:r>
      <w:r>
        <w:rPr>
          <w:rFonts w:hint="cs"/>
          <w:rtl/>
        </w:rPr>
        <w:t xml:space="preserve"> וגם ב </w:t>
      </w:r>
      <w:r>
        <w:t>Ubuntu</w:t>
      </w:r>
      <w:r>
        <w:rPr>
          <w:rFonts w:hint="cs"/>
          <w:rtl/>
        </w:rPr>
        <w:t xml:space="preserve"> וחלק מהספריות אינם פועלות כראוי בגרסאות ישנות יותר של השפה כגון </w:t>
      </w:r>
      <w:r>
        <w:rPr>
          <w:rFonts w:hint="cs"/>
        </w:rPr>
        <w:t>SSL</w:t>
      </w:r>
      <w:r>
        <w:rPr>
          <w:rFonts w:hint="cs"/>
          <w:rtl/>
        </w:rPr>
        <w:t xml:space="preserve"> בגרסה 3.5)</w:t>
      </w:r>
    </w:p>
    <w:sectPr w:rsidR="00C13148" w:rsidRPr="00536EE5" w:rsidSect="00C13148">
      <w:pgSz w:w="11906" w:h="16838"/>
      <w:pgMar w:top="1134" w:right="1800" w:bottom="284"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NzQwt7A0MDEzMjNX0lEKTi0uzszPAykwrgUABy4krSwAAAA="/>
  </w:docVars>
  <w:rsids>
    <w:rsidRoot w:val="00513BFD"/>
    <w:rsid w:val="00513BFD"/>
    <w:rsid w:val="00536EE5"/>
    <w:rsid w:val="007225EE"/>
    <w:rsid w:val="00826238"/>
    <w:rsid w:val="009C04AC"/>
    <w:rsid w:val="00AE3CF1"/>
    <w:rsid w:val="00C13148"/>
    <w:rsid w:val="00D678A6"/>
    <w:rsid w:val="00DC48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3DB6"/>
  <w15:chartTrackingRefBased/>
  <w15:docId w15:val="{DEB61AED-C32A-4F99-8A8F-3E046EA5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377</Words>
  <Characters>1885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Yehonathan Jacob</dc:creator>
  <cp:keywords/>
  <dc:description/>
  <cp:lastModifiedBy>Yehonathan Jacob</cp:lastModifiedBy>
  <cp:revision>6</cp:revision>
  <dcterms:created xsi:type="dcterms:W3CDTF">2019-10-18T11:00:00Z</dcterms:created>
  <dcterms:modified xsi:type="dcterms:W3CDTF">2019-11-12T15:30:00Z</dcterms:modified>
</cp:coreProperties>
</file>